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1C312" w14:textId="4D88A308" w:rsidR="00C208CD" w:rsidRPr="00C12B58" w:rsidRDefault="008C193B" w:rsidP="00DB119F">
      <w:pPr>
        <w:pStyle w:val="Cover-ClientName"/>
        <w:rPr>
          <w:sz w:val="36"/>
          <w:szCs w:val="36"/>
        </w:rPr>
      </w:pPr>
      <w:r w:rsidRPr="00FE54C6">
        <w:rPr>
          <w:noProof/>
        </w:rPr>
        <w:drawing>
          <wp:anchor distT="0" distB="0" distL="114300" distR="114300" simplePos="0" relativeHeight="251660415" behindDoc="1" locked="0" layoutInCell="1" allowOverlap="1" wp14:anchorId="3B436E14" wp14:editId="58E6F6D7">
            <wp:simplePos x="0" y="0"/>
            <wp:positionH relativeFrom="page">
              <wp:posOffset>0</wp:posOffset>
            </wp:positionH>
            <wp:positionV relativeFrom="page">
              <wp:posOffset>31531</wp:posOffset>
            </wp:positionV>
            <wp:extent cx="7543800" cy="1116937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986"/>
                    <a:stretch/>
                  </pic:blipFill>
                  <pic:spPr bwMode="auto">
                    <a:xfrm>
                      <a:off x="0" y="0"/>
                      <a:ext cx="7543800" cy="11169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635C" w:rsidRPr="00C12B58">
        <w:rPr>
          <w:sz w:val="36"/>
          <w:szCs w:val="36"/>
        </w:rPr>
        <w:t>Animal Welfare Victoria</w:t>
      </w:r>
    </w:p>
    <w:p w14:paraId="41D5E2A5" w14:textId="45649A86" w:rsidR="003B49E3" w:rsidRDefault="0068635C" w:rsidP="009F7D91">
      <w:pPr>
        <w:pStyle w:val="Cover-ProjectName"/>
        <w:rPr>
          <w:sz w:val="52"/>
          <w:szCs w:val="52"/>
        </w:rPr>
      </w:pPr>
      <w:r w:rsidRPr="00C12B58">
        <w:rPr>
          <w:sz w:val="52"/>
          <w:szCs w:val="52"/>
        </w:rPr>
        <w:t>Victorian Pet Censu</w:t>
      </w:r>
      <w:r w:rsidR="003B49E3">
        <w:rPr>
          <w:sz w:val="52"/>
          <w:szCs w:val="52"/>
        </w:rPr>
        <w:t>s</w:t>
      </w:r>
    </w:p>
    <w:p w14:paraId="0C541FC4" w14:textId="5DCDF8FD" w:rsidR="0068635C" w:rsidRPr="00C12B58" w:rsidRDefault="00BC4F6E" w:rsidP="009F7D91">
      <w:pPr>
        <w:pStyle w:val="Cover-ProjectName"/>
        <w:rPr>
          <w:sz w:val="52"/>
          <w:szCs w:val="52"/>
        </w:rPr>
      </w:pPr>
      <w:r>
        <w:rPr>
          <w:sz w:val="52"/>
          <w:szCs w:val="52"/>
        </w:rPr>
        <w:t>Survey Findings</w:t>
      </w:r>
      <w:r w:rsidR="0068635C" w:rsidRPr="00C12B58">
        <w:rPr>
          <w:sz w:val="52"/>
          <w:szCs w:val="52"/>
        </w:rPr>
        <w:t xml:space="preserve"> Report</w:t>
      </w:r>
    </w:p>
    <w:p w14:paraId="57AD5E7B" w14:textId="27BE78D8" w:rsidR="00C12B58" w:rsidRPr="00F45F05" w:rsidRDefault="00FC3B37" w:rsidP="009F7D91">
      <w:pPr>
        <w:pStyle w:val="CoverDate"/>
      </w:pPr>
      <w:r>
        <w:t>FINAL</w:t>
      </w:r>
    </w:p>
    <w:p w14:paraId="1856CCBC" w14:textId="5E23DB93" w:rsidR="0068635C" w:rsidRPr="00FE54C6" w:rsidRDefault="00C12B58" w:rsidP="009F7D91">
      <w:pPr>
        <w:pStyle w:val="CoverDate"/>
      </w:pPr>
      <w:r>
        <w:t>3</w:t>
      </w:r>
      <w:r w:rsidR="00274190">
        <w:t>1</w:t>
      </w:r>
      <w:r>
        <w:t xml:space="preserve"> October</w:t>
      </w:r>
      <w:r w:rsidR="0068635C" w:rsidRPr="00FE54C6">
        <w:t xml:space="preserve"> 2023</w:t>
      </w:r>
    </w:p>
    <w:p w14:paraId="7AABBAF9" w14:textId="77777777" w:rsidR="004E241C" w:rsidRPr="00FE54C6" w:rsidRDefault="004E241C" w:rsidP="00193E7D">
      <w:pPr>
        <w:pStyle w:val="Cover-OtherDescription"/>
        <w:sectPr w:rsidR="004E241C" w:rsidRPr="00FE54C6" w:rsidSect="00181D7C">
          <w:headerReference w:type="default" r:id="rId12"/>
          <w:footerReference w:type="default" r:id="rId13"/>
          <w:pgSz w:w="11906" w:h="16838"/>
          <w:pgMar w:top="1440" w:right="1440" w:bottom="709" w:left="1440" w:header="708" w:footer="708" w:gutter="0"/>
          <w:cols w:space="708"/>
          <w:titlePg/>
          <w:docGrid w:linePitch="360"/>
        </w:sectPr>
      </w:pPr>
    </w:p>
    <w:p w14:paraId="5B0A6A16" w14:textId="77777777" w:rsidR="009F7D91" w:rsidRPr="00FE54C6" w:rsidRDefault="009F7D91" w:rsidP="00000D1D">
      <w:pPr>
        <w:pStyle w:val="IntroductionText"/>
        <w:pageBreakBefore/>
      </w:pPr>
      <w:r w:rsidRPr="00FE54C6">
        <w:lastRenderedPageBreak/>
        <w:t>Quality and Compliance Statement</w:t>
      </w:r>
    </w:p>
    <w:p w14:paraId="3994C6A1" w14:textId="77777777" w:rsidR="009F7D91" w:rsidRPr="00FE54C6" w:rsidRDefault="009F7D91" w:rsidP="00E96E60">
      <w:r w:rsidRPr="00FE54C6">
        <w:t>This project was conducted in accordance with the international quality standard ISO 20252, the international information security standard ISO 27001, as well as the Australian Privacy Principles contained in the Privacy Act 1988 (</w:t>
      </w:r>
      <w:proofErr w:type="spellStart"/>
      <w:r w:rsidRPr="00FE54C6">
        <w:t>Cth</w:t>
      </w:r>
      <w:proofErr w:type="spellEnd"/>
      <w:r w:rsidRPr="00FE54C6">
        <w:t>). ORIMA Research also adheres to the Privacy (Market and Social Research) Code 2021 administered by the Australian Data and Insights Association (ADIA).</w:t>
      </w:r>
    </w:p>
    <w:p w14:paraId="1B94D2E6" w14:textId="579F05A7" w:rsidR="009F7D91" w:rsidRPr="00FE54C6" w:rsidRDefault="009F7D91" w:rsidP="00E33645">
      <w:pPr>
        <w:pStyle w:val="IntroductionText"/>
        <w:spacing w:before="360"/>
      </w:pPr>
      <w:r w:rsidRPr="00FE54C6">
        <w:t>Acknowledg</w:t>
      </w:r>
      <w:r w:rsidR="00B34BC2">
        <w:t>e</w:t>
      </w:r>
      <w:r w:rsidRPr="00FE54C6">
        <w:t>ments</w:t>
      </w:r>
    </w:p>
    <w:p w14:paraId="376B952D" w14:textId="77777777" w:rsidR="009F7D91" w:rsidRPr="00FE54C6" w:rsidRDefault="009F7D91" w:rsidP="009F7D91">
      <w:r w:rsidRPr="00FE54C6">
        <w:t xml:space="preserve">ORIMA pays respect to Aboriginal and Torres Strait Islander Peoples past and present, their cultures and traditions and acknowledges their continuing connection to land, </w:t>
      </w:r>
      <w:proofErr w:type="gramStart"/>
      <w:r w:rsidRPr="00FE54C6">
        <w:t>sea</w:t>
      </w:r>
      <w:proofErr w:type="gramEnd"/>
      <w:r w:rsidRPr="00FE54C6">
        <w:t xml:space="preserve"> and community.</w:t>
      </w:r>
    </w:p>
    <w:p w14:paraId="3546AE19" w14:textId="3E8F6584" w:rsidR="009F7D91" w:rsidRPr="00FE54C6" w:rsidRDefault="009F7D91" w:rsidP="009F7D91">
      <w:r w:rsidRPr="00FE54C6">
        <w:t xml:space="preserve">We would also like to acknowledge and thank all the participants who were involved in </w:t>
      </w:r>
      <w:r w:rsidR="003237CF" w:rsidRPr="00FE54C6">
        <w:t>the</w:t>
      </w:r>
      <w:r w:rsidRPr="00FE54C6">
        <w:t xml:space="preserve"> research for their valuable contribution.</w:t>
      </w:r>
    </w:p>
    <w:sdt>
      <w:sdtPr>
        <w:rPr>
          <w:b w:val="0"/>
          <w:noProof w:val="0"/>
          <w:color w:val="auto"/>
          <w:sz w:val="22"/>
          <w:szCs w:val="22"/>
        </w:rPr>
        <w:id w:val="-741531"/>
        <w:docPartObj>
          <w:docPartGallery w:val="Table of Contents"/>
          <w:docPartUnique/>
        </w:docPartObj>
      </w:sdtPr>
      <w:sdtEndPr>
        <w:rPr>
          <w:bCs/>
        </w:rPr>
      </w:sdtEndPr>
      <w:sdtContent>
        <w:p w14:paraId="7391CB3F" w14:textId="77777777" w:rsidR="009F7D91" w:rsidRPr="00FE54C6" w:rsidRDefault="009F7D91" w:rsidP="009F7D91">
          <w:pPr>
            <w:pStyle w:val="TOCHeading"/>
            <w:pageBreakBefore/>
            <w:rPr>
              <w:noProof w:val="0"/>
            </w:rPr>
          </w:pPr>
          <w:r w:rsidRPr="00FE54C6">
            <w:rPr>
              <w:noProof w:val="0"/>
            </w:rPr>
            <w:t>Contents</w:t>
          </w:r>
        </w:p>
        <w:p w14:paraId="679D0615" w14:textId="31C1D930" w:rsidR="00DD49A8" w:rsidRDefault="008A3603">
          <w:pPr>
            <w:pStyle w:val="TOC1"/>
            <w:rPr>
              <w:rFonts w:asciiTheme="minorHAnsi" w:eastAsiaTheme="minorEastAsia" w:hAnsiTheme="minorHAnsi" w:cstheme="minorBidi"/>
              <w:b w:val="0"/>
              <w:color w:val="auto"/>
              <w:kern w:val="2"/>
              <w:sz w:val="22"/>
              <w:szCs w:val="22"/>
              <w14:ligatures w14:val="standardContextual"/>
            </w:rPr>
          </w:pPr>
          <w:r w:rsidRPr="00FE54C6">
            <w:rPr>
              <w:noProof w:val="0"/>
            </w:rPr>
            <w:fldChar w:fldCharType="begin"/>
          </w:r>
          <w:r w:rsidRPr="00FE54C6">
            <w:rPr>
              <w:noProof w:val="0"/>
            </w:rPr>
            <w:instrText xml:space="preserve"> TOC \o "1-2" \h \z \u </w:instrText>
          </w:r>
          <w:r w:rsidRPr="00FE54C6">
            <w:rPr>
              <w:noProof w:val="0"/>
            </w:rPr>
            <w:fldChar w:fldCharType="separate"/>
          </w:r>
          <w:hyperlink w:anchor="_Toc147233952" w:history="1">
            <w:r w:rsidR="00DD49A8" w:rsidRPr="00E221A0">
              <w:rPr>
                <w:rStyle w:val="Hyperlink"/>
              </w:rPr>
              <w:t>I.</w:t>
            </w:r>
            <w:r w:rsidR="00DD49A8">
              <w:rPr>
                <w:rFonts w:asciiTheme="minorHAnsi" w:eastAsiaTheme="minorEastAsia" w:hAnsiTheme="minorHAnsi" w:cstheme="minorBidi"/>
                <w:b w:val="0"/>
                <w:color w:val="auto"/>
                <w:kern w:val="2"/>
                <w:sz w:val="22"/>
                <w:szCs w:val="22"/>
                <w14:ligatures w14:val="standardContextual"/>
              </w:rPr>
              <w:tab/>
            </w:r>
            <w:r w:rsidR="00DD49A8" w:rsidRPr="00E221A0">
              <w:rPr>
                <w:rStyle w:val="Hyperlink"/>
              </w:rPr>
              <w:t>Executive summary</w:t>
            </w:r>
            <w:r w:rsidR="00DD49A8">
              <w:rPr>
                <w:webHidden/>
              </w:rPr>
              <w:tab/>
            </w:r>
            <w:r w:rsidR="00DD49A8">
              <w:rPr>
                <w:webHidden/>
              </w:rPr>
              <w:fldChar w:fldCharType="begin"/>
            </w:r>
            <w:r w:rsidR="00DD49A8">
              <w:rPr>
                <w:webHidden/>
              </w:rPr>
              <w:instrText xml:space="preserve"> PAGEREF _Toc147233952 \h </w:instrText>
            </w:r>
            <w:r w:rsidR="00DD49A8">
              <w:rPr>
                <w:webHidden/>
              </w:rPr>
            </w:r>
            <w:r w:rsidR="00DD49A8">
              <w:rPr>
                <w:webHidden/>
              </w:rPr>
              <w:fldChar w:fldCharType="separate"/>
            </w:r>
            <w:r w:rsidR="000823A3">
              <w:rPr>
                <w:webHidden/>
              </w:rPr>
              <w:t>1</w:t>
            </w:r>
            <w:r w:rsidR="00DD49A8">
              <w:rPr>
                <w:webHidden/>
              </w:rPr>
              <w:fldChar w:fldCharType="end"/>
            </w:r>
          </w:hyperlink>
        </w:p>
        <w:p w14:paraId="0DFF31F8" w14:textId="25267269"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53" w:history="1">
            <w:r w:rsidR="00DD49A8" w:rsidRPr="00E221A0">
              <w:rPr>
                <w:rStyle w:val="Hyperlink"/>
              </w:rPr>
              <w:t>Background</w:t>
            </w:r>
            <w:r w:rsidR="00DD49A8">
              <w:rPr>
                <w:webHidden/>
              </w:rPr>
              <w:tab/>
            </w:r>
            <w:r w:rsidR="00DD49A8">
              <w:rPr>
                <w:webHidden/>
              </w:rPr>
              <w:fldChar w:fldCharType="begin"/>
            </w:r>
            <w:r w:rsidR="00DD49A8">
              <w:rPr>
                <w:webHidden/>
              </w:rPr>
              <w:instrText xml:space="preserve"> PAGEREF _Toc147233953 \h </w:instrText>
            </w:r>
            <w:r w:rsidR="00DD49A8">
              <w:rPr>
                <w:webHidden/>
              </w:rPr>
            </w:r>
            <w:r w:rsidR="00DD49A8">
              <w:rPr>
                <w:webHidden/>
              </w:rPr>
              <w:fldChar w:fldCharType="separate"/>
            </w:r>
            <w:r w:rsidR="000823A3">
              <w:rPr>
                <w:webHidden/>
              </w:rPr>
              <w:t>1</w:t>
            </w:r>
            <w:r w:rsidR="00DD49A8">
              <w:rPr>
                <w:webHidden/>
              </w:rPr>
              <w:fldChar w:fldCharType="end"/>
            </w:r>
          </w:hyperlink>
        </w:p>
        <w:p w14:paraId="122C9E82" w14:textId="48B115E8"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54" w:history="1">
            <w:r w:rsidR="00DD49A8" w:rsidRPr="00E221A0">
              <w:rPr>
                <w:rStyle w:val="Hyperlink"/>
              </w:rPr>
              <w:t>Methodology</w:t>
            </w:r>
            <w:r w:rsidR="00DD49A8">
              <w:rPr>
                <w:webHidden/>
              </w:rPr>
              <w:tab/>
            </w:r>
            <w:r w:rsidR="00DD49A8">
              <w:rPr>
                <w:webHidden/>
              </w:rPr>
              <w:fldChar w:fldCharType="begin"/>
            </w:r>
            <w:r w:rsidR="00DD49A8">
              <w:rPr>
                <w:webHidden/>
              </w:rPr>
              <w:instrText xml:space="preserve"> PAGEREF _Toc147233954 \h </w:instrText>
            </w:r>
            <w:r w:rsidR="00DD49A8">
              <w:rPr>
                <w:webHidden/>
              </w:rPr>
            </w:r>
            <w:r w:rsidR="00DD49A8">
              <w:rPr>
                <w:webHidden/>
              </w:rPr>
              <w:fldChar w:fldCharType="separate"/>
            </w:r>
            <w:r w:rsidR="000823A3">
              <w:rPr>
                <w:webHidden/>
              </w:rPr>
              <w:t>1</w:t>
            </w:r>
            <w:r w:rsidR="00DD49A8">
              <w:rPr>
                <w:webHidden/>
              </w:rPr>
              <w:fldChar w:fldCharType="end"/>
            </w:r>
          </w:hyperlink>
        </w:p>
        <w:p w14:paraId="54C9A988" w14:textId="08ACAACE"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55" w:history="1">
            <w:r w:rsidR="00DD49A8" w:rsidRPr="00E221A0">
              <w:rPr>
                <w:rStyle w:val="Hyperlink"/>
              </w:rPr>
              <w:t>Key findings</w:t>
            </w:r>
            <w:r w:rsidR="00DD49A8">
              <w:rPr>
                <w:webHidden/>
              </w:rPr>
              <w:tab/>
            </w:r>
            <w:r w:rsidR="00DD49A8">
              <w:rPr>
                <w:webHidden/>
              </w:rPr>
              <w:fldChar w:fldCharType="begin"/>
            </w:r>
            <w:r w:rsidR="00DD49A8">
              <w:rPr>
                <w:webHidden/>
              </w:rPr>
              <w:instrText xml:space="preserve"> PAGEREF _Toc147233955 \h </w:instrText>
            </w:r>
            <w:r w:rsidR="00DD49A8">
              <w:rPr>
                <w:webHidden/>
              </w:rPr>
            </w:r>
            <w:r w:rsidR="00DD49A8">
              <w:rPr>
                <w:webHidden/>
              </w:rPr>
              <w:fldChar w:fldCharType="separate"/>
            </w:r>
            <w:r w:rsidR="000823A3">
              <w:rPr>
                <w:webHidden/>
              </w:rPr>
              <w:t>2</w:t>
            </w:r>
            <w:r w:rsidR="00DD49A8">
              <w:rPr>
                <w:webHidden/>
              </w:rPr>
              <w:fldChar w:fldCharType="end"/>
            </w:r>
          </w:hyperlink>
        </w:p>
        <w:p w14:paraId="5779AB1C" w14:textId="131656EF" w:rsidR="00DD49A8" w:rsidRDefault="008C193B">
          <w:pPr>
            <w:pStyle w:val="TOC1"/>
            <w:rPr>
              <w:rFonts w:asciiTheme="minorHAnsi" w:eastAsiaTheme="minorEastAsia" w:hAnsiTheme="minorHAnsi" w:cstheme="minorBidi"/>
              <w:b w:val="0"/>
              <w:color w:val="auto"/>
              <w:kern w:val="2"/>
              <w:sz w:val="22"/>
              <w:szCs w:val="22"/>
              <w14:ligatures w14:val="standardContextual"/>
            </w:rPr>
          </w:pPr>
          <w:hyperlink w:anchor="_Toc147233956" w:history="1">
            <w:r w:rsidR="00DD49A8" w:rsidRPr="00E221A0">
              <w:rPr>
                <w:rStyle w:val="Hyperlink"/>
              </w:rPr>
              <w:t>II.</w:t>
            </w:r>
            <w:r w:rsidR="00DD49A8">
              <w:rPr>
                <w:rFonts w:asciiTheme="minorHAnsi" w:eastAsiaTheme="minorEastAsia" w:hAnsiTheme="minorHAnsi" w:cstheme="minorBidi"/>
                <w:b w:val="0"/>
                <w:color w:val="auto"/>
                <w:kern w:val="2"/>
                <w:sz w:val="22"/>
                <w:szCs w:val="22"/>
                <w14:ligatures w14:val="standardContextual"/>
              </w:rPr>
              <w:tab/>
            </w:r>
            <w:r w:rsidR="00DD49A8" w:rsidRPr="00E221A0">
              <w:rPr>
                <w:rStyle w:val="Hyperlink"/>
              </w:rPr>
              <w:t>Background and methodology</w:t>
            </w:r>
            <w:r w:rsidR="00DD49A8">
              <w:rPr>
                <w:webHidden/>
              </w:rPr>
              <w:tab/>
            </w:r>
            <w:r w:rsidR="00DD49A8">
              <w:rPr>
                <w:webHidden/>
              </w:rPr>
              <w:fldChar w:fldCharType="begin"/>
            </w:r>
            <w:r w:rsidR="00DD49A8">
              <w:rPr>
                <w:webHidden/>
              </w:rPr>
              <w:instrText xml:space="preserve"> PAGEREF _Toc147233956 \h </w:instrText>
            </w:r>
            <w:r w:rsidR="00DD49A8">
              <w:rPr>
                <w:webHidden/>
              </w:rPr>
            </w:r>
            <w:r w:rsidR="00DD49A8">
              <w:rPr>
                <w:webHidden/>
              </w:rPr>
              <w:fldChar w:fldCharType="separate"/>
            </w:r>
            <w:r w:rsidR="000823A3">
              <w:rPr>
                <w:webHidden/>
              </w:rPr>
              <w:t>4</w:t>
            </w:r>
            <w:r w:rsidR="00DD49A8">
              <w:rPr>
                <w:webHidden/>
              </w:rPr>
              <w:fldChar w:fldCharType="end"/>
            </w:r>
          </w:hyperlink>
        </w:p>
        <w:p w14:paraId="71A62FCE" w14:textId="52B9BCC2"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57" w:history="1">
            <w:r w:rsidR="00DD49A8" w:rsidRPr="00E221A0">
              <w:rPr>
                <w:rStyle w:val="Hyperlink"/>
              </w:rPr>
              <w:t>Background</w:t>
            </w:r>
            <w:r w:rsidR="00DD49A8">
              <w:rPr>
                <w:webHidden/>
              </w:rPr>
              <w:tab/>
            </w:r>
            <w:r w:rsidR="00DD49A8">
              <w:rPr>
                <w:webHidden/>
              </w:rPr>
              <w:fldChar w:fldCharType="begin"/>
            </w:r>
            <w:r w:rsidR="00DD49A8">
              <w:rPr>
                <w:webHidden/>
              </w:rPr>
              <w:instrText xml:space="preserve"> PAGEREF _Toc147233957 \h </w:instrText>
            </w:r>
            <w:r w:rsidR="00DD49A8">
              <w:rPr>
                <w:webHidden/>
              </w:rPr>
            </w:r>
            <w:r w:rsidR="00DD49A8">
              <w:rPr>
                <w:webHidden/>
              </w:rPr>
              <w:fldChar w:fldCharType="separate"/>
            </w:r>
            <w:r w:rsidR="000823A3">
              <w:rPr>
                <w:webHidden/>
              </w:rPr>
              <w:t>4</w:t>
            </w:r>
            <w:r w:rsidR="00DD49A8">
              <w:rPr>
                <w:webHidden/>
              </w:rPr>
              <w:fldChar w:fldCharType="end"/>
            </w:r>
          </w:hyperlink>
        </w:p>
        <w:p w14:paraId="0F84DB7D" w14:textId="0963F3F5"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58" w:history="1">
            <w:r w:rsidR="00DD49A8" w:rsidRPr="00E221A0">
              <w:rPr>
                <w:rStyle w:val="Hyperlink"/>
              </w:rPr>
              <w:t>Research objectives</w:t>
            </w:r>
            <w:r w:rsidR="00DD49A8">
              <w:rPr>
                <w:webHidden/>
              </w:rPr>
              <w:tab/>
            </w:r>
            <w:r w:rsidR="00DD49A8">
              <w:rPr>
                <w:webHidden/>
              </w:rPr>
              <w:fldChar w:fldCharType="begin"/>
            </w:r>
            <w:r w:rsidR="00DD49A8">
              <w:rPr>
                <w:webHidden/>
              </w:rPr>
              <w:instrText xml:space="preserve"> PAGEREF _Toc147233958 \h </w:instrText>
            </w:r>
            <w:r w:rsidR="00DD49A8">
              <w:rPr>
                <w:webHidden/>
              </w:rPr>
            </w:r>
            <w:r w:rsidR="00DD49A8">
              <w:rPr>
                <w:webHidden/>
              </w:rPr>
              <w:fldChar w:fldCharType="separate"/>
            </w:r>
            <w:r w:rsidR="000823A3">
              <w:rPr>
                <w:webHidden/>
              </w:rPr>
              <w:t>4</w:t>
            </w:r>
            <w:r w:rsidR="00DD49A8">
              <w:rPr>
                <w:webHidden/>
              </w:rPr>
              <w:fldChar w:fldCharType="end"/>
            </w:r>
          </w:hyperlink>
        </w:p>
        <w:p w14:paraId="76E50261" w14:textId="46DB026F"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59" w:history="1">
            <w:r w:rsidR="00DD49A8" w:rsidRPr="00E221A0">
              <w:rPr>
                <w:rStyle w:val="Hyperlink"/>
              </w:rPr>
              <w:t>Research methodology</w:t>
            </w:r>
            <w:r w:rsidR="00DD49A8">
              <w:rPr>
                <w:webHidden/>
              </w:rPr>
              <w:tab/>
            </w:r>
            <w:r w:rsidR="00DD49A8">
              <w:rPr>
                <w:webHidden/>
              </w:rPr>
              <w:fldChar w:fldCharType="begin"/>
            </w:r>
            <w:r w:rsidR="00DD49A8">
              <w:rPr>
                <w:webHidden/>
              </w:rPr>
              <w:instrText xml:space="preserve"> PAGEREF _Toc147233959 \h </w:instrText>
            </w:r>
            <w:r w:rsidR="00DD49A8">
              <w:rPr>
                <w:webHidden/>
              </w:rPr>
            </w:r>
            <w:r w:rsidR="00DD49A8">
              <w:rPr>
                <w:webHidden/>
              </w:rPr>
              <w:fldChar w:fldCharType="separate"/>
            </w:r>
            <w:r w:rsidR="000823A3">
              <w:rPr>
                <w:webHidden/>
              </w:rPr>
              <w:t>5</w:t>
            </w:r>
            <w:r w:rsidR="00DD49A8">
              <w:rPr>
                <w:webHidden/>
              </w:rPr>
              <w:fldChar w:fldCharType="end"/>
            </w:r>
          </w:hyperlink>
        </w:p>
        <w:p w14:paraId="4A993760" w14:textId="287CB9F4" w:rsidR="00DD49A8" w:rsidRDefault="008C193B">
          <w:pPr>
            <w:pStyle w:val="TOC1"/>
            <w:rPr>
              <w:rFonts w:asciiTheme="minorHAnsi" w:eastAsiaTheme="minorEastAsia" w:hAnsiTheme="minorHAnsi" w:cstheme="minorBidi"/>
              <w:b w:val="0"/>
              <w:color w:val="auto"/>
              <w:kern w:val="2"/>
              <w:sz w:val="22"/>
              <w:szCs w:val="22"/>
              <w14:ligatures w14:val="standardContextual"/>
            </w:rPr>
          </w:pPr>
          <w:hyperlink w:anchor="_Toc147233960" w:history="1">
            <w:r w:rsidR="00DD49A8" w:rsidRPr="00E221A0">
              <w:rPr>
                <w:rStyle w:val="Hyperlink"/>
              </w:rPr>
              <w:t>III.</w:t>
            </w:r>
            <w:r w:rsidR="00DD49A8">
              <w:rPr>
                <w:rFonts w:asciiTheme="minorHAnsi" w:eastAsiaTheme="minorEastAsia" w:hAnsiTheme="minorHAnsi" w:cstheme="minorBidi"/>
                <w:b w:val="0"/>
                <w:color w:val="auto"/>
                <w:kern w:val="2"/>
                <w:sz w:val="22"/>
                <w:szCs w:val="22"/>
                <w14:ligatures w14:val="standardContextual"/>
              </w:rPr>
              <w:tab/>
            </w:r>
            <w:r w:rsidR="00DD49A8" w:rsidRPr="00E221A0">
              <w:rPr>
                <w:rStyle w:val="Hyperlink"/>
              </w:rPr>
              <w:t>Pet ownership in Victoria</w:t>
            </w:r>
            <w:r w:rsidR="00DD49A8">
              <w:rPr>
                <w:webHidden/>
              </w:rPr>
              <w:tab/>
            </w:r>
            <w:r w:rsidR="00DD49A8">
              <w:rPr>
                <w:webHidden/>
              </w:rPr>
              <w:fldChar w:fldCharType="begin"/>
            </w:r>
            <w:r w:rsidR="00DD49A8">
              <w:rPr>
                <w:webHidden/>
              </w:rPr>
              <w:instrText xml:space="preserve"> PAGEREF _Toc147233960 \h </w:instrText>
            </w:r>
            <w:r w:rsidR="00DD49A8">
              <w:rPr>
                <w:webHidden/>
              </w:rPr>
            </w:r>
            <w:r w:rsidR="00DD49A8">
              <w:rPr>
                <w:webHidden/>
              </w:rPr>
              <w:fldChar w:fldCharType="separate"/>
            </w:r>
            <w:r w:rsidR="000823A3">
              <w:rPr>
                <w:webHidden/>
              </w:rPr>
              <w:t>12</w:t>
            </w:r>
            <w:r w:rsidR="00DD49A8">
              <w:rPr>
                <w:webHidden/>
              </w:rPr>
              <w:fldChar w:fldCharType="end"/>
            </w:r>
          </w:hyperlink>
        </w:p>
        <w:p w14:paraId="72EE4CB1" w14:textId="34FDFE20"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61" w:history="1">
            <w:r w:rsidR="00DD49A8" w:rsidRPr="00E221A0">
              <w:rPr>
                <w:rStyle w:val="Hyperlink"/>
              </w:rPr>
              <w:t>Overall pet ownership</w:t>
            </w:r>
            <w:r w:rsidR="00DD49A8">
              <w:rPr>
                <w:webHidden/>
              </w:rPr>
              <w:tab/>
            </w:r>
            <w:r w:rsidR="00DD49A8">
              <w:rPr>
                <w:webHidden/>
              </w:rPr>
              <w:fldChar w:fldCharType="begin"/>
            </w:r>
            <w:r w:rsidR="00DD49A8">
              <w:rPr>
                <w:webHidden/>
              </w:rPr>
              <w:instrText xml:space="preserve"> PAGEREF _Toc147233961 \h </w:instrText>
            </w:r>
            <w:r w:rsidR="00DD49A8">
              <w:rPr>
                <w:webHidden/>
              </w:rPr>
            </w:r>
            <w:r w:rsidR="00DD49A8">
              <w:rPr>
                <w:webHidden/>
              </w:rPr>
              <w:fldChar w:fldCharType="separate"/>
            </w:r>
            <w:r w:rsidR="000823A3">
              <w:rPr>
                <w:webHidden/>
              </w:rPr>
              <w:t>12</w:t>
            </w:r>
            <w:r w:rsidR="00DD49A8">
              <w:rPr>
                <w:webHidden/>
              </w:rPr>
              <w:fldChar w:fldCharType="end"/>
            </w:r>
          </w:hyperlink>
        </w:p>
        <w:p w14:paraId="3B0114F1" w14:textId="32429708"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62" w:history="1">
            <w:r w:rsidR="00DD49A8" w:rsidRPr="00E221A0">
              <w:rPr>
                <w:rStyle w:val="Hyperlink"/>
              </w:rPr>
              <w:t>Most popular pet names</w:t>
            </w:r>
            <w:r w:rsidR="00DD49A8">
              <w:rPr>
                <w:webHidden/>
              </w:rPr>
              <w:tab/>
            </w:r>
            <w:r w:rsidR="00DD49A8">
              <w:rPr>
                <w:webHidden/>
              </w:rPr>
              <w:fldChar w:fldCharType="begin"/>
            </w:r>
            <w:r w:rsidR="00DD49A8">
              <w:rPr>
                <w:webHidden/>
              </w:rPr>
              <w:instrText xml:space="preserve"> PAGEREF _Toc147233962 \h </w:instrText>
            </w:r>
            <w:r w:rsidR="00DD49A8">
              <w:rPr>
                <w:webHidden/>
              </w:rPr>
            </w:r>
            <w:r w:rsidR="00DD49A8">
              <w:rPr>
                <w:webHidden/>
              </w:rPr>
              <w:fldChar w:fldCharType="separate"/>
            </w:r>
            <w:r w:rsidR="000823A3">
              <w:rPr>
                <w:webHidden/>
              </w:rPr>
              <w:t>17</w:t>
            </w:r>
            <w:r w:rsidR="00DD49A8">
              <w:rPr>
                <w:webHidden/>
              </w:rPr>
              <w:fldChar w:fldCharType="end"/>
            </w:r>
          </w:hyperlink>
        </w:p>
        <w:p w14:paraId="338D3818" w14:textId="4BB5D43E"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63" w:history="1">
            <w:r w:rsidR="00DD49A8" w:rsidRPr="00E221A0">
              <w:rPr>
                <w:rStyle w:val="Hyperlink"/>
              </w:rPr>
              <w:t>Pet age</w:t>
            </w:r>
            <w:r w:rsidR="00DD49A8">
              <w:rPr>
                <w:webHidden/>
              </w:rPr>
              <w:tab/>
            </w:r>
            <w:r w:rsidR="00DD49A8">
              <w:rPr>
                <w:webHidden/>
              </w:rPr>
              <w:fldChar w:fldCharType="begin"/>
            </w:r>
            <w:r w:rsidR="00DD49A8">
              <w:rPr>
                <w:webHidden/>
              </w:rPr>
              <w:instrText xml:space="preserve"> PAGEREF _Toc147233963 \h </w:instrText>
            </w:r>
            <w:r w:rsidR="00DD49A8">
              <w:rPr>
                <w:webHidden/>
              </w:rPr>
            </w:r>
            <w:r w:rsidR="00DD49A8">
              <w:rPr>
                <w:webHidden/>
              </w:rPr>
              <w:fldChar w:fldCharType="separate"/>
            </w:r>
            <w:r w:rsidR="000823A3">
              <w:rPr>
                <w:webHidden/>
              </w:rPr>
              <w:t>18</w:t>
            </w:r>
            <w:r w:rsidR="00DD49A8">
              <w:rPr>
                <w:webHidden/>
              </w:rPr>
              <w:fldChar w:fldCharType="end"/>
            </w:r>
          </w:hyperlink>
        </w:p>
        <w:p w14:paraId="4BADC2B1" w14:textId="1735646B"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64" w:history="1">
            <w:r w:rsidR="00DD49A8" w:rsidRPr="00E221A0">
              <w:rPr>
                <w:rStyle w:val="Hyperlink"/>
              </w:rPr>
              <w:t>Reasons for pet ownership</w:t>
            </w:r>
            <w:r w:rsidR="00DD49A8">
              <w:rPr>
                <w:webHidden/>
              </w:rPr>
              <w:tab/>
            </w:r>
            <w:r w:rsidR="00DD49A8">
              <w:rPr>
                <w:webHidden/>
              </w:rPr>
              <w:fldChar w:fldCharType="begin"/>
            </w:r>
            <w:r w:rsidR="00DD49A8">
              <w:rPr>
                <w:webHidden/>
              </w:rPr>
              <w:instrText xml:space="preserve"> PAGEREF _Toc147233964 \h </w:instrText>
            </w:r>
            <w:r w:rsidR="00DD49A8">
              <w:rPr>
                <w:webHidden/>
              </w:rPr>
            </w:r>
            <w:r w:rsidR="00DD49A8">
              <w:rPr>
                <w:webHidden/>
              </w:rPr>
              <w:fldChar w:fldCharType="separate"/>
            </w:r>
            <w:r w:rsidR="000823A3">
              <w:rPr>
                <w:webHidden/>
              </w:rPr>
              <w:t>19</w:t>
            </w:r>
            <w:r w:rsidR="00DD49A8">
              <w:rPr>
                <w:webHidden/>
              </w:rPr>
              <w:fldChar w:fldCharType="end"/>
            </w:r>
          </w:hyperlink>
        </w:p>
        <w:p w14:paraId="6412CF33" w14:textId="7709E552" w:rsidR="00DD49A8" w:rsidRDefault="008C193B">
          <w:pPr>
            <w:pStyle w:val="TOC1"/>
            <w:rPr>
              <w:rFonts w:asciiTheme="minorHAnsi" w:eastAsiaTheme="minorEastAsia" w:hAnsiTheme="minorHAnsi" w:cstheme="minorBidi"/>
              <w:b w:val="0"/>
              <w:color w:val="auto"/>
              <w:kern w:val="2"/>
              <w:sz w:val="22"/>
              <w:szCs w:val="22"/>
              <w14:ligatures w14:val="standardContextual"/>
            </w:rPr>
          </w:pPr>
          <w:hyperlink w:anchor="_Toc147233965" w:history="1">
            <w:r w:rsidR="00DD49A8" w:rsidRPr="00E221A0">
              <w:rPr>
                <w:rStyle w:val="Hyperlink"/>
              </w:rPr>
              <w:t>IV.</w:t>
            </w:r>
            <w:r w:rsidR="00DD49A8">
              <w:rPr>
                <w:rFonts w:asciiTheme="minorHAnsi" w:eastAsiaTheme="minorEastAsia" w:hAnsiTheme="minorHAnsi" w:cstheme="minorBidi"/>
                <w:b w:val="0"/>
                <w:color w:val="auto"/>
                <w:kern w:val="2"/>
                <w:sz w:val="22"/>
                <w:szCs w:val="22"/>
                <w14:ligatures w14:val="standardContextual"/>
              </w:rPr>
              <w:tab/>
            </w:r>
            <w:r w:rsidR="00DD49A8" w:rsidRPr="00E221A0">
              <w:rPr>
                <w:rStyle w:val="Hyperlink"/>
              </w:rPr>
              <w:t>Perceptions of pet ownership</w:t>
            </w:r>
            <w:r w:rsidR="00DD49A8">
              <w:rPr>
                <w:webHidden/>
              </w:rPr>
              <w:tab/>
            </w:r>
            <w:r w:rsidR="00DD49A8">
              <w:rPr>
                <w:webHidden/>
              </w:rPr>
              <w:fldChar w:fldCharType="begin"/>
            </w:r>
            <w:r w:rsidR="00DD49A8">
              <w:rPr>
                <w:webHidden/>
              </w:rPr>
              <w:instrText xml:space="preserve"> PAGEREF _Toc147233965 \h </w:instrText>
            </w:r>
            <w:r w:rsidR="00DD49A8">
              <w:rPr>
                <w:webHidden/>
              </w:rPr>
            </w:r>
            <w:r w:rsidR="00DD49A8">
              <w:rPr>
                <w:webHidden/>
              </w:rPr>
              <w:fldChar w:fldCharType="separate"/>
            </w:r>
            <w:r w:rsidR="000823A3">
              <w:rPr>
                <w:webHidden/>
              </w:rPr>
              <w:t>22</w:t>
            </w:r>
            <w:r w:rsidR="00DD49A8">
              <w:rPr>
                <w:webHidden/>
              </w:rPr>
              <w:fldChar w:fldCharType="end"/>
            </w:r>
          </w:hyperlink>
        </w:p>
        <w:p w14:paraId="40A3BBA2" w14:textId="545EB066"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66" w:history="1">
            <w:r w:rsidR="00DD49A8" w:rsidRPr="00E221A0">
              <w:rPr>
                <w:rStyle w:val="Hyperlink"/>
              </w:rPr>
              <w:t>Overall impact</w:t>
            </w:r>
            <w:r w:rsidR="00DD49A8">
              <w:rPr>
                <w:webHidden/>
              </w:rPr>
              <w:tab/>
            </w:r>
            <w:r w:rsidR="00DD49A8">
              <w:rPr>
                <w:webHidden/>
              </w:rPr>
              <w:fldChar w:fldCharType="begin"/>
            </w:r>
            <w:r w:rsidR="00DD49A8">
              <w:rPr>
                <w:webHidden/>
              </w:rPr>
              <w:instrText xml:space="preserve"> PAGEREF _Toc147233966 \h </w:instrText>
            </w:r>
            <w:r w:rsidR="00DD49A8">
              <w:rPr>
                <w:webHidden/>
              </w:rPr>
            </w:r>
            <w:r w:rsidR="00DD49A8">
              <w:rPr>
                <w:webHidden/>
              </w:rPr>
              <w:fldChar w:fldCharType="separate"/>
            </w:r>
            <w:r w:rsidR="000823A3">
              <w:rPr>
                <w:webHidden/>
              </w:rPr>
              <w:t>22</w:t>
            </w:r>
            <w:r w:rsidR="00DD49A8">
              <w:rPr>
                <w:webHidden/>
              </w:rPr>
              <w:fldChar w:fldCharType="end"/>
            </w:r>
          </w:hyperlink>
        </w:p>
        <w:p w14:paraId="6462031A" w14:textId="18AA4222"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67" w:history="1">
            <w:r w:rsidR="00DD49A8" w:rsidRPr="00E221A0">
              <w:rPr>
                <w:rStyle w:val="Hyperlink"/>
              </w:rPr>
              <w:t>Main benefits</w:t>
            </w:r>
            <w:r w:rsidR="00DD49A8">
              <w:rPr>
                <w:webHidden/>
              </w:rPr>
              <w:tab/>
            </w:r>
            <w:r w:rsidR="00DD49A8">
              <w:rPr>
                <w:webHidden/>
              </w:rPr>
              <w:fldChar w:fldCharType="begin"/>
            </w:r>
            <w:r w:rsidR="00DD49A8">
              <w:rPr>
                <w:webHidden/>
              </w:rPr>
              <w:instrText xml:space="preserve"> PAGEREF _Toc147233967 \h </w:instrText>
            </w:r>
            <w:r w:rsidR="00DD49A8">
              <w:rPr>
                <w:webHidden/>
              </w:rPr>
            </w:r>
            <w:r w:rsidR="00DD49A8">
              <w:rPr>
                <w:webHidden/>
              </w:rPr>
              <w:fldChar w:fldCharType="separate"/>
            </w:r>
            <w:r w:rsidR="000823A3">
              <w:rPr>
                <w:webHidden/>
              </w:rPr>
              <w:t>23</w:t>
            </w:r>
            <w:r w:rsidR="00DD49A8">
              <w:rPr>
                <w:webHidden/>
              </w:rPr>
              <w:fldChar w:fldCharType="end"/>
            </w:r>
          </w:hyperlink>
        </w:p>
        <w:p w14:paraId="1F1DE0B4" w14:textId="639782E7"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68" w:history="1">
            <w:r w:rsidR="00DD49A8" w:rsidRPr="00E221A0">
              <w:rPr>
                <w:rStyle w:val="Hyperlink"/>
              </w:rPr>
              <w:t>Drawbacks</w:t>
            </w:r>
            <w:r w:rsidR="00DD49A8">
              <w:rPr>
                <w:webHidden/>
              </w:rPr>
              <w:tab/>
            </w:r>
            <w:r w:rsidR="00DD49A8">
              <w:rPr>
                <w:webHidden/>
              </w:rPr>
              <w:fldChar w:fldCharType="begin"/>
            </w:r>
            <w:r w:rsidR="00DD49A8">
              <w:rPr>
                <w:webHidden/>
              </w:rPr>
              <w:instrText xml:space="preserve"> PAGEREF _Toc147233968 \h </w:instrText>
            </w:r>
            <w:r w:rsidR="00DD49A8">
              <w:rPr>
                <w:webHidden/>
              </w:rPr>
            </w:r>
            <w:r w:rsidR="00DD49A8">
              <w:rPr>
                <w:webHidden/>
              </w:rPr>
              <w:fldChar w:fldCharType="separate"/>
            </w:r>
            <w:r w:rsidR="000823A3">
              <w:rPr>
                <w:webHidden/>
              </w:rPr>
              <w:t>24</w:t>
            </w:r>
            <w:r w:rsidR="00DD49A8">
              <w:rPr>
                <w:webHidden/>
              </w:rPr>
              <w:fldChar w:fldCharType="end"/>
            </w:r>
          </w:hyperlink>
        </w:p>
        <w:p w14:paraId="58420E37" w14:textId="1215503F"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69" w:history="1">
            <w:r w:rsidR="00DD49A8" w:rsidRPr="00E221A0">
              <w:rPr>
                <w:rStyle w:val="Hyperlink"/>
              </w:rPr>
              <w:t>Reasons for not wanting a pet (among non-pet owners)</w:t>
            </w:r>
            <w:r w:rsidR="00DD49A8">
              <w:rPr>
                <w:webHidden/>
              </w:rPr>
              <w:tab/>
            </w:r>
            <w:r w:rsidR="00DD49A8">
              <w:rPr>
                <w:webHidden/>
              </w:rPr>
              <w:fldChar w:fldCharType="begin"/>
            </w:r>
            <w:r w:rsidR="00DD49A8">
              <w:rPr>
                <w:webHidden/>
              </w:rPr>
              <w:instrText xml:space="preserve"> PAGEREF _Toc147233969 \h </w:instrText>
            </w:r>
            <w:r w:rsidR="00DD49A8">
              <w:rPr>
                <w:webHidden/>
              </w:rPr>
            </w:r>
            <w:r w:rsidR="00DD49A8">
              <w:rPr>
                <w:webHidden/>
              </w:rPr>
              <w:fldChar w:fldCharType="separate"/>
            </w:r>
            <w:r w:rsidR="000823A3">
              <w:rPr>
                <w:webHidden/>
              </w:rPr>
              <w:t>25</w:t>
            </w:r>
            <w:r w:rsidR="00DD49A8">
              <w:rPr>
                <w:webHidden/>
              </w:rPr>
              <w:fldChar w:fldCharType="end"/>
            </w:r>
          </w:hyperlink>
        </w:p>
        <w:p w14:paraId="79282FFD" w14:textId="5BA575CF" w:rsidR="00DD49A8" w:rsidRDefault="008C193B">
          <w:pPr>
            <w:pStyle w:val="TOC1"/>
            <w:rPr>
              <w:rFonts w:asciiTheme="minorHAnsi" w:eastAsiaTheme="minorEastAsia" w:hAnsiTheme="minorHAnsi" w:cstheme="minorBidi"/>
              <w:b w:val="0"/>
              <w:color w:val="auto"/>
              <w:kern w:val="2"/>
              <w:sz w:val="22"/>
              <w:szCs w:val="22"/>
              <w14:ligatures w14:val="standardContextual"/>
            </w:rPr>
          </w:pPr>
          <w:hyperlink w:anchor="_Toc147233970" w:history="1">
            <w:r w:rsidR="00DD49A8" w:rsidRPr="00E221A0">
              <w:rPr>
                <w:rStyle w:val="Hyperlink"/>
              </w:rPr>
              <w:t>V.</w:t>
            </w:r>
            <w:r w:rsidR="00DD49A8">
              <w:rPr>
                <w:rFonts w:asciiTheme="minorHAnsi" w:eastAsiaTheme="minorEastAsia" w:hAnsiTheme="minorHAnsi" w:cstheme="minorBidi"/>
                <w:b w:val="0"/>
                <w:color w:val="auto"/>
                <w:kern w:val="2"/>
                <w:sz w:val="22"/>
                <w:szCs w:val="22"/>
                <w14:ligatures w14:val="standardContextual"/>
              </w:rPr>
              <w:tab/>
            </w:r>
            <w:r w:rsidR="00DD49A8" w:rsidRPr="00E221A0">
              <w:rPr>
                <w:rStyle w:val="Hyperlink"/>
              </w:rPr>
              <w:t>Acquiring pets</w:t>
            </w:r>
            <w:r w:rsidR="00DD49A8">
              <w:rPr>
                <w:webHidden/>
              </w:rPr>
              <w:tab/>
            </w:r>
            <w:r w:rsidR="00DD49A8">
              <w:rPr>
                <w:webHidden/>
              </w:rPr>
              <w:fldChar w:fldCharType="begin"/>
            </w:r>
            <w:r w:rsidR="00DD49A8">
              <w:rPr>
                <w:webHidden/>
              </w:rPr>
              <w:instrText xml:space="preserve"> PAGEREF _Toc147233970 \h </w:instrText>
            </w:r>
            <w:r w:rsidR="00DD49A8">
              <w:rPr>
                <w:webHidden/>
              </w:rPr>
            </w:r>
            <w:r w:rsidR="00DD49A8">
              <w:rPr>
                <w:webHidden/>
              </w:rPr>
              <w:fldChar w:fldCharType="separate"/>
            </w:r>
            <w:r w:rsidR="000823A3">
              <w:rPr>
                <w:webHidden/>
              </w:rPr>
              <w:t>27</w:t>
            </w:r>
            <w:r w:rsidR="00DD49A8">
              <w:rPr>
                <w:webHidden/>
              </w:rPr>
              <w:fldChar w:fldCharType="end"/>
            </w:r>
          </w:hyperlink>
        </w:p>
        <w:p w14:paraId="15C5FF37" w14:textId="6453D1F3"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71" w:history="1">
            <w:r w:rsidR="00DD49A8" w:rsidRPr="00E221A0">
              <w:rPr>
                <w:rStyle w:val="Hyperlink"/>
              </w:rPr>
              <w:t>Pet age</w:t>
            </w:r>
            <w:r w:rsidR="00DD49A8">
              <w:rPr>
                <w:webHidden/>
              </w:rPr>
              <w:tab/>
            </w:r>
            <w:r w:rsidR="00DD49A8">
              <w:rPr>
                <w:webHidden/>
              </w:rPr>
              <w:fldChar w:fldCharType="begin"/>
            </w:r>
            <w:r w:rsidR="00DD49A8">
              <w:rPr>
                <w:webHidden/>
              </w:rPr>
              <w:instrText xml:space="preserve"> PAGEREF _Toc147233971 \h </w:instrText>
            </w:r>
            <w:r w:rsidR="00DD49A8">
              <w:rPr>
                <w:webHidden/>
              </w:rPr>
            </w:r>
            <w:r w:rsidR="00DD49A8">
              <w:rPr>
                <w:webHidden/>
              </w:rPr>
              <w:fldChar w:fldCharType="separate"/>
            </w:r>
            <w:r w:rsidR="000823A3">
              <w:rPr>
                <w:webHidden/>
              </w:rPr>
              <w:t>27</w:t>
            </w:r>
            <w:r w:rsidR="00DD49A8">
              <w:rPr>
                <w:webHidden/>
              </w:rPr>
              <w:fldChar w:fldCharType="end"/>
            </w:r>
          </w:hyperlink>
        </w:p>
        <w:p w14:paraId="67DC8FA9" w14:textId="65333AA6"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72" w:history="1">
            <w:r w:rsidR="00DD49A8" w:rsidRPr="00E221A0">
              <w:rPr>
                <w:rStyle w:val="Hyperlink"/>
              </w:rPr>
              <w:t>Cost</w:t>
            </w:r>
            <w:r w:rsidR="00DD49A8">
              <w:rPr>
                <w:webHidden/>
              </w:rPr>
              <w:tab/>
            </w:r>
            <w:r w:rsidR="00DD49A8">
              <w:rPr>
                <w:webHidden/>
              </w:rPr>
              <w:fldChar w:fldCharType="begin"/>
            </w:r>
            <w:r w:rsidR="00DD49A8">
              <w:rPr>
                <w:webHidden/>
              </w:rPr>
              <w:instrText xml:space="preserve"> PAGEREF _Toc147233972 \h </w:instrText>
            </w:r>
            <w:r w:rsidR="00DD49A8">
              <w:rPr>
                <w:webHidden/>
              </w:rPr>
            </w:r>
            <w:r w:rsidR="00DD49A8">
              <w:rPr>
                <w:webHidden/>
              </w:rPr>
              <w:fldChar w:fldCharType="separate"/>
            </w:r>
            <w:r w:rsidR="000823A3">
              <w:rPr>
                <w:webHidden/>
              </w:rPr>
              <w:t>28</w:t>
            </w:r>
            <w:r w:rsidR="00DD49A8">
              <w:rPr>
                <w:webHidden/>
              </w:rPr>
              <w:fldChar w:fldCharType="end"/>
            </w:r>
          </w:hyperlink>
        </w:p>
        <w:p w14:paraId="13802675" w14:textId="241637EF"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73" w:history="1">
            <w:r w:rsidR="00DD49A8" w:rsidRPr="00E221A0">
              <w:rPr>
                <w:rStyle w:val="Hyperlink"/>
              </w:rPr>
              <w:t>Sources of acquisition</w:t>
            </w:r>
            <w:r w:rsidR="00DD49A8">
              <w:rPr>
                <w:webHidden/>
              </w:rPr>
              <w:tab/>
            </w:r>
            <w:r w:rsidR="00DD49A8">
              <w:rPr>
                <w:webHidden/>
              </w:rPr>
              <w:fldChar w:fldCharType="begin"/>
            </w:r>
            <w:r w:rsidR="00DD49A8">
              <w:rPr>
                <w:webHidden/>
              </w:rPr>
              <w:instrText xml:space="preserve"> PAGEREF _Toc147233973 \h </w:instrText>
            </w:r>
            <w:r w:rsidR="00DD49A8">
              <w:rPr>
                <w:webHidden/>
              </w:rPr>
            </w:r>
            <w:r w:rsidR="00DD49A8">
              <w:rPr>
                <w:webHidden/>
              </w:rPr>
              <w:fldChar w:fldCharType="separate"/>
            </w:r>
            <w:r w:rsidR="000823A3">
              <w:rPr>
                <w:webHidden/>
              </w:rPr>
              <w:t>30</w:t>
            </w:r>
            <w:r w:rsidR="00DD49A8">
              <w:rPr>
                <w:webHidden/>
              </w:rPr>
              <w:fldChar w:fldCharType="end"/>
            </w:r>
          </w:hyperlink>
        </w:p>
        <w:p w14:paraId="365004BC" w14:textId="7941C641"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74" w:history="1">
            <w:r w:rsidR="00DD49A8" w:rsidRPr="00E221A0">
              <w:rPr>
                <w:rStyle w:val="Hyperlink"/>
              </w:rPr>
              <w:t>Research prior to getting pet(s)</w:t>
            </w:r>
            <w:r w:rsidR="00DD49A8">
              <w:rPr>
                <w:webHidden/>
              </w:rPr>
              <w:tab/>
            </w:r>
            <w:r w:rsidR="00DD49A8">
              <w:rPr>
                <w:webHidden/>
              </w:rPr>
              <w:fldChar w:fldCharType="begin"/>
            </w:r>
            <w:r w:rsidR="00DD49A8">
              <w:rPr>
                <w:webHidden/>
              </w:rPr>
              <w:instrText xml:space="preserve"> PAGEREF _Toc147233974 \h </w:instrText>
            </w:r>
            <w:r w:rsidR="00DD49A8">
              <w:rPr>
                <w:webHidden/>
              </w:rPr>
            </w:r>
            <w:r w:rsidR="00DD49A8">
              <w:rPr>
                <w:webHidden/>
              </w:rPr>
              <w:fldChar w:fldCharType="separate"/>
            </w:r>
            <w:r w:rsidR="000823A3">
              <w:rPr>
                <w:webHidden/>
              </w:rPr>
              <w:t>33</w:t>
            </w:r>
            <w:r w:rsidR="00DD49A8">
              <w:rPr>
                <w:webHidden/>
              </w:rPr>
              <w:fldChar w:fldCharType="end"/>
            </w:r>
          </w:hyperlink>
        </w:p>
        <w:p w14:paraId="36D27CE9" w14:textId="512F7896" w:rsidR="00DD49A8" w:rsidRDefault="008C193B">
          <w:pPr>
            <w:pStyle w:val="TOC1"/>
            <w:rPr>
              <w:rFonts w:asciiTheme="minorHAnsi" w:eastAsiaTheme="minorEastAsia" w:hAnsiTheme="minorHAnsi" w:cstheme="minorBidi"/>
              <w:b w:val="0"/>
              <w:color w:val="auto"/>
              <w:kern w:val="2"/>
              <w:sz w:val="22"/>
              <w:szCs w:val="22"/>
              <w14:ligatures w14:val="standardContextual"/>
            </w:rPr>
          </w:pPr>
          <w:hyperlink w:anchor="_Toc147233975" w:history="1">
            <w:r w:rsidR="00DD49A8" w:rsidRPr="00E221A0">
              <w:rPr>
                <w:rStyle w:val="Hyperlink"/>
              </w:rPr>
              <w:t>VI.</w:t>
            </w:r>
            <w:r w:rsidR="00DD49A8">
              <w:rPr>
                <w:rFonts w:asciiTheme="minorHAnsi" w:eastAsiaTheme="minorEastAsia" w:hAnsiTheme="minorHAnsi" w:cstheme="minorBidi"/>
                <w:b w:val="0"/>
                <w:color w:val="auto"/>
                <w:kern w:val="2"/>
                <w:sz w:val="22"/>
                <w:szCs w:val="22"/>
                <w14:ligatures w14:val="standardContextual"/>
              </w:rPr>
              <w:tab/>
            </w:r>
            <w:r w:rsidR="00DD49A8" w:rsidRPr="00E221A0">
              <w:rPr>
                <w:rStyle w:val="Hyperlink"/>
              </w:rPr>
              <w:t>Pet care</w:t>
            </w:r>
            <w:r w:rsidR="00DD49A8">
              <w:rPr>
                <w:webHidden/>
              </w:rPr>
              <w:tab/>
            </w:r>
            <w:r w:rsidR="00DD49A8">
              <w:rPr>
                <w:webHidden/>
              </w:rPr>
              <w:fldChar w:fldCharType="begin"/>
            </w:r>
            <w:r w:rsidR="00DD49A8">
              <w:rPr>
                <w:webHidden/>
              </w:rPr>
              <w:instrText xml:space="preserve"> PAGEREF _Toc147233975 \h </w:instrText>
            </w:r>
            <w:r w:rsidR="00DD49A8">
              <w:rPr>
                <w:webHidden/>
              </w:rPr>
            </w:r>
            <w:r w:rsidR="00DD49A8">
              <w:rPr>
                <w:webHidden/>
              </w:rPr>
              <w:fldChar w:fldCharType="separate"/>
            </w:r>
            <w:r w:rsidR="000823A3">
              <w:rPr>
                <w:webHidden/>
              </w:rPr>
              <w:t>37</w:t>
            </w:r>
            <w:r w:rsidR="00DD49A8">
              <w:rPr>
                <w:webHidden/>
              </w:rPr>
              <w:fldChar w:fldCharType="end"/>
            </w:r>
          </w:hyperlink>
        </w:p>
        <w:p w14:paraId="440EBD9A" w14:textId="06139843"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76" w:history="1">
            <w:r w:rsidR="00DD49A8" w:rsidRPr="00E221A0">
              <w:rPr>
                <w:rStyle w:val="Hyperlink"/>
              </w:rPr>
              <w:t>Overall perceptions of pet care</w:t>
            </w:r>
            <w:r w:rsidR="00DD49A8">
              <w:rPr>
                <w:webHidden/>
              </w:rPr>
              <w:tab/>
            </w:r>
            <w:r w:rsidR="00DD49A8">
              <w:rPr>
                <w:webHidden/>
              </w:rPr>
              <w:fldChar w:fldCharType="begin"/>
            </w:r>
            <w:r w:rsidR="00DD49A8">
              <w:rPr>
                <w:webHidden/>
              </w:rPr>
              <w:instrText xml:space="preserve"> PAGEREF _Toc147233976 \h </w:instrText>
            </w:r>
            <w:r w:rsidR="00DD49A8">
              <w:rPr>
                <w:webHidden/>
              </w:rPr>
            </w:r>
            <w:r w:rsidR="00DD49A8">
              <w:rPr>
                <w:webHidden/>
              </w:rPr>
              <w:fldChar w:fldCharType="separate"/>
            </w:r>
            <w:r w:rsidR="000823A3">
              <w:rPr>
                <w:webHidden/>
              </w:rPr>
              <w:t>37</w:t>
            </w:r>
            <w:r w:rsidR="00DD49A8">
              <w:rPr>
                <w:webHidden/>
              </w:rPr>
              <w:fldChar w:fldCharType="end"/>
            </w:r>
          </w:hyperlink>
        </w:p>
        <w:p w14:paraId="048C9750" w14:textId="793F0BC4"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77" w:history="1">
            <w:r w:rsidR="00DD49A8" w:rsidRPr="00E221A0">
              <w:rPr>
                <w:rStyle w:val="Hyperlink"/>
              </w:rPr>
              <w:t>Diet and feeding</w:t>
            </w:r>
            <w:r w:rsidR="00DD49A8">
              <w:rPr>
                <w:webHidden/>
              </w:rPr>
              <w:tab/>
            </w:r>
            <w:r w:rsidR="00DD49A8">
              <w:rPr>
                <w:webHidden/>
              </w:rPr>
              <w:fldChar w:fldCharType="begin"/>
            </w:r>
            <w:r w:rsidR="00DD49A8">
              <w:rPr>
                <w:webHidden/>
              </w:rPr>
              <w:instrText xml:space="preserve"> PAGEREF _Toc147233977 \h </w:instrText>
            </w:r>
            <w:r w:rsidR="00DD49A8">
              <w:rPr>
                <w:webHidden/>
              </w:rPr>
            </w:r>
            <w:r w:rsidR="00DD49A8">
              <w:rPr>
                <w:webHidden/>
              </w:rPr>
              <w:fldChar w:fldCharType="separate"/>
            </w:r>
            <w:r w:rsidR="000823A3">
              <w:rPr>
                <w:webHidden/>
              </w:rPr>
              <w:t>38</w:t>
            </w:r>
            <w:r w:rsidR="00DD49A8">
              <w:rPr>
                <w:webHidden/>
              </w:rPr>
              <w:fldChar w:fldCharType="end"/>
            </w:r>
          </w:hyperlink>
        </w:p>
        <w:p w14:paraId="20958DCA" w14:textId="329077B0"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78" w:history="1">
            <w:r w:rsidR="00DD49A8" w:rsidRPr="00E221A0">
              <w:rPr>
                <w:rStyle w:val="Hyperlink"/>
              </w:rPr>
              <w:t>Housing</w:t>
            </w:r>
            <w:r w:rsidR="00DD49A8">
              <w:rPr>
                <w:webHidden/>
              </w:rPr>
              <w:tab/>
            </w:r>
            <w:r w:rsidR="00DD49A8">
              <w:rPr>
                <w:webHidden/>
              </w:rPr>
              <w:fldChar w:fldCharType="begin"/>
            </w:r>
            <w:r w:rsidR="00DD49A8">
              <w:rPr>
                <w:webHidden/>
              </w:rPr>
              <w:instrText xml:space="preserve"> PAGEREF _Toc147233978 \h </w:instrText>
            </w:r>
            <w:r w:rsidR="00DD49A8">
              <w:rPr>
                <w:webHidden/>
              </w:rPr>
            </w:r>
            <w:r w:rsidR="00DD49A8">
              <w:rPr>
                <w:webHidden/>
              </w:rPr>
              <w:fldChar w:fldCharType="separate"/>
            </w:r>
            <w:r w:rsidR="000823A3">
              <w:rPr>
                <w:webHidden/>
              </w:rPr>
              <w:t>42</w:t>
            </w:r>
            <w:r w:rsidR="00DD49A8">
              <w:rPr>
                <w:webHidden/>
              </w:rPr>
              <w:fldChar w:fldCharType="end"/>
            </w:r>
          </w:hyperlink>
        </w:p>
        <w:p w14:paraId="246D3AED" w14:textId="703FB26C"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79" w:history="1">
            <w:r w:rsidR="00DD49A8" w:rsidRPr="00E221A0">
              <w:rPr>
                <w:rStyle w:val="Hyperlink"/>
              </w:rPr>
              <w:t>Grooming</w:t>
            </w:r>
            <w:r w:rsidR="00DD49A8">
              <w:rPr>
                <w:webHidden/>
              </w:rPr>
              <w:tab/>
            </w:r>
            <w:r w:rsidR="00DD49A8">
              <w:rPr>
                <w:webHidden/>
              </w:rPr>
              <w:fldChar w:fldCharType="begin"/>
            </w:r>
            <w:r w:rsidR="00DD49A8">
              <w:rPr>
                <w:webHidden/>
              </w:rPr>
              <w:instrText xml:space="preserve"> PAGEREF _Toc147233979 \h </w:instrText>
            </w:r>
            <w:r w:rsidR="00DD49A8">
              <w:rPr>
                <w:webHidden/>
              </w:rPr>
            </w:r>
            <w:r w:rsidR="00DD49A8">
              <w:rPr>
                <w:webHidden/>
              </w:rPr>
              <w:fldChar w:fldCharType="separate"/>
            </w:r>
            <w:r w:rsidR="000823A3">
              <w:rPr>
                <w:webHidden/>
              </w:rPr>
              <w:t>51</w:t>
            </w:r>
            <w:r w:rsidR="00DD49A8">
              <w:rPr>
                <w:webHidden/>
              </w:rPr>
              <w:fldChar w:fldCharType="end"/>
            </w:r>
          </w:hyperlink>
        </w:p>
        <w:p w14:paraId="0D7A66F3" w14:textId="3C4D1B68"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80" w:history="1">
            <w:r w:rsidR="00DD49A8" w:rsidRPr="00E221A0">
              <w:rPr>
                <w:rStyle w:val="Hyperlink"/>
              </w:rPr>
              <w:t>Enrichment</w:t>
            </w:r>
            <w:r w:rsidR="00DD49A8">
              <w:rPr>
                <w:webHidden/>
              </w:rPr>
              <w:tab/>
            </w:r>
            <w:r w:rsidR="00DD49A8">
              <w:rPr>
                <w:webHidden/>
              </w:rPr>
              <w:fldChar w:fldCharType="begin"/>
            </w:r>
            <w:r w:rsidR="00DD49A8">
              <w:rPr>
                <w:webHidden/>
              </w:rPr>
              <w:instrText xml:space="preserve"> PAGEREF _Toc147233980 \h </w:instrText>
            </w:r>
            <w:r w:rsidR="00DD49A8">
              <w:rPr>
                <w:webHidden/>
              </w:rPr>
            </w:r>
            <w:r w:rsidR="00DD49A8">
              <w:rPr>
                <w:webHidden/>
              </w:rPr>
              <w:fldChar w:fldCharType="separate"/>
            </w:r>
            <w:r w:rsidR="000823A3">
              <w:rPr>
                <w:webHidden/>
              </w:rPr>
              <w:t>54</w:t>
            </w:r>
            <w:r w:rsidR="00DD49A8">
              <w:rPr>
                <w:webHidden/>
              </w:rPr>
              <w:fldChar w:fldCharType="end"/>
            </w:r>
          </w:hyperlink>
        </w:p>
        <w:p w14:paraId="2BCC2B61" w14:textId="15A8DFBE" w:rsidR="00DD49A8" w:rsidRDefault="008C193B">
          <w:pPr>
            <w:pStyle w:val="TOC1"/>
            <w:rPr>
              <w:rFonts w:asciiTheme="minorHAnsi" w:eastAsiaTheme="minorEastAsia" w:hAnsiTheme="minorHAnsi" w:cstheme="minorBidi"/>
              <w:b w:val="0"/>
              <w:color w:val="auto"/>
              <w:kern w:val="2"/>
              <w:sz w:val="22"/>
              <w:szCs w:val="22"/>
              <w14:ligatures w14:val="standardContextual"/>
            </w:rPr>
          </w:pPr>
          <w:hyperlink w:anchor="_Toc147233981" w:history="1">
            <w:r w:rsidR="00DD49A8" w:rsidRPr="00E221A0">
              <w:rPr>
                <w:rStyle w:val="Hyperlink"/>
              </w:rPr>
              <w:t>VII.</w:t>
            </w:r>
            <w:r w:rsidR="00DD49A8">
              <w:rPr>
                <w:rFonts w:asciiTheme="minorHAnsi" w:eastAsiaTheme="minorEastAsia" w:hAnsiTheme="minorHAnsi" w:cstheme="minorBidi"/>
                <w:b w:val="0"/>
                <w:color w:val="auto"/>
                <w:kern w:val="2"/>
                <w:sz w:val="22"/>
                <w:szCs w:val="22"/>
                <w14:ligatures w14:val="standardContextual"/>
              </w:rPr>
              <w:tab/>
            </w:r>
            <w:r w:rsidR="00DD49A8" w:rsidRPr="00E221A0">
              <w:rPr>
                <w:rStyle w:val="Hyperlink"/>
              </w:rPr>
              <w:t>Use of services</w:t>
            </w:r>
            <w:r w:rsidR="00DD49A8">
              <w:rPr>
                <w:webHidden/>
              </w:rPr>
              <w:tab/>
            </w:r>
            <w:r w:rsidR="00DD49A8">
              <w:rPr>
                <w:webHidden/>
              </w:rPr>
              <w:fldChar w:fldCharType="begin"/>
            </w:r>
            <w:r w:rsidR="00DD49A8">
              <w:rPr>
                <w:webHidden/>
              </w:rPr>
              <w:instrText xml:space="preserve"> PAGEREF _Toc147233981 \h </w:instrText>
            </w:r>
            <w:r w:rsidR="00DD49A8">
              <w:rPr>
                <w:webHidden/>
              </w:rPr>
            </w:r>
            <w:r w:rsidR="00DD49A8">
              <w:rPr>
                <w:webHidden/>
              </w:rPr>
              <w:fldChar w:fldCharType="separate"/>
            </w:r>
            <w:r w:rsidR="000823A3">
              <w:rPr>
                <w:webHidden/>
              </w:rPr>
              <w:t>57</w:t>
            </w:r>
            <w:r w:rsidR="00DD49A8">
              <w:rPr>
                <w:webHidden/>
              </w:rPr>
              <w:fldChar w:fldCharType="end"/>
            </w:r>
          </w:hyperlink>
        </w:p>
        <w:p w14:paraId="52A8FD6E" w14:textId="24025CBE"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82" w:history="1">
            <w:r w:rsidR="00DD49A8" w:rsidRPr="00E221A0">
              <w:rPr>
                <w:rStyle w:val="Hyperlink"/>
              </w:rPr>
              <w:t>Summary of service usage</w:t>
            </w:r>
            <w:r w:rsidR="00DD49A8">
              <w:rPr>
                <w:webHidden/>
              </w:rPr>
              <w:tab/>
            </w:r>
            <w:r w:rsidR="00DD49A8">
              <w:rPr>
                <w:webHidden/>
              </w:rPr>
              <w:fldChar w:fldCharType="begin"/>
            </w:r>
            <w:r w:rsidR="00DD49A8">
              <w:rPr>
                <w:webHidden/>
              </w:rPr>
              <w:instrText xml:space="preserve"> PAGEREF _Toc147233982 \h </w:instrText>
            </w:r>
            <w:r w:rsidR="00DD49A8">
              <w:rPr>
                <w:webHidden/>
              </w:rPr>
            </w:r>
            <w:r w:rsidR="00DD49A8">
              <w:rPr>
                <w:webHidden/>
              </w:rPr>
              <w:fldChar w:fldCharType="separate"/>
            </w:r>
            <w:r w:rsidR="000823A3">
              <w:rPr>
                <w:webHidden/>
              </w:rPr>
              <w:t>57</w:t>
            </w:r>
            <w:r w:rsidR="00DD49A8">
              <w:rPr>
                <w:webHidden/>
              </w:rPr>
              <w:fldChar w:fldCharType="end"/>
            </w:r>
          </w:hyperlink>
        </w:p>
        <w:p w14:paraId="380F52F5" w14:textId="42C6FA18"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83" w:history="1">
            <w:r w:rsidR="00DD49A8" w:rsidRPr="00E221A0">
              <w:rPr>
                <w:rStyle w:val="Hyperlink"/>
              </w:rPr>
              <w:t>Veterinary services</w:t>
            </w:r>
            <w:r w:rsidR="00DD49A8">
              <w:rPr>
                <w:webHidden/>
              </w:rPr>
              <w:tab/>
            </w:r>
            <w:r w:rsidR="00DD49A8">
              <w:rPr>
                <w:webHidden/>
              </w:rPr>
              <w:fldChar w:fldCharType="begin"/>
            </w:r>
            <w:r w:rsidR="00DD49A8">
              <w:rPr>
                <w:webHidden/>
              </w:rPr>
              <w:instrText xml:space="preserve"> PAGEREF _Toc147233983 \h </w:instrText>
            </w:r>
            <w:r w:rsidR="00DD49A8">
              <w:rPr>
                <w:webHidden/>
              </w:rPr>
            </w:r>
            <w:r w:rsidR="00DD49A8">
              <w:rPr>
                <w:webHidden/>
              </w:rPr>
              <w:fldChar w:fldCharType="separate"/>
            </w:r>
            <w:r w:rsidR="000823A3">
              <w:rPr>
                <w:webHidden/>
              </w:rPr>
              <w:t>58</w:t>
            </w:r>
            <w:r w:rsidR="00DD49A8">
              <w:rPr>
                <w:webHidden/>
              </w:rPr>
              <w:fldChar w:fldCharType="end"/>
            </w:r>
          </w:hyperlink>
        </w:p>
        <w:p w14:paraId="3EEE4D5B" w14:textId="3E46976E"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84" w:history="1">
            <w:r w:rsidR="00DD49A8" w:rsidRPr="00E221A0">
              <w:rPr>
                <w:rStyle w:val="Hyperlink"/>
              </w:rPr>
              <w:t>Pet insurance</w:t>
            </w:r>
            <w:r w:rsidR="00DD49A8">
              <w:rPr>
                <w:webHidden/>
              </w:rPr>
              <w:tab/>
            </w:r>
            <w:r w:rsidR="00DD49A8">
              <w:rPr>
                <w:webHidden/>
              </w:rPr>
              <w:fldChar w:fldCharType="begin"/>
            </w:r>
            <w:r w:rsidR="00DD49A8">
              <w:rPr>
                <w:webHidden/>
              </w:rPr>
              <w:instrText xml:space="preserve"> PAGEREF _Toc147233984 \h </w:instrText>
            </w:r>
            <w:r w:rsidR="00DD49A8">
              <w:rPr>
                <w:webHidden/>
              </w:rPr>
            </w:r>
            <w:r w:rsidR="00DD49A8">
              <w:rPr>
                <w:webHidden/>
              </w:rPr>
              <w:fldChar w:fldCharType="separate"/>
            </w:r>
            <w:r w:rsidR="000823A3">
              <w:rPr>
                <w:webHidden/>
              </w:rPr>
              <w:t>61</w:t>
            </w:r>
            <w:r w:rsidR="00DD49A8">
              <w:rPr>
                <w:webHidden/>
              </w:rPr>
              <w:fldChar w:fldCharType="end"/>
            </w:r>
          </w:hyperlink>
        </w:p>
        <w:p w14:paraId="571A796B" w14:textId="78E09698"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85" w:history="1">
            <w:r w:rsidR="00DD49A8" w:rsidRPr="00E221A0">
              <w:rPr>
                <w:rStyle w:val="Hyperlink"/>
              </w:rPr>
              <w:t>Grooming services</w:t>
            </w:r>
            <w:r w:rsidR="00DD49A8">
              <w:rPr>
                <w:webHidden/>
              </w:rPr>
              <w:tab/>
            </w:r>
            <w:r w:rsidR="00DD49A8">
              <w:rPr>
                <w:webHidden/>
              </w:rPr>
              <w:fldChar w:fldCharType="begin"/>
            </w:r>
            <w:r w:rsidR="00DD49A8">
              <w:rPr>
                <w:webHidden/>
              </w:rPr>
              <w:instrText xml:space="preserve"> PAGEREF _Toc147233985 \h </w:instrText>
            </w:r>
            <w:r w:rsidR="00DD49A8">
              <w:rPr>
                <w:webHidden/>
              </w:rPr>
            </w:r>
            <w:r w:rsidR="00DD49A8">
              <w:rPr>
                <w:webHidden/>
              </w:rPr>
              <w:fldChar w:fldCharType="separate"/>
            </w:r>
            <w:r w:rsidR="000823A3">
              <w:rPr>
                <w:webHidden/>
              </w:rPr>
              <w:t>62</w:t>
            </w:r>
            <w:r w:rsidR="00DD49A8">
              <w:rPr>
                <w:webHidden/>
              </w:rPr>
              <w:fldChar w:fldCharType="end"/>
            </w:r>
          </w:hyperlink>
        </w:p>
        <w:p w14:paraId="2DB0E426" w14:textId="658C6B12"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86" w:history="1">
            <w:r w:rsidR="00DD49A8" w:rsidRPr="00E221A0">
              <w:rPr>
                <w:rStyle w:val="Hyperlink"/>
              </w:rPr>
              <w:t>Pet minding and boarding services</w:t>
            </w:r>
            <w:r w:rsidR="00DD49A8">
              <w:rPr>
                <w:webHidden/>
              </w:rPr>
              <w:tab/>
            </w:r>
            <w:r w:rsidR="00DD49A8">
              <w:rPr>
                <w:webHidden/>
              </w:rPr>
              <w:fldChar w:fldCharType="begin"/>
            </w:r>
            <w:r w:rsidR="00DD49A8">
              <w:rPr>
                <w:webHidden/>
              </w:rPr>
              <w:instrText xml:space="preserve"> PAGEREF _Toc147233986 \h </w:instrText>
            </w:r>
            <w:r w:rsidR="00DD49A8">
              <w:rPr>
                <w:webHidden/>
              </w:rPr>
            </w:r>
            <w:r w:rsidR="00DD49A8">
              <w:rPr>
                <w:webHidden/>
              </w:rPr>
              <w:fldChar w:fldCharType="separate"/>
            </w:r>
            <w:r w:rsidR="000823A3">
              <w:rPr>
                <w:webHidden/>
              </w:rPr>
              <w:t>63</w:t>
            </w:r>
            <w:r w:rsidR="00DD49A8">
              <w:rPr>
                <w:webHidden/>
              </w:rPr>
              <w:fldChar w:fldCharType="end"/>
            </w:r>
          </w:hyperlink>
        </w:p>
        <w:p w14:paraId="762D5D51" w14:textId="79D69943"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87" w:history="1">
            <w:r w:rsidR="00DD49A8" w:rsidRPr="00E221A0">
              <w:rPr>
                <w:rStyle w:val="Hyperlink"/>
              </w:rPr>
              <w:t>Training services (dogs only)</w:t>
            </w:r>
            <w:r w:rsidR="00DD49A8">
              <w:rPr>
                <w:webHidden/>
              </w:rPr>
              <w:tab/>
            </w:r>
            <w:r w:rsidR="00DD49A8">
              <w:rPr>
                <w:webHidden/>
              </w:rPr>
              <w:fldChar w:fldCharType="begin"/>
            </w:r>
            <w:r w:rsidR="00DD49A8">
              <w:rPr>
                <w:webHidden/>
              </w:rPr>
              <w:instrText xml:space="preserve"> PAGEREF _Toc147233987 \h </w:instrText>
            </w:r>
            <w:r w:rsidR="00DD49A8">
              <w:rPr>
                <w:webHidden/>
              </w:rPr>
            </w:r>
            <w:r w:rsidR="00DD49A8">
              <w:rPr>
                <w:webHidden/>
              </w:rPr>
              <w:fldChar w:fldCharType="separate"/>
            </w:r>
            <w:r w:rsidR="000823A3">
              <w:rPr>
                <w:webHidden/>
              </w:rPr>
              <w:t>65</w:t>
            </w:r>
            <w:r w:rsidR="00DD49A8">
              <w:rPr>
                <w:webHidden/>
              </w:rPr>
              <w:fldChar w:fldCharType="end"/>
            </w:r>
          </w:hyperlink>
        </w:p>
        <w:p w14:paraId="4561F29F" w14:textId="1A47ADA9"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88" w:history="1">
            <w:r w:rsidR="00DD49A8" w:rsidRPr="00E221A0">
              <w:rPr>
                <w:rStyle w:val="Hyperlink"/>
              </w:rPr>
              <w:t>Other services</w:t>
            </w:r>
            <w:r w:rsidR="00DD49A8">
              <w:rPr>
                <w:webHidden/>
              </w:rPr>
              <w:tab/>
            </w:r>
            <w:r w:rsidR="00DD49A8">
              <w:rPr>
                <w:webHidden/>
              </w:rPr>
              <w:fldChar w:fldCharType="begin"/>
            </w:r>
            <w:r w:rsidR="00DD49A8">
              <w:rPr>
                <w:webHidden/>
              </w:rPr>
              <w:instrText xml:space="preserve"> PAGEREF _Toc147233988 \h </w:instrText>
            </w:r>
            <w:r w:rsidR="00DD49A8">
              <w:rPr>
                <w:webHidden/>
              </w:rPr>
            </w:r>
            <w:r w:rsidR="00DD49A8">
              <w:rPr>
                <w:webHidden/>
              </w:rPr>
              <w:fldChar w:fldCharType="separate"/>
            </w:r>
            <w:r w:rsidR="000823A3">
              <w:rPr>
                <w:webHidden/>
              </w:rPr>
              <w:t>66</w:t>
            </w:r>
            <w:r w:rsidR="00DD49A8">
              <w:rPr>
                <w:webHidden/>
              </w:rPr>
              <w:fldChar w:fldCharType="end"/>
            </w:r>
          </w:hyperlink>
        </w:p>
        <w:p w14:paraId="59A5A3E3" w14:textId="3FF8BC1F" w:rsidR="00DD49A8" w:rsidRDefault="008C193B">
          <w:pPr>
            <w:pStyle w:val="TOC1"/>
            <w:rPr>
              <w:rFonts w:asciiTheme="minorHAnsi" w:eastAsiaTheme="minorEastAsia" w:hAnsiTheme="minorHAnsi" w:cstheme="minorBidi"/>
              <w:b w:val="0"/>
              <w:color w:val="auto"/>
              <w:kern w:val="2"/>
              <w:sz w:val="22"/>
              <w:szCs w:val="22"/>
              <w14:ligatures w14:val="standardContextual"/>
            </w:rPr>
          </w:pPr>
          <w:hyperlink w:anchor="_Toc147233989" w:history="1">
            <w:r w:rsidR="00DD49A8" w:rsidRPr="00E221A0">
              <w:rPr>
                <w:rStyle w:val="Hyperlink"/>
              </w:rPr>
              <w:t>VIII.</w:t>
            </w:r>
            <w:r w:rsidR="00DD49A8">
              <w:rPr>
                <w:rFonts w:asciiTheme="minorHAnsi" w:eastAsiaTheme="minorEastAsia" w:hAnsiTheme="minorHAnsi" w:cstheme="minorBidi"/>
                <w:b w:val="0"/>
                <w:color w:val="auto"/>
                <w:kern w:val="2"/>
                <w:sz w:val="22"/>
                <w:szCs w:val="22"/>
                <w14:ligatures w14:val="standardContextual"/>
              </w:rPr>
              <w:tab/>
            </w:r>
            <w:r w:rsidR="00DD49A8" w:rsidRPr="00E221A0">
              <w:rPr>
                <w:rStyle w:val="Hyperlink"/>
              </w:rPr>
              <w:t>Ongoing pet costs</w:t>
            </w:r>
            <w:r w:rsidR="00DD49A8">
              <w:rPr>
                <w:webHidden/>
              </w:rPr>
              <w:tab/>
            </w:r>
            <w:r w:rsidR="00DD49A8">
              <w:rPr>
                <w:webHidden/>
              </w:rPr>
              <w:fldChar w:fldCharType="begin"/>
            </w:r>
            <w:r w:rsidR="00DD49A8">
              <w:rPr>
                <w:webHidden/>
              </w:rPr>
              <w:instrText xml:space="preserve"> PAGEREF _Toc147233989 \h </w:instrText>
            </w:r>
            <w:r w:rsidR="00DD49A8">
              <w:rPr>
                <w:webHidden/>
              </w:rPr>
            </w:r>
            <w:r w:rsidR="00DD49A8">
              <w:rPr>
                <w:webHidden/>
              </w:rPr>
              <w:fldChar w:fldCharType="separate"/>
            </w:r>
            <w:r w:rsidR="000823A3">
              <w:rPr>
                <w:webHidden/>
              </w:rPr>
              <w:t>67</w:t>
            </w:r>
            <w:r w:rsidR="00DD49A8">
              <w:rPr>
                <w:webHidden/>
              </w:rPr>
              <w:fldChar w:fldCharType="end"/>
            </w:r>
          </w:hyperlink>
        </w:p>
        <w:p w14:paraId="428D2B68" w14:textId="272FFAB8" w:rsidR="00DD49A8" w:rsidRDefault="008C193B">
          <w:pPr>
            <w:pStyle w:val="TOC1"/>
            <w:rPr>
              <w:rFonts w:asciiTheme="minorHAnsi" w:eastAsiaTheme="minorEastAsia" w:hAnsiTheme="minorHAnsi" w:cstheme="minorBidi"/>
              <w:b w:val="0"/>
              <w:color w:val="auto"/>
              <w:kern w:val="2"/>
              <w:sz w:val="22"/>
              <w:szCs w:val="22"/>
              <w14:ligatures w14:val="standardContextual"/>
            </w:rPr>
          </w:pPr>
          <w:hyperlink w:anchor="_Toc147233990" w:history="1">
            <w:r w:rsidR="00DD49A8" w:rsidRPr="00E221A0">
              <w:rPr>
                <w:rStyle w:val="Hyperlink"/>
              </w:rPr>
              <w:t>IX.</w:t>
            </w:r>
            <w:r w:rsidR="00DD49A8">
              <w:rPr>
                <w:rFonts w:asciiTheme="minorHAnsi" w:eastAsiaTheme="minorEastAsia" w:hAnsiTheme="minorHAnsi" w:cstheme="minorBidi"/>
                <w:b w:val="0"/>
                <w:color w:val="auto"/>
                <w:kern w:val="2"/>
                <w:sz w:val="22"/>
                <w:szCs w:val="22"/>
                <w14:ligatures w14:val="standardContextual"/>
              </w:rPr>
              <w:tab/>
            </w:r>
            <w:r w:rsidR="00DD49A8" w:rsidRPr="00E221A0">
              <w:rPr>
                <w:rStyle w:val="Hyperlink"/>
              </w:rPr>
              <w:t>Information seeking</w:t>
            </w:r>
            <w:r w:rsidR="00DD49A8">
              <w:rPr>
                <w:webHidden/>
              </w:rPr>
              <w:tab/>
            </w:r>
            <w:r w:rsidR="00DD49A8">
              <w:rPr>
                <w:webHidden/>
              </w:rPr>
              <w:fldChar w:fldCharType="begin"/>
            </w:r>
            <w:r w:rsidR="00DD49A8">
              <w:rPr>
                <w:webHidden/>
              </w:rPr>
              <w:instrText xml:space="preserve"> PAGEREF _Toc147233990 \h </w:instrText>
            </w:r>
            <w:r w:rsidR="00DD49A8">
              <w:rPr>
                <w:webHidden/>
              </w:rPr>
            </w:r>
            <w:r w:rsidR="00DD49A8">
              <w:rPr>
                <w:webHidden/>
              </w:rPr>
              <w:fldChar w:fldCharType="separate"/>
            </w:r>
            <w:r w:rsidR="000823A3">
              <w:rPr>
                <w:webHidden/>
              </w:rPr>
              <w:t>69</w:t>
            </w:r>
            <w:r w:rsidR="00DD49A8">
              <w:rPr>
                <w:webHidden/>
              </w:rPr>
              <w:fldChar w:fldCharType="end"/>
            </w:r>
          </w:hyperlink>
        </w:p>
        <w:p w14:paraId="3CC71CDB" w14:textId="2B97D9BA" w:rsidR="00DD49A8" w:rsidRDefault="008C193B">
          <w:pPr>
            <w:pStyle w:val="TOC1"/>
            <w:rPr>
              <w:rFonts w:asciiTheme="minorHAnsi" w:eastAsiaTheme="minorEastAsia" w:hAnsiTheme="minorHAnsi" w:cstheme="minorBidi"/>
              <w:b w:val="0"/>
              <w:color w:val="auto"/>
              <w:kern w:val="2"/>
              <w:sz w:val="22"/>
              <w:szCs w:val="22"/>
              <w14:ligatures w14:val="standardContextual"/>
            </w:rPr>
          </w:pPr>
          <w:hyperlink w:anchor="_Toc147233991" w:history="1">
            <w:r w:rsidR="00DD49A8" w:rsidRPr="00E221A0">
              <w:rPr>
                <w:rStyle w:val="Hyperlink"/>
              </w:rPr>
              <w:t>X.</w:t>
            </w:r>
            <w:r w:rsidR="00DD49A8">
              <w:rPr>
                <w:rFonts w:asciiTheme="minorHAnsi" w:eastAsiaTheme="minorEastAsia" w:hAnsiTheme="minorHAnsi" w:cstheme="minorBidi"/>
                <w:b w:val="0"/>
                <w:color w:val="auto"/>
                <w:kern w:val="2"/>
                <w:sz w:val="22"/>
                <w:szCs w:val="22"/>
                <w14:ligatures w14:val="standardContextual"/>
              </w:rPr>
              <w:tab/>
            </w:r>
            <w:r w:rsidR="00DD49A8" w:rsidRPr="00E221A0">
              <w:rPr>
                <w:rStyle w:val="Hyperlink"/>
              </w:rPr>
              <w:t>Future pet ownership</w:t>
            </w:r>
            <w:r w:rsidR="00DD49A8">
              <w:rPr>
                <w:webHidden/>
              </w:rPr>
              <w:tab/>
            </w:r>
            <w:r w:rsidR="00DD49A8">
              <w:rPr>
                <w:webHidden/>
              </w:rPr>
              <w:fldChar w:fldCharType="begin"/>
            </w:r>
            <w:r w:rsidR="00DD49A8">
              <w:rPr>
                <w:webHidden/>
              </w:rPr>
              <w:instrText xml:space="preserve"> PAGEREF _Toc147233991 \h </w:instrText>
            </w:r>
            <w:r w:rsidR="00DD49A8">
              <w:rPr>
                <w:webHidden/>
              </w:rPr>
            </w:r>
            <w:r w:rsidR="00DD49A8">
              <w:rPr>
                <w:webHidden/>
              </w:rPr>
              <w:fldChar w:fldCharType="separate"/>
            </w:r>
            <w:r w:rsidR="000823A3">
              <w:rPr>
                <w:webHidden/>
              </w:rPr>
              <w:t>73</w:t>
            </w:r>
            <w:r w:rsidR="00DD49A8">
              <w:rPr>
                <w:webHidden/>
              </w:rPr>
              <w:fldChar w:fldCharType="end"/>
            </w:r>
          </w:hyperlink>
        </w:p>
        <w:p w14:paraId="3DAAE2DD" w14:textId="3E92FD6C" w:rsidR="00DD49A8" w:rsidRDefault="008C193B">
          <w:pPr>
            <w:pStyle w:val="TOC1"/>
            <w:rPr>
              <w:rFonts w:asciiTheme="minorHAnsi" w:eastAsiaTheme="minorEastAsia" w:hAnsiTheme="minorHAnsi" w:cstheme="minorBidi"/>
              <w:b w:val="0"/>
              <w:color w:val="auto"/>
              <w:kern w:val="2"/>
              <w:sz w:val="22"/>
              <w:szCs w:val="22"/>
              <w14:ligatures w14:val="standardContextual"/>
            </w:rPr>
          </w:pPr>
          <w:hyperlink w:anchor="_Toc147233992" w:history="1">
            <w:r w:rsidR="00DD49A8" w:rsidRPr="00E221A0">
              <w:rPr>
                <w:rStyle w:val="Hyperlink"/>
              </w:rPr>
              <w:t>XI.</w:t>
            </w:r>
            <w:r w:rsidR="00DD49A8">
              <w:rPr>
                <w:rFonts w:asciiTheme="minorHAnsi" w:eastAsiaTheme="minorEastAsia" w:hAnsiTheme="minorHAnsi" w:cstheme="minorBidi"/>
                <w:b w:val="0"/>
                <w:color w:val="auto"/>
                <w:kern w:val="2"/>
                <w:sz w:val="22"/>
                <w:szCs w:val="22"/>
                <w14:ligatures w14:val="standardContextual"/>
              </w:rPr>
              <w:tab/>
            </w:r>
            <w:r w:rsidR="00DD49A8" w:rsidRPr="00E221A0">
              <w:rPr>
                <w:rStyle w:val="Hyperlink"/>
              </w:rPr>
              <w:t>Legal requirements</w:t>
            </w:r>
            <w:r w:rsidR="00DD49A8">
              <w:rPr>
                <w:webHidden/>
              </w:rPr>
              <w:tab/>
            </w:r>
            <w:r w:rsidR="00DD49A8">
              <w:rPr>
                <w:webHidden/>
              </w:rPr>
              <w:fldChar w:fldCharType="begin"/>
            </w:r>
            <w:r w:rsidR="00DD49A8">
              <w:rPr>
                <w:webHidden/>
              </w:rPr>
              <w:instrText xml:space="preserve"> PAGEREF _Toc147233992 \h </w:instrText>
            </w:r>
            <w:r w:rsidR="00DD49A8">
              <w:rPr>
                <w:webHidden/>
              </w:rPr>
            </w:r>
            <w:r w:rsidR="00DD49A8">
              <w:rPr>
                <w:webHidden/>
              </w:rPr>
              <w:fldChar w:fldCharType="separate"/>
            </w:r>
            <w:r w:rsidR="000823A3">
              <w:rPr>
                <w:webHidden/>
              </w:rPr>
              <w:t>79</w:t>
            </w:r>
            <w:r w:rsidR="00DD49A8">
              <w:rPr>
                <w:webHidden/>
              </w:rPr>
              <w:fldChar w:fldCharType="end"/>
            </w:r>
          </w:hyperlink>
        </w:p>
        <w:p w14:paraId="5FCE01F0" w14:textId="2E9F0381"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93" w:history="1">
            <w:r w:rsidR="00DD49A8" w:rsidRPr="00E221A0">
              <w:rPr>
                <w:rStyle w:val="Hyperlink"/>
              </w:rPr>
              <w:t>Self-rated understanding of legal requirements</w:t>
            </w:r>
            <w:r w:rsidR="00DD49A8">
              <w:rPr>
                <w:webHidden/>
              </w:rPr>
              <w:tab/>
            </w:r>
            <w:r w:rsidR="00DD49A8">
              <w:rPr>
                <w:webHidden/>
              </w:rPr>
              <w:fldChar w:fldCharType="begin"/>
            </w:r>
            <w:r w:rsidR="00DD49A8">
              <w:rPr>
                <w:webHidden/>
              </w:rPr>
              <w:instrText xml:space="preserve"> PAGEREF _Toc147233993 \h </w:instrText>
            </w:r>
            <w:r w:rsidR="00DD49A8">
              <w:rPr>
                <w:webHidden/>
              </w:rPr>
            </w:r>
            <w:r w:rsidR="00DD49A8">
              <w:rPr>
                <w:webHidden/>
              </w:rPr>
              <w:fldChar w:fldCharType="separate"/>
            </w:r>
            <w:r w:rsidR="000823A3">
              <w:rPr>
                <w:webHidden/>
              </w:rPr>
              <w:t>79</w:t>
            </w:r>
            <w:r w:rsidR="00DD49A8">
              <w:rPr>
                <w:webHidden/>
              </w:rPr>
              <w:fldChar w:fldCharType="end"/>
            </w:r>
          </w:hyperlink>
        </w:p>
        <w:p w14:paraId="7D2D433A" w14:textId="78A328BC"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94" w:history="1">
            <w:r w:rsidR="00DD49A8" w:rsidRPr="00E221A0">
              <w:rPr>
                <w:rStyle w:val="Hyperlink"/>
              </w:rPr>
              <w:t>Compliance with legal requirements</w:t>
            </w:r>
            <w:r w:rsidR="00DD49A8">
              <w:rPr>
                <w:webHidden/>
              </w:rPr>
              <w:tab/>
            </w:r>
            <w:r w:rsidR="00DD49A8">
              <w:rPr>
                <w:webHidden/>
              </w:rPr>
              <w:fldChar w:fldCharType="begin"/>
            </w:r>
            <w:r w:rsidR="00DD49A8">
              <w:rPr>
                <w:webHidden/>
              </w:rPr>
              <w:instrText xml:space="preserve"> PAGEREF _Toc147233994 \h </w:instrText>
            </w:r>
            <w:r w:rsidR="00DD49A8">
              <w:rPr>
                <w:webHidden/>
              </w:rPr>
            </w:r>
            <w:r w:rsidR="00DD49A8">
              <w:rPr>
                <w:webHidden/>
              </w:rPr>
              <w:fldChar w:fldCharType="separate"/>
            </w:r>
            <w:r w:rsidR="000823A3">
              <w:rPr>
                <w:webHidden/>
              </w:rPr>
              <w:t>81</w:t>
            </w:r>
            <w:r w:rsidR="00DD49A8">
              <w:rPr>
                <w:webHidden/>
              </w:rPr>
              <w:fldChar w:fldCharType="end"/>
            </w:r>
          </w:hyperlink>
        </w:p>
        <w:p w14:paraId="4C790F9D" w14:textId="17768453"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95" w:history="1">
            <w:r w:rsidR="00DD49A8" w:rsidRPr="00E221A0">
              <w:rPr>
                <w:rStyle w:val="Hyperlink"/>
              </w:rPr>
              <w:t>Dog bites/ attacks</w:t>
            </w:r>
            <w:r w:rsidR="00DD49A8">
              <w:rPr>
                <w:webHidden/>
              </w:rPr>
              <w:tab/>
            </w:r>
            <w:r w:rsidR="00DD49A8">
              <w:rPr>
                <w:webHidden/>
              </w:rPr>
              <w:fldChar w:fldCharType="begin"/>
            </w:r>
            <w:r w:rsidR="00DD49A8">
              <w:rPr>
                <w:webHidden/>
              </w:rPr>
              <w:instrText xml:space="preserve"> PAGEREF _Toc147233995 \h </w:instrText>
            </w:r>
            <w:r w:rsidR="00DD49A8">
              <w:rPr>
                <w:webHidden/>
              </w:rPr>
            </w:r>
            <w:r w:rsidR="00DD49A8">
              <w:rPr>
                <w:webHidden/>
              </w:rPr>
              <w:fldChar w:fldCharType="separate"/>
            </w:r>
            <w:r w:rsidR="000823A3">
              <w:rPr>
                <w:webHidden/>
              </w:rPr>
              <w:t>86</w:t>
            </w:r>
            <w:r w:rsidR="00DD49A8">
              <w:rPr>
                <w:webHidden/>
              </w:rPr>
              <w:fldChar w:fldCharType="end"/>
            </w:r>
          </w:hyperlink>
        </w:p>
        <w:p w14:paraId="5B58EA80" w14:textId="14E379B5"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96" w:history="1">
            <w:r w:rsidR="00DD49A8" w:rsidRPr="00E221A0">
              <w:rPr>
                <w:rStyle w:val="Hyperlink"/>
              </w:rPr>
              <w:t>Awareness of legislation relevant to pet ownership</w:t>
            </w:r>
            <w:r w:rsidR="00DD49A8">
              <w:rPr>
                <w:webHidden/>
              </w:rPr>
              <w:tab/>
            </w:r>
            <w:r w:rsidR="00DD49A8">
              <w:rPr>
                <w:webHidden/>
              </w:rPr>
              <w:fldChar w:fldCharType="begin"/>
            </w:r>
            <w:r w:rsidR="00DD49A8">
              <w:rPr>
                <w:webHidden/>
              </w:rPr>
              <w:instrText xml:space="preserve"> PAGEREF _Toc147233996 \h </w:instrText>
            </w:r>
            <w:r w:rsidR="00DD49A8">
              <w:rPr>
                <w:webHidden/>
              </w:rPr>
            </w:r>
            <w:r w:rsidR="00DD49A8">
              <w:rPr>
                <w:webHidden/>
              </w:rPr>
              <w:fldChar w:fldCharType="separate"/>
            </w:r>
            <w:r w:rsidR="000823A3">
              <w:rPr>
                <w:webHidden/>
              </w:rPr>
              <w:t>86</w:t>
            </w:r>
            <w:r w:rsidR="00DD49A8">
              <w:rPr>
                <w:webHidden/>
              </w:rPr>
              <w:fldChar w:fldCharType="end"/>
            </w:r>
          </w:hyperlink>
        </w:p>
        <w:p w14:paraId="7D2922FD" w14:textId="02271615" w:rsidR="00DD49A8" w:rsidRDefault="008C193B" w:rsidP="00766749">
          <w:pPr>
            <w:pStyle w:val="TOC2"/>
            <w:rPr>
              <w:rFonts w:asciiTheme="minorHAnsi" w:eastAsiaTheme="minorEastAsia" w:hAnsiTheme="minorHAnsi" w:cstheme="minorBidi"/>
              <w:color w:val="auto"/>
              <w:kern w:val="2"/>
              <w:sz w:val="22"/>
              <w:szCs w:val="22"/>
              <w14:ligatures w14:val="standardContextual"/>
            </w:rPr>
          </w:pPr>
          <w:hyperlink w:anchor="_Toc147233997" w:history="1">
            <w:r w:rsidR="00DD49A8" w:rsidRPr="00E221A0">
              <w:rPr>
                <w:rStyle w:val="Hyperlink"/>
              </w:rPr>
              <w:t>Perceptions of responsible pet ownership</w:t>
            </w:r>
            <w:r w:rsidR="00DD49A8">
              <w:rPr>
                <w:webHidden/>
              </w:rPr>
              <w:tab/>
            </w:r>
            <w:r w:rsidR="00DD49A8">
              <w:rPr>
                <w:webHidden/>
              </w:rPr>
              <w:fldChar w:fldCharType="begin"/>
            </w:r>
            <w:r w:rsidR="00DD49A8">
              <w:rPr>
                <w:webHidden/>
              </w:rPr>
              <w:instrText xml:space="preserve"> PAGEREF _Toc147233997 \h </w:instrText>
            </w:r>
            <w:r w:rsidR="00DD49A8">
              <w:rPr>
                <w:webHidden/>
              </w:rPr>
            </w:r>
            <w:r w:rsidR="00DD49A8">
              <w:rPr>
                <w:webHidden/>
              </w:rPr>
              <w:fldChar w:fldCharType="separate"/>
            </w:r>
            <w:r w:rsidR="000823A3">
              <w:rPr>
                <w:webHidden/>
              </w:rPr>
              <w:t>89</w:t>
            </w:r>
            <w:r w:rsidR="00DD49A8">
              <w:rPr>
                <w:webHidden/>
              </w:rPr>
              <w:fldChar w:fldCharType="end"/>
            </w:r>
          </w:hyperlink>
        </w:p>
        <w:p w14:paraId="2E3032BB" w14:textId="3D509701" w:rsidR="00DD49A8" w:rsidRDefault="008C193B">
          <w:pPr>
            <w:pStyle w:val="TOC1"/>
            <w:rPr>
              <w:rFonts w:asciiTheme="minorHAnsi" w:eastAsiaTheme="minorEastAsia" w:hAnsiTheme="minorHAnsi" w:cstheme="minorBidi"/>
              <w:b w:val="0"/>
              <w:color w:val="auto"/>
              <w:kern w:val="2"/>
              <w:sz w:val="22"/>
              <w:szCs w:val="22"/>
              <w14:ligatures w14:val="standardContextual"/>
            </w:rPr>
          </w:pPr>
          <w:hyperlink w:anchor="_Toc147233998" w:history="1">
            <w:r w:rsidR="00DD49A8" w:rsidRPr="00E221A0">
              <w:rPr>
                <w:rStyle w:val="Hyperlink"/>
              </w:rPr>
              <w:t>XII.</w:t>
            </w:r>
            <w:r w:rsidR="00DD49A8">
              <w:rPr>
                <w:rFonts w:asciiTheme="minorHAnsi" w:eastAsiaTheme="minorEastAsia" w:hAnsiTheme="minorHAnsi" w:cstheme="minorBidi"/>
                <w:b w:val="0"/>
                <w:color w:val="auto"/>
                <w:kern w:val="2"/>
                <w:sz w:val="22"/>
                <w:szCs w:val="22"/>
                <w14:ligatures w14:val="standardContextual"/>
              </w:rPr>
              <w:tab/>
            </w:r>
            <w:r w:rsidR="00DD49A8" w:rsidRPr="00E221A0">
              <w:rPr>
                <w:rStyle w:val="Hyperlink"/>
              </w:rPr>
              <w:t>Pet surrendering</w:t>
            </w:r>
            <w:r w:rsidR="00DD49A8">
              <w:rPr>
                <w:webHidden/>
              </w:rPr>
              <w:tab/>
            </w:r>
            <w:r w:rsidR="00DD49A8">
              <w:rPr>
                <w:webHidden/>
              </w:rPr>
              <w:fldChar w:fldCharType="begin"/>
            </w:r>
            <w:r w:rsidR="00DD49A8">
              <w:rPr>
                <w:webHidden/>
              </w:rPr>
              <w:instrText xml:space="preserve"> PAGEREF _Toc147233998 \h </w:instrText>
            </w:r>
            <w:r w:rsidR="00DD49A8">
              <w:rPr>
                <w:webHidden/>
              </w:rPr>
            </w:r>
            <w:r w:rsidR="00DD49A8">
              <w:rPr>
                <w:webHidden/>
              </w:rPr>
              <w:fldChar w:fldCharType="separate"/>
            </w:r>
            <w:r w:rsidR="000823A3">
              <w:rPr>
                <w:webHidden/>
              </w:rPr>
              <w:t>91</w:t>
            </w:r>
            <w:r w:rsidR="00DD49A8">
              <w:rPr>
                <w:webHidden/>
              </w:rPr>
              <w:fldChar w:fldCharType="end"/>
            </w:r>
          </w:hyperlink>
        </w:p>
        <w:p w14:paraId="0A16FC4A" w14:textId="29360F93" w:rsidR="00DD49A8" w:rsidRDefault="008C193B">
          <w:pPr>
            <w:pStyle w:val="TOC1"/>
            <w:rPr>
              <w:rFonts w:asciiTheme="minorHAnsi" w:eastAsiaTheme="minorEastAsia" w:hAnsiTheme="minorHAnsi" w:cstheme="minorBidi"/>
              <w:b w:val="0"/>
              <w:color w:val="auto"/>
              <w:kern w:val="2"/>
              <w:sz w:val="22"/>
              <w:szCs w:val="22"/>
              <w14:ligatures w14:val="standardContextual"/>
            </w:rPr>
          </w:pPr>
          <w:hyperlink w:anchor="_Toc147233999" w:history="1">
            <w:r w:rsidR="00DD49A8" w:rsidRPr="00E221A0">
              <w:rPr>
                <w:rStyle w:val="Hyperlink"/>
              </w:rPr>
              <w:t>XIII.</w:t>
            </w:r>
            <w:r w:rsidR="00DD49A8">
              <w:rPr>
                <w:rFonts w:asciiTheme="minorHAnsi" w:eastAsiaTheme="minorEastAsia" w:hAnsiTheme="minorHAnsi" w:cstheme="minorBidi"/>
                <w:b w:val="0"/>
                <w:color w:val="auto"/>
                <w:kern w:val="2"/>
                <w:sz w:val="22"/>
                <w:szCs w:val="22"/>
                <w14:ligatures w14:val="standardContextual"/>
              </w:rPr>
              <w:tab/>
            </w:r>
            <w:r w:rsidR="00DD49A8" w:rsidRPr="00E221A0">
              <w:rPr>
                <w:rStyle w:val="Hyperlink"/>
              </w:rPr>
              <w:t>Stray cats</w:t>
            </w:r>
            <w:r w:rsidR="00DD49A8">
              <w:rPr>
                <w:webHidden/>
              </w:rPr>
              <w:tab/>
            </w:r>
            <w:r w:rsidR="00DD49A8">
              <w:rPr>
                <w:webHidden/>
              </w:rPr>
              <w:fldChar w:fldCharType="begin"/>
            </w:r>
            <w:r w:rsidR="00DD49A8">
              <w:rPr>
                <w:webHidden/>
              </w:rPr>
              <w:instrText xml:space="preserve"> PAGEREF _Toc147233999 \h </w:instrText>
            </w:r>
            <w:r w:rsidR="00DD49A8">
              <w:rPr>
                <w:webHidden/>
              </w:rPr>
            </w:r>
            <w:r w:rsidR="00DD49A8">
              <w:rPr>
                <w:webHidden/>
              </w:rPr>
              <w:fldChar w:fldCharType="separate"/>
            </w:r>
            <w:r w:rsidR="000823A3">
              <w:rPr>
                <w:webHidden/>
              </w:rPr>
              <w:t>95</w:t>
            </w:r>
            <w:r w:rsidR="00DD49A8">
              <w:rPr>
                <w:webHidden/>
              </w:rPr>
              <w:fldChar w:fldCharType="end"/>
            </w:r>
          </w:hyperlink>
        </w:p>
        <w:p w14:paraId="7C9A2C24" w14:textId="2ED959E2" w:rsidR="009F7D91" w:rsidRPr="00FE54C6" w:rsidRDefault="008A3603" w:rsidP="009F7D91">
          <w:r w:rsidRPr="00FE54C6">
            <w:rPr>
              <w:b/>
              <w:color w:val="172983"/>
              <w:sz w:val="28"/>
              <w:szCs w:val="28"/>
            </w:rPr>
            <w:fldChar w:fldCharType="end"/>
          </w:r>
        </w:p>
      </w:sdtContent>
    </w:sdt>
    <w:sdt>
      <w:sdtPr>
        <w:rPr>
          <w:b w:val="0"/>
          <w:noProof w:val="0"/>
          <w:color w:val="auto"/>
          <w:sz w:val="28"/>
          <w:szCs w:val="26"/>
        </w:rPr>
        <w:id w:val="878506233"/>
        <w:docPartObj>
          <w:docPartGallery w:val="Table of Contents"/>
          <w:docPartUnique/>
        </w:docPartObj>
      </w:sdtPr>
      <w:sdtEndPr>
        <w:rPr>
          <w:sz w:val="22"/>
          <w:szCs w:val="22"/>
        </w:rPr>
      </w:sdtEndPr>
      <w:sdtContent>
        <w:p w14:paraId="419C622E" w14:textId="77777777" w:rsidR="009F7D91" w:rsidRPr="00FE54C6" w:rsidRDefault="009F7D91" w:rsidP="009F7D91">
          <w:pPr>
            <w:pStyle w:val="TOCHeading"/>
            <w:rPr>
              <w:noProof w:val="0"/>
            </w:rPr>
          </w:pPr>
          <w:r w:rsidRPr="00FE54C6">
            <w:rPr>
              <w:noProof w:val="0"/>
            </w:rPr>
            <w:t>Appendices</w:t>
          </w:r>
        </w:p>
        <w:p w14:paraId="53D2FFB1" w14:textId="0A34216F" w:rsidR="00706123" w:rsidRDefault="009F7D91">
          <w:pPr>
            <w:pStyle w:val="TOC4"/>
            <w:rPr>
              <w:rFonts w:asciiTheme="minorHAnsi" w:eastAsiaTheme="minorEastAsia" w:hAnsiTheme="minorHAnsi" w:cstheme="minorBidi"/>
              <w:color w:val="auto"/>
              <w:kern w:val="2"/>
              <w:sz w:val="22"/>
              <w:szCs w:val="22"/>
              <w14:ligatures w14:val="standardContextual"/>
            </w:rPr>
          </w:pPr>
          <w:r w:rsidRPr="00FE54C6">
            <w:rPr>
              <w:rStyle w:val="Hyperlink"/>
              <w:noProof w:val="0"/>
            </w:rPr>
            <w:fldChar w:fldCharType="begin"/>
          </w:r>
          <w:r w:rsidRPr="00FE54C6">
            <w:rPr>
              <w:rStyle w:val="Hyperlink"/>
              <w:noProof w:val="0"/>
            </w:rPr>
            <w:instrText xml:space="preserve"> TOC \n \h \z \u \t "Heading 6,4" </w:instrText>
          </w:r>
          <w:r w:rsidRPr="00FE54C6">
            <w:rPr>
              <w:rStyle w:val="Hyperlink"/>
              <w:noProof w:val="0"/>
            </w:rPr>
            <w:fldChar w:fldCharType="separate"/>
          </w:r>
          <w:hyperlink w:anchor="_Toc147244235" w:history="1">
            <w:r w:rsidR="00706123" w:rsidRPr="00806C61">
              <w:rPr>
                <w:rStyle w:val="Hyperlink"/>
              </w:rPr>
              <w:t>Appendix A: Demographic profile of qualitative research participants</w:t>
            </w:r>
          </w:hyperlink>
        </w:p>
        <w:p w14:paraId="60A80A8E" w14:textId="6EEFE64E" w:rsidR="00706123" w:rsidRDefault="008C193B">
          <w:pPr>
            <w:pStyle w:val="TOC4"/>
            <w:rPr>
              <w:rFonts w:asciiTheme="minorHAnsi" w:eastAsiaTheme="minorEastAsia" w:hAnsiTheme="minorHAnsi" w:cstheme="minorBidi"/>
              <w:color w:val="auto"/>
              <w:kern w:val="2"/>
              <w:sz w:val="22"/>
              <w:szCs w:val="22"/>
              <w14:ligatures w14:val="standardContextual"/>
            </w:rPr>
          </w:pPr>
          <w:hyperlink w:anchor="_Toc147244236" w:history="1">
            <w:r w:rsidR="00706123" w:rsidRPr="00806C61">
              <w:rPr>
                <w:rStyle w:val="Hyperlink"/>
              </w:rPr>
              <w:t>Appendix B: Survey questionnaire</w:t>
            </w:r>
          </w:hyperlink>
        </w:p>
        <w:p w14:paraId="6E6D8E54" w14:textId="29A9E0F3" w:rsidR="009F7D91" w:rsidRPr="00FE54C6" w:rsidRDefault="009F7D91" w:rsidP="009F7D91">
          <w:r w:rsidRPr="00FE54C6">
            <w:rPr>
              <w:rStyle w:val="Hyperlink"/>
              <w:sz w:val="28"/>
              <w:szCs w:val="26"/>
            </w:rPr>
            <w:fldChar w:fldCharType="end"/>
          </w:r>
        </w:p>
      </w:sdtContent>
    </w:sdt>
    <w:p w14:paraId="7BFA1B2E" w14:textId="77777777" w:rsidR="009F7D91" w:rsidRPr="00FE54C6" w:rsidRDefault="009F7D91" w:rsidP="009F7D91">
      <w:pPr>
        <w:sectPr w:rsidR="009F7D91" w:rsidRPr="00FE54C6" w:rsidSect="00E96E60">
          <w:headerReference w:type="even" r:id="rId14"/>
          <w:headerReference w:type="default" r:id="rId15"/>
          <w:footerReference w:type="even" r:id="rId16"/>
          <w:footerReference w:type="default" r:id="rId17"/>
          <w:headerReference w:type="first" r:id="rId18"/>
          <w:footerReference w:type="first" r:id="rId19"/>
          <w:pgSz w:w="11906" w:h="16838"/>
          <w:pgMar w:top="1790" w:right="1133" w:bottom="1440" w:left="1440" w:header="708" w:footer="708" w:gutter="0"/>
          <w:cols w:space="708"/>
          <w:docGrid w:linePitch="360"/>
        </w:sectPr>
      </w:pPr>
    </w:p>
    <w:p w14:paraId="44F1BEDA" w14:textId="046CF4B8" w:rsidR="00A3245F" w:rsidRPr="00FE54C6" w:rsidRDefault="00916DC1" w:rsidP="008C65D0">
      <w:pPr>
        <w:pStyle w:val="Heading1"/>
        <w:numPr>
          <w:ilvl w:val="0"/>
          <w:numId w:val="12"/>
        </w:numPr>
        <w:ind w:left="357" w:hanging="357"/>
      </w:pPr>
      <w:bookmarkStart w:id="0" w:name="_Toc147233952"/>
      <w:r w:rsidRPr="00FE54C6">
        <w:lastRenderedPageBreak/>
        <w:t xml:space="preserve">Executive </w:t>
      </w:r>
      <w:r w:rsidR="00ED0C3B" w:rsidRPr="00FE54C6">
        <w:t>s</w:t>
      </w:r>
      <w:r w:rsidRPr="00FE54C6">
        <w:t>ummary</w:t>
      </w:r>
      <w:bookmarkEnd w:id="0"/>
    </w:p>
    <w:p w14:paraId="093396E0" w14:textId="4F941836" w:rsidR="002F5675" w:rsidRPr="00FE54C6" w:rsidRDefault="00916DC1" w:rsidP="00F95A1B">
      <w:pPr>
        <w:pStyle w:val="Heading2"/>
      </w:pPr>
      <w:bookmarkStart w:id="1" w:name="_Toc147233953"/>
      <w:bookmarkStart w:id="2" w:name="_Ref347919666"/>
      <w:r w:rsidRPr="00FE54C6">
        <w:t>Background</w:t>
      </w:r>
      <w:bookmarkEnd w:id="1"/>
    </w:p>
    <w:bookmarkEnd w:id="2"/>
    <w:p w14:paraId="720AA72D" w14:textId="7F695857" w:rsidR="00D54E96" w:rsidRPr="00FE54C6" w:rsidRDefault="00D54E96" w:rsidP="007E5847">
      <w:pPr>
        <w:jc w:val="left"/>
      </w:pPr>
      <w:r w:rsidRPr="00FE54C6">
        <w:t xml:space="preserve">The Victorian Government committed to a state-wide pet census (the Census) in its 2022-23 State Budget to address data gaps regarding pet/ companion animal ownership in Victoria. The objectives of the Census are to obtain estimates of the overall pet population numbers in Victoria and measure a range of awareness, attitudes and behaviours relating to pet ownership. Data from the Census will be used to inform education, policy, and program initiatives regarding pet ownership across Victoria. </w:t>
      </w:r>
    </w:p>
    <w:p w14:paraId="557C6267" w14:textId="076EED0E" w:rsidR="00A00147" w:rsidRPr="00FE54C6" w:rsidRDefault="00D54E96" w:rsidP="007E5847">
      <w:pPr>
        <w:jc w:val="left"/>
      </w:pPr>
      <w:r w:rsidRPr="00FE54C6">
        <w:t>ORIMA Research, an independent social and market research company, was commissioned by Animal Welfare Victoria (AWV) to conduct the Census.</w:t>
      </w:r>
    </w:p>
    <w:p w14:paraId="1015D81A" w14:textId="2840C628" w:rsidR="00614397" w:rsidRPr="00FE54C6" w:rsidRDefault="00614397" w:rsidP="007E5847">
      <w:pPr>
        <w:jc w:val="left"/>
        <w:rPr>
          <w:rStyle w:val="eop"/>
          <w:rFonts w:cstheme="minorHAnsi"/>
        </w:rPr>
      </w:pPr>
      <w:r w:rsidRPr="00FE54C6">
        <w:rPr>
          <w:rStyle w:val="eop"/>
          <w:rFonts w:cstheme="minorHAnsi"/>
        </w:rPr>
        <w:t>This report presents the Census</w:t>
      </w:r>
      <w:r w:rsidR="00B81113">
        <w:rPr>
          <w:rStyle w:val="eop"/>
          <w:rFonts w:cstheme="minorHAnsi"/>
        </w:rPr>
        <w:t xml:space="preserve"> findings</w:t>
      </w:r>
      <w:r w:rsidRPr="00FE54C6">
        <w:rPr>
          <w:rStyle w:val="eop"/>
          <w:rFonts w:cstheme="minorHAnsi"/>
        </w:rPr>
        <w:t xml:space="preserve">. </w:t>
      </w:r>
      <w:r w:rsidR="00B81113">
        <w:rPr>
          <w:rStyle w:val="eop"/>
          <w:rFonts w:cstheme="minorHAnsi"/>
        </w:rPr>
        <w:t xml:space="preserve">These findings will inform future work </w:t>
      </w:r>
      <w:r w:rsidR="008F3E83">
        <w:rPr>
          <w:rStyle w:val="eop"/>
          <w:rFonts w:cstheme="minorHAnsi"/>
        </w:rPr>
        <w:t>undertaken by</w:t>
      </w:r>
      <w:r w:rsidR="00B70E9B">
        <w:rPr>
          <w:rStyle w:val="eop"/>
          <w:rFonts w:cstheme="minorHAnsi"/>
        </w:rPr>
        <w:t xml:space="preserve"> AWV.</w:t>
      </w:r>
      <w:r w:rsidR="00B81113">
        <w:rPr>
          <w:rStyle w:val="eop"/>
          <w:rFonts w:cstheme="minorHAnsi"/>
        </w:rPr>
        <w:t xml:space="preserve"> </w:t>
      </w:r>
    </w:p>
    <w:p w14:paraId="1DAF338D" w14:textId="1F815479" w:rsidR="00614397" w:rsidRPr="00FE54C6" w:rsidRDefault="00614397" w:rsidP="00614397">
      <w:pPr>
        <w:pStyle w:val="Heading2"/>
      </w:pPr>
      <w:bookmarkStart w:id="3" w:name="_Toc147233954"/>
      <w:r w:rsidRPr="00FE54C6">
        <w:t>Methodology</w:t>
      </w:r>
      <w:bookmarkEnd w:id="3"/>
    </w:p>
    <w:p w14:paraId="192C8E32" w14:textId="77777777" w:rsidR="00614397" w:rsidRPr="00FE54C6" w:rsidRDefault="00614397" w:rsidP="00614397">
      <w:pPr>
        <w:jc w:val="left"/>
      </w:pPr>
      <w:r w:rsidRPr="00FE54C6">
        <w:t xml:space="preserve">To inform the development of the Census questionnaire, </w:t>
      </w:r>
      <w:r w:rsidRPr="00FE54C6">
        <w:rPr>
          <w:b/>
          <w:bCs/>
        </w:rPr>
        <w:t>initial qualitative research</w:t>
      </w:r>
      <w:r w:rsidRPr="00FE54C6">
        <w:t xml:space="preserve"> was conducted to explore perceptions, </w:t>
      </w:r>
      <w:proofErr w:type="gramStart"/>
      <w:r w:rsidRPr="00FE54C6">
        <w:t>attitudes</w:t>
      </w:r>
      <w:proofErr w:type="gramEnd"/>
      <w:r w:rsidRPr="00FE54C6">
        <w:t xml:space="preserve"> and behaviours in relation to domestic animal pet ownership.</w:t>
      </w:r>
    </w:p>
    <w:p w14:paraId="5D57DB92" w14:textId="77777777" w:rsidR="00614397" w:rsidRPr="00FE54C6" w:rsidRDefault="00614397" w:rsidP="00614397">
      <w:pPr>
        <w:jc w:val="left"/>
        <w:rPr>
          <w:rStyle w:val="eop"/>
          <w:rFonts w:cstheme="minorHAnsi"/>
        </w:rPr>
      </w:pPr>
      <w:r w:rsidRPr="00FE54C6">
        <w:rPr>
          <w:rStyle w:val="eop"/>
          <w:rFonts w:cstheme="minorHAnsi"/>
        </w:rPr>
        <w:t>The Census itself comprised two components:</w:t>
      </w:r>
    </w:p>
    <w:p w14:paraId="0E8F4DDA" w14:textId="78DF54BC" w:rsidR="00614397" w:rsidRPr="00FE54C6" w:rsidRDefault="00614397" w:rsidP="00B602CD">
      <w:pPr>
        <w:pStyle w:val="ListBullet"/>
        <w:rPr>
          <w:rStyle w:val="eop"/>
        </w:rPr>
      </w:pPr>
      <w:r w:rsidRPr="00FE54C6">
        <w:rPr>
          <w:rStyle w:val="eop"/>
          <w:rFonts w:cstheme="minorHAnsi"/>
        </w:rPr>
        <w:t xml:space="preserve">an </w:t>
      </w:r>
      <w:r w:rsidRPr="00FE54C6">
        <w:rPr>
          <w:rStyle w:val="eop"/>
          <w:rFonts w:cstheme="minorHAnsi"/>
          <w:b/>
          <w:bCs/>
        </w:rPr>
        <w:t>online panel survey</w:t>
      </w:r>
      <w:r w:rsidRPr="00FE54C6">
        <w:rPr>
          <w:rStyle w:val="eop"/>
          <w:rFonts w:cstheme="minorHAnsi"/>
        </w:rPr>
        <w:t xml:space="preserve"> designed to be representative of the Victorian general community; and</w:t>
      </w:r>
    </w:p>
    <w:p w14:paraId="2AAA678F" w14:textId="77777777" w:rsidR="00614397" w:rsidRPr="00FE54C6" w:rsidRDefault="00614397" w:rsidP="00B602CD">
      <w:pPr>
        <w:pStyle w:val="ListBullet"/>
        <w:rPr>
          <w:rStyle w:val="eop"/>
        </w:rPr>
      </w:pPr>
      <w:r w:rsidRPr="00FE54C6">
        <w:rPr>
          <w:rStyle w:val="eop"/>
          <w:rFonts w:cstheme="minorHAnsi"/>
        </w:rPr>
        <w:t xml:space="preserve">an </w:t>
      </w:r>
      <w:r w:rsidRPr="00FE54C6">
        <w:rPr>
          <w:rStyle w:val="eop"/>
          <w:rFonts w:cstheme="minorHAnsi"/>
          <w:b/>
          <w:bCs/>
        </w:rPr>
        <w:t>online ‘open link’ survey</w:t>
      </w:r>
      <w:r w:rsidRPr="00FE54C6">
        <w:rPr>
          <w:rStyle w:val="eop"/>
          <w:rFonts w:cstheme="minorHAnsi"/>
        </w:rPr>
        <w:t xml:space="preserve"> available to the general Victorian public on the AWV website.</w:t>
      </w:r>
    </w:p>
    <w:p w14:paraId="1819B32E" w14:textId="6C4D30DA" w:rsidR="00D54E96" w:rsidRPr="00FE54C6" w:rsidRDefault="00614397" w:rsidP="007E5847">
      <w:pPr>
        <w:jc w:val="left"/>
        <w:rPr>
          <w:rStyle w:val="eop"/>
        </w:rPr>
      </w:pPr>
      <w:r w:rsidRPr="00FE54C6">
        <w:rPr>
          <w:rStyle w:val="eop"/>
        </w:rPr>
        <w:t xml:space="preserve">Fieldwork was conducted from 3 July to 30 July 2023. The online panel survey sample size was n=5,069 and the open link survey </w:t>
      </w:r>
      <w:r w:rsidR="007E5847" w:rsidRPr="00FE54C6">
        <w:rPr>
          <w:rStyle w:val="eop"/>
        </w:rPr>
        <w:t>response</w:t>
      </w:r>
      <w:r w:rsidRPr="00FE54C6">
        <w:rPr>
          <w:rStyle w:val="eop"/>
        </w:rPr>
        <w:t xml:space="preserve"> size was n=32,391.</w:t>
      </w:r>
    </w:p>
    <w:p w14:paraId="5E8F21B1" w14:textId="05F3E393" w:rsidR="00ED0C3B" w:rsidRPr="00FE54C6" w:rsidRDefault="00ED0C3B" w:rsidP="00ED0C3B">
      <w:pPr>
        <w:ind w:right="-188"/>
        <w:jc w:val="left"/>
        <w:rPr>
          <w:rStyle w:val="eop"/>
        </w:rPr>
      </w:pPr>
      <w:r w:rsidRPr="00FE54C6">
        <w:rPr>
          <w:rStyle w:val="eop"/>
        </w:rPr>
        <w:t>Most responses to the open link survey were from pet owners. While these responses provided valuable information on pet owners’ experiences, they have not been used to generate community level estimates (</w:t>
      </w:r>
      <w:proofErr w:type="gramStart"/>
      <w:r w:rsidRPr="00FE54C6">
        <w:rPr>
          <w:rStyle w:val="eop"/>
        </w:rPr>
        <w:t>e.g.</w:t>
      </w:r>
      <w:proofErr w:type="gramEnd"/>
      <w:r w:rsidRPr="00FE54C6">
        <w:rPr>
          <w:rStyle w:val="eop"/>
        </w:rPr>
        <w:t xml:space="preserve"> pet ownership prevalence) due to the non-representative (open to all/ opt-in) nature of the survey. Only results from the representative online panel survey have been used to present community level results in this report. Combined results from the online panel and open link surveys have been used to report on </w:t>
      </w:r>
      <w:r w:rsidRPr="00FE54C6">
        <w:rPr>
          <w:rStyle w:val="eop"/>
          <w:b/>
          <w:bCs/>
        </w:rPr>
        <w:t>questions applicable only to pet owners</w:t>
      </w:r>
      <w:r w:rsidRPr="00FE54C6">
        <w:rPr>
          <w:rStyle w:val="eop"/>
        </w:rPr>
        <w:t>.</w:t>
      </w:r>
    </w:p>
    <w:p w14:paraId="340C71F9" w14:textId="786E450E" w:rsidR="00ED0C3B" w:rsidRPr="00FE54C6" w:rsidRDefault="00ED0C3B" w:rsidP="00ED0C3B">
      <w:pPr>
        <w:ind w:right="-188"/>
        <w:jc w:val="left"/>
      </w:pPr>
      <w:r w:rsidRPr="00FE54C6">
        <w:rPr>
          <w:rStyle w:val="eop"/>
          <w:rFonts w:cstheme="minorHAnsi"/>
        </w:rPr>
        <w:t xml:space="preserve">Caution should be exercised in interpreting all survey results presented due to sampling and non-sampling errors. </w:t>
      </w:r>
      <w:proofErr w:type="gramStart"/>
      <w:r w:rsidRPr="00FE54C6">
        <w:rPr>
          <w:rStyle w:val="eop"/>
          <w:rFonts w:cstheme="minorHAnsi"/>
        </w:rPr>
        <w:t>In particular, due</w:t>
      </w:r>
      <w:proofErr w:type="gramEnd"/>
      <w:r w:rsidRPr="00FE54C6">
        <w:rPr>
          <w:rStyle w:val="eop"/>
          <w:rFonts w:cstheme="minorHAnsi"/>
        </w:rPr>
        <w:t xml:space="preserve"> to the open nature of the survey, results and estimates based on the open link survey should be interpreted as broadly indicative only.</w:t>
      </w:r>
    </w:p>
    <w:p w14:paraId="2D74D894" w14:textId="77777777" w:rsidR="00ED0C3B" w:rsidRPr="00FE54C6" w:rsidRDefault="00ED0C3B">
      <w:pPr>
        <w:jc w:val="left"/>
        <w:rPr>
          <w:rFonts w:eastAsia="Calibri" w:cstheme="majorBidi"/>
          <w:b/>
          <w:color w:val="6BA4E0"/>
          <w:sz w:val="32"/>
          <w:szCs w:val="32"/>
        </w:rPr>
      </w:pPr>
      <w:r w:rsidRPr="00FE54C6">
        <w:br w:type="page"/>
      </w:r>
    </w:p>
    <w:p w14:paraId="6D55E995" w14:textId="13E403DC" w:rsidR="009B3588" w:rsidRPr="00FE54C6" w:rsidRDefault="009B59A4" w:rsidP="009B3588">
      <w:pPr>
        <w:pStyle w:val="Heading2"/>
      </w:pPr>
      <w:bookmarkStart w:id="4" w:name="_Toc147233955"/>
      <w:r w:rsidRPr="00FE54C6">
        <w:rPr>
          <w:bCs/>
          <w:noProof/>
          <w:sz w:val="24"/>
          <w:szCs w:val="24"/>
        </w:rPr>
        <w:lastRenderedPageBreak/>
        <w:drawing>
          <wp:anchor distT="0" distB="0" distL="114300" distR="114300" simplePos="0" relativeHeight="251656254" behindDoc="0" locked="0" layoutInCell="1" allowOverlap="1" wp14:anchorId="503203AC" wp14:editId="334BF80F">
            <wp:simplePos x="0" y="0"/>
            <wp:positionH relativeFrom="column">
              <wp:posOffset>118110</wp:posOffset>
            </wp:positionH>
            <wp:positionV relativeFrom="paragraph">
              <wp:posOffset>400193</wp:posOffset>
            </wp:positionV>
            <wp:extent cx="736270" cy="736270"/>
            <wp:effectExtent l="0" t="0" r="6985" b="0"/>
            <wp:wrapNone/>
            <wp:docPr id="12" name="Picture 12">
              <a:extLst xmlns:a="http://schemas.openxmlformats.org/drawingml/2006/main">
                <a:ext uri="{FF2B5EF4-FFF2-40B4-BE49-F238E27FC236}">
                  <a16:creationId xmlns:a16="http://schemas.microsoft.com/office/drawing/2014/main" id="{230E781A-1EAE-62C7-7B8F-AACB841B638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FF2B5EF4-FFF2-40B4-BE49-F238E27FC236}">
                          <a16:creationId xmlns:a16="http://schemas.microsoft.com/office/drawing/2014/main" id="{230E781A-1EAE-62C7-7B8F-AACB841B6389}"/>
                        </a:ext>
                        <a:ext uri="{C183D7F6-B498-43B3-948B-1728B52AA6E4}">
                          <adec:decorative xmlns:adec="http://schemas.microsoft.com/office/drawing/2017/decorative" val="1"/>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736270" cy="736270"/>
                    </a:xfrm>
                    <a:prstGeom prst="rect">
                      <a:avLst/>
                    </a:prstGeom>
                  </pic:spPr>
                </pic:pic>
              </a:graphicData>
            </a:graphic>
            <wp14:sizeRelH relativeFrom="margin">
              <wp14:pctWidth>0</wp14:pctWidth>
            </wp14:sizeRelH>
            <wp14:sizeRelV relativeFrom="margin">
              <wp14:pctHeight>0</wp14:pctHeight>
            </wp14:sizeRelV>
          </wp:anchor>
        </w:drawing>
      </w:r>
      <w:r w:rsidR="009B3588" w:rsidRPr="00FE54C6">
        <w:t>Key findings</w:t>
      </w:r>
      <w:bookmarkEnd w:id="4"/>
    </w:p>
    <w:p w14:paraId="485D4DB3" w14:textId="009D29A0" w:rsidR="00614397" w:rsidRPr="00FE54C6" w:rsidRDefault="00614397" w:rsidP="007E5847">
      <w:pPr>
        <w:ind w:left="1440"/>
        <w:rPr>
          <w:b/>
          <w:bCs/>
          <w:color w:val="0070C0"/>
        </w:rPr>
      </w:pPr>
      <w:r w:rsidRPr="00FE54C6">
        <w:rPr>
          <w:b/>
          <w:bCs/>
          <w:color w:val="0070C0"/>
        </w:rPr>
        <w:t xml:space="preserve">58% of </w:t>
      </w:r>
      <w:r w:rsidR="00ED0C3B" w:rsidRPr="00FE54C6">
        <w:rPr>
          <w:b/>
          <w:bCs/>
          <w:color w:val="0070C0"/>
        </w:rPr>
        <w:t xml:space="preserve">adult </w:t>
      </w:r>
      <w:r w:rsidRPr="00FE54C6">
        <w:rPr>
          <w:b/>
          <w:bCs/>
          <w:color w:val="0070C0"/>
        </w:rPr>
        <w:t xml:space="preserve">Victorians owned a pet </w:t>
      </w:r>
      <w:r w:rsidRPr="00FE54C6">
        <w:rPr>
          <w:b/>
          <w:bCs/>
        </w:rPr>
        <w:t xml:space="preserve">at the time of the survey, equating to approximately </w:t>
      </w:r>
      <w:r w:rsidRPr="00FE54C6">
        <w:rPr>
          <w:b/>
          <w:bCs/>
          <w:color w:val="0070C0"/>
        </w:rPr>
        <w:t>1.</w:t>
      </w:r>
      <w:r w:rsidR="00D415B9" w:rsidRPr="00FE54C6">
        <w:rPr>
          <w:b/>
          <w:bCs/>
          <w:color w:val="0070C0"/>
        </w:rPr>
        <w:t>4</w:t>
      </w:r>
      <w:r w:rsidRPr="00FE54C6">
        <w:rPr>
          <w:b/>
          <w:bCs/>
          <w:color w:val="0070C0"/>
        </w:rPr>
        <w:t xml:space="preserve"> million</w:t>
      </w:r>
      <w:r w:rsidR="009B59A4" w:rsidRPr="00FE54C6">
        <w:rPr>
          <w:b/>
          <w:bCs/>
          <w:color w:val="0070C0"/>
        </w:rPr>
        <w:t xml:space="preserve"> Victorian</w:t>
      </w:r>
      <w:r w:rsidRPr="00FE54C6">
        <w:rPr>
          <w:b/>
          <w:bCs/>
          <w:color w:val="0070C0"/>
        </w:rPr>
        <w:t xml:space="preserve"> </w:t>
      </w:r>
      <w:proofErr w:type="gramStart"/>
      <w:r w:rsidRPr="00FE54C6">
        <w:rPr>
          <w:b/>
          <w:bCs/>
          <w:color w:val="0070C0"/>
        </w:rPr>
        <w:t>households</w:t>
      </w:r>
      <w:proofErr w:type="gramEnd"/>
    </w:p>
    <w:p w14:paraId="70FB76D2" w14:textId="565825FD" w:rsidR="008F3682" w:rsidRPr="00FE54C6" w:rsidRDefault="008F3682" w:rsidP="007E5847">
      <w:pPr>
        <w:spacing w:before="120"/>
        <w:ind w:left="1440"/>
        <w:jc w:val="left"/>
      </w:pPr>
      <w:r w:rsidRPr="00FE54C6">
        <w:t xml:space="preserve">Rates of pet ownership </w:t>
      </w:r>
      <w:r w:rsidR="007E5847" w:rsidRPr="00FE54C6">
        <w:t>were</w:t>
      </w:r>
      <w:r w:rsidRPr="00FE54C6">
        <w:t xml:space="preserve"> higher among those living in non-metropolitan Victoria, families with children aged under 18, those living in houses, people aged under 55 years, higher income households (over $120,000 per annum) and those who only spoke English at home</w:t>
      </w:r>
      <w:r w:rsidR="00ED0C3B" w:rsidRPr="00FE54C6">
        <w:t>.</w:t>
      </w:r>
    </w:p>
    <w:p w14:paraId="68130BB8" w14:textId="77777777" w:rsidR="00614397" w:rsidRPr="00FE54C6" w:rsidRDefault="00614397" w:rsidP="00614397">
      <w:pPr>
        <w:spacing w:before="120"/>
        <w:ind w:left="1440"/>
        <w:rPr>
          <w:b/>
          <w:bCs/>
          <w:sz w:val="20"/>
          <w:szCs w:val="20"/>
        </w:rPr>
      </w:pPr>
    </w:p>
    <w:p w14:paraId="52C969F9" w14:textId="13F400BE" w:rsidR="00614397" w:rsidRPr="00FE54C6" w:rsidRDefault="009B59A4" w:rsidP="007E5847">
      <w:pPr>
        <w:spacing w:before="120"/>
        <w:ind w:left="1440"/>
        <w:rPr>
          <w:b/>
          <w:bCs/>
        </w:rPr>
      </w:pPr>
      <w:r w:rsidRPr="00FE54C6">
        <w:rPr>
          <w:noProof/>
        </w:rPr>
        <w:drawing>
          <wp:anchor distT="0" distB="0" distL="114300" distR="114300" simplePos="0" relativeHeight="251656260" behindDoc="0" locked="0" layoutInCell="1" allowOverlap="1" wp14:anchorId="1A66F12F" wp14:editId="657E9145">
            <wp:simplePos x="0" y="0"/>
            <wp:positionH relativeFrom="column">
              <wp:posOffset>118745</wp:posOffset>
            </wp:positionH>
            <wp:positionV relativeFrom="paragraph">
              <wp:posOffset>102870</wp:posOffset>
            </wp:positionV>
            <wp:extent cx="665019" cy="665019"/>
            <wp:effectExtent l="0" t="0" r="1905" b="0"/>
            <wp:wrapNone/>
            <wp:docPr id="24" name="Picture 24">
              <a:extLst xmlns:a="http://schemas.openxmlformats.org/drawingml/2006/main">
                <a:ext uri="{FF2B5EF4-FFF2-40B4-BE49-F238E27FC236}">
                  <a16:creationId xmlns:a16="http://schemas.microsoft.com/office/drawing/2014/main" id="{B3C38F0F-32FE-83CB-37C1-46FA6FDCAB7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a:extLst>
                        <a:ext uri="{FF2B5EF4-FFF2-40B4-BE49-F238E27FC236}">
                          <a16:creationId xmlns:a16="http://schemas.microsoft.com/office/drawing/2014/main" id="{B3C38F0F-32FE-83CB-37C1-46FA6FDCAB78}"/>
                        </a:ex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65019" cy="665019"/>
                    </a:xfrm>
                    <a:prstGeom prst="rect">
                      <a:avLst/>
                    </a:prstGeom>
                  </pic:spPr>
                </pic:pic>
              </a:graphicData>
            </a:graphic>
            <wp14:sizeRelH relativeFrom="margin">
              <wp14:pctWidth>0</wp14:pctWidth>
            </wp14:sizeRelH>
            <wp14:sizeRelV relativeFrom="margin">
              <wp14:pctHeight>0</wp14:pctHeight>
            </wp14:sizeRelV>
          </wp:anchor>
        </w:drawing>
      </w:r>
      <w:r w:rsidR="00614397" w:rsidRPr="00FE54C6">
        <w:rPr>
          <w:b/>
          <w:bCs/>
        </w:rPr>
        <w:t xml:space="preserve">Victorians </w:t>
      </w:r>
      <w:r w:rsidR="007E5847" w:rsidRPr="00FE54C6">
        <w:rPr>
          <w:b/>
          <w:bCs/>
        </w:rPr>
        <w:t>were</w:t>
      </w:r>
      <w:r w:rsidR="00614397" w:rsidRPr="00FE54C6">
        <w:rPr>
          <w:b/>
          <w:bCs/>
        </w:rPr>
        <w:t xml:space="preserve"> </w:t>
      </w:r>
      <w:r w:rsidR="00614397" w:rsidRPr="00FE54C6">
        <w:rPr>
          <w:b/>
          <w:bCs/>
          <w:color w:val="0070C0"/>
        </w:rPr>
        <w:t>overwhelmingly positive</w:t>
      </w:r>
      <w:r w:rsidR="00614397" w:rsidRPr="00FE54C6">
        <w:rPr>
          <w:b/>
          <w:bCs/>
        </w:rPr>
        <w:t xml:space="preserve"> about their pets and </w:t>
      </w:r>
      <w:r w:rsidR="00614397" w:rsidRPr="00FE54C6">
        <w:rPr>
          <w:b/>
          <w:bCs/>
          <w:color w:val="0070C0"/>
        </w:rPr>
        <w:t>98% said they had a positive impact</w:t>
      </w:r>
      <w:r w:rsidR="00614397" w:rsidRPr="00FE54C6">
        <w:rPr>
          <w:b/>
          <w:bCs/>
        </w:rPr>
        <w:t xml:space="preserve"> on their </w:t>
      </w:r>
      <w:proofErr w:type="gramStart"/>
      <w:r w:rsidR="00614397" w:rsidRPr="00FE54C6">
        <w:rPr>
          <w:b/>
          <w:bCs/>
        </w:rPr>
        <w:t>life</w:t>
      </w:r>
      <w:proofErr w:type="gramEnd"/>
    </w:p>
    <w:p w14:paraId="40B4434C" w14:textId="0EB6477C" w:rsidR="009B59A4" w:rsidRPr="00FE54C6" w:rsidRDefault="00614397" w:rsidP="007E5847">
      <w:pPr>
        <w:spacing w:before="120"/>
        <w:ind w:left="1440"/>
        <w:jc w:val="left"/>
      </w:pPr>
      <w:r w:rsidRPr="00FE54C6">
        <w:t>The main benefits of pet ownership were companionship/ love (79%) and improved mental health/ emotional support (57%)</w:t>
      </w:r>
      <w:r w:rsidR="00ED0C3B" w:rsidRPr="00FE54C6">
        <w:t>.</w:t>
      </w:r>
    </w:p>
    <w:p w14:paraId="6C3754C3" w14:textId="57922B4C" w:rsidR="005F2696" w:rsidRPr="00FE54C6" w:rsidRDefault="00ED0C3B" w:rsidP="009B59A4">
      <w:pPr>
        <w:spacing w:before="120"/>
        <w:ind w:left="1440"/>
      </w:pPr>
      <w:r w:rsidRPr="00FE54C6">
        <w:rPr>
          <w:noProof/>
        </w:rPr>
        <w:drawing>
          <wp:anchor distT="0" distB="0" distL="114300" distR="114300" simplePos="0" relativeHeight="251656261" behindDoc="0" locked="0" layoutInCell="1" allowOverlap="1" wp14:anchorId="4FE051CA" wp14:editId="4398011F">
            <wp:simplePos x="0" y="0"/>
            <wp:positionH relativeFrom="column">
              <wp:posOffset>379730</wp:posOffset>
            </wp:positionH>
            <wp:positionV relativeFrom="paragraph">
              <wp:posOffset>206375</wp:posOffset>
            </wp:positionV>
            <wp:extent cx="356235" cy="604520"/>
            <wp:effectExtent l="0" t="0" r="5715" b="5080"/>
            <wp:wrapNone/>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a:extLst>
                        <a:ext uri="{C183D7F6-B498-43B3-948B-1728B52AA6E4}">
                          <adec:decorative xmlns:adec="http://schemas.microsoft.com/office/drawing/2017/decorative" val="1"/>
                        </a:ext>
                      </a:extLst>
                    </pic:cNvPr>
                    <pic:cNvPicPr/>
                  </pic:nvPicPr>
                  <pic:blipFill rotWithShape="1">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rcRect r="41129"/>
                    <a:stretch/>
                  </pic:blipFill>
                  <pic:spPr bwMode="auto">
                    <a:xfrm>
                      <a:off x="0" y="0"/>
                      <a:ext cx="356235" cy="604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3682" w:rsidRPr="00FE54C6">
        <w:rPr>
          <w:noProof/>
        </w:rPr>
        <w:drawing>
          <wp:anchor distT="0" distB="0" distL="114300" distR="114300" simplePos="0" relativeHeight="251656262" behindDoc="0" locked="0" layoutInCell="1" allowOverlap="1" wp14:anchorId="3F503FE6" wp14:editId="396FE22C">
            <wp:simplePos x="0" y="0"/>
            <wp:positionH relativeFrom="column">
              <wp:posOffset>21590</wp:posOffset>
            </wp:positionH>
            <wp:positionV relativeFrom="paragraph">
              <wp:posOffset>207010</wp:posOffset>
            </wp:positionV>
            <wp:extent cx="605155" cy="605155"/>
            <wp:effectExtent l="0" t="0" r="0" b="4445"/>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605155" cy="605155"/>
                    </a:xfrm>
                    <a:prstGeom prst="rect">
                      <a:avLst/>
                    </a:prstGeom>
                  </pic:spPr>
                </pic:pic>
              </a:graphicData>
            </a:graphic>
            <wp14:sizeRelH relativeFrom="margin">
              <wp14:pctWidth>0</wp14:pctWidth>
            </wp14:sizeRelH>
            <wp14:sizeRelV relativeFrom="margin">
              <wp14:pctHeight>0</wp14:pctHeight>
            </wp14:sizeRelV>
          </wp:anchor>
        </w:drawing>
      </w:r>
    </w:p>
    <w:p w14:paraId="154C44BE" w14:textId="588671A8" w:rsidR="00614397" w:rsidRPr="00FE54C6" w:rsidRDefault="00614397" w:rsidP="007E5847">
      <w:pPr>
        <w:spacing w:before="120"/>
        <w:ind w:left="1440"/>
        <w:rPr>
          <w:b/>
          <w:bCs/>
        </w:rPr>
      </w:pPr>
      <w:r w:rsidRPr="00FE54C6">
        <w:rPr>
          <w:b/>
          <w:bCs/>
        </w:rPr>
        <w:t xml:space="preserve">Victorian pet owners had </w:t>
      </w:r>
      <w:r w:rsidRPr="00FE54C6">
        <w:rPr>
          <w:b/>
          <w:bCs/>
          <w:color w:val="0070C0"/>
        </w:rPr>
        <w:t xml:space="preserve">1.5 different types of pets </w:t>
      </w:r>
      <w:r w:rsidRPr="00FE54C6">
        <w:rPr>
          <w:b/>
          <w:bCs/>
        </w:rPr>
        <w:t xml:space="preserve">on </w:t>
      </w:r>
      <w:proofErr w:type="gramStart"/>
      <w:r w:rsidRPr="00FE54C6">
        <w:rPr>
          <w:b/>
          <w:bCs/>
        </w:rPr>
        <w:t>average</w:t>
      </w:r>
      <w:proofErr w:type="gramEnd"/>
    </w:p>
    <w:p w14:paraId="6C476DF4" w14:textId="1F869EA2" w:rsidR="00614397" w:rsidRPr="00FE54C6" w:rsidRDefault="00614397" w:rsidP="007E5847">
      <w:pPr>
        <w:spacing w:before="120"/>
        <w:ind w:left="1440"/>
        <w:jc w:val="left"/>
      </w:pPr>
      <w:r w:rsidRPr="00FE54C6">
        <w:t>4</w:t>
      </w:r>
      <w:r w:rsidR="00D415B9" w:rsidRPr="00FE54C6">
        <w:t>2</w:t>
      </w:r>
      <w:r w:rsidRPr="00FE54C6">
        <w:t>% had just one type of pet, 12% had two types and 4% had three or more types</w:t>
      </w:r>
      <w:r w:rsidR="00ED0C3B" w:rsidRPr="00FE54C6">
        <w:t>.</w:t>
      </w:r>
    </w:p>
    <w:p w14:paraId="7896F4B4" w14:textId="2E4E25FE" w:rsidR="00614397" w:rsidRPr="00FE54C6" w:rsidRDefault="00614397" w:rsidP="007E5847">
      <w:pPr>
        <w:spacing w:before="120"/>
        <w:ind w:left="1440"/>
        <w:jc w:val="left"/>
        <w:rPr>
          <w:b/>
          <w:bCs/>
          <w:sz w:val="20"/>
          <w:szCs w:val="20"/>
        </w:rPr>
      </w:pPr>
    </w:p>
    <w:p w14:paraId="42D461A2" w14:textId="6BCE167D" w:rsidR="00614397" w:rsidRPr="00FE54C6" w:rsidRDefault="009B59A4" w:rsidP="007E5847">
      <w:pPr>
        <w:spacing w:before="120"/>
        <w:ind w:left="1440"/>
        <w:rPr>
          <w:b/>
          <w:bCs/>
        </w:rPr>
      </w:pPr>
      <w:r w:rsidRPr="00FE54C6">
        <w:rPr>
          <w:noProof/>
        </w:rPr>
        <w:drawing>
          <wp:anchor distT="0" distB="0" distL="114300" distR="114300" simplePos="0" relativeHeight="251656263" behindDoc="0" locked="0" layoutInCell="1" allowOverlap="1" wp14:anchorId="730C5243" wp14:editId="144478A5">
            <wp:simplePos x="0" y="0"/>
            <wp:positionH relativeFrom="column">
              <wp:posOffset>118745</wp:posOffset>
            </wp:positionH>
            <wp:positionV relativeFrom="paragraph">
              <wp:posOffset>91885</wp:posOffset>
            </wp:positionV>
            <wp:extent cx="736270" cy="736270"/>
            <wp:effectExtent l="0" t="0" r="0" b="0"/>
            <wp:wrapNone/>
            <wp:docPr id="129" name="Pictur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raphic 129">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736270" cy="736270"/>
                    </a:xfrm>
                    <a:prstGeom prst="rect">
                      <a:avLst/>
                    </a:prstGeom>
                  </pic:spPr>
                </pic:pic>
              </a:graphicData>
            </a:graphic>
            <wp14:sizeRelH relativeFrom="margin">
              <wp14:pctWidth>0</wp14:pctWidth>
            </wp14:sizeRelH>
            <wp14:sizeRelV relativeFrom="margin">
              <wp14:pctHeight>0</wp14:pctHeight>
            </wp14:sizeRelV>
          </wp:anchor>
        </w:drawing>
      </w:r>
      <w:r w:rsidR="00614397" w:rsidRPr="00FE54C6">
        <w:rPr>
          <w:b/>
          <w:bCs/>
          <w:color w:val="0070C0"/>
        </w:rPr>
        <w:t xml:space="preserve">Dogs (41%) </w:t>
      </w:r>
      <w:r w:rsidR="007E5847" w:rsidRPr="00FE54C6">
        <w:rPr>
          <w:b/>
          <w:bCs/>
        </w:rPr>
        <w:t>were</w:t>
      </w:r>
      <w:r w:rsidR="00614397" w:rsidRPr="00FE54C6">
        <w:rPr>
          <w:b/>
          <w:bCs/>
        </w:rPr>
        <w:t xml:space="preserve"> by far the most popular pet, followed by </w:t>
      </w:r>
      <w:r w:rsidR="00614397" w:rsidRPr="00FE54C6">
        <w:rPr>
          <w:b/>
          <w:bCs/>
          <w:color w:val="0070C0"/>
        </w:rPr>
        <w:t>cats (24%)</w:t>
      </w:r>
    </w:p>
    <w:p w14:paraId="68B269E7" w14:textId="33D9204A" w:rsidR="00614397" w:rsidRPr="00FE54C6" w:rsidRDefault="00614397" w:rsidP="007E5847">
      <w:pPr>
        <w:spacing w:before="120"/>
        <w:ind w:left="1440"/>
        <w:jc w:val="left"/>
      </w:pPr>
      <w:r w:rsidRPr="00FE54C6">
        <w:t>Only small proportions of Victorians had other pets, including birds (5%), fish (5%), small mammals such as rabbits and guinea pigs (2%), large mammals such as horses and sheep (2%), reptiles and amphibians (2%) and insects (&lt;1%)</w:t>
      </w:r>
      <w:r w:rsidR="00ED0C3B" w:rsidRPr="00FE54C6">
        <w:t>.</w:t>
      </w:r>
    </w:p>
    <w:p w14:paraId="20E084D2" w14:textId="77777777" w:rsidR="00614397" w:rsidRPr="00FE54C6" w:rsidRDefault="00614397" w:rsidP="007E5847">
      <w:pPr>
        <w:spacing w:before="120"/>
        <w:ind w:left="1440"/>
        <w:jc w:val="left"/>
        <w:rPr>
          <w:b/>
          <w:bCs/>
          <w:sz w:val="20"/>
          <w:szCs w:val="20"/>
        </w:rPr>
      </w:pPr>
    </w:p>
    <w:p w14:paraId="3EF57DDD" w14:textId="102F71AA" w:rsidR="00614397" w:rsidRPr="00FE54C6" w:rsidRDefault="009B59A4" w:rsidP="007E5847">
      <w:pPr>
        <w:spacing w:before="120"/>
        <w:ind w:left="1440"/>
        <w:rPr>
          <w:b/>
          <w:bCs/>
        </w:rPr>
      </w:pPr>
      <w:r w:rsidRPr="00FE54C6">
        <w:rPr>
          <w:b/>
          <w:bCs/>
          <w:noProof/>
          <w:color w:val="0070C0"/>
        </w:rPr>
        <w:drawing>
          <wp:anchor distT="0" distB="0" distL="114300" distR="114300" simplePos="0" relativeHeight="251656264" behindDoc="0" locked="0" layoutInCell="1" allowOverlap="1" wp14:anchorId="0C5B47DF" wp14:editId="21D5106F">
            <wp:simplePos x="0" y="0"/>
            <wp:positionH relativeFrom="column">
              <wp:posOffset>118753</wp:posOffset>
            </wp:positionH>
            <wp:positionV relativeFrom="paragraph">
              <wp:posOffset>42784</wp:posOffset>
            </wp:positionV>
            <wp:extent cx="629392" cy="629392"/>
            <wp:effectExtent l="0" t="0" r="0" b="0"/>
            <wp:wrapNone/>
            <wp:docPr id="217" name="Picture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Graphic 217">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629392" cy="629392"/>
                    </a:xfrm>
                    <a:prstGeom prst="rect">
                      <a:avLst/>
                    </a:prstGeom>
                  </pic:spPr>
                </pic:pic>
              </a:graphicData>
            </a:graphic>
            <wp14:sizeRelH relativeFrom="margin">
              <wp14:pctWidth>0</wp14:pctWidth>
            </wp14:sizeRelH>
            <wp14:sizeRelV relativeFrom="margin">
              <wp14:pctHeight>0</wp14:pctHeight>
            </wp14:sizeRelV>
          </wp:anchor>
        </w:drawing>
      </w:r>
      <w:r w:rsidR="00614397" w:rsidRPr="00FE54C6">
        <w:rPr>
          <w:b/>
          <w:bCs/>
          <w:color w:val="0070C0"/>
        </w:rPr>
        <w:t>Breeders (51%)</w:t>
      </w:r>
      <w:r w:rsidR="00614397" w:rsidRPr="00FE54C6">
        <w:rPr>
          <w:b/>
          <w:bCs/>
        </w:rPr>
        <w:t xml:space="preserve"> were the most common source of acquisition among </w:t>
      </w:r>
      <w:r w:rsidR="00614397" w:rsidRPr="00FE54C6">
        <w:rPr>
          <w:b/>
          <w:bCs/>
          <w:color w:val="0070C0"/>
        </w:rPr>
        <w:t>dog owners</w:t>
      </w:r>
      <w:r w:rsidR="00614397" w:rsidRPr="00FE54C6">
        <w:rPr>
          <w:b/>
          <w:bCs/>
        </w:rPr>
        <w:t xml:space="preserve">, but less common for other pet </w:t>
      </w:r>
      <w:proofErr w:type="gramStart"/>
      <w:r w:rsidR="00614397" w:rsidRPr="00FE54C6">
        <w:rPr>
          <w:b/>
          <w:bCs/>
        </w:rPr>
        <w:t>types</w:t>
      </w:r>
      <w:proofErr w:type="gramEnd"/>
    </w:p>
    <w:p w14:paraId="6AEA5150" w14:textId="2BB8960C" w:rsidR="00614397" w:rsidRPr="00FE54C6" w:rsidRDefault="009B59A4" w:rsidP="007E5847">
      <w:pPr>
        <w:spacing w:before="120"/>
        <w:ind w:left="1440"/>
        <w:jc w:val="left"/>
      </w:pPr>
      <w:r w:rsidRPr="00FE54C6">
        <w:rPr>
          <w:b/>
          <w:bCs/>
          <w:noProof/>
          <w:color w:val="0070C0"/>
        </w:rPr>
        <w:drawing>
          <wp:anchor distT="0" distB="0" distL="114300" distR="114300" simplePos="0" relativeHeight="251656265" behindDoc="0" locked="0" layoutInCell="1" allowOverlap="1" wp14:anchorId="57047248" wp14:editId="05E43889">
            <wp:simplePos x="0" y="0"/>
            <wp:positionH relativeFrom="column">
              <wp:posOffset>343725</wp:posOffset>
            </wp:positionH>
            <wp:positionV relativeFrom="paragraph">
              <wp:posOffset>10160</wp:posOffset>
            </wp:positionV>
            <wp:extent cx="474906" cy="474906"/>
            <wp:effectExtent l="0" t="0" r="1905" b="0"/>
            <wp:wrapNone/>
            <wp:docPr id="220" name="Picture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phic 22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H="1">
                      <a:off x="0" y="0"/>
                      <a:ext cx="474906" cy="474906"/>
                    </a:xfrm>
                    <a:prstGeom prst="rect">
                      <a:avLst/>
                    </a:prstGeom>
                  </pic:spPr>
                </pic:pic>
              </a:graphicData>
            </a:graphic>
            <wp14:sizeRelH relativeFrom="margin">
              <wp14:pctWidth>0</wp14:pctWidth>
            </wp14:sizeRelH>
            <wp14:sizeRelV relativeFrom="margin">
              <wp14:pctHeight>0</wp14:pctHeight>
            </wp14:sizeRelV>
          </wp:anchor>
        </w:drawing>
      </w:r>
      <w:r w:rsidR="00614397" w:rsidRPr="00FE54C6">
        <w:t>The main reason dog owners got their dogs from a breeder was because they wanted a specific breed (62%)</w:t>
      </w:r>
      <w:r w:rsidR="00ED0C3B" w:rsidRPr="00FE54C6">
        <w:t>.</w:t>
      </w:r>
    </w:p>
    <w:p w14:paraId="77B19DC2" w14:textId="77777777" w:rsidR="00614397" w:rsidRPr="00FE54C6" w:rsidRDefault="00614397" w:rsidP="007E5847">
      <w:pPr>
        <w:spacing w:before="120"/>
        <w:ind w:left="1440"/>
        <w:jc w:val="left"/>
        <w:rPr>
          <w:b/>
          <w:bCs/>
          <w:sz w:val="20"/>
          <w:szCs w:val="20"/>
        </w:rPr>
      </w:pPr>
    </w:p>
    <w:p w14:paraId="09C1F9D4" w14:textId="67851035" w:rsidR="00614397" w:rsidRPr="00FE54C6" w:rsidRDefault="00C157B5" w:rsidP="007E5847">
      <w:pPr>
        <w:spacing w:before="120"/>
        <w:ind w:left="1440"/>
        <w:rPr>
          <w:b/>
          <w:bCs/>
        </w:rPr>
      </w:pPr>
      <w:r w:rsidRPr="00FE54C6">
        <w:rPr>
          <w:noProof/>
          <w:sz w:val="20"/>
          <w:szCs w:val="20"/>
        </w:rPr>
        <w:drawing>
          <wp:anchor distT="0" distB="0" distL="114300" distR="114300" simplePos="0" relativeHeight="251656255" behindDoc="0" locked="0" layoutInCell="1" allowOverlap="1" wp14:anchorId="666A91EB" wp14:editId="0478357D">
            <wp:simplePos x="0" y="0"/>
            <wp:positionH relativeFrom="column">
              <wp:posOffset>205105</wp:posOffset>
            </wp:positionH>
            <wp:positionV relativeFrom="paragraph">
              <wp:posOffset>148590</wp:posOffset>
            </wp:positionV>
            <wp:extent cx="612000" cy="612000"/>
            <wp:effectExtent l="0" t="0" r="0" b="0"/>
            <wp:wrapNone/>
            <wp:docPr id="267" name="Picture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397" w:rsidRPr="00FE54C6">
        <w:rPr>
          <w:b/>
          <w:bCs/>
          <w:color w:val="0070C0"/>
        </w:rPr>
        <w:t xml:space="preserve">Cat owners </w:t>
      </w:r>
      <w:r w:rsidR="00614397" w:rsidRPr="00FE54C6">
        <w:rPr>
          <w:b/>
          <w:bCs/>
        </w:rPr>
        <w:t xml:space="preserve">were more likely to get their cats from a </w:t>
      </w:r>
      <w:r w:rsidR="00614397" w:rsidRPr="00FE54C6">
        <w:rPr>
          <w:b/>
          <w:bCs/>
          <w:color w:val="0070C0"/>
        </w:rPr>
        <w:t xml:space="preserve">rescue/ rehoming or volunteer run organisation (28%) </w:t>
      </w:r>
      <w:r w:rsidR="00614397" w:rsidRPr="00FE54C6">
        <w:rPr>
          <w:b/>
          <w:bCs/>
        </w:rPr>
        <w:t xml:space="preserve">or </w:t>
      </w:r>
      <w:r w:rsidR="00614397" w:rsidRPr="00FE54C6">
        <w:rPr>
          <w:b/>
          <w:bCs/>
          <w:color w:val="0070C0"/>
        </w:rPr>
        <w:t>animal shelter (22%)</w:t>
      </w:r>
    </w:p>
    <w:p w14:paraId="7199DD14" w14:textId="636108B3" w:rsidR="00614397" w:rsidRPr="00FE54C6" w:rsidRDefault="00614397" w:rsidP="007E5847">
      <w:pPr>
        <w:spacing w:before="120"/>
        <w:ind w:left="1440"/>
        <w:jc w:val="left"/>
      </w:pPr>
      <w:r w:rsidRPr="00FE54C6">
        <w:t>Compared to 17% of dogs obtained from a rescue/ rehoming or volunteer run organisation and 6% obtained from an animal shelter</w:t>
      </w:r>
      <w:r w:rsidR="00ED0C3B" w:rsidRPr="00FE54C6">
        <w:t>.</w:t>
      </w:r>
    </w:p>
    <w:p w14:paraId="188ADF20" w14:textId="77777777" w:rsidR="00614397" w:rsidRPr="00FE54C6" w:rsidRDefault="00614397" w:rsidP="007E5847">
      <w:pPr>
        <w:spacing w:before="120"/>
        <w:ind w:left="1440"/>
        <w:jc w:val="left"/>
        <w:rPr>
          <w:b/>
          <w:bCs/>
          <w:sz w:val="20"/>
          <w:szCs w:val="20"/>
        </w:rPr>
      </w:pPr>
    </w:p>
    <w:p w14:paraId="4F5B1114" w14:textId="02F45970" w:rsidR="00614397" w:rsidRPr="00FE54C6" w:rsidRDefault="00C157B5" w:rsidP="007E5847">
      <w:pPr>
        <w:spacing w:before="120"/>
        <w:ind w:left="1440"/>
        <w:rPr>
          <w:b/>
          <w:bCs/>
        </w:rPr>
      </w:pPr>
      <w:r w:rsidRPr="00FE54C6">
        <w:rPr>
          <w:b/>
          <w:bCs/>
          <w:noProof/>
          <w:color w:val="0070C0"/>
        </w:rPr>
        <w:drawing>
          <wp:anchor distT="0" distB="0" distL="114300" distR="114300" simplePos="0" relativeHeight="251656266" behindDoc="0" locked="0" layoutInCell="1" allowOverlap="1" wp14:anchorId="7B218A59" wp14:editId="1F599AD1">
            <wp:simplePos x="0" y="0"/>
            <wp:positionH relativeFrom="column">
              <wp:posOffset>225425</wp:posOffset>
            </wp:positionH>
            <wp:positionV relativeFrom="paragraph">
              <wp:posOffset>71755</wp:posOffset>
            </wp:positionV>
            <wp:extent cx="576000" cy="576000"/>
            <wp:effectExtent l="0" t="0" r="0" b="0"/>
            <wp:wrapNone/>
            <wp:docPr id="268" name="Picture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Graphic 268">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76000" cy="576000"/>
                    </a:xfrm>
                    <a:prstGeom prst="rect">
                      <a:avLst/>
                    </a:prstGeom>
                  </pic:spPr>
                </pic:pic>
              </a:graphicData>
            </a:graphic>
            <wp14:sizeRelH relativeFrom="margin">
              <wp14:pctWidth>0</wp14:pctWidth>
            </wp14:sizeRelH>
            <wp14:sizeRelV relativeFrom="margin">
              <wp14:pctHeight>0</wp14:pctHeight>
            </wp14:sizeRelV>
          </wp:anchor>
        </w:drawing>
      </w:r>
      <w:r w:rsidR="00614397" w:rsidRPr="00FE54C6">
        <w:rPr>
          <w:b/>
          <w:bCs/>
          <w:color w:val="0070C0"/>
        </w:rPr>
        <w:t>Food</w:t>
      </w:r>
      <w:r w:rsidR="00614397" w:rsidRPr="00FE54C6">
        <w:rPr>
          <w:b/>
          <w:bCs/>
        </w:rPr>
        <w:t xml:space="preserve"> </w:t>
      </w:r>
      <w:r w:rsidR="00ED0C3B" w:rsidRPr="00FE54C6">
        <w:rPr>
          <w:b/>
          <w:bCs/>
        </w:rPr>
        <w:t>wa</w:t>
      </w:r>
      <w:r w:rsidR="00614397" w:rsidRPr="00FE54C6">
        <w:rPr>
          <w:b/>
          <w:bCs/>
        </w:rPr>
        <w:t xml:space="preserve">s by far the biggest expense for pet owners, with Victorian pet owners spending an estimated </w:t>
      </w:r>
      <w:r w:rsidR="00614397" w:rsidRPr="00FE54C6">
        <w:rPr>
          <w:b/>
          <w:bCs/>
          <w:color w:val="0070C0"/>
        </w:rPr>
        <w:t>$3.</w:t>
      </w:r>
      <w:r w:rsidR="00D415B9" w:rsidRPr="00FE54C6">
        <w:rPr>
          <w:b/>
          <w:bCs/>
          <w:color w:val="0070C0"/>
        </w:rPr>
        <w:t>1</w:t>
      </w:r>
      <w:r w:rsidR="00614397" w:rsidRPr="00FE54C6">
        <w:rPr>
          <w:b/>
          <w:bCs/>
          <w:color w:val="0070C0"/>
        </w:rPr>
        <w:t xml:space="preserve"> billion on food </w:t>
      </w:r>
      <w:r w:rsidR="00614397" w:rsidRPr="00FE54C6">
        <w:rPr>
          <w:b/>
          <w:bCs/>
        </w:rPr>
        <w:t xml:space="preserve">in the last </w:t>
      </w:r>
      <w:proofErr w:type="gramStart"/>
      <w:r w:rsidR="00614397" w:rsidRPr="00FE54C6">
        <w:rPr>
          <w:b/>
          <w:bCs/>
        </w:rPr>
        <w:t>year</w:t>
      </w:r>
      <w:proofErr w:type="gramEnd"/>
    </w:p>
    <w:p w14:paraId="73AB19BC" w14:textId="0CCB8DEB" w:rsidR="00ED0C3B" w:rsidRPr="00FE54C6" w:rsidRDefault="00614397" w:rsidP="007E5847">
      <w:pPr>
        <w:spacing w:before="120"/>
        <w:ind w:left="1440"/>
        <w:jc w:val="left"/>
      </w:pPr>
      <w:r w:rsidRPr="00FE54C6">
        <w:t xml:space="preserve">Veterinary services were the second largest expense </w:t>
      </w:r>
      <w:r w:rsidR="008F3682" w:rsidRPr="00FE54C6">
        <w:t xml:space="preserve">among pet owners </w:t>
      </w:r>
      <w:r w:rsidRPr="00FE54C6">
        <w:t>($</w:t>
      </w:r>
      <w:r w:rsidR="00D415B9" w:rsidRPr="00FE54C6">
        <w:t>1.8</w:t>
      </w:r>
      <w:r w:rsidRPr="00FE54C6">
        <w:t xml:space="preserve"> billion)</w:t>
      </w:r>
      <w:r w:rsidR="00ED0C3B" w:rsidRPr="00FE54C6">
        <w:t>.</w:t>
      </w:r>
    </w:p>
    <w:p w14:paraId="399F3B3B" w14:textId="77777777" w:rsidR="00ED0C3B" w:rsidRPr="00FE54C6" w:rsidRDefault="00ED0C3B">
      <w:pPr>
        <w:jc w:val="left"/>
      </w:pPr>
      <w:r w:rsidRPr="00FE54C6">
        <w:br w:type="page"/>
      </w:r>
    </w:p>
    <w:p w14:paraId="780105A4" w14:textId="58BFD295" w:rsidR="003F11F7" w:rsidRPr="00FE54C6" w:rsidRDefault="008F3682" w:rsidP="007E5847">
      <w:pPr>
        <w:spacing w:before="120"/>
        <w:ind w:left="1440"/>
        <w:rPr>
          <w:b/>
          <w:bCs/>
        </w:rPr>
      </w:pPr>
      <w:r w:rsidRPr="00FE54C6">
        <w:rPr>
          <w:b/>
          <w:bCs/>
          <w:noProof/>
          <w:color w:val="0070C0"/>
        </w:rPr>
        <w:lastRenderedPageBreak/>
        <w:drawing>
          <wp:anchor distT="0" distB="0" distL="114300" distR="114300" simplePos="0" relativeHeight="251656267" behindDoc="0" locked="0" layoutInCell="1" allowOverlap="1" wp14:anchorId="51FE7951" wp14:editId="4B94FC7F">
            <wp:simplePos x="0" y="0"/>
            <wp:positionH relativeFrom="column">
              <wp:posOffset>222559</wp:posOffset>
            </wp:positionH>
            <wp:positionV relativeFrom="paragraph">
              <wp:posOffset>78740</wp:posOffset>
            </wp:positionV>
            <wp:extent cx="624468" cy="624468"/>
            <wp:effectExtent l="0" t="0" r="0" b="4445"/>
            <wp:wrapNone/>
            <wp:docPr id="276" name="Picture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Graphic 276">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624468" cy="624468"/>
                    </a:xfrm>
                    <a:prstGeom prst="rect">
                      <a:avLst/>
                    </a:prstGeom>
                  </pic:spPr>
                </pic:pic>
              </a:graphicData>
            </a:graphic>
            <wp14:sizeRelH relativeFrom="margin">
              <wp14:pctWidth>0</wp14:pctWidth>
            </wp14:sizeRelH>
            <wp14:sizeRelV relativeFrom="margin">
              <wp14:pctHeight>0</wp14:pctHeight>
            </wp14:sizeRelV>
          </wp:anchor>
        </w:drawing>
      </w:r>
      <w:r w:rsidR="003F11F7" w:rsidRPr="00FE54C6">
        <w:rPr>
          <w:b/>
          <w:bCs/>
          <w:color w:val="0070C0"/>
        </w:rPr>
        <w:t xml:space="preserve">Veterinary services </w:t>
      </w:r>
      <w:r w:rsidR="003F11F7" w:rsidRPr="00FE54C6">
        <w:rPr>
          <w:b/>
          <w:bCs/>
        </w:rPr>
        <w:t xml:space="preserve">were the </w:t>
      </w:r>
      <w:r w:rsidR="003F11F7" w:rsidRPr="00FE54C6">
        <w:rPr>
          <w:b/>
          <w:bCs/>
          <w:color w:val="0070C0"/>
        </w:rPr>
        <w:t xml:space="preserve">most common service </w:t>
      </w:r>
      <w:r w:rsidR="003F11F7" w:rsidRPr="00FE54C6">
        <w:rPr>
          <w:b/>
          <w:bCs/>
        </w:rPr>
        <w:t>used for all types of pets, particularly among dogs (92% used in the last year), cats (78%), small mammals (69%) and large mammals (65%)</w:t>
      </w:r>
    </w:p>
    <w:p w14:paraId="5A425F16" w14:textId="77F2E16C" w:rsidR="003F11F7" w:rsidRPr="00FE54C6" w:rsidRDefault="008F3682" w:rsidP="007E5847">
      <w:pPr>
        <w:spacing w:before="120"/>
        <w:ind w:left="1440"/>
        <w:jc w:val="left"/>
      </w:pPr>
      <w:r w:rsidRPr="00FE54C6">
        <w:t>Bird (23%) and reptile/ amphibian (19%) owners were less likely to have visited a vet in the last year</w:t>
      </w:r>
      <w:r w:rsidR="00ED0C3B" w:rsidRPr="00FE54C6">
        <w:t>.</w:t>
      </w:r>
    </w:p>
    <w:p w14:paraId="699A604E" w14:textId="77777777" w:rsidR="003F11F7" w:rsidRPr="00FE54C6" w:rsidRDefault="003F11F7" w:rsidP="007E5847">
      <w:pPr>
        <w:spacing w:before="120"/>
        <w:ind w:left="1440"/>
        <w:jc w:val="left"/>
        <w:rPr>
          <w:b/>
          <w:bCs/>
          <w:sz w:val="20"/>
          <w:szCs w:val="20"/>
        </w:rPr>
      </w:pPr>
    </w:p>
    <w:p w14:paraId="5AED731D" w14:textId="38CBFDB5" w:rsidR="00614397" w:rsidRPr="00FE54C6" w:rsidRDefault="00C157B5" w:rsidP="007E5847">
      <w:pPr>
        <w:spacing w:before="120"/>
        <w:ind w:left="1440"/>
        <w:rPr>
          <w:b/>
          <w:bCs/>
        </w:rPr>
      </w:pPr>
      <w:r w:rsidRPr="00FE54C6">
        <w:rPr>
          <w:b/>
          <w:bCs/>
          <w:noProof/>
        </w:rPr>
        <w:drawing>
          <wp:anchor distT="0" distB="0" distL="114300" distR="114300" simplePos="0" relativeHeight="251656268" behindDoc="0" locked="0" layoutInCell="1" allowOverlap="1" wp14:anchorId="6565BC60" wp14:editId="2DA7734C">
            <wp:simplePos x="0" y="0"/>
            <wp:positionH relativeFrom="column">
              <wp:posOffset>190005</wp:posOffset>
            </wp:positionH>
            <wp:positionV relativeFrom="paragraph">
              <wp:posOffset>76835</wp:posOffset>
            </wp:positionV>
            <wp:extent cx="617517" cy="617517"/>
            <wp:effectExtent l="0" t="0" r="0" b="0"/>
            <wp:wrapNone/>
            <wp:docPr id="269" name="Pictur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Graphic 269">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617517" cy="617517"/>
                    </a:xfrm>
                    <a:prstGeom prst="rect">
                      <a:avLst/>
                    </a:prstGeom>
                  </pic:spPr>
                </pic:pic>
              </a:graphicData>
            </a:graphic>
            <wp14:sizeRelH relativeFrom="margin">
              <wp14:pctWidth>0</wp14:pctWidth>
            </wp14:sizeRelH>
            <wp14:sizeRelV relativeFrom="margin">
              <wp14:pctHeight>0</wp14:pctHeight>
            </wp14:sizeRelV>
          </wp:anchor>
        </w:drawing>
      </w:r>
      <w:r w:rsidR="00614397" w:rsidRPr="00FE54C6">
        <w:rPr>
          <w:b/>
          <w:bCs/>
        </w:rPr>
        <w:t xml:space="preserve">Awareness, understanding and perceived importance of the </w:t>
      </w:r>
      <w:r w:rsidR="00614397" w:rsidRPr="00FE54C6">
        <w:rPr>
          <w:b/>
          <w:bCs/>
          <w:color w:val="0070C0"/>
        </w:rPr>
        <w:t>legal requirements</w:t>
      </w:r>
      <w:r w:rsidR="00614397" w:rsidRPr="00FE54C6">
        <w:rPr>
          <w:b/>
          <w:bCs/>
        </w:rPr>
        <w:t xml:space="preserve"> around pet ownership </w:t>
      </w:r>
      <w:r w:rsidR="007E5847" w:rsidRPr="00FE54C6">
        <w:rPr>
          <w:b/>
          <w:bCs/>
        </w:rPr>
        <w:t>was</w:t>
      </w:r>
      <w:r w:rsidR="00614397" w:rsidRPr="00FE54C6">
        <w:rPr>
          <w:b/>
          <w:bCs/>
        </w:rPr>
        <w:t xml:space="preserve"> </w:t>
      </w:r>
      <w:r w:rsidR="00614397" w:rsidRPr="00FE54C6">
        <w:rPr>
          <w:b/>
          <w:bCs/>
          <w:color w:val="0070C0"/>
        </w:rPr>
        <w:t xml:space="preserve">fairly low </w:t>
      </w:r>
      <w:r w:rsidR="00614397" w:rsidRPr="00FE54C6">
        <w:rPr>
          <w:b/>
          <w:bCs/>
        </w:rPr>
        <w:t xml:space="preserve">compared to other aspects of pet </w:t>
      </w:r>
      <w:proofErr w:type="gramStart"/>
      <w:r w:rsidR="00614397" w:rsidRPr="00FE54C6">
        <w:rPr>
          <w:b/>
          <w:bCs/>
        </w:rPr>
        <w:t>ownership</w:t>
      </w:r>
      <w:proofErr w:type="gramEnd"/>
    </w:p>
    <w:p w14:paraId="62660BA8" w14:textId="1C75ADA4" w:rsidR="00614397" w:rsidRPr="00FE54C6" w:rsidRDefault="00614397" w:rsidP="007E5847">
      <w:pPr>
        <w:spacing w:before="120"/>
        <w:ind w:left="1440"/>
        <w:jc w:val="left"/>
      </w:pPr>
      <w:r w:rsidRPr="00FE54C6">
        <w:t>While most cat owners (91%) felt it was important for them to meet legal responsibilities, perceived importance was much lower for other pet types (ranging from 6% among insect owners to 77% for among dog owners)</w:t>
      </w:r>
      <w:r w:rsidR="008D204B" w:rsidRPr="00FE54C6">
        <w:t>.</w:t>
      </w:r>
    </w:p>
    <w:p w14:paraId="6A8EAF5E" w14:textId="5F4FD033" w:rsidR="008D204B" w:rsidRPr="00FE54C6" w:rsidRDefault="008D204B" w:rsidP="007E5847">
      <w:pPr>
        <w:spacing w:before="120"/>
        <w:ind w:left="1440"/>
        <w:jc w:val="left"/>
      </w:pPr>
      <w:r w:rsidRPr="00FE54C6">
        <w:t>Pet owners were generally more likely to be aware of laws relevant to the personal keeping of pets (such as limits on the number and type of animals you can keep on your property) than laws relevant to the broader pet industry (such as requirements around breeding).</w:t>
      </w:r>
    </w:p>
    <w:p w14:paraId="1474D072" w14:textId="77777777" w:rsidR="00614397" w:rsidRPr="00FE54C6" w:rsidRDefault="00614397" w:rsidP="007E5847">
      <w:pPr>
        <w:spacing w:before="120"/>
        <w:ind w:left="1440"/>
        <w:jc w:val="left"/>
      </w:pPr>
    </w:p>
    <w:p w14:paraId="6214052A" w14:textId="400ED3E6" w:rsidR="00614397" w:rsidRPr="00FE54C6" w:rsidRDefault="00C157B5" w:rsidP="007E5847">
      <w:pPr>
        <w:spacing w:before="120"/>
        <w:ind w:left="1440"/>
        <w:rPr>
          <w:b/>
          <w:bCs/>
          <w:color w:val="0070C0"/>
        </w:rPr>
      </w:pPr>
      <w:r w:rsidRPr="00FE54C6">
        <w:rPr>
          <w:b/>
          <w:bCs/>
          <w:noProof/>
        </w:rPr>
        <w:drawing>
          <wp:anchor distT="0" distB="0" distL="114300" distR="114300" simplePos="0" relativeHeight="251656269" behindDoc="0" locked="0" layoutInCell="1" allowOverlap="1" wp14:anchorId="5B18980D" wp14:editId="0BFEF850">
            <wp:simplePos x="0" y="0"/>
            <wp:positionH relativeFrom="column">
              <wp:posOffset>130175</wp:posOffset>
            </wp:positionH>
            <wp:positionV relativeFrom="paragraph">
              <wp:posOffset>41275</wp:posOffset>
            </wp:positionV>
            <wp:extent cx="648000" cy="648000"/>
            <wp:effectExtent l="0" t="0" r="0" b="0"/>
            <wp:wrapNone/>
            <wp:docPr id="270" name="Pictur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648000" cy="648000"/>
                    </a:xfrm>
                    <a:prstGeom prst="rect">
                      <a:avLst/>
                    </a:prstGeom>
                  </pic:spPr>
                </pic:pic>
              </a:graphicData>
            </a:graphic>
            <wp14:sizeRelH relativeFrom="margin">
              <wp14:pctWidth>0</wp14:pctWidth>
            </wp14:sizeRelH>
            <wp14:sizeRelV relativeFrom="margin">
              <wp14:pctHeight>0</wp14:pctHeight>
            </wp14:sizeRelV>
          </wp:anchor>
        </w:drawing>
      </w:r>
      <w:r w:rsidR="00614397" w:rsidRPr="00FE54C6">
        <w:rPr>
          <w:b/>
          <w:bCs/>
        </w:rPr>
        <w:t xml:space="preserve">Pet owners mainly </w:t>
      </w:r>
      <w:r w:rsidR="00614397" w:rsidRPr="00FE54C6">
        <w:rPr>
          <w:b/>
          <w:bCs/>
          <w:color w:val="0070C0"/>
        </w:rPr>
        <w:t>rel</w:t>
      </w:r>
      <w:r w:rsidR="00ED0C3B" w:rsidRPr="00FE54C6">
        <w:rPr>
          <w:b/>
          <w:bCs/>
          <w:color w:val="0070C0"/>
        </w:rPr>
        <w:t>ied</w:t>
      </w:r>
      <w:r w:rsidR="00614397" w:rsidRPr="00FE54C6">
        <w:rPr>
          <w:b/>
          <w:bCs/>
          <w:color w:val="0070C0"/>
        </w:rPr>
        <w:t xml:space="preserve"> on the internet for information to help look after their pet</w:t>
      </w:r>
      <w:r w:rsidR="00614397" w:rsidRPr="00FE54C6">
        <w:rPr>
          <w:b/>
          <w:bCs/>
        </w:rPr>
        <w:t xml:space="preserve">, including search engines (69%) and online forums (33%), as well as </w:t>
      </w:r>
      <w:r w:rsidR="00614397" w:rsidRPr="00FE54C6">
        <w:rPr>
          <w:b/>
          <w:bCs/>
          <w:color w:val="0070C0"/>
        </w:rPr>
        <w:t>advice from veterinary clinics and hospitals (44%)</w:t>
      </w:r>
    </w:p>
    <w:p w14:paraId="13EEE301" w14:textId="69931C28" w:rsidR="009B3588" w:rsidRPr="00FE54C6" w:rsidRDefault="00614397" w:rsidP="007E5847">
      <w:pPr>
        <w:spacing w:before="120"/>
        <w:ind w:left="1440"/>
        <w:jc w:val="left"/>
      </w:pPr>
      <w:r w:rsidRPr="00FE54C6">
        <w:t xml:space="preserve">However, they </w:t>
      </w:r>
      <w:r w:rsidR="007E5847" w:rsidRPr="00FE54C6">
        <w:t>were</w:t>
      </w:r>
      <w:r w:rsidRPr="00FE54C6">
        <w:t xml:space="preserve"> very unlikely to seek information from Victorian Government websites (less than 1%)</w:t>
      </w:r>
      <w:r w:rsidR="008D204B" w:rsidRPr="00FE54C6">
        <w:t>.</w:t>
      </w:r>
    </w:p>
    <w:p w14:paraId="248F7173" w14:textId="3AE991EA" w:rsidR="00916DC1" w:rsidRPr="00FE54C6" w:rsidRDefault="00916DC1" w:rsidP="008C65D0">
      <w:pPr>
        <w:pStyle w:val="Heading1"/>
        <w:numPr>
          <w:ilvl w:val="0"/>
          <w:numId w:val="12"/>
        </w:numPr>
        <w:ind w:left="357" w:hanging="357"/>
      </w:pPr>
      <w:bookmarkStart w:id="5" w:name="_Toc147233956"/>
      <w:r w:rsidRPr="00FE54C6">
        <w:lastRenderedPageBreak/>
        <w:t>Background and methodology</w:t>
      </w:r>
      <w:bookmarkEnd w:id="5"/>
    </w:p>
    <w:p w14:paraId="2E000698" w14:textId="76727C0A" w:rsidR="00916DC1" w:rsidRPr="00FE54C6" w:rsidRDefault="00916DC1" w:rsidP="00916DC1">
      <w:pPr>
        <w:pStyle w:val="Heading2"/>
      </w:pPr>
      <w:bookmarkStart w:id="6" w:name="_Toc147233957"/>
      <w:r w:rsidRPr="00FE54C6">
        <w:t>Background</w:t>
      </w:r>
      <w:bookmarkEnd w:id="6"/>
    </w:p>
    <w:p w14:paraId="370A0B33" w14:textId="77777777" w:rsidR="006079B9" w:rsidRPr="00FE54C6" w:rsidRDefault="006079B9" w:rsidP="002E27A4">
      <w:pPr>
        <w:jc w:val="left"/>
      </w:pPr>
      <w:r w:rsidRPr="00FE54C6">
        <w:t xml:space="preserve">Animal Welfare Victoria (AWV) is a dedicated public service group within the Department of Energy, Environment and Climate Action, that was established to support animal welfare within Victoria. AWV is responsible for bringing together aspects of domestic animal and animal welfare research, policy, legislation, </w:t>
      </w:r>
      <w:proofErr w:type="gramStart"/>
      <w:r w:rsidRPr="00FE54C6">
        <w:t>education</w:t>
      </w:r>
      <w:proofErr w:type="gramEnd"/>
      <w:r w:rsidRPr="00FE54C6">
        <w:t xml:space="preserve"> and compliance.</w:t>
      </w:r>
    </w:p>
    <w:p w14:paraId="037EE83A" w14:textId="06204FAB" w:rsidR="00484387" w:rsidRPr="00FE54C6" w:rsidRDefault="00484387" w:rsidP="002E27A4">
      <w:pPr>
        <w:jc w:val="left"/>
      </w:pPr>
      <w:r w:rsidRPr="00FE54C6">
        <w:t>Up-to-date and reliable data regarding pet/ companion animal ownership in Victoria is crucial for AWV to inform education, policy, and program initiatives regarding pet ownership across Victoria. While some data existed, this was mainly focused on dogs and cats (as the only pets that must be registered in Victoria) and did not provide sufficient information on other types of pets.</w:t>
      </w:r>
    </w:p>
    <w:p w14:paraId="4CBBA851" w14:textId="129F854C" w:rsidR="00DD2B5A" w:rsidRPr="00FE54C6" w:rsidRDefault="00484387" w:rsidP="002E27A4">
      <w:pPr>
        <w:jc w:val="left"/>
      </w:pPr>
      <w:r w:rsidRPr="00FE54C6">
        <w:t xml:space="preserve">To address these data gaps, </w:t>
      </w:r>
      <w:r w:rsidR="002E27A4" w:rsidRPr="00FE54C6">
        <w:t>the Victorian Government committed to a state-wide pet census</w:t>
      </w:r>
      <w:r w:rsidRPr="00FE54C6">
        <w:t xml:space="preserve"> in its 2022-23 State Budget</w:t>
      </w:r>
      <w:r w:rsidR="002E27A4" w:rsidRPr="00FE54C6">
        <w:t>.</w:t>
      </w:r>
      <w:r w:rsidRPr="00FE54C6">
        <w:t xml:space="preserve"> </w:t>
      </w:r>
      <w:r w:rsidR="00CE154A" w:rsidRPr="00FE54C6">
        <w:t>ORIMA Research, an independent social and market research company, was subsequently commissioned by Animal Welfare Victoria (AWV) to conduct the Victorian Domestic Animals Pet Census (the Census).</w:t>
      </w:r>
    </w:p>
    <w:p w14:paraId="6652C111" w14:textId="77777777" w:rsidR="009C4E4D" w:rsidRPr="00FE54C6" w:rsidRDefault="009C4E4D" w:rsidP="009C4E4D">
      <w:pPr>
        <w:jc w:val="left"/>
      </w:pPr>
      <w:r w:rsidRPr="00FE54C6">
        <w:t xml:space="preserve">To inform the development of the Census questionnaire, </w:t>
      </w:r>
      <w:r w:rsidRPr="00FE54C6">
        <w:rPr>
          <w:b/>
          <w:bCs/>
        </w:rPr>
        <w:t>initial qualitative research</w:t>
      </w:r>
      <w:r w:rsidRPr="00FE54C6">
        <w:t xml:space="preserve"> was conducted to explore perceptions, </w:t>
      </w:r>
      <w:proofErr w:type="gramStart"/>
      <w:r w:rsidRPr="00FE54C6">
        <w:t>attitudes</w:t>
      </w:r>
      <w:proofErr w:type="gramEnd"/>
      <w:r w:rsidRPr="00FE54C6">
        <w:t xml:space="preserve"> and behaviours in relation to domestic animal pet ownership.</w:t>
      </w:r>
    </w:p>
    <w:p w14:paraId="5A4FDD38" w14:textId="0F5B9ABD" w:rsidR="009C4E4D" w:rsidRPr="00FE54C6" w:rsidRDefault="009C4E4D" w:rsidP="009C4E4D">
      <w:pPr>
        <w:jc w:val="left"/>
        <w:rPr>
          <w:rStyle w:val="eop"/>
          <w:rFonts w:cstheme="minorHAnsi"/>
        </w:rPr>
      </w:pPr>
      <w:r w:rsidRPr="00FE54C6">
        <w:rPr>
          <w:rStyle w:val="eop"/>
          <w:rFonts w:cstheme="minorHAnsi"/>
        </w:rPr>
        <w:t>The Census itself comprised two components:</w:t>
      </w:r>
    </w:p>
    <w:p w14:paraId="44E69E09" w14:textId="320AE416" w:rsidR="009C4E4D" w:rsidRPr="00FE54C6" w:rsidRDefault="009C4E4D" w:rsidP="00B602CD">
      <w:pPr>
        <w:pStyle w:val="ListBullet"/>
        <w:rPr>
          <w:rStyle w:val="eop"/>
        </w:rPr>
      </w:pPr>
      <w:r w:rsidRPr="00FE54C6">
        <w:rPr>
          <w:rStyle w:val="eop"/>
          <w:rFonts w:cstheme="minorHAnsi"/>
        </w:rPr>
        <w:t xml:space="preserve">an </w:t>
      </w:r>
      <w:r w:rsidRPr="00FE54C6">
        <w:rPr>
          <w:rStyle w:val="eop"/>
          <w:rFonts w:cstheme="minorHAnsi"/>
          <w:b/>
          <w:bCs/>
        </w:rPr>
        <w:t>online panel survey</w:t>
      </w:r>
      <w:r w:rsidRPr="00FE54C6">
        <w:rPr>
          <w:rStyle w:val="eop"/>
          <w:rFonts w:cstheme="minorHAnsi"/>
        </w:rPr>
        <w:t xml:space="preserve"> designed to be representative of the Victorian general community; and</w:t>
      </w:r>
    </w:p>
    <w:p w14:paraId="5E49A04D" w14:textId="77777777" w:rsidR="009C4E4D" w:rsidRPr="00FE54C6" w:rsidRDefault="009C4E4D" w:rsidP="00B602CD">
      <w:pPr>
        <w:pStyle w:val="ListBullet"/>
        <w:rPr>
          <w:rStyle w:val="eop"/>
        </w:rPr>
      </w:pPr>
      <w:r w:rsidRPr="00FE54C6">
        <w:rPr>
          <w:rStyle w:val="eop"/>
          <w:rFonts w:cstheme="minorHAnsi"/>
        </w:rPr>
        <w:t xml:space="preserve">an </w:t>
      </w:r>
      <w:r w:rsidRPr="00FE54C6">
        <w:rPr>
          <w:rStyle w:val="eop"/>
          <w:rFonts w:cstheme="minorHAnsi"/>
          <w:b/>
          <w:bCs/>
        </w:rPr>
        <w:t>online ‘open link’ survey</w:t>
      </w:r>
      <w:r w:rsidRPr="00FE54C6">
        <w:rPr>
          <w:rStyle w:val="eop"/>
          <w:rFonts w:cstheme="minorHAnsi"/>
        </w:rPr>
        <w:t xml:space="preserve"> available to the general Victorian public on the AWV website.</w:t>
      </w:r>
    </w:p>
    <w:p w14:paraId="71B66F3E" w14:textId="45C70EC3" w:rsidR="00D54E96" w:rsidRPr="00FE54C6" w:rsidRDefault="00D54E96" w:rsidP="003A4625">
      <w:pPr>
        <w:jc w:val="left"/>
        <w:rPr>
          <w:rStyle w:val="Emphasis"/>
        </w:rPr>
      </w:pPr>
      <w:r w:rsidRPr="00FE54C6">
        <w:rPr>
          <w:rStyle w:val="eop"/>
          <w:rFonts w:cstheme="minorHAnsi"/>
        </w:rPr>
        <w:t xml:space="preserve">This report presents the </w:t>
      </w:r>
      <w:r w:rsidR="00A60BBE">
        <w:rPr>
          <w:rStyle w:val="eop"/>
          <w:rFonts w:cstheme="minorHAnsi"/>
        </w:rPr>
        <w:t xml:space="preserve">Census </w:t>
      </w:r>
      <w:r w:rsidRPr="00FE54C6">
        <w:rPr>
          <w:rStyle w:val="eop"/>
          <w:rFonts w:cstheme="minorHAnsi"/>
        </w:rPr>
        <w:t>findings</w:t>
      </w:r>
      <w:r w:rsidR="00A60BBE">
        <w:rPr>
          <w:rStyle w:val="eop"/>
          <w:rFonts w:cstheme="minorHAnsi"/>
        </w:rPr>
        <w:t>.</w:t>
      </w:r>
      <w:r w:rsidRPr="00FE54C6">
        <w:rPr>
          <w:rStyle w:val="eop"/>
          <w:rFonts w:cstheme="minorHAnsi"/>
        </w:rPr>
        <w:t xml:space="preserve"> </w:t>
      </w:r>
    </w:p>
    <w:p w14:paraId="07CC6350" w14:textId="3A3DB0E6" w:rsidR="00916DC1" w:rsidRPr="00FE54C6" w:rsidRDefault="00916DC1" w:rsidP="00916DC1">
      <w:pPr>
        <w:pStyle w:val="Heading2"/>
      </w:pPr>
      <w:bookmarkStart w:id="7" w:name="_Toc147233958"/>
      <w:r w:rsidRPr="00FE54C6">
        <w:t>Research objectives</w:t>
      </w:r>
      <w:bookmarkEnd w:id="7"/>
    </w:p>
    <w:p w14:paraId="47E44D28" w14:textId="074264B9" w:rsidR="002E27A4" w:rsidRPr="00FE54C6" w:rsidRDefault="002E27A4" w:rsidP="002E27A4">
      <w:pPr>
        <w:rPr>
          <w:rStyle w:val="eop"/>
          <w:rFonts w:cstheme="minorHAnsi"/>
        </w:rPr>
      </w:pPr>
      <w:r w:rsidRPr="00FE54C6">
        <w:rPr>
          <w:rStyle w:val="eop"/>
          <w:rFonts w:cstheme="minorHAnsi"/>
        </w:rPr>
        <w:t xml:space="preserve">The objectives of the </w:t>
      </w:r>
      <w:r w:rsidR="003A4625" w:rsidRPr="00FE54C6">
        <w:rPr>
          <w:rStyle w:val="eop"/>
          <w:rFonts w:cstheme="minorHAnsi"/>
        </w:rPr>
        <w:t>C</w:t>
      </w:r>
      <w:r w:rsidRPr="00FE54C6">
        <w:rPr>
          <w:rStyle w:val="eop"/>
          <w:rFonts w:cstheme="minorHAnsi"/>
        </w:rPr>
        <w:t>ensus were to:</w:t>
      </w:r>
    </w:p>
    <w:p w14:paraId="2DE0C969" w14:textId="043D1B2F" w:rsidR="002E27A4" w:rsidRPr="00FE54C6" w:rsidRDefault="002E27A4" w:rsidP="00B602CD">
      <w:pPr>
        <w:pStyle w:val="ListBullet"/>
        <w:rPr>
          <w:rStyle w:val="eop"/>
          <w:rFonts w:asciiTheme="minorHAnsi" w:hAnsiTheme="minorHAnsi"/>
        </w:rPr>
      </w:pPr>
      <w:r w:rsidRPr="00FE54C6">
        <w:rPr>
          <w:rStyle w:val="eop"/>
          <w:rFonts w:asciiTheme="minorHAnsi" w:hAnsiTheme="minorHAnsi"/>
        </w:rPr>
        <w:t>Understand the demographics of Victoria’s pet owners and their pets, including:</w:t>
      </w:r>
    </w:p>
    <w:p w14:paraId="239B937E" w14:textId="78D16CCF" w:rsidR="002E27A4" w:rsidRPr="00FE54C6" w:rsidRDefault="002E27A4" w:rsidP="00C83ED3">
      <w:pPr>
        <w:pStyle w:val="ListBullet2"/>
        <w:ind w:left="1134" w:hanging="425"/>
        <w:rPr>
          <w:rStyle w:val="eop"/>
          <w:rFonts w:asciiTheme="minorHAnsi" w:hAnsiTheme="minorHAnsi"/>
        </w:rPr>
      </w:pPr>
      <w:r w:rsidRPr="00FE54C6">
        <w:rPr>
          <w:rStyle w:val="eop"/>
          <w:rFonts w:asciiTheme="minorHAnsi" w:hAnsiTheme="minorHAnsi"/>
        </w:rPr>
        <w:t xml:space="preserve">an estimate of the overall companion and hobby animal population numbers at the state, metro, and regional </w:t>
      </w:r>
      <w:proofErr w:type="gramStart"/>
      <w:r w:rsidRPr="00FE54C6">
        <w:rPr>
          <w:rStyle w:val="eop"/>
          <w:rFonts w:asciiTheme="minorHAnsi" w:hAnsiTheme="minorHAnsi"/>
        </w:rPr>
        <w:t>levels;</w:t>
      </w:r>
      <w:proofErr w:type="gramEnd"/>
    </w:p>
    <w:p w14:paraId="22761427" w14:textId="3B44C2D4" w:rsidR="002E27A4" w:rsidRPr="00FE54C6" w:rsidRDefault="002E27A4" w:rsidP="00C66B77">
      <w:pPr>
        <w:pStyle w:val="ListBullet2"/>
        <w:ind w:left="1134" w:hanging="425"/>
        <w:rPr>
          <w:rStyle w:val="eop"/>
          <w:rFonts w:asciiTheme="minorHAnsi" w:hAnsiTheme="minorHAnsi"/>
        </w:rPr>
      </w:pPr>
      <w:r w:rsidRPr="00FE54C6">
        <w:rPr>
          <w:rStyle w:val="eop"/>
          <w:rFonts w:asciiTheme="minorHAnsi" w:hAnsiTheme="minorHAnsi"/>
        </w:rPr>
        <w:t>sources of animal acquisition; and</w:t>
      </w:r>
    </w:p>
    <w:p w14:paraId="26EFEBAB" w14:textId="77777777" w:rsidR="002E27A4" w:rsidRPr="00FE54C6" w:rsidRDefault="002E27A4" w:rsidP="00C66B77">
      <w:pPr>
        <w:pStyle w:val="ListBullet2"/>
        <w:ind w:left="1134" w:hanging="425"/>
        <w:rPr>
          <w:rStyle w:val="eop"/>
          <w:rFonts w:asciiTheme="minorHAnsi" w:hAnsiTheme="minorHAnsi"/>
        </w:rPr>
      </w:pPr>
      <w:r w:rsidRPr="00FE54C6">
        <w:rPr>
          <w:rStyle w:val="eop"/>
          <w:rFonts w:asciiTheme="minorHAnsi" w:hAnsiTheme="minorHAnsi"/>
        </w:rPr>
        <w:t>species and breed of animals kept.</w:t>
      </w:r>
    </w:p>
    <w:p w14:paraId="5D30CE3E" w14:textId="3DF49C6D" w:rsidR="002E27A4" w:rsidRPr="00FE54C6" w:rsidRDefault="002E27A4" w:rsidP="00B602CD">
      <w:pPr>
        <w:pStyle w:val="ListBullet"/>
        <w:rPr>
          <w:rStyle w:val="eop"/>
          <w:rFonts w:asciiTheme="minorHAnsi" w:hAnsiTheme="minorHAnsi"/>
        </w:rPr>
      </w:pPr>
      <w:r w:rsidRPr="00FE54C6">
        <w:rPr>
          <w:rStyle w:val="eop"/>
          <w:rFonts w:asciiTheme="minorHAnsi" w:hAnsiTheme="minorHAnsi"/>
        </w:rPr>
        <w:t>Measure awareness, attitudes and behaviours relating to pet ownership, including:</w:t>
      </w:r>
    </w:p>
    <w:p w14:paraId="34651989" w14:textId="053F3E72" w:rsidR="002E27A4" w:rsidRPr="00FE54C6" w:rsidRDefault="002E27A4" w:rsidP="00C66B77">
      <w:pPr>
        <w:pStyle w:val="ListBullet2"/>
        <w:ind w:left="1134" w:hanging="425"/>
        <w:rPr>
          <w:rStyle w:val="eop"/>
          <w:rFonts w:asciiTheme="minorHAnsi" w:hAnsiTheme="minorHAnsi"/>
        </w:rPr>
      </w:pPr>
      <w:r w:rsidRPr="00FE54C6">
        <w:rPr>
          <w:rStyle w:val="eop"/>
          <w:rFonts w:asciiTheme="minorHAnsi" w:hAnsiTheme="minorHAnsi"/>
        </w:rPr>
        <w:t>general matters relevant to pet health (e.g., diet, exercise/</w:t>
      </w:r>
      <w:r w:rsidR="00C66B77">
        <w:rPr>
          <w:rStyle w:val="eop"/>
          <w:rFonts w:asciiTheme="minorHAnsi" w:hAnsiTheme="minorHAnsi"/>
        </w:rPr>
        <w:t xml:space="preserve"> </w:t>
      </w:r>
      <w:r w:rsidRPr="00FE54C6">
        <w:rPr>
          <w:rStyle w:val="eop"/>
          <w:rFonts w:asciiTheme="minorHAnsi" w:hAnsiTheme="minorHAnsi"/>
        </w:rPr>
        <w:t>enrichment, housing, etc.</w:t>
      </w:r>
      <w:proofErr w:type="gramStart"/>
      <w:r w:rsidRPr="00FE54C6">
        <w:rPr>
          <w:rStyle w:val="eop"/>
          <w:rFonts w:asciiTheme="minorHAnsi" w:hAnsiTheme="minorHAnsi"/>
        </w:rPr>
        <w:t>);</w:t>
      </w:r>
      <w:proofErr w:type="gramEnd"/>
    </w:p>
    <w:p w14:paraId="25915DA9" w14:textId="2588D5A0" w:rsidR="002E27A4" w:rsidRPr="00FE54C6" w:rsidRDefault="002E27A4" w:rsidP="00C66B77">
      <w:pPr>
        <w:pStyle w:val="ListBullet2"/>
        <w:ind w:left="1134" w:hanging="425"/>
        <w:rPr>
          <w:rStyle w:val="eop"/>
          <w:rFonts w:asciiTheme="minorHAnsi" w:hAnsiTheme="minorHAnsi"/>
        </w:rPr>
      </w:pPr>
      <w:r w:rsidRPr="00FE54C6">
        <w:rPr>
          <w:rStyle w:val="eop"/>
          <w:rFonts w:asciiTheme="minorHAnsi" w:hAnsiTheme="minorHAnsi"/>
        </w:rPr>
        <w:t xml:space="preserve">the costs and services associated with purchasing and caring for pets, including animal services utilised, frequency and reason for accessing the </w:t>
      </w:r>
      <w:proofErr w:type="gramStart"/>
      <w:r w:rsidRPr="00FE54C6">
        <w:rPr>
          <w:rStyle w:val="eop"/>
          <w:rFonts w:asciiTheme="minorHAnsi" w:hAnsiTheme="minorHAnsi"/>
        </w:rPr>
        <w:t>services;</w:t>
      </w:r>
      <w:proofErr w:type="gramEnd"/>
    </w:p>
    <w:p w14:paraId="54C2DB69" w14:textId="705A76B4" w:rsidR="002E27A4" w:rsidRPr="00C66B77" w:rsidRDefault="002E27A4" w:rsidP="00C66B77">
      <w:pPr>
        <w:pStyle w:val="ListBullet2"/>
        <w:ind w:left="1134" w:hanging="425"/>
        <w:rPr>
          <w:rStyle w:val="eop"/>
          <w:rFonts w:asciiTheme="minorHAnsi" w:hAnsiTheme="minorHAnsi"/>
        </w:rPr>
      </w:pPr>
      <w:r w:rsidRPr="00FE54C6">
        <w:rPr>
          <w:rStyle w:val="eop"/>
          <w:rFonts w:asciiTheme="minorHAnsi" w:hAnsiTheme="minorHAnsi"/>
        </w:rPr>
        <w:t>understanding of responsible animal ownership and purchasing requirements, including reforms introduced by the PFPS Act; and</w:t>
      </w:r>
    </w:p>
    <w:p w14:paraId="52681BC4" w14:textId="77777777" w:rsidR="002E27A4" w:rsidRPr="00FE54C6" w:rsidRDefault="002E27A4" w:rsidP="00C66B77">
      <w:pPr>
        <w:pStyle w:val="ListBullet2"/>
        <w:ind w:left="1134" w:hanging="425"/>
        <w:rPr>
          <w:rStyle w:val="eop"/>
          <w:rFonts w:asciiTheme="minorHAnsi" w:hAnsiTheme="minorHAnsi"/>
        </w:rPr>
      </w:pPr>
      <w:r w:rsidRPr="00FE54C6">
        <w:rPr>
          <w:rStyle w:val="eop"/>
          <w:rFonts w:asciiTheme="minorHAnsi" w:hAnsiTheme="minorHAnsi"/>
        </w:rPr>
        <w:t>social and well-being impacts of pet ownership.</w:t>
      </w:r>
    </w:p>
    <w:p w14:paraId="7EFE191F" w14:textId="737142A7" w:rsidR="002E27A4" w:rsidRPr="00FE54C6" w:rsidRDefault="002E27A4" w:rsidP="00B602CD">
      <w:pPr>
        <w:pStyle w:val="ListBullet"/>
        <w:rPr>
          <w:rStyle w:val="eop"/>
          <w:rFonts w:asciiTheme="minorHAnsi" w:hAnsiTheme="minorHAnsi"/>
        </w:rPr>
      </w:pPr>
      <w:r w:rsidRPr="00FE54C6">
        <w:rPr>
          <w:rStyle w:val="eop"/>
          <w:rFonts w:asciiTheme="minorHAnsi" w:hAnsiTheme="minorHAnsi"/>
        </w:rPr>
        <w:lastRenderedPageBreak/>
        <w:t>Measure awareness, attitudes and behaviours relating to animal management and welfare issues more generally, including experiences with local government.</w:t>
      </w:r>
    </w:p>
    <w:p w14:paraId="7516C22E" w14:textId="6C21DF41" w:rsidR="002E27A4" w:rsidRPr="00FE54C6" w:rsidRDefault="002E27A4" w:rsidP="00B602CD">
      <w:pPr>
        <w:pStyle w:val="ListBullet"/>
        <w:rPr>
          <w:rStyle w:val="eop"/>
          <w:rFonts w:asciiTheme="minorHAnsi" w:hAnsiTheme="minorHAnsi"/>
        </w:rPr>
      </w:pPr>
      <w:r w:rsidRPr="00FE54C6">
        <w:rPr>
          <w:rStyle w:val="eop"/>
          <w:rFonts w:asciiTheme="minorHAnsi" w:hAnsiTheme="minorHAnsi"/>
        </w:rPr>
        <w:t>Understand motivators and barriers in relation to pet ownership in general, and specific aspects of pet ownership (e.g., accessing pet care services including preventative versus reactive care including in areas of grooming, veterinary treatment, insurance, etc.).</w:t>
      </w:r>
    </w:p>
    <w:p w14:paraId="470AB600" w14:textId="1D60FAF1" w:rsidR="00916DC1" w:rsidRPr="00FE54C6" w:rsidRDefault="002E27A4" w:rsidP="00B602CD">
      <w:pPr>
        <w:pStyle w:val="ListBullet"/>
      </w:pPr>
      <w:r w:rsidRPr="00FE54C6">
        <w:rPr>
          <w:rStyle w:val="eop"/>
          <w:rFonts w:asciiTheme="minorHAnsi" w:hAnsiTheme="minorHAnsi"/>
        </w:rPr>
        <w:t xml:space="preserve">Understand demographic and regional differences in awareness, </w:t>
      </w:r>
      <w:proofErr w:type="gramStart"/>
      <w:r w:rsidRPr="00FE54C6">
        <w:rPr>
          <w:rStyle w:val="eop"/>
          <w:rFonts w:asciiTheme="minorHAnsi" w:hAnsiTheme="minorHAnsi"/>
        </w:rPr>
        <w:t>attitudes</w:t>
      </w:r>
      <w:proofErr w:type="gramEnd"/>
      <w:r w:rsidRPr="00FE54C6">
        <w:rPr>
          <w:rStyle w:val="eop"/>
          <w:rFonts w:asciiTheme="minorHAnsi" w:hAnsiTheme="minorHAnsi"/>
        </w:rPr>
        <w:t xml:space="preserve"> and behaviours (e.g., by age, by type of pet, etc.).</w:t>
      </w:r>
    </w:p>
    <w:p w14:paraId="28BF396F" w14:textId="1BA531E3" w:rsidR="00916DC1" w:rsidRPr="00FE54C6" w:rsidRDefault="00916DC1" w:rsidP="00916DC1">
      <w:pPr>
        <w:pStyle w:val="Heading2"/>
      </w:pPr>
      <w:bookmarkStart w:id="8" w:name="_Toc147233959"/>
      <w:r w:rsidRPr="00FE54C6">
        <w:t>Research methodology</w:t>
      </w:r>
      <w:bookmarkEnd w:id="8"/>
    </w:p>
    <w:p w14:paraId="41D3C3D4" w14:textId="3EF4ED3D" w:rsidR="00DD2B5A" w:rsidRPr="00FE54C6" w:rsidRDefault="00DD2B5A" w:rsidP="00DD2B5A">
      <w:pPr>
        <w:keepNext/>
        <w:jc w:val="left"/>
        <w:outlineLvl w:val="3"/>
        <w:rPr>
          <w:b/>
          <w:bCs/>
          <w:i/>
          <w:color w:val="001E61"/>
          <w:sz w:val="28"/>
          <w:szCs w:val="28"/>
        </w:rPr>
      </w:pPr>
      <w:r w:rsidRPr="00FE54C6">
        <w:rPr>
          <w:b/>
          <w:bCs/>
          <w:i/>
          <w:color w:val="001E61"/>
          <w:sz w:val="28"/>
          <w:szCs w:val="28"/>
        </w:rPr>
        <w:t>Qualitative research methodology</w:t>
      </w:r>
    </w:p>
    <w:p w14:paraId="740C6897" w14:textId="5D35558A" w:rsidR="00DD2B5A" w:rsidRPr="00FE54C6" w:rsidRDefault="00DD2B5A" w:rsidP="00DD2B5A">
      <w:pPr>
        <w:jc w:val="left"/>
      </w:pPr>
      <w:r w:rsidRPr="00FE54C6">
        <w:t>The qualitative research</w:t>
      </w:r>
      <w:r w:rsidR="00ED0C3B" w:rsidRPr="00FE54C6">
        <w:t xml:space="preserve"> was</w:t>
      </w:r>
      <w:r w:rsidRPr="00FE54C6">
        <w:t xml:space="preserve"> comprised of </w:t>
      </w:r>
      <w:r w:rsidRPr="00FE54C6">
        <w:rPr>
          <w:b/>
          <w:bCs/>
        </w:rPr>
        <w:t xml:space="preserve">4 face-to-face focus groups </w:t>
      </w:r>
      <w:r w:rsidRPr="00FE54C6">
        <w:t xml:space="preserve">conducted </w:t>
      </w:r>
      <w:r w:rsidR="006972D0">
        <w:t>in</w:t>
      </w:r>
      <w:r w:rsidR="006E435D">
        <w:t xml:space="preserve"> </w:t>
      </w:r>
      <w:r w:rsidRPr="00FE54C6">
        <w:rPr>
          <w:b/>
          <w:bCs/>
        </w:rPr>
        <w:t>May 2023</w:t>
      </w:r>
      <w:r w:rsidRPr="00FE54C6">
        <w:t xml:space="preserve"> with a total sample of </w:t>
      </w:r>
      <w:r w:rsidRPr="00FE54C6">
        <w:rPr>
          <w:b/>
          <w:bCs/>
        </w:rPr>
        <w:t>n=34 participants</w:t>
      </w:r>
      <w:r w:rsidRPr="00FE54C6">
        <w:t>.</w:t>
      </w:r>
    </w:p>
    <w:p w14:paraId="1B155B20" w14:textId="3E23768F" w:rsidR="00DD2B5A" w:rsidRPr="00FE54C6" w:rsidRDefault="00DD2B5A" w:rsidP="00DD2B5A">
      <w:pPr>
        <w:jc w:val="left"/>
      </w:pPr>
      <w:r w:rsidRPr="00FE54C6">
        <w:t xml:space="preserve">As shown in </w:t>
      </w:r>
      <w:r w:rsidRPr="00FE54C6">
        <w:fldChar w:fldCharType="begin"/>
      </w:r>
      <w:r w:rsidRPr="00FE54C6">
        <w:instrText xml:space="preserve"> REF _Ref143593513 \h  \* MERGEFORMAT </w:instrText>
      </w:r>
      <w:r w:rsidRPr="00FE54C6">
        <w:fldChar w:fldCharType="separate"/>
      </w:r>
      <w:r w:rsidR="000823A3" w:rsidRPr="000823A3">
        <w:t>Table 1</w:t>
      </w:r>
      <w:r w:rsidRPr="00FE54C6">
        <w:fldChar w:fldCharType="end"/>
      </w:r>
      <w:r w:rsidRPr="00FE54C6">
        <w:t xml:space="preserve">, the qualitative research included </w:t>
      </w:r>
      <w:r w:rsidRPr="00FE54C6">
        <w:rPr>
          <w:b/>
          <w:bCs/>
        </w:rPr>
        <w:t xml:space="preserve">current </w:t>
      </w:r>
      <w:r w:rsidRPr="00FE54C6">
        <w:t xml:space="preserve">and </w:t>
      </w:r>
      <w:r w:rsidRPr="00FE54C6">
        <w:rPr>
          <w:b/>
          <w:bCs/>
        </w:rPr>
        <w:t>potential pet owners</w:t>
      </w:r>
      <w:r w:rsidRPr="00FE54C6">
        <w:t xml:space="preserve"> from two locations — Melbourne and Ballarat. The demographic profile of qualitative research participants (Appendix A) shows that people from a range of demographic backgrounds participated in the research.</w:t>
      </w:r>
    </w:p>
    <w:p w14:paraId="4B0B2134" w14:textId="648B69D4" w:rsidR="00916DC1" w:rsidRPr="00FE54C6" w:rsidRDefault="00DD2B5A" w:rsidP="00DD2B5A">
      <w:r w:rsidRPr="00FE54C6">
        <w:t xml:space="preserve">Participants were recruited via </w:t>
      </w:r>
      <w:r w:rsidRPr="00FE54C6">
        <w:rPr>
          <w:b/>
          <w:bCs/>
        </w:rPr>
        <w:t>local ISO-accredited specialist qualitative research recruiters</w:t>
      </w:r>
      <w:r w:rsidRPr="00FE54C6">
        <w:t xml:space="preserve"> to attend focus groups of up to one and a half hours in duration, which were conducted by qualified qualitative researchers from ORIMA Research.</w:t>
      </w:r>
    </w:p>
    <w:p w14:paraId="3F35B6C4" w14:textId="72FBCDA1" w:rsidR="00DD2B5A" w:rsidRPr="00FE54C6" w:rsidRDefault="00DD2B5A" w:rsidP="00DD2B5A">
      <w:pPr>
        <w:spacing w:after="120"/>
        <w:jc w:val="left"/>
        <w:rPr>
          <w:bCs/>
        </w:rPr>
      </w:pPr>
      <w:bookmarkStart w:id="9" w:name="_Ref143593513"/>
      <w:bookmarkStart w:id="10" w:name="_Ref143593494"/>
      <w:r w:rsidRPr="00FE54C6">
        <w:rPr>
          <w:b/>
        </w:rPr>
        <w:t xml:space="preserve">Table </w:t>
      </w:r>
      <w:r w:rsidRPr="00FE54C6">
        <w:rPr>
          <w:b/>
        </w:rPr>
        <w:fldChar w:fldCharType="begin"/>
      </w:r>
      <w:r w:rsidRPr="00FE54C6">
        <w:rPr>
          <w:b/>
        </w:rPr>
        <w:instrText xml:space="preserve"> SEQ Table \* ARABIC </w:instrText>
      </w:r>
      <w:r w:rsidRPr="00FE54C6">
        <w:rPr>
          <w:b/>
        </w:rPr>
        <w:fldChar w:fldCharType="separate"/>
      </w:r>
      <w:r w:rsidR="000823A3">
        <w:rPr>
          <w:b/>
          <w:noProof/>
        </w:rPr>
        <w:t>1</w:t>
      </w:r>
      <w:r w:rsidRPr="00FE54C6">
        <w:rPr>
          <w:b/>
        </w:rPr>
        <w:fldChar w:fldCharType="end"/>
      </w:r>
      <w:bookmarkEnd w:id="9"/>
      <w:r w:rsidRPr="00FE54C6">
        <w:rPr>
          <w:b/>
        </w:rPr>
        <w:t xml:space="preserve">: </w:t>
      </w:r>
      <w:r w:rsidRPr="00FE54C6">
        <w:rPr>
          <w:bCs/>
        </w:rPr>
        <w:t>Qualitative Research Design</w:t>
      </w:r>
      <w:bookmarkEnd w:id="10"/>
    </w:p>
    <w:tbl>
      <w:tblPr>
        <w:tblW w:w="5000" w:type="pct"/>
        <w:tblLayout w:type="fixed"/>
        <w:tblCellMar>
          <w:left w:w="0" w:type="dxa"/>
          <w:right w:w="0" w:type="dxa"/>
        </w:tblCellMar>
        <w:tblLook w:val="04A0" w:firstRow="1" w:lastRow="0" w:firstColumn="1" w:lastColumn="0" w:noHBand="0" w:noVBand="1"/>
      </w:tblPr>
      <w:tblGrid>
        <w:gridCol w:w="1401"/>
        <w:gridCol w:w="1276"/>
        <w:gridCol w:w="1844"/>
        <w:gridCol w:w="1587"/>
        <w:gridCol w:w="1445"/>
        <w:gridCol w:w="1443"/>
      </w:tblGrid>
      <w:tr w:rsidR="00DD2B5A" w:rsidRPr="00FE54C6" w14:paraId="3912BEF9" w14:textId="50CB6713" w:rsidTr="00C12B58">
        <w:trPr>
          <w:cantSplit/>
          <w:trHeight w:val="380"/>
        </w:trPr>
        <w:tc>
          <w:tcPr>
            <w:tcW w:w="2513" w:type="pct"/>
            <w:gridSpan w:val="3"/>
            <w:tcBorders>
              <w:top w:val="single" w:sz="12" w:space="0" w:color="FFFFFF"/>
              <w:left w:val="single" w:sz="12" w:space="0" w:color="FFFFFF"/>
              <w:bottom w:val="single" w:sz="12" w:space="0" w:color="FFFFFF"/>
              <w:right w:val="single" w:sz="12" w:space="0" w:color="FFFFFF"/>
            </w:tcBorders>
            <w:shd w:val="clear" w:color="auto" w:fill="002060"/>
            <w:tcMar>
              <w:top w:w="0" w:type="dxa"/>
              <w:left w:w="108" w:type="dxa"/>
              <w:bottom w:w="0" w:type="dxa"/>
              <w:right w:w="108" w:type="dxa"/>
            </w:tcMar>
            <w:vAlign w:val="center"/>
            <w:hideMark/>
          </w:tcPr>
          <w:p w14:paraId="0AB14D28" w14:textId="488ED57F" w:rsidR="00DD2B5A" w:rsidRPr="00C12B58" w:rsidRDefault="00DD2B5A" w:rsidP="007E5847">
            <w:pPr>
              <w:spacing w:before="0"/>
              <w:jc w:val="center"/>
              <w:rPr>
                <w:rFonts w:eastAsia="Calibri" w:cs="Calibri"/>
                <w:color w:val="FFFFFF"/>
                <w:sz w:val="20"/>
                <w:szCs w:val="20"/>
                <w:lang w:eastAsia="en-US"/>
              </w:rPr>
            </w:pPr>
            <w:bookmarkStart w:id="11" w:name="_Hlk124759783"/>
            <w:r w:rsidRPr="00C12B58">
              <w:rPr>
                <w:rFonts w:eastAsia="Calibri"/>
                <w:color w:val="FFFFFF"/>
                <w:sz w:val="20"/>
                <w:szCs w:val="20"/>
                <w:lang w:eastAsia="en-US"/>
              </w:rPr>
              <w:t>Audience group:</w:t>
            </w:r>
          </w:p>
        </w:tc>
        <w:tc>
          <w:tcPr>
            <w:tcW w:w="882" w:type="pct"/>
            <w:tcBorders>
              <w:top w:val="single" w:sz="12" w:space="0" w:color="FFFFFF"/>
              <w:left w:val="nil"/>
              <w:bottom w:val="single" w:sz="12" w:space="0" w:color="FFFFFF"/>
              <w:right w:val="single" w:sz="12" w:space="0" w:color="FFFFFF"/>
            </w:tcBorders>
            <w:shd w:val="clear" w:color="auto" w:fill="002060"/>
            <w:tcMar>
              <w:top w:w="0" w:type="dxa"/>
              <w:left w:w="108" w:type="dxa"/>
              <w:bottom w:w="0" w:type="dxa"/>
              <w:right w:w="108" w:type="dxa"/>
            </w:tcMar>
            <w:vAlign w:val="center"/>
            <w:hideMark/>
          </w:tcPr>
          <w:p w14:paraId="4EE9A3BD" w14:textId="06BBAC32" w:rsidR="00DD2B5A" w:rsidRPr="00C12B58" w:rsidRDefault="00DD2B5A" w:rsidP="007E5847">
            <w:pPr>
              <w:spacing w:before="0"/>
              <w:jc w:val="center"/>
              <w:rPr>
                <w:rFonts w:eastAsia="Calibri"/>
                <w:color w:val="FFFFFF"/>
                <w:sz w:val="20"/>
                <w:szCs w:val="20"/>
                <w:lang w:eastAsia="en-US"/>
              </w:rPr>
            </w:pPr>
            <w:r w:rsidRPr="00C12B58">
              <w:rPr>
                <w:rFonts w:eastAsia="Calibri"/>
                <w:color w:val="FFFFFF"/>
                <w:sz w:val="20"/>
                <w:szCs w:val="20"/>
                <w:lang w:eastAsia="en-US"/>
              </w:rPr>
              <w:t>Melbourne, VIC</w:t>
            </w:r>
          </w:p>
        </w:tc>
        <w:tc>
          <w:tcPr>
            <w:tcW w:w="803" w:type="pct"/>
            <w:tcBorders>
              <w:top w:val="single" w:sz="12" w:space="0" w:color="FFFFFF"/>
              <w:left w:val="nil"/>
              <w:bottom w:val="single" w:sz="12" w:space="0" w:color="FFFFFF"/>
              <w:right w:val="single" w:sz="12" w:space="0" w:color="FFFFFF"/>
            </w:tcBorders>
            <w:shd w:val="clear" w:color="auto" w:fill="002060"/>
            <w:vAlign w:val="center"/>
          </w:tcPr>
          <w:p w14:paraId="743B69F1" w14:textId="1C595B47" w:rsidR="00DD2B5A" w:rsidRPr="00C12B58" w:rsidRDefault="00DD2B5A" w:rsidP="007E5847">
            <w:pPr>
              <w:spacing w:before="0"/>
              <w:jc w:val="center"/>
              <w:rPr>
                <w:rFonts w:eastAsia="Calibri"/>
                <w:color w:val="FFFFFF"/>
                <w:sz w:val="20"/>
                <w:szCs w:val="20"/>
                <w:lang w:eastAsia="en-US"/>
              </w:rPr>
            </w:pPr>
            <w:r w:rsidRPr="00C12B58">
              <w:rPr>
                <w:rFonts w:eastAsia="Calibri"/>
                <w:color w:val="FFFFFF"/>
                <w:sz w:val="20"/>
                <w:szCs w:val="20"/>
                <w:lang w:eastAsia="en-US"/>
              </w:rPr>
              <w:t>Ballarat, VIC</w:t>
            </w:r>
          </w:p>
        </w:tc>
        <w:tc>
          <w:tcPr>
            <w:tcW w:w="802" w:type="pct"/>
            <w:tcBorders>
              <w:top w:val="single" w:sz="12" w:space="0" w:color="FFFFFF"/>
              <w:left w:val="nil"/>
              <w:right w:val="single" w:sz="12" w:space="0" w:color="FFFFFF"/>
            </w:tcBorders>
            <w:shd w:val="clear" w:color="auto" w:fill="002060"/>
            <w:vAlign w:val="center"/>
          </w:tcPr>
          <w:p w14:paraId="265C2C0D" w14:textId="0BCCF478" w:rsidR="00DD2B5A" w:rsidRPr="00C12B58" w:rsidRDefault="00DD2B5A" w:rsidP="007E5847">
            <w:pPr>
              <w:spacing w:before="0"/>
              <w:jc w:val="center"/>
              <w:rPr>
                <w:rFonts w:eastAsia="Calibri"/>
                <w:color w:val="FFFFFF"/>
                <w:sz w:val="20"/>
                <w:szCs w:val="20"/>
                <w:lang w:eastAsia="en-US"/>
              </w:rPr>
            </w:pPr>
            <w:r w:rsidRPr="00C12B58">
              <w:rPr>
                <w:rFonts w:eastAsia="Calibri"/>
                <w:color w:val="FFFFFF"/>
                <w:sz w:val="20"/>
                <w:szCs w:val="20"/>
                <w:lang w:eastAsia="en-US"/>
              </w:rPr>
              <w:t>Total</w:t>
            </w:r>
          </w:p>
        </w:tc>
      </w:tr>
      <w:tr w:rsidR="00DD2B5A" w:rsidRPr="00FE54C6" w14:paraId="5FA98622" w14:textId="5922E581" w:rsidTr="00C12B58">
        <w:trPr>
          <w:cantSplit/>
          <w:trHeight w:val="20"/>
        </w:trPr>
        <w:tc>
          <w:tcPr>
            <w:tcW w:w="779" w:type="pct"/>
            <w:vMerge w:val="restart"/>
            <w:tcBorders>
              <w:top w:val="nil"/>
              <w:left w:val="single" w:sz="12" w:space="0" w:color="FFFFFF"/>
              <w:right w:val="single" w:sz="12" w:space="0" w:color="FFFFFF"/>
            </w:tcBorders>
            <w:shd w:val="clear" w:color="auto" w:fill="D9D9D9"/>
            <w:tcMar>
              <w:top w:w="0" w:type="dxa"/>
              <w:left w:w="108" w:type="dxa"/>
              <w:bottom w:w="0" w:type="dxa"/>
              <w:right w:w="108" w:type="dxa"/>
            </w:tcMar>
            <w:vAlign w:val="center"/>
            <w:hideMark/>
          </w:tcPr>
          <w:p w14:paraId="1F351E8A" w14:textId="03799118" w:rsidR="00DD2B5A" w:rsidRPr="00C12B58" w:rsidRDefault="00DD2B5A">
            <w:pPr>
              <w:spacing w:before="0" w:line="276" w:lineRule="auto"/>
              <w:jc w:val="center"/>
              <w:rPr>
                <w:rFonts w:eastAsia="Calibri"/>
                <w:sz w:val="18"/>
                <w:szCs w:val="18"/>
                <w:lang w:eastAsia="en-US"/>
              </w:rPr>
            </w:pPr>
            <w:r w:rsidRPr="00C12B58">
              <w:rPr>
                <w:rFonts w:eastAsia="Calibri"/>
                <w:b/>
                <w:bCs/>
                <w:color w:val="000000"/>
                <w:sz w:val="18"/>
                <w:szCs w:val="18"/>
                <w:lang w:eastAsia="en-US"/>
              </w:rPr>
              <w:t xml:space="preserve">Victorian </w:t>
            </w:r>
            <w:proofErr w:type="gramStart"/>
            <w:r w:rsidRPr="00C12B58">
              <w:rPr>
                <w:rFonts w:eastAsia="Calibri"/>
                <w:b/>
                <w:bCs/>
                <w:color w:val="000000"/>
                <w:sz w:val="18"/>
                <w:szCs w:val="18"/>
                <w:lang w:eastAsia="en-US"/>
              </w:rPr>
              <w:t>general public</w:t>
            </w:r>
            <w:proofErr w:type="gramEnd"/>
            <w:r w:rsidRPr="00C12B58">
              <w:rPr>
                <w:rFonts w:eastAsia="Calibri"/>
                <w:b/>
                <w:bCs/>
                <w:color w:val="000000"/>
                <w:sz w:val="18"/>
                <w:szCs w:val="18"/>
                <w:lang w:eastAsia="en-US"/>
              </w:rPr>
              <w:t xml:space="preserve"> </w:t>
            </w:r>
            <w:r w:rsidRPr="00C12B58">
              <w:rPr>
                <w:rFonts w:eastAsia="Calibri"/>
                <w:b/>
                <w:bCs/>
                <w:color w:val="000000"/>
                <w:sz w:val="18"/>
                <w:szCs w:val="18"/>
                <w:lang w:eastAsia="en-US"/>
              </w:rPr>
              <w:br/>
            </w:r>
            <w:r w:rsidRPr="00C12B58">
              <w:rPr>
                <w:rFonts w:eastAsia="Calibri"/>
                <w:b/>
                <w:bCs/>
                <w:color w:val="000000"/>
                <w:sz w:val="18"/>
                <w:szCs w:val="18"/>
                <w:lang w:eastAsia="en-US"/>
              </w:rPr>
              <w:br/>
            </w:r>
            <w:r w:rsidRPr="00C12B58">
              <w:rPr>
                <w:rFonts w:eastAsia="Calibri"/>
                <w:color w:val="000000"/>
                <w:sz w:val="18"/>
                <w:szCs w:val="18"/>
                <w:lang w:eastAsia="en-US"/>
              </w:rPr>
              <w:t>(aged 18 and over)</w:t>
            </w:r>
          </w:p>
        </w:tc>
        <w:tc>
          <w:tcPr>
            <w:tcW w:w="709" w:type="pct"/>
            <w:vMerge w:val="restart"/>
            <w:tcBorders>
              <w:top w:val="nil"/>
              <w:left w:val="nil"/>
              <w:right w:val="single" w:sz="12" w:space="0" w:color="FFFFFF"/>
            </w:tcBorders>
            <w:shd w:val="clear" w:color="auto" w:fill="D9D9D9"/>
            <w:tcMar>
              <w:top w:w="0" w:type="dxa"/>
              <w:left w:w="108" w:type="dxa"/>
              <w:bottom w:w="0" w:type="dxa"/>
              <w:right w:w="108" w:type="dxa"/>
            </w:tcMar>
            <w:vAlign w:val="center"/>
            <w:hideMark/>
          </w:tcPr>
          <w:p w14:paraId="53E163EE" w14:textId="057CDCB1" w:rsidR="00DD2B5A" w:rsidRPr="00C12B58" w:rsidRDefault="00DD2B5A">
            <w:pPr>
              <w:spacing w:before="0" w:line="276" w:lineRule="auto"/>
              <w:jc w:val="center"/>
              <w:rPr>
                <w:rFonts w:eastAsia="Calibri"/>
                <w:sz w:val="18"/>
                <w:szCs w:val="18"/>
                <w:lang w:eastAsia="en-US"/>
              </w:rPr>
            </w:pPr>
            <w:r w:rsidRPr="00C12B58">
              <w:rPr>
                <w:rFonts w:eastAsia="Calibri"/>
                <w:b/>
                <w:bCs/>
                <w:color w:val="000000"/>
                <w:sz w:val="18"/>
                <w:szCs w:val="18"/>
                <w:lang w:eastAsia="en-US"/>
              </w:rPr>
              <w:t>Current pet owners</w:t>
            </w:r>
          </w:p>
        </w:tc>
        <w:tc>
          <w:tcPr>
            <w:tcW w:w="1024" w:type="pct"/>
            <w:tcBorders>
              <w:top w:val="nil"/>
              <w:left w:val="nil"/>
              <w:bottom w:val="single" w:sz="12" w:space="0" w:color="FFFFFF"/>
              <w:right w:val="single" w:sz="12" w:space="0" w:color="FFFFFF"/>
            </w:tcBorders>
            <w:shd w:val="clear" w:color="auto" w:fill="D9D9D9"/>
            <w:vAlign w:val="center"/>
          </w:tcPr>
          <w:p w14:paraId="08C38C76" w14:textId="4426DEC4" w:rsidR="00DD2B5A" w:rsidRPr="00C12B58" w:rsidRDefault="00DD2B5A">
            <w:pPr>
              <w:spacing w:before="0" w:line="276" w:lineRule="auto"/>
              <w:jc w:val="center"/>
              <w:rPr>
                <w:rFonts w:eastAsia="Calibri"/>
                <w:sz w:val="18"/>
                <w:szCs w:val="18"/>
                <w:lang w:eastAsia="en-US"/>
              </w:rPr>
            </w:pPr>
            <w:r w:rsidRPr="00C12B58">
              <w:rPr>
                <w:rFonts w:eastAsia="Calibri"/>
                <w:sz w:val="18"/>
                <w:szCs w:val="18"/>
                <w:lang w:eastAsia="en-US"/>
              </w:rPr>
              <w:t>Cat owners</w:t>
            </w:r>
          </w:p>
        </w:tc>
        <w:tc>
          <w:tcPr>
            <w:tcW w:w="882" w:type="pct"/>
            <w:tcBorders>
              <w:top w:val="nil"/>
              <w:left w:val="nil"/>
              <w:bottom w:val="single" w:sz="12" w:space="0" w:color="FFFFFF" w:themeColor="background1"/>
              <w:right w:val="single" w:sz="12" w:space="0" w:color="FFFFFF"/>
            </w:tcBorders>
            <w:shd w:val="clear" w:color="auto" w:fill="F2F2F2"/>
            <w:tcMar>
              <w:top w:w="0" w:type="dxa"/>
              <w:left w:w="108" w:type="dxa"/>
              <w:bottom w:w="0" w:type="dxa"/>
              <w:right w:w="108" w:type="dxa"/>
            </w:tcMar>
            <w:vAlign w:val="center"/>
            <w:hideMark/>
          </w:tcPr>
          <w:p w14:paraId="50F04D07" w14:textId="1326079B" w:rsidR="00DD2B5A" w:rsidRPr="00C12B58" w:rsidRDefault="00DD2B5A">
            <w:pPr>
              <w:spacing w:before="60" w:after="60"/>
              <w:jc w:val="center"/>
              <w:rPr>
                <w:sz w:val="18"/>
                <w:szCs w:val="18"/>
                <w:lang w:eastAsia="en-US"/>
              </w:rPr>
            </w:pPr>
            <w:r w:rsidRPr="00C12B58">
              <w:rPr>
                <w:sz w:val="18"/>
                <w:szCs w:val="18"/>
                <w:lang w:eastAsia="en-US"/>
              </w:rPr>
              <w:t>1 x FG</w:t>
            </w:r>
          </w:p>
          <w:p w14:paraId="2DC7EE4B" w14:textId="1FDFDA8A" w:rsidR="00DD2B5A" w:rsidRPr="00C12B58" w:rsidRDefault="00DD2B5A">
            <w:pPr>
              <w:spacing w:before="60" w:after="60"/>
              <w:jc w:val="center"/>
              <w:rPr>
                <w:sz w:val="18"/>
                <w:szCs w:val="18"/>
                <w:lang w:eastAsia="en-US"/>
              </w:rPr>
            </w:pPr>
            <w:r w:rsidRPr="00C12B58">
              <w:rPr>
                <w:sz w:val="18"/>
                <w:szCs w:val="18"/>
                <w:lang w:eastAsia="en-US"/>
              </w:rPr>
              <w:t>n=10</w:t>
            </w:r>
          </w:p>
        </w:tc>
        <w:tc>
          <w:tcPr>
            <w:tcW w:w="803" w:type="pct"/>
            <w:tcBorders>
              <w:top w:val="nil"/>
              <w:left w:val="nil"/>
              <w:bottom w:val="single" w:sz="12" w:space="0" w:color="FFFFFF" w:themeColor="background1"/>
              <w:right w:val="single" w:sz="12" w:space="0" w:color="FFFFFF"/>
            </w:tcBorders>
            <w:shd w:val="clear" w:color="auto" w:fill="F2F2F2"/>
            <w:vAlign w:val="center"/>
          </w:tcPr>
          <w:p w14:paraId="6A0D8A89" w14:textId="69CFB2C7" w:rsidR="00DD2B5A" w:rsidRPr="00C12B58" w:rsidRDefault="00DD2B5A">
            <w:pPr>
              <w:spacing w:before="60" w:after="60"/>
              <w:jc w:val="center"/>
              <w:rPr>
                <w:sz w:val="18"/>
                <w:szCs w:val="18"/>
                <w:lang w:eastAsia="en-US"/>
              </w:rPr>
            </w:pPr>
          </w:p>
        </w:tc>
        <w:tc>
          <w:tcPr>
            <w:tcW w:w="802" w:type="pct"/>
            <w:vMerge w:val="restart"/>
            <w:tcBorders>
              <w:top w:val="nil"/>
              <w:left w:val="nil"/>
              <w:right w:val="single" w:sz="12" w:space="0" w:color="FFFFFF"/>
            </w:tcBorders>
            <w:shd w:val="clear" w:color="auto" w:fill="D9D9D9" w:themeFill="background1" w:themeFillShade="D9"/>
            <w:vAlign w:val="center"/>
          </w:tcPr>
          <w:p w14:paraId="24889B10" w14:textId="0999B0E1" w:rsidR="00DD2B5A" w:rsidRPr="00C12B58" w:rsidRDefault="00DD2B5A">
            <w:pPr>
              <w:spacing w:before="60" w:after="60"/>
              <w:jc w:val="center"/>
              <w:rPr>
                <w:sz w:val="18"/>
                <w:szCs w:val="18"/>
                <w:lang w:eastAsia="en-US"/>
              </w:rPr>
            </w:pPr>
            <w:r w:rsidRPr="00C12B58">
              <w:rPr>
                <w:sz w:val="18"/>
                <w:szCs w:val="18"/>
                <w:lang w:eastAsia="en-US"/>
              </w:rPr>
              <w:t>3 x FG</w:t>
            </w:r>
          </w:p>
          <w:p w14:paraId="27B180DE" w14:textId="2E0D8E90" w:rsidR="00DD2B5A" w:rsidRPr="00C12B58" w:rsidRDefault="00DD2B5A">
            <w:pPr>
              <w:spacing w:before="60" w:after="60"/>
              <w:jc w:val="center"/>
              <w:rPr>
                <w:sz w:val="18"/>
                <w:szCs w:val="18"/>
                <w:lang w:eastAsia="en-US"/>
              </w:rPr>
            </w:pPr>
            <w:r w:rsidRPr="00C12B58">
              <w:rPr>
                <w:sz w:val="18"/>
                <w:szCs w:val="18"/>
                <w:lang w:eastAsia="en-US"/>
              </w:rPr>
              <w:t>n=27</w:t>
            </w:r>
          </w:p>
        </w:tc>
      </w:tr>
      <w:tr w:rsidR="00DD2B5A" w:rsidRPr="00FE54C6" w14:paraId="03F62CBF" w14:textId="5D04076D" w:rsidTr="00C12B58">
        <w:trPr>
          <w:cantSplit/>
          <w:trHeight w:val="20"/>
        </w:trPr>
        <w:tc>
          <w:tcPr>
            <w:tcW w:w="779" w:type="pct"/>
            <w:vMerge/>
            <w:tcBorders>
              <w:left w:val="single" w:sz="12" w:space="0" w:color="FFFFFF"/>
              <w:right w:val="single" w:sz="12" w:space="0" w:color="FFFFFF"/>
            </w:tcBorders>
            <w:shd w:val="clear" w:color="auto" w:fill="D9D9D9"/>
            <w:tcMar>
              <w:top w:w="0" w:type="dxa"/>
              <w:left w:w="108" w:type="dxa"/>
              <w:bottom w:w="0" w:type="dxa"/>
              <w:right w:w="108" w:type="dxa"/>
            </w:tcMar>
            <w:vAlign w:val="center"/>
          </w:tcPr>
          <w:p w14:paraId="058BBD1E" w14:textId="2ACB72BC" w:rsidR="00DD2B5A" w:rsidRPr="00C12B58" w:rsidRDefault="00DD2B5A">
            <w:pPr>
              <w:spacing w:before="0" w:line="276" w:lineRule="auto"/>
              <w:jc w:val="center"/>
              <w:rPr>
                <w:rFonts w:eastAsia="Calibri"/>
                <w:b/>
                <w:bCs/>
                <w:color w:val="000000"/>
                <w:sz w:val="18"/>
                <w:szCs w:val="18"/>
                <w:lang w:eastAsia="en-US"/>
              </w:rPr>
            </w:pPr>
          </w:p>
        </w:tc>
        <w:tc>
          <w:tcPr>
            <w:tcW w:w="709" w:type="pct"/>
            <w:vMerge/>
            <w:tcBorders>
              <w:left w:val="nil"/>
              <w:right w:val="single" w:sz="12" w:space="0" w:color="FFFFFF"/>
            </w:tcBorders>
            <w:shd w:val="clear" w:color="auto" w:fill="D9D9D9"/>
            <w:tcMar>
              <w:top w:w="0" w:type="dxa"/>
              <w:left w:w="108" w:type="dxa"/>
              <w:bottom w:w="0" w:type="dxa"/>
              <w:right w:w="108" w:type="dxa"/>
            </w:tcMar>
            <w:vAlign w:val="center"/>
          </w:tcPr>
          <w:p w14:paraId="5CE2D78D" w14:textId="59FD6D36" w:rsidR="00DD2B5A" w:rsidRPr="00C12B58" w:rsidRDefault="00DD2B5A">
            <w:pPr>
              <w:spacing w:before="0" w:line="276" w:lineRule="auto"/>
              <w:jc w:val="center"/>
              <w:rPr>
                <w:rFonts w:eastAsia="Calibri"/>
                <w:b/>
                <w:bCs/>
                <w:color w:val="000000"/>
                <w:sz w:val="18"/>
                <w:szCs w:val="18"/>
                <w:lang w:eastAsia="en-US"/>
              </w:rPr>
            </w:pPr>
          </w:p>
        </w:tc>
        <w:tc>
          <w:tcPr>
            <w:tcW w:w="1024" w:type="pct"/>
            <w:tcBorders>
              <w:top w:val="nil"/>
              <w:left w:val="nil"/>
              <w:bottom w:val="single" w:sz="12" w:space="0" w:color="FFFFFF"/>
              <w:right w:val="single" w:sz="12" w:space="0" w:color="FFFFFF"/>
            </w:tcBorders>
            <w:shd w:val="clear" w:color="auto" w:fill="D9D9D9"/>
            <w:vAlign w:val="center"/>
          </w:tcPr>
          <w:p w14:paraId="05742A25" w14:textId="25FE4D9F" w:rsidR="00DD2B5A" w:rsidRPr="00C12B58" w:rsidRDefault="00DD2B5A">
            <w:pPr>
              <w:spacing w:before="0" w:line="276" w:lineRule="auto"/>
              <w:jc w:val="center"/>
              <w:rPr>
                <w:rFonts w:eastAsia="Calibri"/>
                <w:color w:val="000000"/>
                <w:sz w:val="18"/>
                <w:szCs w:val="18"/>
                <w:lang w:eastAsia="en-US"/>
              </w:rPr>
            </w:pPr>
            <w:r w:rsidRPr="00C12B58">
              <w:rPr>
                <w:rFonts w:eastAsia="Calibri"/>
                <w:color w:val="000000"/>
                <w:sz w:val="18"/>
                <w:szCs w:val="18"/>
                <w:lang w:eastAsia="en-US"/>
              </w:rPr>
              <w:t>Dog owners</w:t>
            </w:r>
          </w:p>
        </w:tc>
        <w:tc>
          <w:tcPr>
            <w:tcW w:w="882" w:type="pct"/>
            <w:tcBorders>
              <w:top w:val="single" w:sz="12" w:space="0" w:color="FFFFFF" w:themeColor="background1"/>
              <w:left w:val="nil"/>
              <w:bottom w:val="single" w:sz="12" w:space="0" w:color="FFFFFF" w:themeColor="background1"/>
              <w:right w:val="single" w:sz="12" w:space="0" w:color="FFFFFF"/>
            </w:tcBorders>
            <w:shd w:val="clear" w:color="auto" w:fill="F2F2F2"/>
            <w:tcMar>
              <w:top w:w="0" w:type="dxa"/>
              <w:left w:w="108" w:type="dxa"/>
              <w:bottom w:w="0" w:type="dxa"/>
              <w:right w:w="108" w:type="dxa"/>
            </w:tcMar>
            <w:vAlign w:val="center"/>
          </w:tcPr>
          <w:p w14:paraId="548192D3" w14:textId="27F48C61" w:rsidR="00DD2B5A" w:rsidRPr="00C12B58" w:rsidRDefault="00DD2B5A">
            <w:pPr>
              <w:spacing w:before="60" w:after="60"/>
              <w:jc w:val="center"/>
              <w:rPr>
                <w:sz w:val="18"/>
                <w:szCs w:val="18"/>
                <w:lang w:eastAsia="en-US"/>
              </w:rPr>
            </w:pPr>
          </w:p>
        </w:tc>
        <w:tc>
          <w:tcPr>
            <w:tcW w:w="803" w:type="pct"/>
            <w:tcBorders>
              <w:top w:val="single" w:sz="12" w:space="0" w:color="FFFFFF" w:themeColor="background1"/>
              <w:left w:val="nil"/>
              <w:bottom w:val="single" w:sz="12" w:space="0" w:color="FFFFFF" w:themeColor="background1"/>
              <w:right w:val="single" w:sz="12" w:space="0" w:color="FFFFFF"/>
            </w:tcBorders>
            <w:shd w:val="clear" w:color="auto" w:fill="F2F2F2"/>
            <w:vAlign w:val="center"/>
          </w:tcPr>
          <w:p w14:paraId="09EA8A23" w14:textId="5E8C480E" w:rsidR="00DD2B5A" w:rsidRPr="00C12B58" w:rsidRDefault="00DD2B5A">
            <w:pPr>
              <w:spacing w:before="60" w:after="60"/>
              <w:jc w:val="center"/>
              <w:rPr>
                <w:sz w:val="18"/>
                <w:szCs w:val="18"/>
                <w:lang w:eastAsia="en-US"/>
              </w:rPr>
            </w:pPr>
            <w:r w:rsidRPr="00C12B58">
              <w:rPr>
                <w:sz w:val="18"/>
                <w:szCs w:val="18"/>
                <w:lang w:eastAsia="en-US"/>
              </w:rPr>
              <w:t>1 x FG</w:t>
            </w:r>
          </w:p>
          <w:p w14:paraId="05C22042" w14:textId="2E74B526" w:rsidR="00DD2B5A" w:rsidRPr="00C12B58" w:rsidRDefault="00DD2B5A">
            <w:pPr>
              <w:spacing w:before="60" w:after="60"/>
              <w:jc w:val="center"/>
              <w:rPr>
                <w:sz w:val="18"/>
                <w:szCs w:val="18"/>
                <w:lang w:eastAsia="en-US"/>
              </w:rPr>
            </w:pPr>
            <w:r w:rsidRPr="00C12B58">
              <w:rPr>
                <w:sz w:val="18"/>
                <w:szCs w:val="18"/>
                <w:lang w:eastAsia="en-US"/>
              </w:rPr>
              <w:t>n=9</w:t>
            </w:r>
          </w:p>
        </w:tc>
        <w:tc>
          <w:tcPr>
            <w:tcW w:w="802" w:type="pct"/>
            <w:vMerge/>
            <w:tcBorders>
              <w:left w:val="nil"/>
              <w:right w:val="single" w:sz="12" w:space="0" w:color="FFFFFF"/>
            </w:tcBorders>
            <w:shd w:val="clear" w:color="auto" w:fill="D9D9D9" w:themeFill="background1" w:themeFillShade="D9"/>
            <w:vAlign w:val="center"/>
          </w:tcPr>
          <w:p w14:paraId="035C38A8" w14:textId="4E563A36" w:rsidR="00DD2B5A" w:rsidRPr="00C12B58" w:rsidRDefault="00DD2B5A">
            <w:pPr>
              <w:spacing w:before="60" w:after="60"/>
              <w:jc w:val="center"/>
              <w:rPr>
                <w:sz w:val="18"/>
                <w:szCs w:val="18"/>
                <w:lang w:eastAsia="en-US"/>
              </w:rPr>
            </w:pPr>
          </w:p>
        </w:tc>
      </w:tr>
      <w:tr w:rsidR="00DD2B5A" w:rsidRPr="00FE54C6" w14:paraId="2463B055" w14:textId="168A05C1" w:rsidTr="00C12B58">
        <w:trPr>
          <w:cantSplit/>
          <w:trHeight w:val="20"/>
        </w:trPr>
        <w:tc>
          <w:tcPr>
            <w:tcW w:w="779" w:type="pct"/>
            <w:vMerge/>
            <w:tcBorders>
              <w:left w:val="single" w:sz="12" w:space="0" w:color="FFFFFF"/>
              <w:right w:val="single" w:sz="12" w:space="0" w:color="FFFFFF"/>
            </w:tcBorders>
            <w:shd w:val="clear" w:color="auto" w:fill="D9D9D9"/>
            <w:tcMar>
              <w:top w:w="0" w:type="dxa"/>
              <w:left w:w="108" w:type="dxa"/>
              <w:bottom w:w="0" w:type="dxa"/>
              <w:right w:w="108" w:type="dxa"/>
            </w:tcMar>
            <w:vAlign w:val="center"/>
          </w:tcPr>
          <w:p w14:paraId="161F5935" w14:textId="7E9DCA51" w:rsidR="00DD2B5A" w:rsidRPr="00C12B58" w:rsidRDefault="00DD2B5A">
            <w:pPr>
              <w:spacing w:before="0" w:line="276" w:lineRule="auto"/>
              <w:jc w:val="center"/>
              <w:rPr>
                <w:rFonts w:eastAsia="Calibri"/>
                <w:b/>
                <w:bCs/>
                <w:color w:val="000000"/>
                <w:sz w:val="18"/>
                <w:szCs w:val="18"/>
                <w:lang w:eastAsia="en-US"/>
              </w:rPr>
            </w:pPr>
          </w:p>
        </w:tc>
        <w:tc>
          <w:tcPr>
            <w:tcW w:w="709" w:type="pct"/>
            <w:vMerge/>
            <w:tcBorders>
              <w:left w:val="nil"/>
              <w:bottom w:val="single" w:sz="12" w:space="0" w:color="FFFFFF"/>
              <w:right w:val="single" w:sz="12" w:space="0" w:color="FFFFFF"/>
            </w:tcBorders>
            <w:shd w:val="clear" w:color="auto" w:fill="D9D9D9"/>
            <w:tcMar>
              <w:top w:w="0" w:type="dxa"/>
              <w:left w:w="108" w:type="dxa"/>
              <w:bottom w:w="0" w:type="dxa"/>
              <w:right w:w="108" w:type="dxa"/>
            </w:tcMar>
            <w:vAlign w:val="center"/>
          </w:tcPr>
          <w:p w14:paraId="4BADF41C" w14:textId="066790F2" w:rsidR="00DD2B5A" w:rsidRPr="00C12B58" w:rsidRDefault="00DD2B5A">
            <w:pPr>
              <w:spacing w:before="0" w:line="276" w:lineRule="auto"/>
              <w:jc w:val="center"/>
              <w:rPr>
                <w:rFonts w:eastAsia="Calibri"/>
                <w:b/>
                <w:bCs/>
                <w:color w:val="000000"/>
                <w:sz w:val="18"/>
                <w:szCs w:val="18"/>
                <w:lang w:eastAsia="en-US"/>
              </w:rPr>
            </w:pPr>
          </w:p>
        </w:tc>
        <w:tc>
          <w:tcPr>
            <w:tcW w:w="1024" w:type="pct"/>
            <w:tcBorders>
              <w:top w:val="nil"/>
              <w:left w:val="nil"/>
              <w:bottom w:val="single" w:sz="12" w:space="0" w:color="FFFFFF"/>
              <w:right w:val="single" w:sz="12" w:space="0" w:color="FFFFFF"/>
            </w:tcBorders>
            <w:shd w:val="clear" w:color="auto" w:fill="D9D9D9"/>
            <w:vAlign w:val="center"/>
          </w:tcPr>
          <w:p w14:paraId="6B7AB64D" w14:textId="54DBC225" w:rsidR="00DD2B5A" w:rsidRPr="00C12B58" w:rsidRDefault="00DD2B5A">
            <w:pPr>
              <w:spacing w:before="0" w:line="276" w:lineRule="auto"/>
              <w:jc w:val="center"/>
              <w:rPr>
                <w:rFonts w:eastAsia="Calibri"/>
                <w:color w:val="000000"/>
                <w:sz w:val="18"/>
                <w:szCs w:val="18"/>
                <w:lang w:eastAsia="en-US"/>
              </w:rPr>
            </w:pPr>
            <w:r w:rsidRPr="00C12B58">
              <w:rPr>
                <w:rFonts w:eastAsia="Calibri"/>
                <w:color w:val="000000"/>
                <w:sz w:val="18"/>
                <w:szCs w:val="18"/>
                <w:lang w:eastAsia="en-US"/>
              </w:rPr>
              <w:t>Other pet owners</w:t>
            </w:r>
            <w:r w:rsidRPr="00C12B58">
              <w:rPr>
                <w:rFonts w:cstheme="minorBidi"/>
                <w:sz w:val="18"/>
                <w:szCs w:val="18"/>
                <w:u w:val="single"/>
                <w:vertAlign w:val="superscript"/>
                <w:lang w:eastAsia="en-US"/>
              </w:rPr>
              <w:footnoteReference w:id="2"/>
            </w:r>
          </w:p>
        </w:tc>
        <w:tc>
          <w:tcPr>
            <w:tcW w:w="882" w:type="pct"/>
            <w:tcBorders>
              <w:top w:val="single" w:sz="12" w:space="0" w:color="FFFFFF" w:themeColor="background1"/>
              <w:left w:val="nil"/>
              <w:bottom w:val="single" w:sz="12" w:space="0" w:color="FFFFFF" w:themeColor="background1"/>
              <w:right w:val="single" w:sz="12" w:space="0" w:color="FFFFFF"/>
            </w:tcBorders>
            <w:shd w:val="clear" w:color="auto" w:fill="F2F2F2"/>
            <w:tcMar>
              <w:top w:w="0" w:type="dxa"/>
              <w:left w:w="108" w:type="dxa"/>
              <w:bottom w:w="0" w:type="dxa"/>
              <w:right w:w="108" w:type="dxa"/>
            </w:tcMar>
            <w:vAlign w:val="center"/>
          </w:tcPr>
          <w:p w14:paraId="5DB0A9E6" w14:textId="47560CAA" w:rsidR="00DD2B5A" w:rsidRPr="00C12B58" w:rsidRDefault="00DD2B5A">
            <w:pPr>
              <w:spacing w:before="60" w:after="60"/>
              <w:jc w:val="center"/>
              <w:rPr>
                <w:sz w:val="18"/>
                <w:szCs w:val="18"/>
                <w:lang w:eastAsia="en-US"/>
              </w:rPr>
            </w:pPr>
            <w:r w:rsidRPr="00C12B58">
              <w:rPr>
                <w:sz w:val="18"/>
                <w:szCs w:val="18"/>
                <w:lang w:eastAsia="en-US"/>
              </w:rPr>
              <w:t>1 x FG</w:t>
            </w:r>
          </w:p>
          <w:p w14:paraId="5D72B532" w14:textId="28935250" w:rsidR="00DD2B5A" w:rsidRPr="00C12B58" w:rsidRDefault="00DD2B5A">
            <w:pPr>
              <w:spacing w:before="60" w:after="60"/>
              <w:jc w:val="center"/>
              <w:rPr>
                <w:sz w:val="18"/>
                <w:szCs w:val="18"/>
                <w:lang w:eastAsia="en-US"/>
              </w:rPr>
            </w:pPr>
            <w:r w:rsidRPr="00C12B58">
              <w:rPr>
                <w:sz w:val="18"/>
                <w:szCs w:val="18"/>
                <w:lang w:eastAsia="en-US"/>
              </w:rPr>
              <w:t>n=8</w:t>
            </w:r>
          </w:p>
        </w:tc>
        <w:tc>
          <w:tcPr>
            <w:tcW w:w="803" w:type="pct"/>
            <w:tcBorders>
              <w:top w:val="single" w:sz="12" w:space="0" w:color="FFFFFF" w:themeColor="background1"/>
              <w:left w:val="nil"/>
              <w:bottom w:val="single" w:sz="12" w:space="0" w:color="FFFFFF" w:themeColor="background1"/>
              <w:right w:val="single" w:sz="12" w:space="0" w:color="FFFFFF"/>
            </w:tcBorders>
            <w:shd w:val="clear" w:color="auto" w:fill="F2F2F2"/>
            <w:vAlign w:val="center"/>
          </w:tcPr>
          <w:p w14:paraId="149E146F" w14:textId="36C98BFF" w:rsidR="00DD2B5A" w:rsidRPr="00C12B58" w:rsidRDefault="00DD2B5A">
            <w:pPr>
              <w:spacing w:before="60" w:after="60"/>
              <w:jc w:val="center"/>
              <w:rPr>
                <w:sz w:val="18"/>
                <w:szCs w:val="18"/>
                <w:lang w:eastAsia="en-US"/>
              </w:rPr>
            </w:pPr>
          </w:p>
        </w:tc>
        <w:tc>
          <w:tcPr>
            <w:tcW w:w="802" w:type="pct"/>
            <w:vMerge/>
            <w:tcBorders>
              <w:left w:val="nil"/>
              <w:bottom w:val="single" w:sz="12" w:space="0" w:color="FFFFFF" w:themeColor="background1"/>
              <w:right w:val="single" w:sz="12" w:space="0" w:color="FFFFFF"/>
            </w:tcBorders>
            <w:shd w:val="clear" w:color="auto" w:fill="D9D9D9" w:themeFill="background1" w:themeFillShade="D9"/>
            <w:vAlign w:val="center"/>
          </w:tcPr>
          <w:p w14:paraId="0F82B4ED" w14:textId="6D0C93AB" w:rsidR="00DD2B5A" w:rsidRPr="00C12B58" w:rsidRDefault="00DD2B5A">
            <w:pPr>
              <w:spacing w:before="60" w:after="60"/>
              <w:jc w:val="center"/>
              <w:rPr>
                <w:sz w:val="18"/>
                <w:szCs w:val="18"/>
                <w:lang w:eastAsia="en-US"/>
              </w:rPr>
            </w:pPr>
          </w:p>
        </w:tc>
      </w:tr>
      <w:tr w:rsidR="00DD2B5A" w:rsidRPr="00FE54C6" w14:paraId="1B9349E0" w14:textId="7DD52D83" w:rsidTr="00C12B58">
        <w:trPr>
          <w:cantSplit/>
          <w:trHeight w:val="20"/>
        </w:trPr>
        <w:tc>
          <w:tcPr>
            <w:tcW w:w="779" w:type="pct"/>
            <w:vMerge/>
            <w:tcBorders>
              <w:left w:val="single" w:sz="12" w:space="0" w:color="FFFFFF"/>
              <w:bottom w:val="single" w:sz="12" w:space="0" w:color="FFFFFF" w:themeColor="background1"/>
              <w:right w:val="single" w:sz="12" w:space="0" w:color="FFFFFF"/>
            </w:tcBorders>
            <w:vAlign w:val="center"/>
            <w:hideMark/>
          </w:tcPr>
          <w:p w14:paraId="1F706441" w14:textId="480B6FB1" w:rsidR="00DD2B5A" w:rsidRPr="00C12B58" w:rsidRDefault="00DD2B5A">
            <w:pPr>
              <w:spacing w:before="0"/>
              <w:jc w:val="center"/>
              <w:rPr>
                <w:rFonts w:eastAsia="Calibri" w:cs="Calibri"/>
                <w:b/>
                <w:bCs/>
                <w:sz w:val="18"/>
                <w:szCs w:val="18"/>
                <w:lang w:eastAsia="en-US"/>
              </w:rPr>
            </w:pPr>
          </w:p>
        </w:tc>
        <w:tc>
          <w:tcPr>
            <w:tcW w:w="1734" w:type="pct"/>
            <w:gridSpan w:val="2"/>
            <w:tcBorders>
              <w:top w:val="nil"/>
              <w:left w:val="nil"/>
              <w:bottom w:val="single" w:sz="12" w:space="0" w:color="FFFFFF" w:themeColor="background1"/>
              <w:right w:val="single" w:sz="12" w:space="0" w:color="FFFFFF"/>
            </w:tcBorders>
            <w:shd w:val="clear" w:color="auto" w:fill="D9D9D9"/>
            <w:tcMar>
              <w:top w:w="0" w:type="dxa"/>
              <w:left w:w="108" w:type="dxa"/>
              <w:bottom w:w="0" w:type="dxa"/>
              <w:right w:w="108" w:type="dxa"/>
            </w:tcMar>
            <w:vAlign w:val="center"/>
            <w:hideMark/>
          </w:tcPr>
          <w:p w14:paraId="35C2CE02" w14:textId="673DA430" w:rsidR="00DD2B5A" w:rsidRPr="00C12B58" w:rsidRDefault="00DD2B5A">
            <w:pPr>
              <w:spacing w:before="0" w:line="276" w:lineRule="auto"/>
              <w:jc w:val="center"/>
              <w:rPr>
                <w:rFonts w:eastAsia="Calibri"/>
                <w:sz w:val="18"/>
                <w:szCs w:val="18"/>
                <w:lang w:eastAsia="en-US"/>
              </w:rPr>
            </w:pPr>
            <w:r w:rsidRPr="00C12B58">
              <w:rPr>
                <w:rFonts w:eastAsia="Calibri"/>
                <w:b/>
                <w:bCs/>
                <w:color w:val="000000"/>
                <w:sz w:val="18"/>
                <w:szCs w:val="18"/>
                <w:lang w:eastAsia="en-US"/>
              </w:rPr>
              <w:t>Potential pet owners</w:t>
            </w:r>
            <w:r w:rsidRPr="00C12B58">
              <w:rPr>
                <w:rFonts w:eastAsia="Calibri"/>
                <w:color w:val="000000"/>
                <w:sz w:val="18"/>
                <w:szCs w:val="18"/>
                <w:lang w:eastAsia="en-US"/>
              </w:rPr>
              <w:t xml:space="preserve"> (</w:t>
            </w:r>
            <w:proofErr w:type="gramStart"/>
            <w:r w:rsidRPr="00C12B58">
              <w:rPr>
                <w:rFonts w:eastAsia="Calibri"/>
                <w:color w:val="000000"/>
                <w:sz w:val="18"/>
                <w:szCs w:val="18"/>
                <w:lang w:eastAsia="en-US"/>
              </w:rPr>
              <w:t>i.e.</w:t>
            </w:r>
            <w:proofErr w:type="gramEnd"/>
            <w:r w:rsidRPr="00C12B58">
              <w:rPr>
                <w:rFonts w:eastAsia="Calibri"/>
                <w:color w:val="000000"/>
                <w:sz w:val="18"/>
                <w:szCs w:val="18"/>
                <w:lang w:eastAsia="en-US"/>
              </w:rPr>
              <w:t xml:space="preserve"> considering acquiring a pet in the next 12 months)</w:t>
            </w:r>
          </w:p>
        </w:tc>
        <w:tc>
          <w:tcPr>
            <w:tcW w:w="882" w:type="pct"/>
            <w:tcBorders>
              <w:top w:val="single" w:sz="12" w:space="0" w:color="FFFFFF" w:themeColor="background1"/>
              <w:left w:val="nil"/>
              <w:bottom w:val="single" w:sz="12" w:space="0" w:color="FFFFFF" w:themeColor="background1"/>
              <w:right w:val="single" w:sz="12" w:space="0" w:color="FFFFFF"/>
            </w:tcBorders>
            <w:shd w:val="clear" w:color="auto" w:fill="F2F2F2"/>
            <w:tcMar>
              <w:top w:w="0" w:type="dxa"/>
              <w:left w:w="108" w:type="dxa"/>
              <w:bottom w:w="0" w:type="dxa"/>
              <w:right w:w="108" w:type="dxa"/>
            </w:tcMar>
            <w:vAlign w:val="center"/>
            <w:hideMark/>
          </w:tcPr>
          <w:p w14:paraId="0D65E5A4" w14:textId="42D0C26B" w:rsidR="00DD2B5A" w:rsidRPr="00C12B58" w:rsidRDefault="00DD2B5A">
            <w:pPr>
              <w:spacing w:before="60" w:after="60"/>
              <w:jc w:val="center"/>
              <w:rPr>
                <w:sz w:val="18"/>
                <w:szCs w:val="18"/>
                <w:lang w:eastAsia="en-US"/>
              </w:rPr>
            </w:pPr>
          </w:p>
        </w:tc>
        <w:tc>
          <w:tcPr>
            <w:tcW w:w="803" w:type="pct"/>
            <w:tcBorders>
              <w:top w:val="single" w:sz="12" w:space="0" w:color="FFFFFF" w:themeColor="background1"/>
              <w:left w:val="nil"/>
              <w:bottom w:val="single" w:sz="12" w:space="0" w:color="FFFFFF" w:themeColor="background1"/>
              <w:right w:val="single" w:sz="12" w:space="0" w:color="FFFFFF"/>
            </w:tcBorders>
            <w:shd w:val="clear" w:color="auto" w:fill="F2F2F2"/>
            <w:vAlign w:val="center"/>
          </w:tcPr>
          <w:p w14:paraId="19277FED" w14:textId="11320558" w:rsidR="00DD2B5A" w:rsidRPr="00C12B58" w:rsidRDefault="00DD2B5A">
            <w:pPr>
              <w:spacing w:before="60" w:after="60"/>
              <w:jc w:val="center"/>
              <w:rPr>
                <w:sz w:val="18"/>
                <w:szCs w:val="18"/>
                <w:lang w:eastAsia="en-US"/>
              </w:rPr>
            </w:pPr>
            <w:r w:rsidRPr="00C12B58">
              <w:rPr>
                <w:sz w:val="18"/>
                <w:szCs w:val="18"/>
                <w:lang w:eastAsia="en-US"/>
              </w:rPr>
              <w:t>1 x FG</w:t>
            </w:r>
          </w:p>
          <w:p w14:paraId="1B63552E" w14:textId="75C678B8" w:rsidR="00DD2B5A" w:rsidRPr="00C12B58" w:rsidRDefault="00DD2B5A">
            <w:pPr>
              <w:spacing w:before="60" w:after="60"/>
              <w:jc w:val="center"/>
              <w:rPr>
                <w:sz w:val="18"/>
                <w:szCs w:val="18"/>
                <w:lang w:eastAsia="en-US"/>
              </w:rPr>
            </w:pPr>
            <w:r w:rsidRPr="00C12B58">
              <w:rPr>
                <w:sz w:val="18"/>
                <w:szCs w:val="18"/>
                <w:lang w:eastAsia="en-US"/>
              </w:rPr>
              <w:t>n=7</w:t>
            </w:r>
          </w:p>
        </w:tc>
        <w:tc>
          <w:tcPr>
            <w:tcW w:w="802" w:type="pct"/>
            <w:tcBorders>
              <w:left w:val="nil"/>
              <w:bottom w:val="single" w:sz="12" w:space="0" w:color="FFFFFF" w:themeColor="background1"/>
              <w:right w:val="single" w:sz="12" w:space="0" w:color="FFFFFF"/>
            </w:tcBorders>
            <w:shd w:val="clear" w:color="auto" w:fill="D9D9D9" w:themeFill="background1" w:themeFillShade="D9"/>
            <w:vAlign w:val="center"/>
          </w:tcPr>
          <w:p w14:paraId="4CC79463" w14:textId="04834EB3" w:rsidR="00DD2B5A" w:rsidRPr="00C12B58" w:rsidRDefault="00DD2B5A">
            <w:pPr>
              <w:spacing w:before="60" w:after="60"/>
              <w:jc w:val="center"/>
              <w:rPr>
                <w:sz w:val="18"/>
                <w:szCs w:val="18"/>
                <w:lang w:eastAsia="en-US"/>
              </w:rPr>
            </w:pPr>
            <w:r w:rsidRPr="00C12B58">
              <w:rPr>
                <w:sz w:val="18"/>
                <w:szCs w:val="18"/>
                <w:lang w:eastAsia="en-US"/>
              </w:rPr>
              <w:t>1 x FG</w:t>
            </w:r>
          </w:p>
          <w:p w14:paraId="1F94692B" w14:textId="02C94127" w:rsidR="00DD2B5A" w:rsidRPr="00C12B58" w:rsidRDefault="00DD2B5A">
            <w:pPr>
              <w:spacing w:before="60" w:after="60"/>
              <w:jc w:val="center"/>
              <w:rPr>
                <w:sz w:val="18"/>
                <w:szCs w:val="18"/>
                <w:lang w:eastAsia="en-US"/>
              </w:rPr>
            </w:pPr>
            <w:r w:rsidRPr="00C12B58">
              <w:rPr>
                <w:sz w:val="18"/>
                <w:szCs w:val="18"/>
                <w:lang w:eastAsia="en-US"/>
              </w:rPr>
              <w:t>n=7</w:t>
            </w:r>
          </w:p>
        </w:tc>
      </w:tr>
      <w:tr w:rsidR="00DD2B5A" w:rsidRPr="00FE54C6" w14:paraId="0BDEB476" w14:textId="0E9460DE" w:rsidTr="00C12B58">
        <w:trPr>
          <w:cantSplit/>
          <w:trHeight w:val="20"/>
        </w:trPr>
        <w:tc>
          <w:tcPr>
            <w:tcW w:w="2513" w:type="pct"/>
            <w:gridSpan w:val="3"/>
            <w:tcBorders>
              <w:left w:val="single" w:sz="12" w:space="0" w:color="FFFFFF"/>
              <w:bottom w:val="single" w:sz="12" w:space="0" w:color="FFFFFF"/>
              <w:right w:val="single" w:sz="12" w:space="0" w:color="FFFFFF"/>
            </w:tcBorders>
            <w:shd w:val="clear" w:color="auto" w:fill="002060"/>
            <w:vAlign w:val="center"/>
          </w:tcPr>
          <w:p w14:paraId="7C85D323" w14:textId="0D2F4153" w:rsidR="00DD2B5A" w:rsidRPr="00C12B58" w:rsidRDefault="00DD2B5A">
            <w:pPr>
              <w:spacing w:before="60" w:after="60"/>
              <w:jc w:val="center"/>
              <w:rPr>
                <w:sz w:val="20"/>
                <w:szCs w:val="20"/>
                <w:lang w:eastAsia="en-US"/>
              </w:rPr>
            </w:pPr>
            <w:r w:rsidRPr="00C12B58">
              <w:rPr>
                <w:sz w:val="20"/>
                <w:szCs w:val="20"/>
                <w:lang w:eastAsia="en-US"/>
              </w:rPr>
              <w:t>Total by location</w:t>
            </w:r>
          </w:p>
        </w:tc>
        <w:tc>
          <w:tcPr>
            <w:tcW w:w="882" w:type="pct"/>
            <w:tcBorders>
              <w:left w:val="single" w:sz="12" w:space="0" w:color="FFFFFF"/>
              <w:bottom w:val="single" w:sz="12" w:space="0" w:color="FFFFFF"/>
              <w:right w:val="single" w:sz="12" w:space="0" w:color="FFFFFF"/>
            </w:tcBorders>
            <w:shd w:val="clear" w:color="auto" w:fill="002060"/>
            <w:vAlign w:val="center"/>
          </w:tcPr>
          <w:p w14:paraId="3501F1D5" w14:textId="6B1F6BB1" w:rsidR="00DD2B5A" w:rsidRPr="00C12B58" w:rsidRDefault="00DD2B5A">
            <w:pPr>
              <w:spacing w:before="60" w:after="60"/>
              <w:jc w:val="center"/>
              <w:rPr>
                <w:sz w:val="20"/>
                <w:szCs w:val="20"/>
                <w:lang w:eastAsia="en-US"/>
              </w:rPr>
            </w:pPr>
            <w:r w:rsidRPr="00C12B58">
              <w:rPr>
                <w:sz w:val="20"/>
                <w:szCs w:val="20"/>
                <w:lang w:eastAsia="en-US"/>
              </w:rPr>
              <w:t>2 x FG</w:t>
            </w:r>
          </w:p>
          <w:p w14:paraId="26A745A2" w14:textId="76D670F4" w:rsidR="00DD2B5A" w:rsidRPr="00C12B58" w:rsidRDefault="00DD2B5A">
            <w:pPr>
              <w:spacing w:before="60" w:after="60"/>
              <w:jc w:val="center"/>
              <w:rPr>
                <w:sz w:val="20"/>
                <w:szCs w:val="20"/>
                <w:lang w:eastAsia="en-US"/>
              </w:rPr>
            </w:pPr>
            <w:r w:rsidRPr="00C12B58">
              <w:rPr>
                <w:sz w:val="20"/>
                <w:szCs w:val="20"/>
                <w:lang w:eastAsia="en-US"/>
              </w:rPr>
              <w:t>n=18</w:t>
            </w:r>
          </w:p>
        </w:tc>
        <w:tc>
          <w:tcPr>
            <w:tcW w:w="803" w:type="pct"/>
            <w:tcBorders>
              <w:left w:val="single" w:sz="12" w:space="0" w:color="FFFFFF"/>
              <w:bottom w:val="single" w:sz="12" w:space="0" w:color="FFFFFF" w:themeColor="background1"/>
              <w:right w:val="single" w:sz="12" w:space="0" w:color="FFFFFF"/>
            </w:tcBorders>
            <w:shd w:val="clear" w:color="auto" w:fill="002060"/>
            <w:vAlign w:val="center"/>
          </w:tcPr>
          <w:p w14:paraId="7A2715BD" w14:textId="07E7016C" w:rsidR="00DD2B5A" w:rsidRPr="00C12B58" w:rsidRDefault="00DD2B5A">
            <w:pPr>
              <w:spacing w:before="60" w:after="60"/>
              <w:jc w:val="center"/>
              <w:rPr>
                <w:sz w:val="20"/>
                <w:szCs w:val="20"/>
                <w:lang w:eastAsia="en-US"/>
              </w:rPr>
            </w:pPr>
            <w:r w:rsidRPr="00C12B58">
              <w:rPr>
                <w:sz w:val="20"/>
                <w:szCs w:val="20"/>
                <w:lang w:eastAsia="en-US"/>
              </w:rPr>
              <w:t xml:space="preserve">2 x FG </w:t>
            </w:r>
          </w:p>
          <w:p w14:paraId="4879F536" w14:textId="3D4C1AEB" w:rsidR="00DD2B5A" w:rsidRPr="00C12B58" w:rsidRDefault="00DD2B5A">
            <w:pPr>
              <w:spacing w:before="60" w:after="60"/>
              <w:jc w:val="center"/>
              <w:rPr>
                <w:sz w:val="20"/>
                <w:szCs w:val="20"/>
                <w:lang w:eastAsia="en-US"/>
              </w:rPr>
            </w:pPr>
            <w:r w:rsidRPr="00C12B58">
              <w:rPr>
                <w:sz w:val="20"/>
                <w:szCs w:val="20"/>
                <w:lang w:eastAsia="en-US"/>
              </w:rPr>
              <w:t>n=16</w:t>
            </w:r>
          </w:p>
        </w:tc>
        <w:tc>
          <w:tcPr>
            <w:tcW w:w="802" w:type="pct"/>
            <w:tcBorders>
              <w:left w:val="single" w:sz="12" w:space="0" w:color="FFFFFF"/>
              <w:bottom w:val="single" w:sz="12" w:space="0" w:color="FFFFFF" w:themeColor="background1"/>
              <w:right w:val="single" w:sz="12" w:space="0" w:color="FFFFFF"/>
            </w:tcBorders>
            <w:shd w:val="clear" w:color="auto" w:fill="002060"/>
          </w:tcPr>
          <w:p w14:paraId="09C0F4B5" w14:textId="549059F3" w:rsidR="00DD2B5A" w:rsidRPr="00C12B58" w:rsidRDefault="00DD2B5A">
            <w:pPr>
              <w:spacing w:before="60" w:after="60"/>
              <w:jc w:val="center"/>
              <w:rPr>
                <w:sz w:val="20"/>
                <w:szCs w:val="20"/>
                <w:lang w:eastAsia="en-US"/>
              </w:rPr>
            </w:pPr>
            <w:r w:rsidRPr="00C12B58">
              <w:rPr>
                <w:sz w:val="20"/>
                <w:szCs w:val="20"/>
                <w:lang w:eastAsia="en-US"/>
              </w:rPr>
              <w:t xml:space="preserve">4 x FG </w:t>
            </w:r>
          </w:p>
          <w:p w14:paraId="4A78804C" w14:textId="2E445597" w:rsidR="00DD2B5A" w:rsidRPr="00C12B58" w:rsidRDefault="00DD2B5A">
            <w:pPr>
              <w:spacing w:before="60" w:after="60"/>
              <w:jc w:val="center"/>
              <w:rPr>
                <w:sz w:val="20"/>
                <w:szCs w:val="20"/>
                <w:lang w:eastAsia="en-US"/>
              </w:rPr>
            </w:pPr>
            <w:r w:rsidRPr="00C12B58">
              <w:rPr>
                <w:sz w:val="20"/>
                <w:szCs w:val="20"/>
                <w:lang w:eastAsia="en-US"/>
              </w:rPr>
              <w:t>n=34</w:t>
            </w:r>
          </w:p>
        </w:tc>
      </w:tr>
      <w:bookmarkEnd w:id="11"/>
    </w:tbl>
    <w:p w14:paraId="4B26B77B" w14:textId="77777777" w:rsidR="00127A4D" w:rsidRDefault="00127A4D" w:rsidP="00CE154A">
      <w:pPr>
        <w:keepNext/>
        <w:jc w:val="left"/>
        <w:outlineLvl w:val="3"/>
        <w:rPr>
          <w:b/>
          <w:bCs/>
          <w:i/>
          <w:color w:val="001E61"/>
          <w:sz w:val="28"/>
          <w:szCs w:val="28"/>
        </w:rPr>
      </w:pPr>
    </w:p>
    <w:p w14:paraId="3B77C8CA" w14:textId="77777777" w:rsidR="00127A4D" w:rsidRDefault="00127A4D">
      <w:pPr>
        <w:jc w:val="left"/>
        <w:rPr>
          <w:b/>
          <w:bCs/>
          <w:i/>
          <w:color w:val="001E61"/>
          <w:sz w:val="28"/>
          <w:szCs w:val="28"/>
        </w:rPr>
      </w:pPr>
      <w:r>
        <w:rPr>
          <w:b/>
          <w:bCs/>
          <w:i/>
          <w:color w:val="001E61"/>
          <w:sz w:val="28"/>
          <w:szCs w:val="28"/>
        </w:rPr>
        <w:br w:type="page"/>
      </w:r>
    </w:p>
    <w:p w14:paraId="59CB7C14" w14:textId="2759CF70" w:rsidR="00CE154A" w:rsidRPr="00FE54C6" w:rsidRDefault="00CE154A" w:rsidP="00CE154A">
      <w:pPr>
        <w:keepNext/>
        <w:jc w:val="left"/>
        <w:outlineLvl w:val="3"/>
        <w:rPr>
          <w:b/>
          <w:bCs/>
          <w:i/>
          <w:color w:val="001E61"/>
          <w:sz w:val="28"/>
          <w:szCs w:val="28"/>
        </w:rPr>
      </w:pPr>
      <w:r w:rsidRPr="00FE54C6">
        <w:rPr>
          <w:b/>
          <w:bCs/>
          <w:i/>
          <w:color w:val="001E61"/>
          <w:sz w:val="28"/>
          <w:szCs w:val="28"/>
        </w:rPr>
        <w:lastRenderedPageBreak/>
        <w:t>Quantitative research methodology</w:t>
      </w:r>
    </w:p>
    <w:p w14:paraId="375E86A4" w14:textId="77777777" w:rsidR="00CE154A" w:rsidRPr="00FE54C6" w:rsidRDefault="00CE154A" w:rsidP="00CE154A">
      <w:pPr>
        <w:pStyle w:val="Heading3"/>
      </w:pPr>
      <w:r w:rsidRPr="00FE54C6">
        <w:t>Sample design</w:t>
      </w:r>
    </w:p>
    <w:p w14:paraId="5854B95E" w14:textId="77777777" w:rsidR="009C4E4D" w:rsidRPr="00FE54C6" w:rsidRDefault="00CE154A" w:rsidP="00A91DCC">
      <w:pPr>
        <w:jc w:val="left"/>
        <w:rPr>
          <w:rStyle w:val="eop"/>
          <w:rFonts w:cstheme="minorHAnsi"/>
        </w:rPr>
      </w:pPr>
      <w:r w:rsidRPr="00FE54C6">
        <w:rPr>
          <w:rStyle w:val="eop"/>
          <w:rFonts w:cstheme="minorHAnsi"/>
        </w:rPr>
        <w:t>The Census comprised two components:</w:t>
      </w:r>
    </w:p>
    <w:p w14:paraId="3EF91D0D" w14:textId="1AA9A9A3" w:rsidR="009C4E4D" w:rsidRPr="00FE54C6" w:rsidRDefault="00CE154A" w:rsidP="00B602CD">
      <w:pPr>
        <w:pStyle w:val="ListBullet"/>
        <w:rPr>
          <w:rStyle w:val="eop"/>
        </w:rPr>
      </w:pPr>
      <w:r w:rsidRPr="00FE54C6">
        <w:rPr>
          <w:rStyle w:val="eop"/>
          <w:rFonts w:cstheme="minorHAnsi"/>
        </w:rPr>
        <w:t xml:space="preserve">an </w:t>
      </w:r>
      <w:r w:rsidRPr="00FE54C6">
        <w:rPr>
          <w:rStyle w:val="eop"/>
          <w:rFonts w:cstheme="minorHAnsi"/>
          <w:b/>
          <w:bCs/>
        </w:rPr>
        <w:t>online panel survey</w:t>
      </w:r>
      <w:r w:rsidRPr="00FE54C6">
        <w:rPr>
          <w:rStyle w:val="eop"/>
          <w:rFonts w:cstheme="minorHAnsi"/>
        </w:rPr>
        <w:t xml:space="preserve"> designed to be representative of the Victorian general community</w:t>
      </w:r>
      <w:r w:rsidR="009C4E4D" w:rsidRPr="00FE54C6">
        <w:rPr>
          <w:rStyle w:val="eop"/>
          <w:rFonts w:cstheme="minorHAnsi"/>
        </w:rPr>
        <w:t xml:space="preserve"> (by gender, </w:t>
      </w:r>
      <w:proofErr w:type="gramStart"/>
      <w:r w:rsidR="009C4E4D" w:rsidRPr="00FE54C6">
        <w:rPr>
          <w:rStyle w:val="eop"/>
          <w:rFonts w:cstheme="minorHAnsi"/>
        </w:rPr>
        <w:t>age</w:t>
      </w:r>
      <w:proofErr w:type="gramEnd"/>
      <w:r w:rsidR="009C4E4D" w:rsidRPr="00FE54C6">
        <w:rPr>
          <w:rStyle w:val="eop"/>
          <w:rFonts w:cstheme="minorHAnsi"/>
        </w:rPr>
        <w:t xml:space="preserve"> and remoteness);</w:t>
      </w:r>
      <w:r w:rsidRPr="00FE54C6">
        <w:rPr>
          <w:rStyle w:val="eop"/>
          <w:rFonts w:cstheme="minorHAnsi"/>
        </w:rPr>
        <w:t xml:space="preserve"> and</w:t>
      </w:r>
    </w:p>
    <w:p w14:paraId="3BCB4B14" w14:textId="1A3F540E" w:rsidR="009C4E4D" w:rsidRPr="00FE54C6" w:rsidRDefault="00CE154A" w:rsidP="00B602CD">
      <w:pPr>
        <w:pStyle w:val="ListBullet"/>
        <w:rPr>
          <w:rStyle w:val="eop"/>
        </w:rPr>
      </w:pPr>
      <w:r w:rsidRPr="00FE54C6">
        <w:rPr>
          <w:rStyle w:val="eop"/>
          <w:rFonts w:cstheme="minorHAnsi"/>
        </w:rPr>
        <w:t xml:space="preserve">an </w:t>
      </w:r>
      <w:r w:rsidRPr="00FE54C6">
        <w:rPr>
          <w:rStyle w:val="eop"/>
          <w:rFonts w:cstheme="minorHAnsi"/>
          <w:b/>
          <w:bCs/>
        </w:rPr>
        <w:t xml:space="preserve">online </w:t>
      </w:r>
      <w:r w:rsidR="009C4E4D" w:rsidRPr="00FE54C6">
        <w:rPr>
          <w:rStyle w:val="eop"/>
          <w:rFonts w:cstheme="minorHAnsi"/>
          <w:b/>
          <w:bCs/>
        </w:rPr>
        <w:t xml:space="preserve">‘open link’ </w:t>
      </w:r>
      <w:r w:rsidRPr="00FE54C6">
        <w:rPr>
          <w:rStyle w:val="eop"/>
          <w:rFonts w:cstheme="minorHAnsi"/>
          <w:b/>
          <w:bCs/>
        </w:rPr>
        <w:t>survey</w:t>
      </w:r>
      <w:r w:rsidRPr="00FE54C6">
        <w:rPr>
          <w:rStyle w:val="eop"/>
          <w:rFonts w:cstheme="minorHAnsi"/>
        </w:rPr>
        <w:t xml:space="preserve"> available to the general Victorian public on the AWV website.</w:t>
      </w:r>
    </w:p>
    <w:p w14:paraId="406006E3" w14:textId="5DC3323C" w:rsidR="00CE154A" w:rsidRPr="00C66B77" w:rsidRDefault="00CE154A" w:rsidP="00C66B77">
      <w:pPr>
        <w:pStyle w:val="ListBullet2"/>
        <w:ind w:left="1134" w:hanging="425"/>
        <w:rPr>
          <w:rStyle w:val="eop"/>
          <w:rFonts w:asciiTheme="minorHAnsi" w:hAnsiTheme="minorHAnsi"/>
        </w:rPr>
      </w:pPr>
      <w:r w:rsidRPr="00C66B77">
        <w:rPr>
          <w:rStyle w:val="eop"/>
          <w:rFonts w:asciiTheme="minorHAnsi" w:hAnsiTheme="minorHAnsi"/>
        </w:rPr>
        <w:t>AWV implemented a comprehensive communications strategy about the Census to encourage Victorian pet owners to respond.</w:t>
      </w:r>
    </w:p>
    <w:p w14:paraId="2B086A8D" w14:textId="166C1732" w:rsidR="009C4E4D" w:rsidRPr="00C66B77" w:rsidRDefault="009C4E4D" w:rsidP="00C66B77">
      <w:pPr>
        <w:pStyle w:val="ListBullet2"/>
        <w:ind w:left="1134" w:hanging="425"/>
        <w:rPr>
          <w:rStyle w:val="eop"/>
          <w:rFonts w:asciiTheme="minorHAnsi" w:hAnsiTheme="minorHAnsi"/>
        </w:rPr>
      </w:pPr>
      <w:r w:rsidRPr="00C66B77">
        <w:rPr>
          <w:rStyle w:val="eop"/>
          <w:rFonts w:asciiTheme="minorHAnsi" w:hAnsiTheme="minorHAnsi"/>
        </w:rPr>
        <w:t>The benefit</w:t>
      </w:r>
      <w:r w:rsidR="00104B51" w:rsidRPr="00C66B77">
        <w:rPr>
          <w:rStyle w:val="eop"/>
          <w:rFonts w:asciiTheme="minorHAnsi" w:hAnsiTheme="minorHAnsi"/>
        </w:rPr>
        <w:t>s</w:t>
      </w:r>
      <w:r w:rsidRPr="00C66B77">
        <w:rPr>
          <w:rStyle w:val="eop"/>
          <w:rFonts w:asciiTheme="minorHAnsi" w:hAnsiTheme="minorHAnsi"/>
        </w:rPr>
        <w:t xml:space="preserve"> of the ‘open link’ survey </w:t>
      </w:r>
      <w:r w:rsidR="00104B51" w:rsidRPr="00C66B77">
        <w:rPr>
          <w:rStyle w:val="eop"/>
          <w:rFonts w:asciiTheme="minorHAnsi" w:hAnsiTheme="minorHAnsi"/>
        </w:rPr>
        <w:t xml:space="preserve">were </w:t>
      </w:r>
      <w:r w:rsidRPr="00C66B77">
        <w:rPr>
          <w:rStyle w:val="eop"/>
          <w:rFonts w:asciiTheme="minorHAnsi" w:hAnsiTheme="minorHAnsi"/>
        </w:rPr>
        <w:t xml:space="preserve">to </w:t>
      </w:r>
      <w:r w:rsidR="00104B51" w:rsidRPr="00C66B77">
        <w:rPr>
          <w:rStyle w:val="eop"/>
          <w:rFonts w:asciiTheme="minorHAnsi" w:hAnsiTheme="minorHAnsi"/>
        </w:rPr>
        <w:t xml:space="preserve">maximise opportunities for Victorians to participate in the study and to </w:t>
      </w:r>
      <w:r w:rsidRPr="00C66B77">
        <w:rPr>
          <w:rStyle w:val="eop"/>
          <w:rFonts w:asciiTheme="minorHAnsi" w:hAnsiTheme="minorHAnsi"/>
        </w:rPr>
        <w:t xml:space="preserve">collect data about Victoria’s </w:t>
      </w:r>
      <w:proofErr w:type="gramStart"/>
      <w:r w:rsidRPr="00C66B77">
        <w:rPr>
          <w:rStyle w:val="eop"/>
          <w:rFonts w:asciiTheme="minorHAnsi" w:hAnsiTheme="minorHAnsi"/>
        </w:rPr>
        <w:t>less</w:t>
      </w:r>
      <w:proofErr w:type="gramEnd"/>
      <w:r w:rsidRPr="00C66B77">
        <w:rPr>
          <w:rStyle w:val="eop"/>
          <w:rFonts w:asciiTheme="minorHAnsi" w:hAnsiTheme="minorHAnsi"/>
        </w:rPr>
        <w:t xml:space="preserve"> common pets, including birds, fish, reptiles and other small/ large mammals, </w:t>
      </w:r>
      <w:r w:rsidR="009F0B23" w:rsidRPr="00C66B77">
        <w:rPr>
          <w:rStyle w:val="eop"/>
          <w:rFonts w:asciiTheme="minorHAnsi" w:hAnsiTheme="minorHAnsi"/>
        </w:rPr>
        <w:t>given</w:t>
      </w:r>
      <w:r w:rsidRPr="00C66B77">
        <w:rPr>
          <w:rStyle w:val="eop"/>
          <w:rFonts w:asciiTheme="minorHAnsi" w:hAnsiTheme="minorHAnsi"/>
        </w:rPr>
        <w:t xml:space="preserve"> </w:t>
      </w:r>
      <w:r w:rsidR="009F0B23" w:rsidRPr="00C66B77">
        <w:rPr>
          <w:rStyle w:val="eop"/>
          <w:rFonts w:asciiTheme="minorHAnsi" w:hAnsiTheme="minorHAnsi"/>
        </w:rPr>
        <w:t xml:space="preserve">low </w:t>
      </w:r>
      <w:r w:rsidRPr="00C66B77">
        <w:rPr>
          <w:rStyle w:val="eop"/>
          <w:rFonts w:asciiTheme="minorHAnsi" w:hAnsiTheme="minorHAnsi"/>
        </w:rPr>
        <w:t>incidence of these pet owners.</w:t>
      </w:r>
    </w:p>
    <w:p w14:paraId="3EF50CFB" w14:textId="6970EED2" w:rsidR="00CE154A" w:rsidRPr="00FE54C6" w:rsidRDefault="00CE154A" w:rsidP="00A91DCC">
      <w:pPr>
        <w:jc w:val="left"/>
        <w:rPr>
          <w:rStyle w:val="eop"/>
        </w:rPr>
      </w:pPr>
      <w:r w:rsidRPr="00FE54C6">
        <w:rPr>
          <w:rStyle w:val="eop"/>
        </w:rPr>
        <w:t xml:space="preserve">Fieldwork was conducted from 3 July to 30 July 2023. The online panel survey </w:t>
      </w:r>
      <w:r w:rsidR="00ED0C3B" w:rsidRPr="00FE54C6">
        <w:rPr>
          <w:rStyle w:val="eop"/>
        </w:rPr>
        <w:t xml:space="preserve">response </w:t>
      </w:r>
      <w:r w:rsidRPr="00FE54C6">
        <w:rPr>
          <w:rStyle w:val="eop"/>
        </w:rPr>
        <w:t xml:space="preserve">sample size was n=5,069 and the open link survey </w:t>
      </w:r>
      <w:r w:rsidR="007E5847" w:rsidRPr="00FE54C6">
        <w:rPr>
          <w:rStyle w:val="eop"/>
        </w:rPr>
        <w:t>response</w:t>
      </w:r>
      <w:r w:rsidRPr="00FE54C6">
        <w:rPr>
          <w:rStyle w:val="eop"/>
        </w:rPr>
        <w:t xml:space="preserve"> </w:t>
      </w:r>
      <w:r w:rsidR="00ED0C3B" w:rsidRPr="00FE54C6">
        <w:rPr>
          <w:rStyle w:val="eop"/>
        </w:rPr>
        <w:t xml:space="preserve">sample </w:t>
      </w:r>
      <w:r w:rsidRPr="00FE54C6">
        <w:rPr>
          <w:rStyle w:val="eop"/>
        </w:rPr>
        <w:t>size was n=32,391.</w:t>
      </w:r>
    </w:p>
    <w:p w14:paraId="05B3DB92" w14:textId="7E335B56" w:rsidR="007E33D4" w:rsidRPr="00606618" w:rsidRDefault="007E33D4" w:rsidP="007E33D4">
      <w:pPr>
        <w:pStyle w:val="Heading4"/>
        <w:rPr>
          <w:rStyle w:val="eop"/>
          <w:sz w:val="24"/>
          <w:szCs w:val="24"/>
        </w:rPr>
      </w:pPr>
      <w:r w:rsidRPr="00606618">
        <w:rPr>
          <w:rStyle w:val="eop"/>
          <w:sz w:val="24"/>
          <w:szCs w:val="24"/>
        </w:rPr>
        <w:t>Online panel survey</w:t>
      </w:r>
    </w:p>
    <w:p w14:paraId="0B652AD3" w14:textId="69131034" w:rsidR="00116D12" w:rsidRPr="00606618" w:rsidRDefault="00CE154A" w:rsidP="00DB2CB9">
      <w:pPr>
        <w:jc w:val="left"/>
        <w:rPr>
          <w:rFonts w:cs="Calibri"/>
        </w:rPr>
      </w:pPr>
      <w:r w:rsidRPr="00606618">
        <w:rPr>
          <w:rStyle w:val="eop"/>
        </w:rPr>
        <w:t xml:space="preserve">The online panel survey </w:t>
      </w:r>
      <w:r w:rsidR="00ED0C3B" w:rsidRPr="00606618">
        <w:rPr>
          <w:rStyle w:val="eop"/>
        </w:rPr>
        <w:t>obtained</w:t>
      </w:r>
      <w:r w:rsidRPr="00606618">
        <w:rPr>
          <w:rStyle w:val="eop"/>
        </w:rPr>
        <w:t xml:space="preserve"> a representative</w:t>
      </w:r>
      <w:r w:rsidR="00ED0C3B" w:rsidRPr="00606618">
        <w:rPr>
          <w:rStyle w:val="eop"/>
        </w:rPr>
        <w:t xml:space="preserve"> response</w:t>
      </w:r>
      <w:r w:rsidRPr="00606618">
        <w:rPr>
          <w:rStyle w:val="eop"/>
        </w:rPr>
        <w:t xml:space="preserve"> sample of the Victorian </w:t>
      </w:r>
      <w:r w:rsidR="005D449B" w:rsidRPr="00606618">
        <w:rPr>
          <w:rStyle w:val="eop"/>
        </w:rPr>
        <w:t xml:space="preserve">adult </w:t>
      </w:r>
      <w:r w:rsidRPr="00606618">
        <w:rPr>
          <w:rStyle w:val="eop"/>
        </w:rPr>
        <w:t xml:space="preserve">population </w:t>
      </w:r>
      <w:r w:rsidR="00ED0C3B" w:rsidRPr="00606618">
        <w:rPr>
          <w:rStyle w:val="eop"/>
        </w:rPr>
        <w:t>and was</w:t>
      </w:r>
      <w:r w:rsidRPr="00606618">
        <w:rPr>
          <w:rStyle w:val="eop"/>
        </w:rPr>
        <w:t xml:space="preserve"> sourced from a high-quality online panel developed and maintained by The Online Research Unit (ORU)</w:t>
      </w:r>
      <w:r w:rsidR="00ED0C3B" w:rsidRPr="00606618">
        <w:rPr>
          <w:rStyle w:val="eop"/>
        </w:rPr>
        <w:t>.</w:t>
      </w:r>
      <w:r w:rsidR="00116D12" w:rsidRPr="00606618">
        <w:rPr>
          <w:rStyle w:val="eop"/>
        </w:rPr>
        <w:t xml:space="preserve"> </w:t>
      </w:r>
      <w:r w:rsidR="00116D12" w:rsidRPr="00606618">
        <w:rPr>
          <w:rFonts w:cs="Calibri"/>
        </w:rPr>
        <w:t xml:space="preserve">The ORU are a full service and 100% local fieldwork operation. Their panels, servers (data storage) and staff are all located in Australia. Like ORIMA Research, the ORU is a member of ADIA and complies with the Privacy Code </w:t>
      </w:r>
      <w:r w:rsidR="00A91DCC" w:rsidRPr="00606618">
        <w:rPr>
          <w:rFonts w:cs="Calibri"/>
        </w:rPr>
        <w:t>(Market and Social Research) 2021</w:t>
      </w:r>
      <w:r w:rsidR="00116D12" w:rsidRPr="00606618">
        <w:rPr>
          <w:rFonts w:cs="Calibri"/>
        </w:rPr>
        <w:t>.</w:t>
      </w:r>
    </w:p>
    <w:p w14:paraId="3857DEED" w14:textId="2415A70F" w:rsidR="007E33D4" w:rsidRPr="00606618" w:rsidRDefault="00116D12" w:rsidP="006E435D">
      <w:pPr>
        <w:pStyle w:val="TableText"/>
        <w:spacing w:before="240" w:after="0"/>
        <w:rPr>
          <w:rFonts w:cs="Calibri"/>
        </w:rPr>
      </w:pPr>
      <w:r w:rsidRPr="00606618">
        <w:rPr>
          <w:rFonts w:cs="Calibri"/>
        </w:rPr>
        <w:t>Samples derived from online panels are not probability samples, though they are often used as though they are. Technically, as non-probability samples they cannot be as confidently projected to a population. In practice</w:t>
      </w:r>
      <w:r w:rsidR="007E33D4" w:rsidRPr="00606618">
        <w:rPr>
          <w:rFonts w:cs="Calibri"/>
        </w:rPr>
        <w:t>,</w:t>
      </w:r>
      <w:r w:rsidRPr="00606618">
        <w:rPr>
          <w:rFonts w:cs="Calibri"/>
        </w:rPr>
        <w:t xml:space="preserve"> however, results from online panel surveys tend to be as good as phone surveys (if not better for some cohorts), and </w:t>
      </w:r>
      <w:r w:rsidRPr="00606618">
        <w:rPr>
          <w:rFonts w:cs="Calibri"/>
          <w:b/>
          <w:bCs/>
        </w:rPr>
        <w:t xml:space="preserve">closely reflect the </w:t>
      </w:r>
      <w:r w:rsidR="00A91DCC" w:rsidRPr="00606618">
        <w:rPr>
          <w:rFonts w:cs="Calibri"/>
          <w:b/>
          <w:bCs/>
        </w:rPr>
        <w:t xml:space="preserve">underlying </w:t>
      </w:r>
      <w:r w:rsidRPr="00606618">
        <w:rPr>
          <w:rFonts w:cs="Calibri"/>
          <w:b/>
          <w:bCs/>
        </w:rPr>
        <w:t>population</w:t>
      </w:r>
      <w:r w:rsidRPr="00606618">
        <w:rPr>
          <w:rFonts w:cs="Calibri"/>
        </w:rPr>
        <w:t>.</w:t>
      </w:r>
      <w:r w:rsidR="007E33D4" w:rsidRPr="00606618">
        <w:rPr>
          <w:rFonts w:cs="Calibri"/>
        </w:rPr>
        <w:t xml:space="preserve"> The ORU panel’s </w:t>
      </w:r>
      <w:r w:rsidR="007E33D4" w:rsidRPr="00606618">
        <w:rPr>
          <w:rFonts w:cs="Calibri"/>
          <w:b/>
          <w:bCs/>
        </w:rPr>
        <w:t>rigorous</w:t>
      </w:r>
      <w:r w:rsidR="007E33D4" w:rsidRPr="00606618">
        <w:rPr>
          <w:rFonts w:cs="Calibri"/>
        </w:rPr>
        <w:t xml:space="preserve"> </w:t>
      </w:r>
      <w:r w:rsidR="007E33D4" w:rsidRPr="00606618">
        <w:rPr>
          <w:rFonts w:cs="Calibri"/>
          <w:b/>
          <w:bCs/>
        </w:rPr>
        <w:t>recruitment approach</w:t>
      </w:r>
      <w:r w:rsidR="007E33D4" w:rsidRPr="00606618">
        <w:rPr>
          <w:rFonts w:cs="Calibri"/>
        </w:rPr>
        <w:t xml:space="preserve"> (offline as well as online) and </w:t>
      </w:r>
      <w:r w:rsidR="007E33D4" w:rsidRPr="00606618">
        <w:rPr>
          <w:rFonts w:cs="Calibri"/>
          <w:b/>
          <w:bCs/>
        </w:rPr>
        <w:t>large size</w:t>
      </w:r>
      <w:r w:rsidR="007E33D4" w:rsidRPr="00606618">
        <w:rPr>
          <w:rFonts w:cs="Calibri"/>
        </w:rPr>
        <w:t xml:space="preserve"> (over 350,000 panel members) means that the panel is broadly representative of the underlying Australian population.</w:t>
      </w:r>
    </w:p>
    <w:p w14:paraId="082D093A" w14:textId="26AB8F78" w:rsidR="00116D12" w:rsidRPr="00606618" w:rsidRDefault="00116D12" w:rsidP="004222DD">
      <w:pPr>
        <w:pStyle w:val="NoSpacing"/>
        <w:numPr>
          <w:ilvl w:val="0"/>
          <w:numId w:val="17"/>
        </w:numPr>
        <w:spacing w:before="120"/>
        <w:ind w:left="714" w:hanging="357"/>
        <w:jc w:val="left"/>
      </w:pPr>
      <w:r w:rsidRPr="00606618">
        <w:t xml:space="preserve">Recent results from ORIMA’s COVID-19 Recovery Tracker (CRT) provide just one example of this, where vaccination status results from the survey (based on fortnightly nationally representative samples of n=200) were </w:t>
      </w:r>
      <w:r w:rsidRPr="00606618">
        <w:rPr>
          <w:b/>
          <w:bCs/>
        </w:rPr>
        <w:t>consistently within +/- 3pp of the official estimates</w:t>
      </w:r>
      <w:r w:rsidRPr="00606618">
        <w:t xml:space="preserve"> from the start of the vaccine rollout in February 2021 through to when vaccination rates reached saturation point</w:t>
      </w:r>
      <w:r w:rsidR="00A91DCC" w:rsidRPr="00606618">
        <w:t xml:space="preserve"> in Australia</w:t>
      </w:r>
      <w:r w:rsidRPr="00606618">
        <w:t>.</w:t>
      </w:r>
    </w:p>
    <w:p w14:paraId="4D2658BD" w14:textId="7522A23E" w:rsidR="00116D12" w:rsidRPr="00606618" w:rsidRDefault="00116D12" w:rsidP="00A91DCC">
      <w:pPr>
        <w:pStyle w:val="TableText"/>
        <w:spacing w:before="240" w:after="0"/>
        <w:rPr>
          <w:rFonts w:cs="Calibri"/>
        </w:rPr>
      </w:pPr>
      <w:r w:rsidRPr="00606618">
        <w:rPr>
          <w:rFonts w:cs="Calibri"/>
        </w:rPr>
        <w:t>ORIMA Research regularly conduct</w:t>
      </w:r>
      <w:r w:rsidR="00BB766C" w:rsidRPr="00606618">
        <w:rPr>
          <w:rFonts w:cs="Calibri"/>
        </w:rPr>
        <w:t>s</w:t>
      </w:r>
      <w:r w:rsidRPr="00606618">
        <w:rPr>
          <w:rFonts w:cs="Calibri"/>
        </w:rPr>
        <w:t xml:space="preserve"> experiments to validate the reliability and accuracy of our sampling methods and preferred suppliers. </w:t>
      </w:r>
      <w:r w:rsidR="007E33D4" w:rsidRPr="00606618">
        <w:rPr>
          <w:rFonts w:cs="Calibri"/>
        </w:rPr>
        <w:t xml:space="preserve">For example, </w:t>
      </w:r>
      <w:proofErr w:type="gramStart"/>
      <w:r w:rsidRPr="00606618">
        <w:rPr>
          <w:rFonts w:cs="Calibri"/>
        </w:rPr>
        <w:t>In</w:t>
      </w:r>
      <w:proofErr w:type="gramEnd"/>
      <w:r w:rsidRPr="00606618">
        <w:rPr>
          <w:rFonts w:cs="Calibri"/>
        </w:rPr>
        <w:t xml:space="preserve"> </w:t>
      </w:r>
      <w:r w:rsidR="00A91DCC" w:rsidRPr="00606618">
        <w:rPr>
          <w:rFonts w:cs="Calibri"/>
        </w:rPr>
        <w:t>late</w:t>
      </w:r>
      <w:r w:rsidRPr="00606618">
        <w:rPr>
          <w:rFonts w:cs="Calibri"/>
        </w:rPr>
        <w:t xml:space="preserve"> 2018, one of these experiments found that a </w:t>
      </w:r>
      <w:r w:rsidRPr="00606618">
        <w:rPr>
          <w:rFonts w:cs="Calibri"/>
          <w:b/>
          <w:bCs/>
        </w:rPr>
        <w:t>national survey of adults administered via the ORU produced a significantly smaller Mean Absolute Error</w:t>
      </w:r>
      <w:r w:rsidRPr="00606618">
        <w:rPr>
          <w:rFonts w:cs="Calibri"/>
        </w:rPr>
        <w:t xml:space="preserve"> (based on comparing the survey results with 15 demographic, behavioural and attitudinal population benchmarks) </w:t>
      </w:r>
      <w:r w:rsidRPr="00606618">
        <w:rPr>
          <w:rFonts w:cs="Calibri"/>
          <w:b/>
          <w:bCs/>
        </w:rPr>
        <w:t>than the same survey administered via Computer Assisted Telephone Interviewing (CATI)</w:t>
      </w:r>
      <w:r w:rsidRPr="00606618">
        <w:rPr>
          <w:rFonts w:cs="Calibri"/>
        </w:rPr>
        <w:t xml:space="preserve"> utilising a ‘gold standard’ Random Digit Dialling dual frame sampling design (mobile and landline telephone number sample). The outcomes of this experiment</w:t>
      </w:r>
      <w:r w:rsidR="00B32C00" w:rsidRPr="00606618">
        <w:rPr>
          <w:rFonts w:cs="Calibri"/>
        </w:rPr>
        <w:t xml:space="preserve"> are presented in </w:t>
      </w:r>
      <w:r w:rsidR="008D6A1B" w:rsidRPr="00606618">
        <w:rPr>
          <w:rFonts w:cs="Calibri"/>
        </w:rPr>
        <w:fldChar w:fldCharType="begin"/>
      </w:r>
      <w:r w:rsidR="008D6A1B" w:rsidRPr="00606618">
        <w:rPr>
          <w:rFonts w:cs="Calibri"/>
        </w:rPr>
        <w:instrText xml:space="preserve"> REF _Ref146637019 \h  \* MERGEFORMAT </w:instrText>
      </w:r>
      <w:r w:rsidR="008D6A1B" w:rsidRPr="00606618">
        <w:rPr>
          <w:rFonts w:cs="Calibri"/>
        </w:rPr>
      </w:r>
      <w:r w:rsidR="008D6A1B" w:rsidRPr="00606618">
        <w:rPr>
          <w:rFonts w:cs="Calibri"/>
        </w:rPr>
        <w:fldChar w:fldCharType="separate"/>
      </w:r>
      <w:r w:rsidR="000823A3" w:rsidRPr="000823A3">
        <w:rPr>
          <w:rFonts w:eastAsia="Calibri" w:cs="Calibri"/>
        </w:rPr>
        <w:t xml:space="preserve">Table </w:t>
      </w:r>
      <w:r w:rsidR="000823A3" w:rsidRPr="000823A3">
        <w:t>2</w:t>
      </w:r>
      <w:r w:rsidR="008D6A1B" w:rsidRPr="00606618">
        <w:rPr>
          <w:rFonts w:cs="Calibri"/>
        </w:rPr>
        <w:fldChar w:fldCharType="end"/>
      </w:r>
      <w:r w:rsidR="00B32C00" w:rsidRPr="00606618">
        <w:rPr>
          <w:rFonts w:cs="Calibri"/>
        </w:rPr>
        <w:t xml:space="preserve"> </w:t>
      </w:r>
      <w:r w:rsidR="00F45F05" w:rsidRPr="00606618">
        <w:rPr>
          <w:rFonts w:cs="Calibri"/>
        </w:rPr>
        <w:t xml:space="preserve">overleaf </w:t>
      </w:r>
      <w:r w:rsidR="00B32C00" w:rsidRPr="00606618">
        <w:rPr>
          <w:rFonts w:cs="Calibri"/>
        </w:rPr>
        <w:t>and</w:t>
      </w:r>
      <w:r w:rsidRPr="00606618">
        <w:rPr>
          <w:rFonts w:cs="Calibri"/>
        </w:rPr>
        <w:t xml:space="preserve"> reinforce our view that </w:t>
      </w:r>
      <w:r w:rsidRPr="00606618">
        <w:rPr>
          <w:rFonts w:cs="Calibri"/>
          <w:b/>
          <w:bCs/>
        </w:rPr>
        <w:t xml:space="preserve">a stratified random sample from the ORU Panel provides a good approximation of an equivalent sample </w:t>
      </w:r>
      <w:r w:rsidRPr="00606618">
        <w:rPr>
          <w:rFonts w:cs="Calibri"/>
        </w:rPr>
        <w:t>of the general population.</w:t>
      </w:r>
    </w:p>
    <w:p w14:paraId="75F12DA2" w14:textId="30AEA284" w:rsidR="00116D12" w:rsidRPr="00606618" w:rsidRDefault="00116D12" w:rsidP="00A91DCC">
      <w:pPr>
        <w:keepNext/>
        <w:ind w:left="-425" w:right="-329"/>
        <w:jc w:val="center"/>
        <w:rPr>
          <w:rFonts w:eastAsia="Calibri" w:cs="Calibri"/>
          <w:b/>
        </w:rPr>
      </w:pPr>
      <w:bookmarkStart w:id="12" w:name="_Ref146637019"/>
      <w:r w:rsidRPr="00606618">
        <w:rPr>
          <w:rFonts w:eastAsia="Calibri" w:cs="Calibri"/>
          <w:b/>
        </w:rPr>
        <w:lastRenderedPageBreak/>
        <w:t xml:space="preserve">Table </w:t>
      </w:r>
      <w:r w:rsidRPr="00606618">
        <w:rPr>
          <w:b/>
        </w:rPr>
        <w:fldChar w:fldCharType="begin"/>
      </w:r>
      <w:r w:rsidRPr="00606618">
        <w:rPr>
          <w:b/>
        </w:rPr>
        <w:instrText xml:space="preserve"> SEQ Table \* ARABIC </w:instrText>
      </w:r>
      <w:r w:rsidRPr="00606618">
        <w:rPr>
          <w:b/>
        </w:rPr>
        <w:fldChar w:fldCharType="separate"/>
      </w:r>
      <w:r w:rsidR="000823A3">
        <w:rPr>
          <w:b/>
          <w:noProof/>
        </w:rPr>
        <w:t>2</w:t>
      </w:r>
      <w:r w:rsidRPr="00606618">
        <w:rPr>
          <w:b/>
        </w:rPr>
        <w:fldChar w:fldCharType="end"/>
      </w:r>
      <w:bookmarkEnd w:id="12"/>
      <w:r w:rsidRPr="00606618">
        <w:rPr>
          <w:rFonts w:eastAsia="Calibri" w:cs="Calibri"/>
          <w:b/>
        </w:rPr>
        <w:t>: Absolute error vs population benchmarks between CATI dual frame RDD and ORU Panel samples</w:t>
      </w:r>
    </w:p>
    <w:tbl>
      <w:tblPr>
        <w:tblW w:w="5670" w:type="dxa"/>
        <w:jc w:val="center"/>
        <w:tblLook w:val="04A0" w:firstRow="1" w:lastRow="0" w:firstColumn="1" w:lastColumn="0" w:noHBand="0" w:noVBand="1"/>
      </w:tblPr>
      <w:tblGrid>
        <w:gridCol w:w="3544"/>
        <w:gridCol w:w="1134"/>
        <w:gridCol w:w="992"/>
      </w:tblGrid>
      <w:tr w:rsidR="00116D12" w:rsidRPr="00606618" w14:paraId="5CCF0456" w14:textId="79987D7F" w:rsidTr="00B11E74">
        <w:trPr>
          <w:trHeight w:val="300"/>
          <w:jc w:val="center"/>
        </w:trPr>
        <w:tc>
          <w:tcPr>
            <w:tcW w:w="3544" w:type="dxa"/>
            <w:tcBorders>
              <w:top w:val="nil"/>
              <w:left w:val="nil"/>
              <w:right w:val="nil"/>
            </w:tcBorders>
            <w:shd w:val="clear" w:color="auto" w:fill="auto"/>
            <w:noWrap/>
            <w:vAlign w:val="bottom"/>
            <w:hideMark/>
          </w:tcPr>
          <w:p w14:paraId="40709497" w14:textId="298246A0" w:rsidR="00116D12" w:rsidRPr="00606618" w:rsidRDefault="00116D12" w:rsidP="00A91DCC">
            <w:pPr>
              <w:spacing w:before="120"/>
              <w:jc w:val="left"/>
              <w:rPr>
                <w:rFonts w:asciiTheme="minorHAnsi" w:hAnsiTheme="minorHAnsi" w:cstheme="minorHAnsi"/>
                <w:szCs w:val="20"/>
              </w:rPr>
            </w:pPr>
          </w:p>
        </w:tc>
        <w:tc>
          <w:tcPr>
            <w:tcW w:w="2126" w:type="dxa"/>
            <w:gridSpan w:val="2"/>
            <w:tcBorders>
              <w:top w:val="nil"/>
              <w:left w:val="nil"/>
              <w:right w:val="nil"/>
            </w:tcBorders>
            <w:shd w:val="clear" w:color="auto" w:fill="auto"/>
            <w:noWrap/>
            <w:vAlign w:val="bottom"/>
            <w:hideMark/>
          </w:tcPr>
          <w:p w14:paraId="3A013EB2" w14:textId="16C0B2CF" w:rsidR="00116D12" w:rsidRPr="00606618" w:rsidRDefault="00116D12" w:rsidP="00A91DCC">
            <w:pPr>
              <w:spacing w:before="120"/>
              <w:jc w:val="left"/>
              <w:rPr>
                <w:rFonts w:asciiTheme="minorHAnsi" w:hAnsiTheme="minorHAnsi" w:cstheme="minorHAnsi"/>
                <w:color w:val="000000"/>
                <w:szCs w:val="20"/>
              </w:rPr>
            </w:pPr>
            <w:r w:rsidRPr="00606618">
              <w:rPr>
                <w:rFonts w:asciiTheme="minorHAnsi" w:hAnsiTheme="minorHAnsi" w:cstheme="minorHAnsi"/>
                <w:color w:val="000000"/>
                <w:szCs w:val="20"/>
              </w:rPr>
              <w:t>Absolute Error</w:t>
            </w:r>
            <w:r w:rsidRPr="00606618">
              <w:rPr>
                <w:rFonts w:asciiTheme="minorHAnsi" w:hAnsiTheme="minorHAnsi" w:cstheme="minorHAnsi"/>
                <w:color w:val="000000"/>
                <w:szCs w:val="20"/>
                <w:vertAlign w:val="superscript"/>
              </w:rPr>
              <w:t>1</w:t>
            </w:r>
          </w:p>
        </w:tc>
      </w:tr>
      <w:tr w:rsidR="00116D12" w:rsidRPr="00606618" w14:paraId="4989B7DE" w14:textId="71AC2D58" w:rsidTr="00B11E74">
        <w:trPr>
          <w:trHeight w:val="300"/>
          <w:jc w:val="center"/>
        </w:trPr>
        <w:tc>
          <w:tcPr>
            <w:tcW w:w="3544" w:type="dxa"/>
            <w:tcBorders>
              <w:top w:val="nil"/>
              <w:left w:val="nil"/>
              <w:bottom w:val="nil"/>
              <w:right w:val="nil"/>
            </w:tcBorders>
            <w:shd w:val="clear" w:color="auto" w:fill="1F497D"/>
            <w:noWrap/>
            <w:vAlign w:val="center"/>
            <w:hideMark/>
          </w:tcPr>
          <w:p w14:paraId="0CE630A3" w14:textId="05DED491" w:rsidR="00116D12" w:rsidRPr="00606618" w:rsidRDefault="00116D12" w:rsidP="00B11E74">
            <w:pPr>
              <w:contextualSpacing/>
              <w:jc w:val="left"/>
              <w:rPr>
                <w:rFonts w:asciiTheme="minorHAnsi" w:hAnsiTheme="minorHAnsi" w:cstheme="minorHAnsi"/>
                <w:b/>
                <w:color w:val="FFFFFF"/>
                <w:szCs w:val="20"/>
              </w:rPr>
            </w:pPr>
            <w:r w:rsidRPr="00606618">
              <w:rPr>
                <w:rFonts w:asciiTheme="minorHAnsi" w:hAnsiTheme="minorHAnsi" w:cstheme="minorHAnsi"/>
                <w:b/>
                <w:color w:val="FFFFFF"/>
                <w:szCs w:val="20"/>
              </w:rPr>
              <w:t> </w:t>
            </w:r>
          </w:p>
        </w:tc>
        <w:tc>
          <w:tcPr>
            <w:tcW w:w="1134" w:type="dxa"/>
            <w:tcBorders>
              <w:top w:val="nil"/>
              <w:left w:val="nil"/>
              <w:bottom w:val="nil"/>
              <w:right w:val="nil"/>
            </w:tcBorders>
            <w:shd w:val="clear" w:color="auto" w:fill="1F497D"/>
            <w:noWrap/>
            <w:vAlign w:val="center"/>
            <w:hideMark/>
          </w:tcPr>
          <w:p w14:paraId="75E48513" w14:textId="157DEBAC" w:rsidR="00116D12" w:rsidRPr="00606618" w:rsidRDefault="00116D12" w:rsidP="00B11E74">
            <w:pPr>
              <w:contextualSpacing/>
              <w:jc w:val="left"/>
              <w:rPr>
                <w:rFonts w:asciiTheme="minorHAnsi" w:hAnsiTheme="minorHAnsi" w:cstheme="minorHAnsi"/>
                <w:b/>
                <w:color w:val="FFFFFF"/>
                <w:szCs w:val="20"/>
              </w:rPr>
            </w:pPr>
            <w:r w:rsidRPr="00606618">
              <w:rPr>
                <w:rFonts w:asciiTheme="minorHAnsi" w:hAnsiTheme="minorHAnsi" w:cstheme="minorHAnsi"/>
                <w:b/>
                <w:color w:val="FFFFFF"/>
                <w:szCs w:val="20"/>
              </w:rPr>
              <w:t>CATI</w:t>
            </w:r>
            <w:r w:rsidRPr="00606618">
              <w:rPr>
                <w:rFonts w:asciiTheme="minorHAnsi" w:hAnsiTheme="minorHAnsi" w:cstheme="minorHAnsi"/>
                <w:b/>
                <w:color w:val="FFFFFF"/>
                <w:szCs w:val="20"/>
                <w:vertAlign w:val="superscript"/>
              </w:rPr>
              <w:t>2</w:t>
            </w:r>
          </w:p>
        </w:tc>
        <w:tc>
          <w:tcPr>
            <w:tcW w:w="992" w:type="dxa"/>
            <w:tcBorders>
              <w:top w:val="nil"/>
              <w:left w:val="nil"/>
              <w:bottom w:val="nil"/>
              <w:right w:val="nil"/>
            </w:tcBorders>
            <w:shd w:val="clear" w:color="auto" w:fill="1F497D"/>
            <w:noWrap/>
            <w:vAlign w:val="center"/>
            <w:hideMark/>
          </w:tcPr>
          <w:p w14:paraId="5AD21C04" w14:textId="4D3126D9" w:rsidR="00116D12" w:rsidRPr="00606618" w:rsidRDefault="00116D12" w:rsidP="00B11E74">
            <w:pPr>
              <w:contextualSpacing/>
              <w:jc w:val="left"/>
              <w:rPr>
                <w:rFonts w:asciiTheme="minorHAnsi" w:hAnsiTheme="minorHAnsi" w:cstheme="minorHAnsi"/>
                <w:b/>
                <w:color w:val="FFFFFF"/>
                <w:szCs w:val="20"/>
              </w:rPr>
            </w:pPr>
            <w:r w:rsidRPr="00606618">
              <w:rPr>
                <w:rFonts w:asciiTheme="minorHAnsi" w:hAnsiTheme="minorHAnsi" w:cstheme="minorHAnsi"/>
                <w:b/>
                <w:color w:val="FFFFFF"/>
                <w:szCs w:val="20"/>
              </w:rPr>
              <w:t>Panel</w:t>
            </w:r>
            <w:r w:rsidRPr="00606618">
              <w:rPr>
                <w:rFonts w:asciiTheme="minorHAnsi" w:hAnsiTheme="minorHAnsi" w:cstheme="minorHAnsi"/>
                <w:b/>
                <w:color w:val="FFFFFF"/>
                <w:szCs w:val="20"/>
                <w:vertAlign w:val="superscript"/>
              </w:rPr>
              <w:t>3</w:t>
            </w:r>
          </w:p>
        </w:tc>
      </w:tr>
      <w:tr w:rsidR="00116D12" w:rsidRPr="00606618" w14:paraId="1DBA78F6" w14:textId="694ED733" w:rsidTr="00B11E74">
        <w:trPr>
          <w:trHeight w:val="86"/>
          <w:jc w:val="center"/>
        </w:trPr>
        <w:tc>
          <w:tcPr>
            <w:tcW w:w="3544" w:type="dxa"/>
            <w:tcBorders>
              <w:top w:val="nil"/>
              <w:left w:val="nil"/>
              <w:bottom w:val="nil"/>
              <w:right w:val="nil"/>
            </w:tcBorders>
            <w:shd w:val="clear" w:color="auto" w:fill="auto"/>
            <w:noWrap/>
            <w:vAlign w:val="center"/>
            <w:hideMark/>
          </w:tcPr>
          <w:p w14:paraId="435FA780" w14:textId="755472FD" w:rsidR="00116D12" w:rsidRPr="00606618" w:rsidRDefault="00116D12" w:rsidP="00B11E74">
            <w:pPr>
              <w:contextualSpacing/>
              <w:jc w:val="left"/>
              <w:rPr>
                <w:rFonts w:asciiTheme="minorHAnsi" w:hAnsiTheme="minorHAnsi" w:cstheme="minorHAnsi"/>
                <w:b/>
                <w:color w:val="FFFFFF"/>
                <w:szCs w:val="20"/>
              </w:rPr>
            </w:pPr>
          </w:p>
        </w:tc>
        <w:tc>
          <w:tcPr>
            <w:tcW w:w="1134" w:type="dxa"/>
            <w:tcBorders>
              <w:top w:val="nil"/>
              <w:left w:val="nil"/>
              <w:bottom w:val="nil"/>
              <w:right w:val="nil"/>
            </w:tcBorders>
            <w:shd w:val="clear" w:color="auto" w:fill="auto"/>
            <w:noWrap/>
            <w:vAlign w:val="center"/>
            <w:hideMark/>
          </w:tcPr>
          <w:p w14:paraId="47A9A9E6" w14:textId="43CC5503" w:rsidR="00116D12" w:rsidRPr="00606618" w:rsidRDefault="00116D12" w:rsidP="00B11E74">
            <w:pPr>
              <w:contextualSpacing/>
              <w:jc w:val="left"/>
              <w:rPr>
                <w:rFonts w:asciiTheme="minorHAnsi" w:hAnsiTheme="minorHAnsi" w:cstheme="minorHAnsi"/>
                <w:szCs w:val="20"/>
              </w:rPr>
            </w:pPr>
          </w:p>
        </w:tc>
        <w:tc>
          <w:tcPr>
            <w:tcW w:w="992" w:type="dxa"/>
            <w:tcBorders>
              <w:top w:val="nil"/>
              <w:left w:val="nil"/>
              <w:bottom w:val="nil"/>
              <w:right w:val="nil"/>
            </w:tcBorders>
            <w:shd w:val="clear" w:color="auto" w:fill="auto"/>
            <w:noWrap/>
            <w:vAlign w:val="center"/>
            <w:hideMark/>
          </w:tcPr>
          <w:p w14:paraId="52E7B292" w14:textId="10E62CBC" w:rsidR="00116D12" w:rsidRPr="00606618" w:rsidRDefault="00116D12" w:rsidP="00B11E74">
            <w:pPr>
              <w:contextualSpacing/>
              <w:jc w:val="left"/>
              <w:rPr>
                <w:rFonts w:asciiTheme="minorHAnsi" w:hAnsiTheme="minorHAnsi" w:cstheme="minorHAnsi"/>
                <w:szCs w:val="20"/>
              </w:rPr>
            </w:pPr>
          </w:p>
        </w:tc>
      </w:tr>
      <w:tr w:rsidR="00116D12" w:rsidRPr="00606618" w14:paraId="7918A847" w14:textId="097E1A58" w:rsidTr="00B11E74">
        <w:trPr>
          <w:trHeight w:val="300"/>
          <w:jc w:val="center"/>
        </w:trPr>
        <w:tc>
          <w:tcPr>
            <w:tcW w:w="3544" w:type="dxa"/>
            <w:tcBorders>
              <w:top w:val="nil"/>
              <w:left w:val="nil"/>
              <w:bottom w:val="nil"/>
              <w:right w:val="nil"/>
            </w:tcBorders>
            <w:shd w:val="clear" w:color="auto" w:fill="DFEDFF"/>
            <w:noWrap/>
            <w:vAlign w:val="center"/>
            <w:hideMark/>
          </w:tcPr>
          <w:p w14:paraId="15BF3AC1" w14:textId="4CF30E01"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Higher education</w:t>
            </w:r>
          </w:p>
        </w:tc>
        <w:tc>
          <w:tcPr>
            <w:tcW w:w="1134" w:type="dxa"/>
            <w:tcBorders>
              <w:top w:val="nil"/>
              <w:left w:val="nil"/>
              <w:bottom w:val="nil"/>
              <w:right w:val="single" w:sz="4" w:space="0" w:color="BFBFBF"/>
            </w:tcBorders>
            <w:shd w:val="clear" w:color="auto" w:fill="DFEDFF"/>
            <w:noWrap/>
            <w:vAlign w:val="center"/>
            <w:hideMark/>
          </w:tcPr>
          <w:p w14:paraId="643DB93B" w14:textId="2B8F13D7"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13.67%</w:t>
            </w:r>
          </w:p>
        </w:tc>
        <w:tc>
          <w:tcPr>
            <w:tcW w:w="992" w:type="dxa"/>
            <w:tcBorders>
              <w:top w:val="nil"/>
              <w:left w:val="nil"/>
              <w:bottom w:val="nil"/>
              <w:right w:val="nil"/>
            </w:tcBorders>
            <w:shd w:val="clear" w:color="auto" w:fill="DFEDFF"/>
            <w:noWrap/>
            <w:vAlign w:val="center"/>
            <w:hideMark/>
          </w:tcPr>
          <w:p w14:paraId="2EF7F256" w14:textId="29039529"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7.27%</w:t>
            </w:r>
          </w:p>
        </w:tc>
      </w:tr>
      <w:tr w:rsidR="00116D12" w:rsidRPr="00606618" w14:paraId="14687388" w14:textId="6AAB295D" w:rsidTr="00B11E74">
        <w:trPr>
          <w:trHeight w:val="300"/>
          <w:jc w:val="center"/>
        </w:trPr>
        <w:tc>
          <w:tcPr>
            <w:tcW w:w="3544" w:type="dxa"/>
            <w:tcBorders>
              <w:top w:val="nil"/>
              <w:left w:val="nil"/>
              <w:bottom w:val="nil"/>
              <w:right w:val="nil"/>
            </w:tcBorders>
            <w:shd w:val="clear" w:color="auto" w:fill="auto"/>
            <w:noWrap/>
            <w:vAlign w:val="center"/>
            <w:hideMark/>
          </w:tcPr>
          <w:p w14:paraId="41FCA03B" w14:textId="3CBF7B5B"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Language other than English</w:t>
            </w:r>
          </w:p>
        </w:tc>
        <w:tc>
          <w:tcPr>
            <w:tcW w:w="1134" w:type="dxa"/>
            <w:tcBorders>
              <w:top w:val="nil"/>
              <w:left w:val="nil"/>
              <w:bottom w:val="nil"/>
              <w:right w:val="single" w:sz="4" w:space="0" w:color="BFBFBF"/>
            </w:tcBorders>
            <w:shd w:val="clear" w:color="auto" w:fill="auto"/>
            <w:noWrap/>
            <w:vAlign w:val="center"/>
            <w:hideMark/>
          </w:tcPr>
          <w:p w14:paraId="139BDBC4" w14:textId="3754489E"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6.54%</w:t>
            </w:r>
          </w:p>
        </w:tc>
        <w:tc>
          <w:tcPr>
            <w:tcW w:w="992" w:type="dxa"/>
            <w:tcBorders>
              <w:top w:val="nil"/>
              <w:left w:val="nil"/>
              <w:bottom w:val="nil"/>
              <w:right w:val="nil"/>
            </w:tcBorders>
            <w:shd w:val="clear" w:color="auto" w:fill="auto"/>
            <w:noWrap/>
            <w:vAlign w:val="center"/>
            <w:hideMark/>
          </w:tcPr>
          <w:p w14:paraId="5D4AA9FF" w14:textId="41C2D67C"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9.43%</w:t>
            </w:r>
          </w:p>
        </w:tc>
      </w:tr>
      <w:tr w:rsidR="00116D12" w:rsidRPr="00606618" w14:paraId="00CA6DB6" w14:textId="717429A3" w:rsidTr="00B11E74">
        <w:trPr>
          <w:trHeight w:val="300"/>
          <w:jc w:val="center"/>
        </w:trPr>
        <w:tc>
          <w:tcPr>
            <w:tcW w:w="3544" w:type="dxa"/>
            <w:tcBorders>
              <w:top w:val="nil"/>
              <w:left w:val="nil"/>
              <w:bottom w:val="nil"/>
              <w:right w:val="nil"/>
            </w:tcBorders>
            <w:shd w:val="clear" w:color="auto" w:fill="DFEDFF"/>
            <w:noWrap/>
            <w:vAlign w:val="center"/>
            <w:hideMark/>
          </w:tcPr>
          <w:p w14:paraId="0624DE5C" w14:textId="23CDF13F"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Aboriginal/Torres Strait Islander</w:t>
            </w:r>
          </w:p>
        </w:tc>
        <w:tc>
          <w:tcPr>
            <w:tcW w:w="1134" w:type="dxa"/>
            <w:tcBorders>
              <w:top w:val="nil"/>
              <w:left w:val="nil"/>
              <w:bottom w:val="nil"/>
              <w:right w:val="single" w:sz="4" w:space="0" w:color="BFBFBF"/>
            </w:tcBorders>
            <w:shd w:val="clear" w:color="auto" w:fill="DFEDFF"/>
            <w:noWrap/>
            <w:vAlign w:val="center"/>
            <w:hideMark/>
          </w:tcPr>
          <w:p w14:paraId="4F731A81" w14:textId="337BBEAE"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0.38%</w:t>
            </w:r>
          </w:p>
        </w:tc>
        <w:tc>
          <w:tcPr>
            <w:tcW w:w="992" w:type="dxa"/>
            <w:tcBorders>
              <w:top w:val="nil"/>
              <w:left w:val="nil"/>
              <w:bottom w:val="nil"/>
              <w:right w:val="nil"/>
            </w:tcBorders>
            <w:shd w:val="clear" w:color="auto" w:fill="DFEDFF"/>
            <w:noWrap/>
            <w:vAlign w:val="center"/>
            <w:hideMark/>
          </w:tcPr>
          <w:p w14:paraId="0DCCB1B7" w14:textId="48229327"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0.28%</w:t>
            </w:r>
          </w:p>
        </w:tc>
      </w:tr>
      <w:tr w:rsidR="00116D12" w:rsidRPr="00606618" w14:paraId="0C93CB5E" w14:textId="6D5E6DFA" w:rsidTr="00B11E74">
        <w:trPr>
          <w:trHeight w:val="300"/>
          <w:jc w:val="center"/>
        </w:trPr>
        <w:tc>
          <w:tcPr>
            <w:tcW w:w="3544" w:type="dxa"/>
            <w:tcBorders>
              <w:top w:val="nil"/>
              <w:left w:val="nil"/>
              <w:bottom w:val="nil"/>
              <w:right w:val="nil"/>
            </w:tcBorders>
            <w:shd w:val="clear" w:color="auto" w:fill="auto"/>
            <w:noWrap/>
            <w:vAlign w:val="center"/>
            <w:hideMark/>
          </w:tcPr>
          <w:p w14:paraId="70DF8361" w14:textId="74007D2B"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Income</w:t>
            </w:r>
          </w:p>
        </w:tc>
        <w:tc>
          <w:tcPr>
            <w:tcW w:w="1134" w:type="dxa"/>
            <w:tcBorders>
              <w:top w:val="nil"/>
              <w:left w:val="nil"/>
              <w:bottom w:val="nil"/>
              <w:right w:val="single" w:sz="4" w:space="0" w:color="BFBFBF"/>
            </w:tcBorders>
            <w:shd w:val="clear" w:color="auto" w:fill="auto"/>
            <w:noWrap/>
            <w:vAlign w:val="center"/>
            <w:hideMark/>
          </w:tcPr>
          <w:p w14:paraId="49C01D25" w14:textId="06E74B67"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4.92%</w:t>
            </w:r>
          </w:p>
        </w:tc>
        <w:tc>
          <w:tcPr>
            <w:tcW w:w="992" w:type="dxa"/>
            <w:tcBorders>
              <w:top w:val="nil"/>
              <w:left w:val="nil"/>
              <w:bottom w:val="nil"/>
              <w:right w:val="nil"/>
            </w:tcBorders>
            <w:shd w:val="clear" w:color="auto" w:fill="auto"/>
            <w:noWrap/>
            <w:vAlign w:val="center"/>
            <w:hideMark/>
          </w:tcPr>
          <w:p w14:paraId="6A2AF206" w14:textId="43108F83"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4.52%</w:t>
            </w:r>
          </w:p>
        </w:tc>
      </w:tr>
      <w:tr w:rsidR="00116D12" w:rsidRPr="00606618" w14:paraId="0F007EFC" w14:textId="096520E5" w:rsidTr="00B11E74">
        <w:trPr>
          <w:trHeight w:val="300"/>
          <w:jc w:val="center"/>
        </w:trPr>
        <w:tc>
          <w:tcPr>
            <w:tcW w:w="3544" w:type="dxa"/>
            <w:tcBorders>
              <w:top w:val="nil"/>
              <w:left w:val="nil"/>
              <w:bottom w:val="nil"/>
              <w:right w:val="nil"/>
            </w:tcBorders>
            <w:shd w:val="clear" w:color="auto" w:fill="DFEDFF"/>
            <w:noWrap/>
            <w:vAlign w:val="center"/>
            <w:hideMark/>
          </w:tcPr>
          <w:p w14:paraId="1CED79F1" w14:textId="60EBFBE5"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Volunteering</w:t>
            </w:r>
          </w:p>
        </w:tc>
        <w:tc>
          <w:tcPr>
            <w:tcW w:w="1134" w:type="dxa"/>
            <w:tcBorders>
              <w:top w:val="nil"/>
              <w:left w:val="nil"/>
              <w:bottom w:val="nil"/>
              <w:right w:val="single" w:sz="4" w:space="0" w:color="BFBFBF"/>
            </w:tcBorders>
            <w:shd w:val="clear" w:color="auto" w:fill="DFEDFF"/>
            <w:noWrap/>
            <w:vAlign w:val="center"/>
            <w:hideMark/>
          </w:tcPr>
          <w:p w14:paraId="5D6BCD25" w14:textId="15D5AC4B"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26.41%</w:t>
            </w:r>
          </w:p>
        </w:tc>
        <w:tc>
          <w:tcPr>
            <w:tcW w:w="992" w:type="dxa"/>
            <w:tcBorders>
              <w:top w:val="nil"/>
              <w:left w:val="nil"/>
              <w:bottom w:val="nil"/>
              <w:right w:val="nil"/>
            </w:tcBorders>
            <w:shd w:val="clear" w:color="auto" w:fill="DFEDFF"/>
            <w:noWrap/>
            <w:vAlign w:val="center"/>
            <w:hideMark/>
          </w:tcPr>
          <w:p w14:paraId="0BA9DFEF" w14:textId="386EB010"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11.55%</w:t>
            </w:r>
          </w:p>
        </w:tc>
      </w:tr>
      <w:tr w:rsidR="00116D12" w:rsidRPr="00606618" w14:paraId="7E955D99" w14:textId="28618D41" w:rsidTr="00B11E74">
        <w:trPr>
          <w:trHeight w:val="300"/>
          <w:jc w:val="center"/>
        </w:trPr>
        <w:tc>
          <w:tcPr>
            <w:tcW w:w="3544" w:type="dxa"/>
            <w:tcBorders>
              <w:top w:val="nil"/>
              <w:left w:val="nil"/>
              <w:bottom w:val="nil"/>
              <w:right w:val="nil"/>
            </w:tcBorders>
            <w:shd w:val="clear" w:color="auto" w:fill="auto"/>
            <w:noWrap/>
            <w:vAlign w:val="center"/>
            <w:hideMark/>
          </w:tcPr>
          <w:p w14:paraId="21145500" w14:textId="5EDEC588"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Home has telephone</w:t>
            </w:r>
          </w:p>
        </w:tc>
        <w:tc>
          <w:tcPr>
            <w:tcW w:w="1134" w:type="dxa"/>
            <w:tcBorders>
              <w:top w:val="nil"/>
              <w:left w:val="nil"/>
              <w:bottom w:val="nil"/>
              <w:right w:val="single" w:sz="4" w:space="0" w:color="BFBFBF"/>
            </w:tcBorders>
            <w:shd w:val="clear" w:color="auto" w:fill="auto"/>
            <w:noWrap/>
            <w:vAlign w:val="center"/>
            <w:hideMark/>
          </w:tcPr>
          <w:p w14:paraId="240DB778" w14:textId="58B6AB58"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9.02%</w:t>
            </w:r>
          </w:p>
        </w:tc>
        <w:tc>
          <w:tcPr>
            <w:tcW w:w="992" w:type="dxa"/>
            <w:tcBorders>
              <w:top w:val="nil"/>
              <w:left w:val="nil"/>
              <w:bottom w:val="nil"/>
              <w:right w:val="nil"/>
            </w:tcBorders>
            <w:shd w:val="clear" w:color="auto" w:fill="auto"/>
            <w:noWrap/>
            <w:vAlign w:val="center"/>
            <w:hideMark/>
          </w:tcPr>
          <w:p w14:paraId="3D444199" w14:textId="6C378120"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10.04%</w:t>
            </w:r>
          </w:p>
        </w:tc>
      </w:tr>
      <w:tr w:rsidR="00116D12" w:rsidRPr="00606618" w14:paraId="0A4C9A2F" w14:textId="3F989F66" w:rsidTr="00B11E74">
        <w:trPr>
          <w:trHeight w:val="300"/>
          <w:jc w:val="center"/>
        </w:trPr>
        <w:tc>
          <w:tcPr>
            <w:tcW w:w="3544" w:type="dxa"/>
            <w:tcBorders>
              <w:top w:val="nil"/>
              <w:left w:val="nil"/>
              <w:bottom w:val="nil"/>
              <w:right w:val="nil"/>
            </w:tcBorders>
            <w:shd w:val="clear" w:color="auto" w:fill="DFEDFF"/>
            <w:noWrap/>
            <w:vAlign w:val="center"/>
            <w:hideMark/>
          </w:tcPr>
          <w:p w14:paraId="4334C0AD" w14:textId="391D476F"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Has mobile phone</w:t>
            </w:r>
          </w:p>
        </w:tc>
        <w:tc>
          <w:tcPr>
            <w:tcW w:w="1134" w:type="dxa"/>
            <w:tcBorders>
              <w:top w:val="nil"/>
              <w:left w:val="nil"/>
              <w:bottom w:val="nil"/>
              <w:right w:val="single" w:sz="4" w:space="0" w:color="BFBFBF"/>
            </w:tcBorders>
            <w:shd w:val="clear" w:color="auto" w:fill="DFEDFF"/>
            <w:noWrap/>
            <w:vAlign w:val="center"/>
            <w:hideMark/>
          </w:tcPr>
          <w:p w14:paraId="59D07DB2" w14:textId="43932830"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0.17%</w:t>
            </w:r>
          </w:p>
        </w:tc>
        <w:tc>
          <w:tcPr>
            <w:tcW w:w="992" w:type="dxa"/>
            <w:tcBorders>
              <w:top w:val="nil"/>
              <w:left w:val="nil"/>
              <w:bottom w:val="nil"/>
              <w:right w:val="nil"/>
            </w:tcBorders>
            <w:shd w:val="clear" w:color="auto" w:fill="DFEDFF"/>
            <w:noWrap/>
            <w:vAlign w:val="center"/>
            <w:hideMark/>
          </w:tcPr>
          <w:p w14:paraId="2E72EF21" w14:textId="773ECF03"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0.87%</w:t>
            </w:r>
          </w:p>
        </w:tc>
      </w:tr>
      <w:tr w:rsidR="00116D12" w:rsidRPr="00606618" w14:paraId="66551D0C" w14:textId="56B991F0" w:rsidTr="00B11E74">
        <w:trPr>
          <w:trHeight w:val="300"/>
          <w:jc w:val="center"/>
        </w:trPr>
        <w:tc>
          <w:tcPr>
            <w:tcW w:w="3544" w:type="dxa"/>
            <w:tcBorders>
              <w:top w:val="nil"/>
              <w:left w:val="nil"/>
              <w:bottom w:val="nil"/>
              <w:right w:val="nil"/>
            </w:tcBorders>
            <w:shd w:val="clear" w:color="auto" w:fill="auto"/>
            <w:noWrap/>
            <w:vAlign w:val="center"/>
            <w:hideMark/>
          </w:tcPr>
          <w:p w14:paraId="37C3C4B5" w14:textId="5F1E4EB0"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Australian citizen</w:t>
            </w:r>
          </w:p>
        </w:tc>
        <w:tc>
          <w:tcPr>
            <w:tcW w:w="1134" w:type="dxa"/>
            <w:tcBorders>
              <w:top w:val="nil"/>
              <w:left w:val="nil"/>
              <w:bottom w:val="nil"/>
              <w:right w:val="single" w:sz="4" w:space="0" w:color="BFBFBF"/>
            </w:tcBorders>
            <w:shd w:val="clear" w:color="auto" w:fill="auto"/>
            <w:noWrap/>
            <w:vAlign w:val="center"/>
            <w:hideMark/>
          </w:tcPr>
          <w:p w14:paraId="6C5E201A" w14:textId="0F3B2930"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7.34%</w:t>
            </w:r>
          </w:p>
        </w:tc>
        <w:tc>
          <w:tcPr>
            <w:tcW w:w="992" w:type="dxa"/>
            <w:tcBorders>
              <w:top w:val="nil"/>
              <w:left w:val="nil"/>
              <w:bottom w:val="nil"/>
              <w:right w:val="nil"/>
            </w:tcBorders>
            <w:shd w:val="clear" w:color="auto" w:fill="auto"/>
            <w:noWrap/>
            <w:vAlign w:val="center"/>
            <w:hideMark/>
          </w:tcPr>
          <w:p w14:paraId="7202892B" w14:textId="1EC06A45"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4.64%</w:t>
            </w:r>
          </w:p>
        </w:tc>
      </w:tr>
      <w:tr w:rsidR="00116D12" w:rsidRPr="00606618" w14:paraId="1BFFDF4E" w14:textId="4685858B" w:rsidTr="00B11E74">
        <w:trPr>
          <w:trHeight w:val="300"/>
          <w:jc w:val="center"/>
        </w:trPr>
        <w:tc>
          <w:tcPr>
            <w:tcW w:w="3544" w:type="dxa"/>
            <w:tcBorders>
              <w:top w:val="nil"/>
              <w:left w:val="nil"/>
              <w:bottom w:val="nil"/>
              <w:right w:val="nil"/>
            </w:tcBorders>
            <w:shd w:val="clear" w:color="auto" w:fill="DFEDFF"/>
            <w:noWrap/>
            <w:vAlign w:val="center"/>
            <w:hideMark/>
          </w:tcPr>
          <w:p w14:paraId="6A483AE3" w14:textId="00C94D24"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Political engagement</w:t>
            </w:r>
          </w:p>
        </w:tc>
        <w:tc>
          <w:tcPr>
            <w:tcW w:w="1134" w:type="dxa"/>
            <w:tcBorders>
              <w:top w:val="nil"/>
              <w:left w:val="nil"/>
              <w:bottom w:val="nil"/>
              <w:right w:val="single" w:sz="4" w:space="0" w:color="BFBFBF"/>
            </w:tcBorders>
            <w:shd w:val="clear" w:color="auto" w:fill="DFEDFF"/>
            <w:noWrap/>
            <w:vAlign w:val="center"/>
            <w:hideMark/>
          </w:tcPr>
          <w:p w14:paraId="7007F506" w14:textId="51788BBF"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16.53%</w:t>
            </w:r>
          </w:p>
        </w:tc>
        <w:tc>
          <w:tcPr>
            <w:tcW w:w="992" w:type="dxa"/>
            <w:tcBorders>
              <w:top w:val="nil"/>
              <w:left w:val="nil"/>
              <w:bottom w:val="nil"/>
              <w:right w:val="nil"/>
            </w:tcBorders>
            <w:shd w:val="clear" w:color="auto" w:fill="DFEDFF"/>
            <w:noWrap/>
            <w:vAlign w:val="center"/>
            <w:hideMark/>
          </w:tcPr>
          <w:p w14:paraId="7C4FC9DB" w14:textId="4DE78927"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5.16%</w:t>
            </w:r>
          </w:p>
        </w:tc>
      </w:tr>
      <w:tr w:rsidR="00116D12" w:rsidRPr="00606618" w14:paraId="6467512A" w14:textId="077D99BB" w:rsidTr="00B11E74">
        <w:trPr>
          <w:trHeight w:val="300"/>
          <w:jc w:val="center"/>
        </w:trPr>
        <w:tc>
          <w:tcPr>
            <w:tcW w:w="3544" w:type="dxa"/>
            <w:tcBorders>
              <w:top w:val="nil"/>
              <w:left w:val="nil"/>
              <w:bottom w:val="nil"/>
              <w:right w:val="nil"/>
            </w:tcBorders>
            <w:shd w:val="clear" w:color="auto" w:fill="auto"/>
            <w:noWrap/>
            <w:vAlign w:val="center"/>
            <w:hideMark/>
          </w:tcPr>
          <w:p w14:paraId="422679D8" w14:textId="2355B63C"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No political affiliation</w:t>
            </w:r>
          </w:p>
        </w:tc>
        <w:tc>
          <w:tcPr>
            <w:tcW w:w="1134" w:type="dxa"/>
            <w:tcBorders>
              <w:top w:val="nil"/>
              <w:left w:val="nil"/>
              <w:bottom w:val="nil"/>
              <w:right w:val="single" w:sz="4" w:space="0" w:color="BFBFBF"/>
            </w:tcBorders>
            <w:shd w:val="clear" w:color="auto" w:fill="auto"/>
            <w:noWrap/>
            <w:vAlign w:val="center"/>
            <w:hideMark/>
          </w:tcPr>
          <w:p w14:paraId="591D2A62" w14:textId="7D4F7AEA"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16.77%</w:t>
            </w:r>
          </w:p>
        </w:tc>
        <w:tc>
          <w:tcPr>
            <w:tcW w:w="992" w:type="dxa"/>
            <w:tcBorders>
              <w:top w:val="nil"/>
              <w:left w:val="nil"/>
              <w:bottom w:val="nil"/>
              <w:right w:val="nil"/>
            </w:tcBorders>
            <w:shd w:val="clear" w:color="auto" w:fill="auto"/>
            <w:noWrap/>
            <w:vAlign w:val="center"/>
            <w:hideMark/>
          </w:tcPr>
          <w:p w14:paraId="4EEFE66A" w14:textId="3150E568"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8.13%</w:t>
            </w:r>
          </w:p>
        </w:tc>
      </w:tr>
      <w:tr w:rsidR="00116D12" w:rsidRPr="00606618" w14:paraId="525E5EF0" w14:textId="0F4E1DE6" w:rsidTr="00B11E74">
        <w:trPr>
          <w:trHeight w:val="300"/>
          <w:jc w:val="center"/>
        </w:trPr>
        <w:tc>
          <w:tcPr>
            <w:tcW w:w="3544" w:type="dxa"/>
            <w:tcBorders>
              <w:top w:val="nil"/>
              <w:left w:val="nil"/>
              <w:bottom w:val="nil"/>
              <w:right w:val="nil"/>
            </w:tcBorders>
            <w:shd w:val="clear" w:color="auto" w:fill="DFEDFF"/>
            <w:noWrap/>
            <w:vAlign w:val="center"/>
            <w:hideMark/>
          </w:tcPr>
          <w:p w14:paraId="6AA19E3C" w14:textId="475FFEC6"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Voter enrolment</w:t>
            </w:r>
          </w:p>
        </w:tc>
        <w:tc>
          <w:tcPr>
            <w:tcW w:w="1134" w:type="dxa"/>
            <w:tcBorders>
              <w:top w:val="nil"/>
              <w:left w:val="nil"/>
              <w:bottom w:val="nil"/>
              <w:right w:val="single" w:sz="4" w:space="0" w:color="BFBFBF"/>
            </w:tcBorders>
            <w:shd w:val="clear" w:color="auto" w:fill="DFEDFF"/>
            <w:noWrap/>
            <w:vAlign w:val="center"/>
            <w:hideMark/>
          </w:tcPr>
          <w:p w14:paraId="554045CD" w14:textId="3319E36E"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2.13%</w:t>
            </w:r>
          </w:p>
        </w:tc>
        <w:tc>
          <w:tcPr>
            <w:tcW w:w="992" w:type="dxa"/>
            <w:tcBorders>
              <w:top w:val="nil"/>
              <w:left w:val="nil"/>
              <w:bottom w:val="nil"/>
              <w:right w:val="nil"/>
            </w:tcBorders>
            <w:shd w:val="clear" w:color="auto" w:fill="DFEDFF"/>
            <w:noWrap/>
            <w:vAlign w:val="center"/>
            <w:hideMark/>
          </w:tcPr>
          <w:p w14:paraId="1DC2B9CB" w14:textId="680B29C3"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5.96%</w:t>
            </w:r>
          </w:p>
        </w:tc>
      </w:tr>
      <w:tr w:rsidR="00116D12" w:rsidRPr="00606618" w14:paraId="02B24E01" w14:textId="02E11F09" w:rsidTr="00B11E74">
        <w:trPr>
          <w:trHeight w:val="300"/>
          <w:jc w:val="center"/>
        </w:trPr>
        <w:tc>
          <w:tcPr>
            <w:tcW w:w="3544" w:type="dxa"/>
            <w:tcBorders>
              <w:top w:val="nil"/>
              <w:left w:val="nil"/>
              <w:bottom w:val="nil"/>
              <w:right w:val="nil"/>
            </w:tcBorders>
            <w:shd w:val="clear" w:color="auto" w:fill="auto"/>
            <w:noWrap/>
            <w:vAlign w:val="center"/>
            <w:hideMark/>
          </w:tcPr>
          <w:p w14:paraId="096CEDE4" w14:textId="4E72E707"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Alcohol consumption</w:t>
            </w:r>
          </w:p>
        </w:tc>
        <w:tc>
          <w:tcPr>
            <w:tcW w:w="1134" w:type="dxa"/>
            <w:tcBorders>
              <w:top w:val="nil"/>
              <w:left w:val="nil"/>
              <w:bottom w:val="nil"/>
              <w:right w:val="single" w:sz="4" w:space="0" w:color="BFBFBF"/>
            </w:tcBorders>
            <w:shd w:val="clear" w:color="auto" w:fill="auto"/>
            <w:noWrap/>
            <w:vAlign w:val="center"/>
            <w:hideMark/>
          </w:tcPr>
          <w:p w14:paraId="32EEE8FE" w14:textId="4353C231"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1.89%</w:t>
            </w:r>
          </w:p>
        </w:tc>
        <w:tc>
          <w:tcPr>
            <w:tcW w:w="992" w:type="dxa"/>
            <w:tcBorders>
              <w:top w:val="nil"/>
              <w:left w:val="nil"/>
              <w:bottom w:val="nil"/>
              <w:right w:val="nil"/>
            </w:tcBorders>
            <w:shd w:val="clear" w:color="auto" w:fill="auto"/>
            <w:noWrap/>
            <w:vAlign w:val="center"/>
            <w:hideMark/>
          </w:tcPr>
          <w:p w14:paraId="126D35B6" w14:textId="5F0CA349"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0.40%</w:t>
            </w:r>
          </w:p>
        </w:tc>
      </w:tr>
      <w:tr w:rsidR="00116D12" w:rsidRPr="00606618" w14:paraId="2095A9A9" w14:textId="7EF271C8" w:rsidTr="00B11E74">
        <w:trPr>
          <w:trHeight w:val="300"/>
          <w:jc w:val="center"/>
        </w:trPr>
        <w:tc>
          <w:tcPr>
            <w:tcW w:w="3544" w:type="dxa"/>
            <w:tcBorders>
              <w:top w:val="nil"/>
              <w:left w:val="nil"/>
              <w:bottom w:val="nil"/>
              <w:right w:val="nil"/>
            </w:tcBorders>
            <w:shd w:val="clear" w:color="auto" w:fill="DFEDFF"/>
            <w:noWrap/>
            <w:vAlign w:val="center"/>
            <w:hideMark/>
          </w:tcPr>
          <w:p w14:paraId="0D672966" w14:textId="1B0F56D1"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Identifies as non-drinker</w:t>
            </w:r>
          </w:p>
        </w:tc>
        <w:tc>
          <w:tcPr>
            <w:tcW w:w="1134" w:type="dxa"/>
            <w:tcBorders>
              <w:top w:val="nil"/>
              <w:left w:val="nil"/>
              <w:bottom w:val="nil"/>
              <w:right w:val="single" w:sz="4" w:space="0" w:color="BFBFBF"/>
            </w:tcBorders>
            <w:shd w:val="clear" w:color="auto" w:fill="DFEDFF"/>
            <w:noWrap/>
            <w:vAlign w:val="center"/>
            <w:hideMark/>
          </w:tcPr>
          <w:p w14:paraId="49ABE7E7" w14:textId="3F520D3A"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9.19%</w:t>
            </w:r>
          </w:p>
        </w:tc>
        <w:tc>
          <w:tcPr>
            <w:tcW w:w="992" w:type="dxa"/>
            <w:tcBorders>
              <w:top w:val="nil"/>
              <w:left w:val="nil"/>
              <w:bottom w:val="nil"/>
              <w:right w:val="nil"/>
            </w:tcBorders>
            <w:shd w:val="clear" w:color="auto" w:fill="DFEDFF"/>
            <w:noWrap/>
            <w:vAlign w:val="center"/>
            <w:hideMark/>
          </w:tcPr>
          <w:p w14:paraId="62EC5C16" w14:textId="225055A5"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5.78%</w:t>
            </w:r>
          </w:p>
        </w:tc>
      </w:tr>
      <w:tr w:rsidR="00116D12" w:rsidRPr="00606618" w14:paraId="410897EF" w14:textId="5836FAB3" w:rsidTr="00B11E74">
        <w:trPr>
          <w:trHeight w:val="300"/>
          <w:jc w:val="center"/>
        </w:trPr>
        <w:tc>
          <w:tcPr>
            <w:tcW w:w="3544" w:type="dxa"/>
            <w:tcBorders>
              <w:top w:val="nil"/>
              <w:left w:val="nil"/>
              <w:bottom w:val="nil"/>
              <w:right w:val="nil"/>
            </w:tcBorders>
            <w:shd w:val="clear" w:color="auto" w:fill="auto"/>
            <w:noWrap/>
            <w:vAlign w:val="center"/>
            <w:hideMark/>
          </w:tcPr>
          <w:p w14:paraId="289A80ED" w14:textId="50A15A6D"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Health status</w:t>
            </w:r>
          </w:p>
        </w:tc>
        <w:tc>
          <w:tcPr>
            <w:tcW w:w="1134" w:type="dxa"/>
            <w:tcBorders>
              <w:top w:val="nil"/>
              <w:left w:val="nil"/>
              <w:bottom w:val="nil"/>
              <w:right w:val="single" w:sz="4" w:space="0" w:color="BFBFBF"/>
            </w:tcBorders>
            <w:shd w:val="clear" w:color="auto" w:fill="auto"/>
            <w:noWrap/>
            <w:vAlign w:val="center"/>
            <w:hideMark/>
          </w:tcPr>
          <w:p w14:paraId="4A50D758" w14:textId="61AD4B00"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3.59%</w:t>
            </w:r>
          </w:p>
        </w:tc>
        <w:tc>
          <w:tcPr>
            <w:tcW w:w="992" w:type="dxa"/>
            <w:tcBorders>
              <w:top w:val="nil"/>
              <w:left w:val="nil"/>
              <w:bottom w:val="nil"/>
              <w:right w:val="nil"/>
            </w:tcBorders>
            <w:shd w:val="clear" w:color="auto" w:fill="auto"/>
            <w:noWrap/>
            <w:vAlign w:val="center"/>
            <w:hideMark/>
          </w:tcPr>
          <w:p w14:paraId="1A621D3E" w14:textId="6E4E9856"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4.42%</w:t>
            </w:r>
          </w:p>
        </w:tc>
      </w:tr>
      <w:tr w:rsidR="00116D12" w:rsidRPr="00606618" w14:paraId="6099BE18" w14:textId="6754ECAB" w:rsidTr="00B11E74">
        <w:trPr>
          <w:trHeight w:val="300"/>
          <w:jc w:val="center"/>
        </w:trPr>
        <w:tc>
          <w:tcPr>
            <w:tcW w:w="3544" w:type="dxa"/>
            <w:tcBorders>
              <w:top w:val="nil"/>
              <w:left w:val="nil"/>
              <w:bottom w:val="nil"/>
              <w:right w:val="nil"/>
            </w:tcBorders>
            <w:shd w:val="clear" w:color="auto" w:fill="DFEDFF"/>
            <w:noWrap/>
            <w:vAlign w:val="center"/>
            <w:hideMark/>
          </w:tcPr>
          <w:p w14:paraId="01B97F73" w14:textId="3E3D40E7"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Weight consciousness</w:t>
            </w:r>
          </w:p>
        </w:tc>
        <w:tc>
          <w:tcPr>
            <w:tcW w:w="1134" w:type="dxa"/>
            <w:tcBorders>
              <w:top w:val="nil"/>
              <w:left w:val="nil"/>
              <w:bottom w:val="nil"/>
              <w:right w:val="single" w:sz="4" w:space="0" w:color="BFBFBF"/>
            </w:tcBorders>
            <w:shd w:val="clear" w:color="auto" w:fill="DFEDFF"/>
            <w:noWrap/>
            <w:vAlign w:val="center"/>
            <w:hideMark/>
          </w:tcPr>
          <w:p w14:paraId="445B072A" w14:textId="5EA590EC"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27.83%</w:t>
            </w:r>
          </w:p>
        </w:tc>
        <w:tc>
          <w:tcPr>
            <w:tcW w:w="992" w:type="dxa"/>
            <w:tcBorders>
              <w:top w:val="nil"/>
              <w:left w:val="nil"/>
              <w:bottom w:val="nil"/>
              <w:right w:val="nil"/>
            </w:tcBorders>
            <w:shd w:val="clear" w:color="auto" w:fill="DFEDFF"/>
            <w:noWrap/>
            <w:vAlign w:val="center"/>
            <w:hideMark/>
          </w:tcPr>
          <w:p w14:paraId="732EAC6D" w14:textId="201BD8B2" w:rsidR="00116D12" w:rsidRPr="00606618" w:rsidRDefault="00116D12" w:rsidP="00B11E74">
            <w:pPr>
              <w:contextualSpacing/>
              <w:jc w:val="left"/>
              <w:rPr>
                <w:rFonts w:asciiTheme="minorHAnsi" w:hAnsiTheme="minorHAnsi" w:cstheme="minorHAnsi"/>
                <w:color w:val="000000"/>
                <w:szCs w:val="20"/>
              </w:rPr>
            </w:pPr>
            <w:r w:rsidRPr="00606618">
              <w:rPr>
                <w:rFonts w:asciiTheme="minorHAnsi" w:hAnsiTheme="minorHAnsi" w:cstheme="minorHAnsi"/>
                <w:color w:val="000000"/>
                <w:szCs w:val="20"/>
              </w:rPr>
              <w:t>19.19%</w:t>
            </w:r>
          </w:p>
        </w:tc>
      </w:tr>
      <w:tr w:rsidR="00116D12" w:rsidRPr="00606618" w14:paraId="6A34D017" w14:textId="2E35C332" w:rsidTr="00B11E74">
        <w:trPr>
          <w:trHeight w:val="170"/>
          <w:jc w:val="center"/>
        </w:trPr>
        <w:tc>
          <w:tcPr>
            <w:tcW w:w="3544" w:type="dxa"/>
            <w:tcBorders>
              <w:top w:val="nil"/>
              <w:left w:val="nil"/>
              <w:bottom w:val="nil"/>
              <w:right w:val="nil"/>
            </w:tcBorders>
            <w:shd w:val="clear" w:color="auto" w:fill="auto"/>
            <w:noWrap/>
            <w:vAlign w:val="center"/>
            <w:hideMark/>
          </w:tcPr>
          <w:p w14:paraId="051E7929" w14:textId="40084B51" w:rsidR="00116D12" w:rsidRPr="00606618" w:rsidRDefault="00116D12" w:rsidP="00B11E74">
            <w:pPr>
              <w:contextualSpacing/>
              <w:jc w:val="left"/>
              <w:rPr>
                <w:rFonts w:asciiTheme="minorHAnsi" w:hAnsiTheme="minorHAnsi" w:cstheme="minorHAnsi"/>
                <w:color w:val="000000"/>
                <w:szCs w:val="20"/>
              </w:rPr>
            </w:pPr>
          </w:p>
        </w:tc>
        <w:tc>
          <w:tcPr>
            <w:tcW w:w="1134" w:type="dxa"/>
            <w:tcBorders>
              <w:top w:val="nil"/>
              <w:left w:val="nil"/>
              <w:bottom w:val="nil"/>
              <w:right w:val="nil"/>
            </w:tcBorders>
            <w:shd w:val="clear" w:color="auto" w:fill="auto"/>
            <w:noWrap/>
            <w:vAlign w:val="center"/>
            <w:hideMark/>
          </w:tcPr>
          <w:p w14:paraId="7D1AD695" w14:textId="193E2B2F" w:rsidR="00116D12" w:rsidRPr="00606618" w:rsidRDefault="00116D12" w:rsidP="00B11E74">
            <w:pPr>
              <w:contextualSpacing/>
              <w:jc w:val="left"/>
              <w:rPr>
                <w:rFonts w:asciiTheme="minorHAnsi" w:hAnsiTheme="minorHAnsi" w:cstheme="minorHAnsi"/>
                <w:szCs w:val="20"/>
              </w:rPr>
            </w:pPr>
          </w:p>
        </w:tc>
        <w:tc>
          <w:tcPr>
            <w:tcW w:w="992" w:type="dxa"/>
            <w:tcBorders>
              <w:top w:val="nil"/>
              <w:left w:val="nil"/>
              <w:bottom w:val="nil"/>
              <w:right w:val="nil"/>
            </w:tcBorders>
            <w:shd w:val="clear" w:color="auto" w:fill="auto"/>
            <w:noWrap/>
            <w:vAlign w:val="center"/>
            <w:hideMark/>
          </w:tcPr>
          <w:p w14:paraId="09A71748" w14:textId="010B6BDE" w:rsidR="00116D12" w:rsidRPr="00606618" w:rsidRDefault="00116D12" w:rsidP="00B11E74">
            <w:pPr>
              <w:contextualSpacing/>
              <w:jc w:val="left"/>
              <w:rPr>
                <w:rFonts w:asciiTheme="minorHAnsi" w:hAnsiTheme="minorHAnsi" w:cstheme="minorHAnsi"/>
                <w:szCs w:val="20"/>
              </w:rPr>
            </w:pPr>
          </w:p>
        </w:tc>
      </w:tr>
      <w:tr w:rsidR="00116D12" w:rsidRPr="00606618" w14:paraId="3A42710A" w14:textId="3627A27D" w:rsidTr="00B11E74">
        <w:trPr>
          <w:trHeight w:val="300"/>
          <w:jc w:val="center"/>
        </w:trPr>
        <w:tc>
          <w:tcPr>
            <w:tcW w:w="3544" w:type="dxa"/>
            <w:tcBorders>
              <w:top w:val="nil"/>
              <w:left w:val="nil"/>
              <w:bottom w:val="nil"/>
              <w:right w:val="nil"/>
            </w:tcBorders>
            <w:shd w:val="clear" w:color="auto" w:fill="1F497D"/>
            <w:noWrap/>
            <w:vAlign w:val="center"/>
          </w:tcPr>
          <w:p w14:paraId="071FDF45" w14:textId="3119557A" w:rsidR="00116D12" w:rsidRPr="00606618" w:rsidRDefault="00116D12" w:rsidP="00B11E74">
            <w:pPr>
              <w:contextualSpacing/>
              <w:jc w:val="left"/>
              <w:rPr>
                <w:rFonts w:asciiTheme="minorHAnsi" w:hAnsiTheme="minorHAnsi" w:cstheme="minorHAnsi"/>
                <w:b/>
                <w:color w:val="FFFFFF"/>
                <w:szCs w:val="20"/>
                <w:vertAlign w:val="superscript"/>
              </w:rPr>
            </w:pPr>
            <w:r w:rsidRPr="00606618">
              <w:rPr>
                <w:rFonts w:asciiTheme="minorHAnsi" w:hAnsiTheme="minorHAnsi" w:cstheme="minorHAnsi"/>
                <w:b/>
                <w:color w:val="FFFFFF"/>
                <w:szCs w:val="20"/>
              </w:rPr>
              <w:t>Mean Absolute Error</w:t>
            </w:r>
            <w:r w:rsidRPr="00606618">
              <w:rPr>
                <w:rFonts w:asciiTheme="minorHAnsi" w:hAnsiTheme="minorHAnsi" w:cstheme="minorHAnsi"/>
                <w:b/>
                <w:color w:val="FFFFFF"/>
                <w:szCs w:val="20"/>
                <w:vertAlign w:val="superscript"/>
              </w:rPr>
              <w:t>5</w:t>
            </w:r>
          </w:p>
        </w:tc>
        <w:tc>
          <w:tcPr>
            <w:tcW w:w="1134" w:type="dxa"/>
            <w:tcBorders>
              <w:top w:val="nil"/>
              <w:left w:val="nil"/>
              <w:bottom w:val="nil"/>
              <w:right w:val="nil"/>
            </w:tcBorders>
            <w:shd w:val="clear" w:color="auto" w:fill="1F497D"/>
            <w:noWrap/>
            <w:vAlign w:val="center"/>
          </w:tcPr>
          <w:p w14:paraId="6CC51688" w14:textId="3E136496" w:rsidR="00116D12" w:rsidRPr="00606618" w:rsidRDefault="00116D12" w:rsidP="00B11E74">
            <w:pPr>
              <w:contextualSpacing/>
              <w:jc w:val="left"/>
              <w:rPr>
                <w:rFonts w:asciiTheme="minorHAnsi" w:hAnsiTheme="minorHAnsi" w:cstheme="minorHAnsi"/>
                <w:b/>
                <w:color w:val="FFFFFF"/>
                <w:szCs w:val="20"/>
              </w:rPr>
            </w:pPr>
            <w:r w:rsidRPr="00606618">
              <w:rPr>
                <w:rFonts w:asciiTheme="minorHAnsi" w:hAnsiTheme="minorHAnsi" w:cstheme="minorHAnsi"/>
                <w:b/>
                <w:color w:val="FFFFFF"/>
                <w:szCs w:val="20"/>
              </w:rPr>
              <w:t>9.76%</w:t>
            </w:r>
          </w:p>
        </w:tc>
        <w:tc>
          <w:tcPr>
            <w:tcW w:w="992" w:type="dxa"/>
            <w:tcBorders>
              <w:top w:val="nil"/>
              <w:left w:val="nil"/>
              <w:bottom w:val="nil"/>
              <w:right w:val="nil"/>
            </w:tcBorders>
            <w:shd w:val="clear" w:color="auto" w:fill="1F497D"/>
            <w:noWrap/>
            <w:vAlign w:val="center"/>
          </w:tcPr>
          <w:p w14:paraId="5FFE4FA6" w14:textId="60158F4F" w:rsidR="00116D12" w:rsidRPr="00606618" w:rsidRDefault="00116D12" w:rsidP="00B11E74">
            <w:pPr>
              <w:contextualSpacing/>
              <w:jc w:val="left"/>
              <w:rPr>
                <w:rFonts w:asciiTheme="minorHAnsi" w:hAnsiTheme="minorHAnsi" w:cstheme="minorHAnsi"/>
                <w:b/>
                <w:color w:val="FFFFFF"/>
                <w:szCs w:val="20"/>
              </w:rPr>
            </w:pPr>
            <w:r w:rsidRPr="00606618">
              <w:rPr>
                <w:rFonts w:asciiTheme="minorHAnsi" w:hAnsiTheme="minorHAnsi" w:cstheme="minorHAnsi"/>
                <w:b/>
                <w:color w:val="FFFFFF"/>
                <w:szCs w:val="20"/>
              </w:rPr>
              <w:t>6.51%</w:t>
            </w:r>
          </w:p>
        </w:tc>
      </w:tr>
    </w:tbl>
    <w:p w14:paraId="21F76F64" w14:textId="7148DA74" w:rsidR="00116D12" w:rsidRPr="00606618" w:rsidRDefault="00116D12" w:rsidP="00116D12">
      <w:pPr>
        <w:pStyle w:val="ListParagraph"/>
        <w:numPr>
          <w:ilvl w:val="0"/>
          <w:numId w:val="16"/>
        </w:numPr>
        <w:spacing w:before="0"/>
        <w:ind w:left="714" w:hanging="357"/>
        <w:contextualSpacing w:val="0"/>
        <w:jc w:val="left"/>
        <w:rPr>
          <w:rFonts w:asciiTheme="minorHAnsi" w:hAnsiTheme="minorHAnsi" w:cstheme="minorHAnsi"/>
          <w:sz w:val="16"/>
          <w:szCs w:val="16"/>
        </w:rPr>
      </w:pPr>
      <w:r w:rsidRPr="00606618">
        <w:rPr>
          <w:rFonts w:asciiTheme="minorHAnsi" w:hAnsiTheme="minorHAnsi" w:cstheme="minorHAnsi"/>
          <w:sz w:val="16"/>
          <w:szCs w:val="16"/>
        </w:rPr>
        <w:t xml:space="preserve">Absolute Error refers to the difference (abstracting from the direction of the difference – </w:t>
      </w:r>
      <w:proofErr w:type="gramStart"/>
      <w:r w:rsidRPr="00606618">
        <w:rPr>
          <w:rFonts w:asciiTheme="minorHAnsi" w:hAnsiTheme="minorHAnsi" w:cstheme="minorHAnsi"/>
          <w:sz w:val="16"/>
          <w:szCs w:val="16"/>
        </w:rPr>
        <w:t>i.e.</w:t>
      </w:r>
      <w:proofErr w:type="gramEnd"/>
      <w:r w:rsidRPr="00606618">
        <w:rPr>
          <w:rFonts w:asciiTheme="minorHAnsi" w:hAnsiTheme="minorHAnsi" w:cstheme="minorHAnsi"/>
          <w:sz w:val="16"/>
          <w:szCs w:val="16"/>
        </w:rPr>
        <w:t xml:space="preserve"> absolute value of the difference) between survey sample proportion and population benchmarks. Both samples were RIM weighted by age, gender, </w:t>
      </w:r>
      <w:proofErr w:type="gramStart"/>
      <w:r w:rsidRPr="00606618">
        <w:rPr>
          <w:rFonts w:asciiTheme="minorHAnsi" w:hAnsiTheme="minorHAnsi" w:cstheme="minorHAnsi"/>
          <w:sz w:val="16"/>
          <w:szCs w:val="16"/>
        </w:rPr>
        <w:t>state</w:t>
      </w:r>
      <w:proofErr w:type="gramEnd"/>
      <w:r w:rsidRPr="00606618">
        <w:rPr>
          <w:rFonts w:asciiTheme="minorHAnsi" w:hAnsiTheme="minorHAnsi" w:cstheme="minorHAnsi"/>
          <w:sz w:val="16"/>
          <w:szCs w:val="16"/>
        </w:rPr>
        <w:t xml:space="preserve"> and metro/non-metro location.</w:t>
      </w:r>
    </w:p>
    <w:p w14:paraId="2C79123E" w14:textId="5E247E6E" w:rsidR="00116D12" w:rsidRPr="00606618" w:rsidRDefault="00116D12" w:rsidP="00116D12">
      <w:pPr>
        <w:pStyle w:val="ListParagraph"/>
        <w:numPr>
          <w:ilvl w:val="0"/>
          <w:numId w:val="16"/>
        </w:numPr>
        <w:spacing w:before="0"/>
        <w:ind w:left="714" w:hanging="357"/>
        <w:contextualSpacing w:val="0"/>
        <w:jc w:val="left"/>
        <w:rPr>
          <w:rFonts w:asciiTheme="minorHAnsi" w:hAnsiTheme="minorHAnsi" w:cstheme="minorHAnsi"/>
          <w:sz w:val="16"/>
          <w:szCs w:val="16"/>
        </w:rPr>
      </w:pPr>
      <w:r w:rsidRPr="00606618">
        <w:rPr>
          <w:rFonts w:asciiTheme="minorHAnsi" w:hAnsiTheme="minorHAnsi" w:cstheme="minorHAnsi"/>
          <w:sz w:val="16"/>
          <w:szCs w:val="16"/>
        </w:rPr>
        <w:t>Dual frame telephone survey (n=601), with the response sample comprising 249 responses from landline numbers and 352 from mobile numbers.</w:t>
      </w:r>
    </w:p>
    <w:p w14:paraId="3BBD8FDE" w14:textId="2E26CD3F" w:rsidR="00116D12" w:rsidRPr="00606618" w:rsidRDefault="00116D12" w:rsidP="00116D12">
      <w:pPr>
        <w:pStyle w:val="ListParagraph"/>
        <w:numPr>
          <w:ilvl w:val="0"/>
          <w:numId w:val="16"/>
        </w:numPr>
        <w:spacing w:before="0"/>
        <w:ind w:left="714" w:hanging="357"/>
        <w:contextualSpacing w:val="0"/>
        <w:jc w:val="left"/>
        <w:rPr>
          <w:rFonts w:asciiTheme="minorHAnsi" w:hAnsiTheme="minorHAnsi" w:cstheme="minorHAnsi"/>
          <w:sz w:val="16"/>
          <w:szCs w:val="16"/>
        </w:rPr>
      </w:pPr>
      <w:r w:rsidRPr="00606618">
        <w:rPr>
          <w:rFonts w:asciiTheme="minorHAnsi" w:hAnsiTheme="minorHAnsi" w:cstheme="minorHAnsi"/>
          <w:sz w:val="16"/>
          <w:szCs w:val="16"/>
        </w:rPr>
        <w:t xml:space="preserve">Online panel survey using our preferred supplier, ORU (n=1,049). Quotas enforced for age, gender, </w:t>
      </w:r>
      <w:proofErr w:type="gramStart"/>
      <w:r w:rsidRPr="00606618">
        <w:rPr>
          <w:rFonts w:asciiTheme="minorHAnsi" w:hAnsiTheme="minorHAnsi" w:cstheme="minorHAnsi"/>
          <w:sz w:val="16"/>
          <w:szCs w:val="16"/>
        </w:rPr>
        <w:t>state</w:t>
      </w:r>
      <w:proofErr w:type="gramEnd"/>
      <w:r w:rsidRPr="00606618">
        <w:rPr>
          <w:rFonts w:asciiTheme="minorHAnsi" w:hAnsiTheme="minorHAnsi" w:cstheme="minorHAnsi"/>
          <w:sz w:val="16"/>
          <w:szCs w:val="16"/>
        </w:rPr>
        <w:t xml:space="preserve"> and metro/non-metro location.</w:t>
      </w:r>
    </w:p>
    <w:p w14:paraId="72450C17" w14:textId="4E3D5D79" w:rsidR="00116D12" w:rsidRPr="00606618" w:rsidRDefault="00116D12" w:rsidP="00116D12">
      <w:pPr>
        <w:pStyle w:val="ListParagraph"/>
        <w:numPr>
          <w:ilvl w:val="0"/>
          <w:numId w:val="16"/>
        </w:numPr>
        <w:spacing w:before="0"/>
        <w:ind w:left="714" w:hanging="357"/>
        <w:contextualSpacing w:val="0"/>
        <w:jc w:val="left"/>
        <w:rPr>
          <w:rFonts w:asciiTheme="minorHAnsi" w:hAnsiTheme="minorHAnsi" w:cstheme="minorHAnsi"/>
          <w:sz w:val="16"/>
          <w:szCs w:val="16"/>
        </w:rPr>
      </w:pPr>
      <w:r w:rsidRPr="00606618">
        <w:rPr>
          <w:rFonts w:asciiTheme="minorHAnsi" w:hAnsiTheme="minorHAnsi" w:cstheme="minorHAnsi"/>
          <w:sz w:val="16"/>
          <w:szCs w:val="16"/>
        </w:rPr>
        <w:t xml:space="preserve">Benchmarks are based on the </w:t>
      </w:r>
      <w:r w:rsidRPr="00606618">
        <w:rPr>
          <w:rFonts w:asciiTheme="minorHAnsi" w:hAnsiTheme="minorHAnsi" w:cstheme="minorHAnsi"/>
          <w:sz w:val="16"/>
          <w:szCs w:val="16"/>
          <w:u w:val="single"/>
        </w:rPr>
        <w:t>modal</w:t>
      </w:r>
      <w:r w:rsidRPr="00606618">
        <w:rPr>
          <w:rFonts w:asciiTheme="minorHAnsi" w:hAnsiTheme="minorHAnsi" w:cstheme="minorHAnsi"/>
          <w:sz w:val="16"/>
          <w:szCs w:val="16"/>
        </w:rPr>
        <w:t xml:space="preserve"> proportion within the population data; for </w:t>
      </w:r>
      <w:proofErr w:type="gramStart"/>
      <w:r w:rsidRPr="00606618">
        <w:rPr>
          <w:rFonts w:asciiTheme="minorHAnsi" w:hAnsiTheme="minorHAnsi" w:cstheme="minorHAnsi"/>
          <w:sz w:val="16"/>
          <w:szCs w:val="16"/>
        </w:rPr>
        <w:t>example</w:t>
      </w:r>
      <w:proofErr w:type="gramEnd"/>
      <w:r w:rsidRPr="00606618">
        <w:rPr>
          <w:rFonts w:asciiTheme="minorHAnsi" w:hAnsiTheme="minorHAnsi" w:cstheme="minorHAnsi"/>
          <w:sz w:val="16"/>
          <w:szCs w:val="16"/>
        </w:rPr>
        <w:t xml:space="preserve"> 77% do NOT speak a language other than English at home (LOTE). Some population and sample proportions have been </w:t>
      </w:r>
      <w:proofErr w:type="spellStart"/>
      <w:r w:rsidRPr="00606618">
        <w:rPr>
          <w:rFonts w:asciiTheme="minorHAnsi" w:hAnsiTheme="minorHAnsi" w:cstheme="minorHAnsi"/>
          <w:sz w:val="16"/>
          <w:szCs w:val="16"/>
        </w:rPr>
        <w:t>recoded</w:t>
      </w:r>
      <w:proofErr w:type="spellEnd"/>
      <w:r w:rsidRPr="00606618">
        <w:rPr>
          <w:rFonts w:asciiTheme="minorHAnsi" w:hAnsiTheme="minorHAnsi" w:cstheme="minorHAnsi"/>
          <w:sz w:val="16"/>
          <w:szCs w:val="16"/>
        </w:rPr>
        <w:t xml:space="preserve"> for the purpose of analysis. </w:t>
      </w:r>
    </w:p>
    <w:p w14:paraId="5DEDC364" w14:textId="78811B82" w:rsidR="00116D12" w:rsidRPr="00606618" w:rsidRDefault="00116D12" w:rsidP="00116D12">
      <w:pPr>
        <w:pStyle w:val="ListParagraph"/>
        <w:numPr>
          <w:ilvl w:val="0"/>
          <w:numId w:val="16"/>
        </w:numPr>
        <w:spacing w:before="0"/>
        <w:ind w:left="714" w:hanging="357"/>
        <w:contextualSpacing w:val="0"/>
        <w:jc w:val="left"/>
        <w:rPr>
          <w:rFonts w:asciiTheme="minorHAnsi" w:hAnsiTheme="minorHAnsi" w:cstheme="minorHAnsi"/>
          <w:sz w:val="16"/>
          <w:szCs w:val="16"/>
        </w:rPr>
      </w:pPr>
      <w:r w:rsidRPr="00606618">
        <w:rPr>
          <w:rFonts w:asciiTheme="minorHAnsi" w:hAnsiTheme="minorHAnsi" w:cstheme="minorHAnsi"/>
          <w:sz w:val="16"/>
          <w:szCs w:val="16"/>
        </w:rPr>
        <w:t>Mean Absolute Error provides an indication of the overall accuracy of the survey method across the above factors. Each factor is weighted equally. The difference in Mean Absolute Error between the CATI and Panel methods is significant at the 95% statistical confidence level.</w:t>
      </w:r>
    </w:p>
    <w:p w14:paraId="18565304" w14:textId="6C50C106" w:rsidR="007E33D4" w:rsidRPr="00606618" w:rsidRDefault="007E33D4" w:rsidP="007E33D4">
      <w:pPr>
        <w:pStyle w:val="Heading4"/>
        <w:rPr>
          <w:rStyle w:val="eop"/>
          <w:sz w:val="24"/>
          <w:szCs w:val="24"/>
        </w:rPr>
      </w:pPr>
      <w:r w:rsidRPr="00606618">
        <w:rPr>
          <w:rStyle w:val="eop"/>
          <w:sz w:val="24"/>
          <w:szCs w:val="24"/>
        </w:rPr>
        <w:t>Open link survey</w:t>
      </w:r>
    </w:p>
    <w:p w14:paraId="5C53FA09" w14:textId="5025EE9C" w:rsidR="00116D12" w:rsidRPr="00606618" w:rsidRDefault="00ED0C3B" w:rsidP="008D6A1B">
      <w:pPr>
        <w:spacing w:before="120"/>
        <w:jc w:val="left"/>
        <w:rPr>
          <w:rStyle w:val="eop"/>
        </w:rPr>
      </w:pPr>
      <w:r w:rsidRPr="00606618">
        <w:rPr>
          <w:rStyle w:val="eop"/>
        </w:rPr>
        <w:t>T</w:t>
      </w:r>
      <w:r w:rsidR="00CE154A" w:rsidRPr="00606618">
        <w:rPr>
          <w:rStyle w:val="eop"/>
        </w:rPr>
        <w:t>he open link survey</w:t>
      </w:r>
      <w:r w:rsidRPr="00606618">
        <w:rPr>
          <w:rStyle w:val="eop"/>
        </w:rPr>
        <w:t xml:space="preserve"> response</w:t>
      </w:r>
      <w:r w:rsidR="00CE154A" w:rsidRPr="00606618">
        <w:rPr>
          <w:rStyle w:val="eop"/>
        </w:rPr>
        <w:t xml:space="preserve"> sample was mainly comprised of pet owners (98%). </w:t>
      </w:r>
      <w:r w:rsidRPr="00606618">
        <w:rPr>
          <w:rStyle w:val="eop"/>
        </w:rPr>
        <w:t>While the open link survey responses provided valuable information on pet owners’ experiences, they have not been used to generate community level estimates due to the non-representative (open to all/ opt-in) nature of the survey.</w:t>
      </w:r>
    </w:p>
    <w:p w14:paraId="321173DA" w14:textId="4651378D" w:rsidR="008D6A1B" w:rsidRPr="00606618" w:rsidRDefault="008D6A1B" w:rsidP="008D6A1B">
      <w:pPr>
        <w:pStyle w:val="Heading4"/>
        <w:rPr>
          <w:rStyle w:val="eop"/>
          <w:sz w:val="24"/>
          <w:szCs w:val="24"/>
        </w:rPr>
      </w:pPr>
      <w:r w:rsidRPr="00606618">
        <w:rPr>
          <w:rStyle w:val="eop"/>
          <w:sz w:val="24"/>
          <w:szCs w:val="24"/>
        </w:rPr>
        <w:t>Sample use</w:t>
      </w:r>
    </w:p>
    <w:p w14:paraId="59FFBCD8" w14:textId="51E2E56B" w:rsidR="00CE154A" w:rsidRPr="00606618" w:rsidRDefault="00116D12" w:rsidP="008D6A1B">
      <w:pPr>
        <w:spacing w:before="120"/>
        <w:jc w:val="left"/>
        <w:rPr>
          <w:rStyle w:val="eop"/>
        </w:rPr>
      </w:pPr>
      <w:r w:rsidRPr="00606618">
        <w:rPr>
          <w:rStyle w:val="eop"/>
        </w:rPr>
        <w:t>In consideration of the sample characteristics outlined above</w:t>
      </w:r>
      <w:r w:rsidR="00CE154A" w:rsidRPr="00606618">
        <w:rPr>
          <w:rStyle w:val="eop"/>
        </w:rPr>
        <w:t>:</w:t>
      </w:r>
    </w:p>
    <w:p w14:paraId="42FC8522" w14:textId="664B4705" w:rsidR="00CE154A" w:rsidRPr="00606618" w:rsidRDefault="00CE154A" w:rsidP="00B602CD">
      <w:pPr>
        <w:pStyle w:val="ListBullet"/>
        <w:rPr>
          <w:rStyle w:val="eop"/>
          <w:rFonts w:asciiTheme="minorHAnsi" w:hAnsiTheme="minorHAnsi"/>
        </w:rPr>
      </w:pPr>
      <w:r w:rsidRPr="00606618">
        <w:rPr>
          <w:rStyle w:val="eop"/>
          <w:rFonts w:asciiTheme="minorHAnsi" w:hAnsiTheme="minorHAnsi"/>
        </w:rPr>
        <w:t xml:space="preserve">Results from the </w:t>
      </w:r>
      <w:r w:rsidRPr="00606618">
        <w:rPr>
          <w:rStyle w:val="eop"/>
          <w:rFonts w:asciiTheme="minorHAnsi" w:hAnsiTheme="minorHAnsi"/>
          <w:b/>
          <w:bCs/>
        </w:rPr>
        <w:t>online panel survey</w:t>
      </w:r>
      <w:r w:rsidRPr="00606618">
        <w:rPr>
          <w:rStyle w:val="eop"/>
          <w:rFonts w:asciiTheme="minorHAnsi" w:hAnsiTheme="minorHAnsi"/>
        </w:rPr>
        <w:t xml:space="preserve"> are used to report on </w:t>
      </w:r>
      <w:r w:rsidRPr="00606618">
        <w:rPr>
          <w:rStyle w:val="eop"/>
          <w:rFonts w:asciiTheme="minorHAnsi" w:hAnsiTheme="minorHAnsi"/>
          <w:b/>
          <w:bCs/>
        </w:rPr>
        <w:t>all questions relevant to the general community level</w:t>
      </w:r>
      <w:r w:rsidRPr="00606618">
        <w:rPr>
          <w:rStyle w:val="eop"/>
          <w:rFonts w:asciiTheme="minorHAnsi" w:hAnsiTheme="minorHAnsi"/>
        </w:rPr>
        <w:t xml:space="preserve">, including </w:t>
      </w:r>
      <w:r w:rsidR="00ED0C3B" w:rsidRPr="00606618">
        <w:rPr>
          <w:rStyle w:val="eop"/>
          <w:rFonts w:asciiTheme="minorHAnsi" w:hAnsiTheme="minorHAnsi"/>
        </w:rPr>
        <w:t>prevalence</w:t>
      </w:r>
      <w:r w:rsidRPr="00606618">
        <w:rPr>
          <w:rStyle w:val="eop"/>
          <w:rFonts w:asciiTheme="minorHAnsi" w:hAnsiTheme="minorHAnsi"/>
        </w:rPr>
        <w:t xml:space="preserve"> of pet ownership, past pet ownership, future pet ownership and pet surrendering</w:t>
      </w:r>
      <w:r w:rsidR="003237CF" w:rsidRPr="00606618">
        <w:rPr>
          <w:rStyle w:val="eop"/>
          <w:rFonts w:asciiTheme="minorHAnsi" w:hAnsiTheme="minorHAnsi"/>
        </w:rPr>
        <w:t xml:space="preserve"> (labelled ‘panel sample’ in the base of results</w:t>
      </w:r>
      <w:proofErr w:type="gramStart"/>
      <w:r w:rsidR="003237CF" w:rsidRPr="00606618">
        <w:rPr>
          <w:rStyle w:val="eop"/>
          <w:rFonts w:asciiTheme="minorHAnsi" w:hAnsiTheme="minorHAnsi"/>
        </w:rPr>
        <w:t>)</w:t>
      </w:r>
      <w:r w:rsidRPr="00606618">
        <w:rPr>
          <w:rStyle w:val="eop"/>
          <w:rFonts w:asciiTheme="minorHAnsi" w:hAnsiTheme="minorHAnsi"/>
        </w:rPr>
        <w:t>;</w:t>
      </w:r>
      <w:proofErr w:type="gramEnd"/>
    </w:p>
    <w:p w14:paraId="6C8C3AF2" w14:textId="70F08014" w:rsidR="00CE154A" w:rsidRPr="00606618" w:rsidRDefault="00CE154A" w:rsidP="00B602CD">
      <w:pPr>
        <w:pStyle w:val="ListBullet"/>
        <w:rPr>
          <w:rStyle w:val="eop"/>
          <w:rFonts w:asciiTheme="minorHAnsi" w:hAnsiTheme="minorHAnsi"/>
        </w:rPr>
      </w:pPr>
      <w:bookmarkStart w:id="13" w:name="_Hlk146705687"/>
      <w:r w:rsidRPr="00606618">
        <w:rPr>
          <w:rStyle w:val="eop"/>
          <w:rFonts w:asciiTheme="minorHAnsi" w:hAnsiTheme="minorHAnsi"/>
          <w:b/>
          <w:bCs/>
        </w:rPr>
        <w:t>Combined results from the online panel survey and open link survey</w:t>
      </w:r>
      <w:r w:rsidRPr="00606618">
        <w:rPr>
          <w:rStyle w:val="eop"/>
          <w:rFonts w:asciiTheme="minorHAnsi" w:hAnsiTheme="minorHAnsi"/>
        </w:rPr>
        <w:t xml:space="preserve"> are used to report on </w:t>
      </w:r>
      <w:r w:rsidRPr="00606618">
        <w:rPr>
          <w:rStyle w:val="eop"/>
          <w:rFonts w:asciiTheme="minorHAnsi" w:hAnsiTheme="minorHAnsi"/>
          <w:b/>
          <w:bCs/>
        </w:rPr>
        <w:t>questions relevant to pet owners</w:t>
      </w:r>
      <w:r w:rsidRPr="00606618">
        <w:rPr>
          <w:rStyle w:val="eop"/>
          <w:rFonts w:asciiTheme="minorHAnsi" w:hAnsiTheme="minorHAnsi"/>
        </w:rPr>
        <w:t xml:space="preserve">, including feeding, training, grooming, </w:t>
      </w:r>
      <w:proofErr w:type="gramStart"/>
      <w:r w:rsidRPr="00606618">
        <w:rPr>
          <w:rStyle w:val="eop"/>
          <w:rFonts w:asciiTheme="minorHAnsi" w:hAnsiTheme="minorHAnsi"/>
        </w:rPr>
        <w:t>enrichment</w:t>
      </w:r>
      <w:proofErr w:type="gramEnd"/>
      <w:r w:rsidRPr="00606618">
        <w:rPr>
          <w:rStyle w:val="eop"/>
          <w:rFonts w:asciiTheme="minorHAnsi" w:hAnsiTheme="minorHAnsi"/>
        </w:rPr>
        <w:t xml:space="preserve"> and use of services</w:t>
      </w:r>
      <w:r w:rsidR="003237CF" w:rsidRPr="00606618">
        <w:rPr>
          <w:rStyle w:val="eop"/>
          <w:rFonts w:asciiTheme="minorHAnsi" w:hAnsiTheme="minorHAnsi"/>
        </w:rPr>
        <w:t xml:space="preserve"> (labelled ‘merged sample’ in the base of results)</w:t>
      </w:r>
      <w:bookmarkEnd w:id="13"/>
      <w:r w:rsidR="00D641E5" w:rsidRPr="00606618">
        <w:rPr>
          <w:rStyle w:val="eop"/>
          <w:rFonts w:asciiTheme="minorHAnsi" w:hAnsiTheme="minorHAnsi"/>
        </w:rPr>
        <w:t>; and</w:t>
      </w:r>
    </w:p>
    <w:p w14:paraId="0F59070C" w14:textId="4C7AC46C" w:rsidR="009F0B23" w:rsidRPr="00606618" w:rsidRDefault="009F0B23" w:rsidP="00D641E5">
      <w:pPr>
        <w:pStyle w:val="ListBullet2"/>
        <w:ind w:left="993" w:hanging="284"/>
        <w:rPr>
          <w:rStyle w:val="eop"/>
          <w:rFonts w:asciiTheme="minorHAnsi" w:hAnsiTheme="minorHAnsi"/>
        </w:rPr>
      </w:pPr>
      <w:r w:rsidRPr="00606618">
        <w:rPr>
          <w:rStyle w:val="eop"/>
          <w:rFonts w:asciiTheme="minorHAnsi" w:hAnsiTheme="minorHAnsi"/>
        </w:rPr>
        <w:lastRenderedPageBreak/>
        <w:t xml:space="preserve">ORIMA Research </w:t>
      </w:r>
      <w:r w:rsidR="003237CF" w:rsidRPr="00606618">
        <w:rPr>
          <w:rStyle w:val="eop"/>
          <w:rFonts w:asciiTheme="minorHAnsi" w:hAnsiTheme="minorHAnsi"/>
        </w:rPr>
        <w:t>investigated</w:t>
      </w:r>
      <w:r w:rsidRPr="00606618">
        <w:rPr>
          <w:rStyle w:val="eop"/>
          <w:rFonts w:asciiTheme="minorHAnsi" w:hAnsiTheme="minorHAnsi"/>
        </w:rPr>
        <w:t xml:space="preserve"> the </w:t>
      </w:r>
      <w:r w:rsidR="003237CF" w:rsidRPr="00606618">
        <w:rPr>
          <w:rStyle w:val="eop"/>
          <w:rFonts w:asciiTheme="minorHAnsi" w:hAnsiTheme="minorHAnsi"/>
        </w:rPr>
        <w:t>response patterns among pet owners in each data set and determined they were sufficiently aligned before merging.</w:t>
      </w:r>
    </w:p>
    <w:p w14:paraId="0C38CD0C" w14:textId="6C51BB14" w:rsidR="00D641E5" w:rsidRPr="00606618" w:rsidRDefault="00D641E5" w:rsidP="00D641E5">
      <w:pPr>
        <w:pStyle w:val="ListBullet"/>
        <w:rPr>
          <w:rStyle w:val="eop"/>
          <w:rFonts w:asciiTheme="minorHAnsi" w:hAnsiTheme="minorHAnsi"/>
        </w:rPr>
      </w:pPr>
      <w:r w:rsidRPr="00606618">
        <w:rPr>
          <w:rFonts w:asciiTheme="minorHAnsi" w:hAnsiTheme="minorHAnsi"/>
          <w:b/>
          <w:bCs/>
        </w:rPr>
        <w:t>Combined results from the online panel survey and open link survey</w:t>
      </w:r>
      <w:r w:rsidRPr="00606618">
        <w:rPr>
          <w:rFonts w:asciiTheme="minorHAnsi" w:hAnsiTheme="minorHAnsi"/>
        </w:rPr>
        <w:t xml:space="preserve"> are also used to report on </w:t>
      </w:r>
      <w:r w:rsidRPr="00606618">
        <w:rPr>
          <w:rFonts w:asciiTheme="minorHAnsi" w:hAnsiTheme="minorHAnsi"/>
          <w:b/>
          <w:bCs/>
        </w:rPr>
        <w:t>questions relevant to non-pet owners only</w:t>
      </w:r>
      <w:r w:rsidRPr="00606618">
        <w:rPr>
          <w:rFonts w:asciiTheme="minorHAnsi" w:hAnsiTheme="minorHAnsi"/>
        </w:rPr>
        <w:t>, including reasons for not wanting a pet (labelled ‘merged sample’ in the base of results).</w:t>
      </w:r>
    </w:p>
    <w:p w14:paraId="69C3996E" w14:textId="1E6FC576" w:rsidR="008D6A1B" w:rsidRPr="00606618" w:rsidRDefault="008D6A1B" w:rsidP="008D6A1B">
      <w:pPr>
        <w:pStyle w:val="Heading4"/>
        <w:rPr>
          <w:rStyle w:val="eop"/>
          <w:sz w:val="24"/>
          <w:szCs w:val="24"/>
        </w:rPr>
      </w:pPr>
      <w:r w:rsidRPr="00606618">
        <w:rPr>
          <w:rStyle w:val="eop"/>
          <w:sz w:val="24"/>
          <w:szCs w:val="24"/>
        </w:rPr>
        <w:t>Privacy</w:t>
      </w:r>
    </w:p>
    <w:p w14:paraId="66B23408" w14:textId="5762500B" w:rsidR="008D6A1B" w:rsidRPr="00606618" w:rsidRDefault="008D6A1B" w:rsidP="008D6A1B">
      <w:pPr>
        <w:jc w:val="left"/>
      </w:pPr>
      <w:r w:rsidRPr="00606618">
        <w:t xml:space="preserve">Assuring survey respondents' privacy and anonymity is crucial to encourage honest and candid responses while protecting their personal information. </w:t>
      </w:r>
      <w:r w:rsidR="0059698B" w:rsidRPr="00606618">
        <w:t xml:space="preserve">Key principles for </w:t>
      </w:r>
      <w:r w:rsidRPr="00606618">
        <w:t>achiev</w:t>
      </w:r>
      <w:r w:rsidR="0059698B" w:rsidRPr="00606618">
        <w:t>ing this</w:t>
      </w:r>
      <w:r w:rsidR="00C178F1" w:rsidRPr="00606618">
        <w:t>,</w:t>
      </w:r>
      <w:r w:rsidR="0059698B" w:rsidRPr="00606618">
        <w:t xml:space="preserve"> </w:t>
      </w:r>
      <w:r w:rsidR="00C178F1" w:rsidRPr="00606618">
        <w:t xml:space="preserve">and meeting obligations under the Privacy (Market and Social Research) Code 2021, </w:t>
      </w:r>
      <w:r w:rsidR="0059698B" w:rsidRPr="00606618">
        <w:t>include</w:t>
      </w:r>
      <w:r w:rsidRPr="00606618">
        <w:t>:</w:t>
      </w:r>
    </w:p>
    <w:p w14:paraId="04C4D0C4" w14:textId="2200E4BB" w:rsidR="008D6A1B" w:rsidRPr="00606618" w:rsidRDefault="008D6A1B" w:rsidP="008D6A1B">
      <w:pPr>
        <w:pStyle w:val="ListBullet"/>
        <w:rPr>
          <w:rStyle w:val="eop"/>
          <w:rFonts w:asciiTheme="minorHAnsi" w:hAnsiTheme="minorHAnsi"/>
        </w:rPr>
      </w:pPr>
      <w:r w:rsidRPr="00606618">
        <w:rPr>
          <w:rStyle w:val="eop"/>
          <w:rFonts w:asciiTheme="minorHAnsi" w:hAnsiTheme="minorHAnsi"/>
          <w:b/>
          <w:bCs/>
        </w:rPr>
        <w:t>Confidentiality</w:t>
      </w:r>
      <w:r w:rsidRPr="00606618">
        <w:rPr>
          <w:rStyle w:val="eop"/>
          <w:rFonts w:asciiTheme="minorHAnsi" w:hAnsiTheme="minorHAnsi"/>
        </w:rPr>
        <w:t>: The ORU as survey administrators have ensured that panellist respondents' personal details, such as names and contact information, have been kept confidential</w:t>
      </w:r>
      <w:r w:rsidR="005D449B" w:rsidRPr="00606618">
        <w:rPr>
          <w:rStyle w:val="eop"/>
          <w:rFonts w:asciiTheme="minorHAnsi" w:hAnsiTheme="minorHAnsi"/>
        </w:rPr>
        <w:t xml:space="preserve"> and not shared with outside parties (including ORIMA Research and AWV)</w:t>
      </w:r>
      <w:r w:rsidR="0059698B" w:rsidRPr="00606618">
        <w:rPr>
          <w:rStyle w:val="eop"/>
          <w:rFonts w:asciiTheme="minorHAnsi" w:hAnsiTheme="minorHAnsi"/>
        </w:rPr>
        <w:t xml:space="preserve">. </w:t>
      </w:r>
      <w:r w:rsidR="00C178F1" w:rsidRPr="00606618">
        <w:rPr>
          <w:rStyle w:val="eop"/>
          <w:rFonts w:asciiTheme="minorHAnsi" w:hAnsiTheme="minorHAnsi"/>
        </w:rPr>
        <w:t>Furthermore, t</w:t>
      </w:r>
      <w:r w:rsidR="0059698B" w:rsidRPr="00606618">
        <w:rPr>
          <w:rStyle w:val="eop"/>
          <w:rFonts w:asciiTheme="minorHAnsi" w:hAnsiTheme="minorHAnsi"/>
        </w:rPr>
        <w:t>his information was not collected for open link respondents.</w:t>
      </w:r>
    </w:p>
    <w:p w14:paraId="76CDA0E0" w14:textId="3009FCE8" w:rsidR="008D6A1B" w:rsidRPr="00606618" w:rsidRDefault="008D6A1B" w:rsidP="008D6A1B">
      <w:pPr>
        <w:pStyle w:val="ListBullet"/>
        <w:rPr>
          <w:rStyle w:val="eop"/>
          <w:rFonts w:asciiTheme="minorHAnsi" w:hAnsiTheme="minorHAnsi"/>
        </w:rPr>
      </w:pPr>
      <w:r w:rsidRPr="00606618">
        <w:rPr>
          <w:rStyle w:val="eop"/>
          <w:rFonts w:asciiTheme="minorHAnsi" w:hAnsiTheme="minorHAnsi"/>
          <w:b/>
          <w:bCs/>
        </w:rPr>
        <w:t>Anonymity</w:t>
      </w:r>
      <w:r w:rsidRPr="00606618">
        <w:rPr>
          <w:rStyle w:val="eop"/>
          <w:rFonts w:asciiTheme="minorHAnsi" w:hAnsiTheme="minorHAnsi"/>
        </w:rPr>
        <w:t xml:space="preserve">: </w:t>
      </w:r>
      <w:r w:rsidR="0059698B" w:rsidRPr="00606618">
        <w:rPr>
          <w:rStyle w:val="eop"/>
          <w:rFonts w:asciiTheme="minorHAnsi" w:hAnsiTheme="minorHAnsi"/>
        </w:rPr>
        <w:t>S</w:t>
      </w:r>
      <w:r w:rsidRPr="00606618">
        <w:rPr>
          <w:rStyle w:val="eop"/>
          <w:rFonts w:asciiTheme="minorHAnsi" w:hAnsiTheme="minorHAnsi"/>
        </w:rPr>
        <w:t xml:space="preserve">urvey data </w:t>
      </w:r>
      <w:r w:rsidR="0059698B" w:rsidRPr="00606618">
        <w:rPr>
          <w:rStyle w:val="eop"/>
          <w:rFonts w:asciiTheme="minorHAnsi" w:hAnsiTheme="minorHAnsi"/>
        </w:rPr>
        <w:t xml:space="preserve">has been collected and stored </w:t>
      </w:r>
      <w:r w:rsidRPr="00606618">
        <w:rPr>
          <w:rStyle w:val="eop"/>
          <w:rFonts w:asciiTheme="minorHAnsi" w:hAnsiTheme="minorHAnsi"/>
        </w:rPr>
        <w:t xml:space="preserve">in a way that </w:t>
      </w:r>
      <w:r w:rsidR="00C178F1" w:rsidRPr="00606618">
        <w:rPr>
          <w:rStyle w:val="eop"/>
          <w:rFonts w:asciiTheme="minorHAnsi" w:hAnsiTheme="minorHAnsi"/>
        </w:rPr>
        <w:t>prevents</w:t>
      </w:r>
      <w:r w:rsidRPr="00606618">
        <w:rPr>
          <w:rStyle w:val="eop"/>
          <w:rFonts w:asciiTheme="minorHAnsi" w:hAnsiTheme="minorHAnsi"/>
        </w:rPr>
        <w:t xml:space="preserve"> trac</w:t>
      </w:r>
      <w:r w:rsidR="00C178F1" w:rsidRPr="00606618">
        <w:rPr>
          <w:rStyle w:val="eop"/>
          <w:rFonts w:asciiTheme="minorHAnsi" w:hAnsiTheme="minorHAnsi"/>
        </w:rPr>
        <w:t>ing</w:t>
      </w:r>
      <w:r w:rsidRPr="00606618">
        <w:rPr>
          <w:rStyle w:val="eop"/>
          <w:rFonts w:asciiTheme="minorHAnsi" w:hAnsiTheme="minorHAnsi"/>
        </w:rPr>
        <w:t xml:space="preserve"> individual responses back to specific individuals. This </w:t>
      </w:r>
      <w:r w:rsidR="0059698B" w:rsidRPr="00606618">
        <w:rPr>
          <w:rStyle w:val="eop"/>
          <w:rFonts w:asciiTheme="minorHAnsi" w:hAnsiTheme="minorHAnsi"/>
        </w:rPr>
        <w:t xml:space="preserve">has been done </w:t>
      </w:r>
      <w:r w:rsidRPr="00606618">
        <w:rPr>
          <w:rStyle w:val="eop"/>
          <w:rFonts w:asciiTheme="minorHAnsi" w:hAnsiTheme="minorHAnsi"/>
        </w:rPr>
        <w:t xml:space="preserve">by assigning a unique code or identifier to each respondent </w:t>
      </w:r>
      <w:r w:rsidR="00C178F1" w:rsidRPr="00606618">
        <w:rPr>
          <w:rStyle w:val="eop"/>
          <w:rFonts w:asciiTheme="minorHAnsi" w:hAnsiTheme="minorHAnsi"/>
        </w:rPr>
        <w:t xml:space="preserve">rather than </w:t>
      </w:r>
      <w:r w:rsidR="005D449B" w:rsidRPr="00606618">
        <w:rPr>
          <w:rStyle w:val="eop"/>
          <w:rFonts w:asciiTheme="minorHAnsi" w:hAnsiTheme="minorHAnsi"/>
        </w:rPr>
        <w:t xml:space="preserve">collecting or </w:t>
      </w:r>
      <w:r w:rsidRPr="00606618">
        <w:rPr>
          <w:rStyle w:val="eop"/>
          <w:rFonts w:asciiTheme="minorHAnsi" w:hAnsiTheme="minorHAnsi"/>
        </w:rPr>
        <w:t>using personal information.</w:t>
      </w:r>
    </w:p>
    <w:p w14:paraId="44766447" w14:textId="218BF1B7" w:rsidR="008D6A1B" w:rsidRPr="00606618" w:rsidRDefault="008D6A1B" w:rsidP="008D6A1B">
      <w:pPr>
        <w:pStyle w:val="ListBullet"/>
        <w:rPr>
          <w:rStyle w:val="eop"/>
          <w:rFonts w:asciiTheme="minorHAnsi" w:hAnsiTheme="minorHAnsi"/>
        </w:rPr>
      </w:pPr>
      <w:r w:rsidRPr="00606618">
        <w:rPr>
          <w:rStyle w:val="eop"/>
          <w:rFonts w:asciiTheme="minorHAnsi" w:hAnsiTheme="minorHAnsi"/>
          <w:b/>
          <w:bCs/>
        </w:rPr>
        <w:t xml:space="preserve">Informed </w:t>
      </w:r>
      <w:r w:rsidR="0059698B" w:rsidRPr="00606618">
        <w:rPr>
          <w:rStyle w:val="eop"/>
          <w:rFonts w:asciiTheme="minorHAnsi" w:hAnsiTheme="minorHAnsi"/>
          <w:b/>
          <w:bCs/>
        </w:rPr>
        <w:t>c</w:t>
      </w:r>
      <w:r w:rsidRPr="00606618">
        <w:rPr>
          <w:rStyle w:val="eop"/>
          <w:rFonts w:asciiTheme="minorHAnsi" w:hAnsiTheme="minorHAnsi"/>
          <w:b/>
          <w:bCs/>
        </w:rPr>
        <w:t>onsent</w:t>
      </w:r>
      <w:r w:rsidRPr="00606618">
        <w:rPr>
          <w:rStyle w:val="eop"/>
          <w:rFonts w:asciiTheme="minorHAnsi" w:hAnsiTheme="minorHAnsi"/>
        </w:rPr>
        <w:t xml:space="preserve">: Survey participants </w:t>
      </w:r>
      <w:r w:rsidR="005D449B" w:rsidRPr="00606618">
        <w:rPr>
          <w:rStyle w:val="eop"/>
          <w:rFonts w:asciiTheme="minorHAnsi" w:hAnsiTheme="minorHAnsi"/>
        </w:rPr>
        <w:t xml:space="preserve">have been </w:t>
      </w:r>
      <w:r w:rsidRPr="00606618">
        <w:rPr>
          <w:rStyle w:val="eop"/>
          <w:rFonts w:asciiTheme="minorHAnsi" w:hAnsiTheme="minorHAnsi"/>
        </w:rPr>
        <w:t>provided with clear information about how their data will be used and assured that their responses will remain confidential and anonymous. Informed consent helps build trust and encourages more honest responses.</w:t>
      </w:r>
    </w:p>
    <w:p w14:paraId="3B2A2216" w14:textId="37465A35" w:rsidR="008D6A1B" w:rsidRPr="00606618" w:rsidRDefault="008D6A1B" w:rsidP="008D6A1B">
      <w:pPr>
        <w:pStyle w:val="ListBullet"/>
        <w:rPr>
          <w:rStyle w:val="eop"/>
          <w:rFonts w:asciiTheme="minorHAnsi" w:hAnsiTheme="minorHAnsi"/>
        </w:rPr>
      </w:pPr>
      <w:r w:rsidRPr="00606618">
        <w:rPr>
          <w:rStyle w:val="eop"/>
          <w:rFonts w:asciiTheme="minorHAnsi" w:hAnsiTheme="minorHAnsi"/>
          <w:b/>
          <w:bCs/>
        </w:rPr>
        <w:t xml:space="preserve">Aggregated </w:t>
      </w:r>
      <w:r w:rsidR="0059698B" w:rsidRPr="00606618">
        <w:rPr>
          <w:rStyle w:val="eop"/>
          <w:rFonts w:asciiTheme="minorHAnsi" w:hAnsiTheme="minorHAnsi"/>
          <w:b/>
          <w:bCs/>
        </w:rPr>
        <w:t>r</w:t>
      </w:r>
      <w:r w:rsidRPr="00606618">
        <w:rPr>
          <w:rStyle w:val="eop"/>
          <w:rFonts w:asciiTheme="minorHAnsi" w:hAnsiTheme="minorHAnsi"/>
          <w:b/>
          <w:bCs/>
        </w:rPr>
        <w:t>eporting</w:t>
      </w:r>
      <w:r w:rsidRPr="00606618">
        <w:rPr>
          <w:rStyle w:val="eop"/>
          <w:rFonts w:asciiTheme="minorHAnsi" w:hAnsiTheme="minorHAnsi"/>
        </w:rPr>
        <w:t>: Survey results are reported in aggregate form, where individual responses are grouped together to provide overall trends and insights.</w:t>
      </w:r>
      <w:r w:rsidR="00C178F1" w:rsidRPr="00606618">
        <w:rPr>
          <w:rStyle w:val="eop"/>
          <w:rFonts w:asciiTheme="minorHAnsi" w:hAnsiTheme="minorHAnsi"/>
        </w:rPr>
        <w:t xml:space="preserve"> The main exception is </w:t>
      </w:r>
      <w:r w:rsidR="005D449B" w:rsidRPr="00606618">
        <w:rPr>
          <w:rStyle w:val="eop"/>
          <w:rFonts w:asciiTheme="minorHAnsi" w:hAnsiTheme="minorHAnsi"/>
        </w:rPr>
        <w:t xml:space="preserve">open-ended </w:t>
      </w:r>
      <w:r w:rsidR="00C178F1" w:rsidRPr="00606618">
        <w:rPr>
          <w:rStyle w:val="eop"/>
          <w:rFonts w:asciiTheme="minorHAnsi" w:hAnsiTheme="minorHAnsi"/>
        </w:rPr>
        <w:t>verbatim responses, which have be</w:t>
      </w:r>
      <w:r w:rsidR="00BE06AF" w:rsidRPr="00606618">
        <w:rPr>
          <w:rStyle w:val="eop"/>
          <w:rFonts w:asciiTheme="minorHAnsi" w:hAnsiTheme="minorHAnsi"/>
        </w:rPr>
        <w:t>en</w:t>
      </w:r>
      <w:r w:rsidR="00C178F1" w:rsidRPr="00606618">
        <w:rPr>
          <w:rStyle w:val="eop"/>
          <w:rFonts w:asciiTheme="minorHAnsi" w:hAnsiTheme="minorHAnsi"/>
        </w:rPr>
        <w:t xml:space="preserve"> reviewed </w:t>
      </w:r>
      <w:r w:rsidR="005D449B" w:rsidRPr="00606618">
        <w:rPr>
          <w:rStyle w:val="eop"/>
          <w:rFonts w:asciiTheme="minorHAnsi" w:hAnsiTheme="minorHAnsi"/>
        </w:rPr>
        <w:t xml:space="preserve">before inclusion in reporting </w:t>
      </w:r>
      <w:r w:rsidR="00C178F1" w:rsidRPr="00606618">
        <w:rPr>
          <w:rStyle w:val="eop"/>
          <w:rFonts w:asciiTheme="minorHAnsi" w:hAnsiTheme="minorHAnsi"/>
        </w:rPr>
        <w:t>to ensure they do not identify individuals.</w:t>
      </w:r>
    </w:p>
    <w:p w14:paraId="5ABE4EB2" w14:textId="77777777" w:rsidR="00CE154A" w:rsidRPr="00FE54C6" w:rsidRDefault="00CE154A" w:rsidP="00CE154A">
      <w:pPr>
        <w:pStyle w:val="Heading3"/>
      </w:pPr>
      <w:r w:rsidRPr="00FE54C6">
        <w:t>Questionnaire development</w:t>
      </w:r>
    </w:p>
    <w:p w14:paraId="51DDFB5F" w14:textId="7FFFDEBA" w:rsidR="00CE154A" w:rsidRPr="00FE54C6" w:rsidRDefault="00CE154A" w:rsidP="00CE154A">
      <w:pPr>
        <w:jc w:val="left"/>
      </w:pPr>
      <w:r w:rsidRPr="00FE54C6">
        <w:t>The questionnaire was developed and refined in consultation with AWV based on research objectives for the Census, findings from the qualitative research and feedback provided by stakeholders during a questionnaire development workshop.</w:t>
      </w:r>
    </w:p>
    <w:p w14:paraId="79929A9A" w14:textId="7C02D489" w:rsidR="009C4E4D" w:rsidRPr="00FE54C6" w:rsidRDefault="009C4E4D" w:rsidP="00CE154A">
      <w:pPr>
        <w:jc w:val="left"/>
      </w:pPr>
      <w:r w:rsidRPr="00FE54C6">
        <w:t xml:space="preserve">Pet owners were only asked about </w:t>
      </w:r>
      <w:r w:rsidRPr="00FE54C6">
        <w:rPr>
          <w:b/>
          <w:bCs/>
        </w:rPr>
        <w:t xml:space="preserve">one </w:t>
      </w:r>
      <w:r w:rsidRPr="00FE54C6">
        <w:t xml:space="preserve">type of pet in the survey to reduce respondent burden and maintain quality of data. </w:t>
      </w:r>
      <w:r w:rsidR="009F0B23" w:rsidRPr="00FE54C6">
        <w:t xml:space="preserve">If a respondent had more than one type of pet, they were randomly allocated a pet type to complete the rest of the survey on. Rules to prioritise allocation to less common pet types were implemented at the start of </w:t>
      </w:r>
      <w:proofErr w:type="gramStart"/>
      <w:r w:rsidR="009F0B23" w:rsidRPr="00FE54C6">
        <w:t>fieldwork, but</w:t>
      </w:r>
      <w:proofErr w:type="gramEnd"/>
      <w:r w:rsidR="009F0B23" w:rsidRPr="00FE54C6">
        <w:t xml:space="preserve"> were then updated to fully random allocation later in fieldwork (except for insect owners, who were only asked the full scope of questions for their insect(s) if they </w:t>
      </w:r>
      <w:r w:rsidR="009F0B23" w:rsidRPr="00FE54C6">
        <w:rPr>
          <w:i/>
          <w:iCs/>
        </w:rPr>
        <w:t xml:space="preserve">only </w:t>
      </w:r>
      <w:r w:rsidR="009F0B23" w:rsidRPr="00FE54C6">
        <w:t>owned insects).</w:t>
      </w:r>
    </w:p>
    <w:p w14:paraId="4C015D41" w14:textId="3DBF3E84" w:rsidR="00CE154A" w:rsidRPr="00FE54C6" w:rsidRDefault="00CE154A" w:rsidP="00CE154A">
      <w:pPr>
        <w:jc w:val="left"/>
      </w:pPr>
      <w:r w:rsidRPr="00FE54C6">
        <w:t xml:space="preserve">The survey questionnaire is provided in Appendix </w:t>
      </w:r>
      <w:r w:rsidR="006079B9" w:rsidRPr="00FE54C6">
        <w:t>B</w:t>
      </w:r>
      <w:r w:rsidRPr="00FE54C6">
        <w:t>.</w:t>
      </w:r>
    </w:p>
    <w:p w14:paraId="1DA92C86" w14:textId="66C1B6CB" w:rsidR="003237CF" w:rsidRPr="00FE54C6" w:rsidRDefault="003237CF" w:rsidP="003237CF">
      <w:pPr>
        <w:pStyle w:val="Heading3"/>
      </w:pPr>
      <w:r w:rsidRPr="00FE54C6">
        <w:t>Data validation</w:t>
      </w:r>
    </w:p>
    <w:p w14:paraId="7E1DC92C" w14:textId="77777777" w:rsidR="003237CF" w:rsidRPr="00FE54C6" w:rsidRDefault="003237CF" w:rsidP="003237CF">
      <w:pPr>
        <w:jc w:val="left"/>
        <w:rPr>
          <w:rStyle w:val="eop"/>
        </w:rPr>
      </w:pPr>
      <w:r w:rsidRPr="00FE54C6">
        <w:rPr>
          <w:rStyle w:val="eop"/>
        </w:rPr>
        <w:t>Several steps of data cleaning and validation were conducted, including:</w:t>
      </w:r>
    </w:p>
    <w:p w14:paraId="57BB9B8A" w14:textId="77777777" w:rsidR="003237CF" w:rsidRPr="00FE54C6" w:rsidRDefault="003237CF" w:rsidP="00B602CD">
      <w:pPr>
        <w:pStyle w:val="ListBullet"/>
        <w:rPr>
          <w:rStyle w:val="eop"/>
        </w:rPr>
      </w:pPr>
      <w:r w:rsidRPr="00FE54C6">
        <w:rPr>
          <w:rStyle w:val="eop"/>
        </w:rPr>
        <w:t xml:space="preserve">Examination of survey completion length, open ended responses and response patterns to identify duplicate and </w:t>
      </w:r>
      <w:proofErr w:type="gramStart"/>
      <w:r w:rsidRPr="00FE54C6">
        <w:rPr>
          <w:rStyle w:val="eop"/>
        </w:rPr>
        <w:t>lower-quality</w:t>
      </w:r>
      <w:proofErr w:type="gramEnd"/>
      <w:r w:rsidRPr="00FE54C6">
        <w:rPr>
          <w:rStyle w:val="eop"/>
        </w:rPr>
        <w:t xml:space="preserve"> respondents;</w:t>
      </w:r>
    </w:p>
    <w:p w14:paraId="534ACF07" w14:textId="77777777" w:rsidR="003237CF" w:rsidRPr="00FE54C6" w:rsidRDefault="003237CF" w:rsidP="00B602CD">
      <w:pPr>
        <w:pStyle w:val="ListBullet"/>
        <w:rPr>
          <w:rStyle w:val="eop"/>
        </w:rPr>
      </w:pPr>
      <w:r w:rsidRPr="00FE54C6">
        <w:rPr>
          <w:rStyle w:val="eop"/>
        </w:rPr>
        <w:t xml:space="preserve">Data checks for completeness of data and appropriateness of data </w:t>
      </w:r>
      <w:proofErr w:type="gramStart"/>
      <w:r w:rsidRPr="00FE54C6">
        <w:rPr>
          <w:rStyle w:val="eop"/>
        </w:rPr>
        <w:t>capture;</w:t>
      </w:r>
      <w:proofErr w:type="gramEnd"/>
    </w:p>
    <w:p w14:paraId="77F52DD6" w14:textId="77777777" w:rsidR="003237CF" w:rsidRPr="00FE54C6" w:rsidRDefault="003237CF" w:rsidP="00B602CD">
      <w:pPr>
        <w:pStyle w:val="ListBullet"/>
        <w:rPr>
          <w:rStyle w:val="eop"/>
        </w:rPr>
      </w:pPr>
      <w:r w:rsidRPr="00FE54C6">
        <w:rPr>
          <w:rStyle w:val="eop"/>
        </w:rPr>
        <w:lastRenderedPageBreak/>
        <w:t>Conducting hole-count checks to ensure correct survey programming logic, and filtering of responses; and</w:t>
      </w:r>
    </w:p>
    <w:p w14:paraId="13EC52F8" w14:textId="77777777" w:rsidR="003237CF" w:rsidRPr="00FE54C6" w:rsidRDefault="003237CF" w:rsidP="00B602CD">
      <w:pPr>
        <w:pStyle w:val="ListBullet"/>
        <w:rPr>
          <w:rStyle w:val="eop"/>
        </w:rPr>
      </w:pPr>
      <w:r w:rsidRPr="00FE54C6">
        <w:rPr>
          <w:rStyle w:val="eop"/>
        </w:rPr>
        <w:t>Data consistency checks – including the detection of unusual patterns that may suggest problems in the underlying data.</w:t>
      </w:r>
    </w:p>
    <w:p w14:paraId="6C37C10B" w14:textId="738FDED9" w:rsidR="003237CF" w:rsidRPr="00FE54C6" w:rsidRDefault="003A4625" w:rsidP="003237CF">
      <w:pPr>
        <w:rPr>
          <w:rStyle w:val="eop"/>
        </w:rPr>
      </w:pPr>
      <w:r w:rsidRPr="00FE54C6">
        <w:rPr>
          <w:rStyle w:val="eop"/>
        </w:rPr>
        <w:t xml:space="preserve">In total, </w:t>
      </w:r>
      <w:r w:rsidR="003237CF" w:rsidRPr="00FE54C6">
        <w:rPr>
          <w:rStyle w:val="eop"/>
        </w:rPr>
        <w:t>101 cases were removed as part of the data cleaning and validation process.</w:t>
      </w:r>
    </w:p>
    <w:p w14:paraId="6B63561C" w14:textId="77777777" w:rsidR="00CE154A" w:rsidRPr="00FE54C6" w:rsidRDefault="00CE154A" w:rsidP="00CE154A">
      <w:pPr>
        <w:pStyle w:val="Heading3"/>
      </w:pPr>
      <w:r w:rsidRPr="00FE54C6">
        <w:t>Weighting</w:t>
      </w:r>
    </w:p>
    <w:p w14:paraId="5CEB65A8" w14:textId="3B4FE543" w:rsidR="00CE154A" w:rsidRPr="00FE54C6" w:rsidRDefault="00CE154A" w:rsidP="00CE154A">
      <w:pPr>
        <w:jc w:val="left"/>
        <w:rPr>
          <w:rStyle w:val="eop"/>
        </w:rPr>
      </w:pPr>
      <w:r w:rsidRPr="00FE54C6">
        <w:rPr>
          <w:rStyle w:val="eop"/>
        </w:rPr>
        <w:t>The online panel survey results were weighted to Victorian population proportions based on 2021 A</w:t>
      </w:r>
      <w:r w:rsidR="005C219F" w:rsidRPr="00FE54C6">
        <w:rPr>
          <w:rStyle w:val="eop"/>
        </w:rPr>
        <w:t xml:space="preserve">ustralian </w:t>
      </w:r>
      <w:r w:rsidRPr="00FE54C6">
        <w:rPr>
          <w:rStyle w:val="eop"/>
        </w:rPr>
        <w:t>B</w:t>
      </w:r>
      <w:r w:rsidR="005C219F" w:rsidRPr="00FE54C6">
        <w:rPr>
          <w:rStyle w:val="eop"/>
        </w:rPr>
        <w:t xml:space="preserve">ureau of </w:t>
      </w:r>
      <w:r w:rsidRPr="00FE54C6">
        <w:rPr>
          <w:rStyle w:val="eop"/>
        </w:rPr>
        <w:t>S</w:t>
      </w:r>
      <w:r w:rsidR="005C219F" w:rsidRPr="00FE54C6">
        <w:rPr>
          <w:rStyle w:val="eop"/>
        </w:rPr>
        <w:t>tatistics (ABS)</w:t>
      </w:r>
      <w:r w:rsidRPr="00FE54C6">
        <w:rPr>
          <w:rStyle w:val="eop"/>
        </w:rPr>
        <w:t xml:space="preserve"> Census </w:t>
      </w:r>
      <w:r w:rsidR="00ED0C3B" w:rsidRPr="00FE54C6">
        <w:rPr>
          <w:rStyle w:val="eop"/>
        </w:rPr>
        <w:t>d</w:t>
      </w:r>
      <w:r w:rsidRPr="00FE54C6">
        <w:rPr>
          <w:rStyle w:val="eop"/>
        </w:rPr>
        <w:t xml:space="preserve">ata, including: gender, age, remoteness, household size, dwelling </w:t>
      </w:r>
      <w:proofErr w:type="gramStart"/>
      <w:r w:rsidRPr="00FE54C6">
        <w:rPr>
          <w:rStyle w:val="eop"/>
        </w:rPr>
        <w:t>type</w:t>
      </w:r>
      <w:proofErr w:type="gramEnd"/>
      <w:r w:rsidRPr="00FE54C6">
        <w:rPr>
          <w:rStyle w:val="eop"/>
        </w:rPr>
        <w:t xml:space="preserve"> and income. These variables were included in the weighting scheme (using random iterative method) as pet ownership differs by these variables.</w:t>
      </w:r>
    </w:p>
    <w:p w14:paraId="4DA7D70A" w14:textId="6C5EDD53" w:rsidR="00CE154A" w:rsidRPr="00FE54C6" w:rsidRDefault="00CE154A" w:rsidP="00CE154A">
      <w:pPr>
        <w:jc w:val="left"/>
        <w:rPr>
          <w:rStyle w:val="eop"/>
        </w:rPr>
      </w:pPr>
      <w:r w:rsidRPr="00FE54C6">
        <w:rPr>
          <w:rStyle w:val="eop"/>
        </w:rPr>
        <w:t>Pet owner</w:t>
      </w:r>
      <w:r w:rsidR="00ED0C3B" w:rsidRPr="00FE54C6">
        <w:rPr>
          <w:rStyle w:val="eop"/>
        </w:rPr>
        <w:t xml:space="preserve"> result</w:t>
      </w:r>
      <w:r w:rsidRPr="00FE54C6">
        <w:rPr>
          <w:rStyle w:val="eop"/>
        </w:rPr>
        <w:t xml:space="preserve">s (combined open link and </w:t>
      </w:r>
      <w:r w:rsidRPr="00D32276">
        <w:rPr>
          <w:rStyle w:val="eop"/>
        </w:rPr>
        <w:t>panel respondents</w:t>
      </w:r>
      <w:r w:rsidRPr="00FE54C6">
        <w:rPr>
          <w:rStyle w:val="eop"/>
        </w:rPr>
        <w:t>) were then weighted to the estimated (weighted) demographic profile of pet owners in the panel survey based on these same demographic variables, as the best available population benchmark for Victorian pet owners.</w:t>
      </w:r>
    </w:p>
    <w:p w14:paraId="32DB561D" w14:textId="4A89453D" w:rsidR="003237CF" w:rsidRPr="00FE54C6" w:rsidRDefault="003237CF" w:rsidP="003237CF">
      <w:pPr>
        <w:pStyle w:val="Heading3"/>
      </w:pPr>
      <w:r w:rsidRPr="00FE54C6">
        <w:t>Extrapolations</w:t>
      </w:r>
      <w:r w:rsidR="00ED0C3B" w:rsidRPr="00FE54C6">
        <w:t xml:space="preserve"> of cost, </w:t>
      </w:r>
      <w:proofErr w:type="gramStart"/>
      <w:r w:rsidR="00ED0C3B" w:rsidRPr="00FE54C6">
        <w:t>household</w:t>
      </w:r>
      <w:proofErr w:type="gramEnd"/>
      <w:r w:rsidR="00ED0C3B" w:rsidRPr="00FE54C6">
        <w:t xml:space="preserve"> and animal numbers</w:t>
      </w:r>
    </w:p>
    <w:p w14:paraId="238375B2" w14:textId="0600B067" w:rsidR="003237CF" w:rsidRPr="00FE54C6" w:rsidRDefault="003237CF" w:rsidP="003237CF">
      <w:pPr>
        <w:jc w:val="left"/>
        <w:rPr>
          <w:rStyle w:val="eop"/>
        </w:rPr>
      </w:pPr>
      <w:r w:rsidRPr="00FE54C6">
        <w:rPr>
          <w:rStyle w:val="eop"/>
        </w:rPr>
        <w:t>Extrapolations</w:t>
      </w:r>
      <w:r w:rsidR="00ED0C3B" w:rsidRPr="00FE54C6">
        <w:rPr>
          <w:rStyle w:val="eop"/>
        </w:rPr>
        <w:t xml:space="preserve"> of pet costs, animal numbers and household numbers</w:t>
      </w:r>
      <w:r w:rsidRPr="00FE54C6">
        <w:rPr>
          <w:rStyle w:val="eop"/>
        </w:rPr>
        <w:t xml:space="preserve"> throughout this report have been based on </w:t>
      </w:r>
      <w:r w:rsidR="00ED0C3B" w:rsidRPr="00FE54C6">
        <w:rPr>
          <w:rStyle w:val="eop"/>
        </w:rPr>
        <w:t>household number estimates (private occupied dwellings) from</w:t>
      </w:r>
      <w:r w:rsidR="00500B2B" w:rsidRPr="00FE54C6">
        <w:rPr>
          <w:rStyle w:val="eop"/>
        </w:rPr>
        <w:t xml:space="preserve"> the </w:t>
      </w:r>
      <w:r w:rsidR="000B58DF" w:rsidRPr="00FE54C6">
        <w:rPr>
          <w:rStyle w:val="eop"/>
        </w:rPr>
        <w:t xml:space="preserve">2021 </w:t>
      </w:r>
      <w:r w:rsidRPr="00FE54C6">
        <w:rPr>
          <w:rStyle w:val="eop"/>
        </w:rPr>
        <w:t xml:space="preserve">ABS </w:t>
      </w:r>
      <w:r w:rsidR="005C219F" w:rsidRPr="00FE54C6">
        <w:rPr>
          <w:rStyle w:val="eop"/>
        </w:rPr>
        <w:t>Census</w:t>
      </w:r>
      <w:r w:rsidR="00ED0C3B" w:rsidRPr="00FE54C6">
        <w:rPr>
          <w:rStyle w:val="eop"/>
        </w:rPr>
        <w:t xml:space="preserve"> (</w:t>
      </w:r>
      <w:r w:rsidR="00D54E96" w:rsidRPr="00FE54C6">
        <w:rPr>
          <w:rStyle w:val="eop"/>
        </w:rPr>
        <w:t xml:space="preserve">the number of households in Victoria </w:t>
      </w:r>
      <w:r w:rsidR="00ED0C3B" w:rsidRPr="00FE54C6">
        <w:rPr>
          <w:rStyle w:val="eop"/>
        </w:rPr>
        <w:t xml:space="preserve">was estimated </w:t>
      </w:r>
      <w:r w:rsidR="00D54E96" w:rsidRPr="00FE54C6">
        <w:rPr>
          <w:rStyle w:val="eop"/>
        </w:rPr>
        <w:t>to be around 2.</w:t>
      </w:r>
      <w:r w:rsidR="00ED0C3B" w:rsidRPr="00FE54C6">
        <w:rPr>
          <w:rStyle w:val="eop"/>
        </w:rPr>
        <w:t xml:space="preserve">4 </w:t>
      </w:r>
      <w:r w:rsidR="00D54E96" w:rsidRPr="00FE54C6">
        <w:rPr>
          <w:rStyle w:val="eop"/>
        </w:rPr>
        <w:t>million</w:t>
      </w:r>
      <w:r w:rsidR="00ED0C3B" w:rsidRPr="00FE54C6">
        <w:rPr>
          <w:rStyle w:val="eop"/>
        </w:rPr>
        <w:t>)</w:t>
      </w:r>
      <w:r w:rsidR="00D54E96" w:rsidRPr="00FE54C6">
        <w:rPr>
          <w:rStyle w:val="eop"/>
        </w:rPr>
        <w:t xml:space="preserve">. Any extrapolated figures should be considered </w:t>
      </w:r>
      <w:r w:rsidR="00ED0C3B" w:rsidRPr="00FE54C6">
        <w:rPr>
          <w:rStyle w:val="eop"/>
        </w:rPr>
        <w:t xml:space="preserve">broadly indicative </w:t>
      </w:r>
      <w:r w:rsidR="00D54E96" w:rsidRPr="00FE54C6">
        <w:rPr>
          <w:rStyle w:val="eop"/>
          <w:b/>
          <w:bCs/>
        </w:rPr>
        <w:t>estimates only</w:t>
      </w:r>
      <w:r w:rsidR="00D54E96" w:rsidRPr="00FE54C6">
        <w:rPr>
          <w:rStyle w:val="eop"/>
        </w:rPr>
        <w:t xml:space="preserve"> based on available household and survey data.</w:t>
      </w:r>
    </w:p>
    <w:p w14:paraId="3AF181E2" w14:textId="77777777" w:rsidR="00CE154A" w:rsidRPr="00FE54C6" w:rsidRDefault="00CE154A" w:rsidP="00CE154A">
      <w:pPr>
        <w:pStyle w:val="Heading3"/>
      </w:pPr>
      <w:r w:rsidRPr="00FE54C6">
        <w:t>Statistical precision</w:t>
      </w:r>
    </w:p>
    <w:p w14:paraId="5E10A07A" w14:textId="257F7A86" w:rsidR="00CE154A" w:rsidRPr="00FE54C6" w:rsidRDefault="00ED0C3B" w:rsidP="00CE154A">
      <w:pPr>
        <w:jc w:val="left"/>
        <w:rPr>
          <w:rStyle w:val="eop"/>
        </w:rPr>
      </w:pPr>
      <w:r w:rsidRPr="00FE54C6">
        <w:rPr>
          <w:rStyle w:val="eop"/>
        </w:rPr>
        <w:t>O</w:t>
      </w:r>
      <w:r w:rsidR="00CE154A" w:rsidRPr="00FE54C6">
        <w:rPr>
          <w:rStyle w:val="eop"/>
        </w:rPr>
        <w:t xml:space="preserve">verall percentage results for </w:t>
      </w:r>
      <w:r w:rsidRPr="00FE54C6">
        <w:rPr>
          <w:rStyle w:val="eop"/>
        </w:rPr>
        <w:t xml:space="preserve">community level </w:t>
      </w:r>
      <w:r w:rsidR="00CE154A" w:rsidRPr="00FE54C6">
        <w:rPr>
          <w:rStyle w:val="eop"/>
        </w:rPr>
        <w:t xml:space="preserve">questions answered by a particular number of </w:t>
      </w:r>
      <w:r w:rsidRPr="00FE54C6">
        <w:rPr>
          <w:rStyle w:val="eop"/>
          <w:b/>
          <w:bCs/>
        </w:rPr>
        <w:t xml:space="preserve">online panel survey </w:t>
      </w:r>
      <w:r w:rsidR="00CE154A" w:rsidRPr="00FE54C6">
        <w:rPr>
          <w:rStyle w:val="eop"/>
        </w:rPr>
        <w:t>respondents have a specific degree of sampling error (</w:t>
      </w:r>
      <w:proofErr w:type="gramStart"/>
      <w:r w:rsidR="00CE154A" w:rsidRPr="00FE54C6">
        <w:rPr>
          <w:rStyle w:val="eop"/>
        </w:rPr>
        <w:t>i.e.</w:t>
      </w:r>
      <w:proofErr w:type="gramEnd"/>
      <w:r w:rsidR="00CE154A" w:rsidRPr="00FE54C6">
        <w:rPr>
          <w:rStyle w:val="eop"/>
        </w:rPr>
        <w:t xml:space="preserve"> confidence interval) at the 95% level of statistical confidence. That is, there is a 95% probability (abstracting from non-sampling error) that the results will be within +/- percentage points (pp) of the results that would have been obtained if the entire target population had responded. For instance, for questions answered by all/ most </w:t>
      </w:r>
      <w:r w:rsidRPr="00FE54C6">
        <w:rPr>
          <w:rStyle w:val="eop"/>
        </w:rPr>
        <w:t>Victorian adults</w:t>
      </w:r>
      <w:r w:rsidR="00CE154A" w:rsidRPr="00FE54C6">
        <w:rPr>
          <w:rStyle w:val="eop"/>
        </w:rPr>
        <w:t>, the 95% confidence interval is no greater than +/-1pp. Higher degrees of sampling error apply to questions answered by fewer respondents.</w:t>
      </w:r>
    </w:p>
    <w:p w14:paraId="3EE95F4F" w14:textId="01763E1F" w:rsidR="005C219F" w:rsidRPr="00FE54C6" w:rsidRDefault="00CE154A" w:rsidP="00CE154A">
      <w:pPr>
        <w:jc w:val="left"/>
        <w:rPr>
          <w:rStyle w:val="eop"/>
        </w:rPr>
      </w:pPr>
      <w:r w:rsidRPr="00FE54C6">
        <w:rPr>
          <w:rStyle w:val="eop"/>
        </w:rPr>
        <w:fldChar w:fldCharType="begin"/>
      </w:r>
      <w:r w:rsidRPr="00FE54C6">
        <w:rPr>
          <w:rStyle w:val="eop"/>
        </w:rPr>
        <w:instrText xml:space="preserve"> REF _Ref142323724 \h  \* MERGEFORMAT </w:instrText>
      </w:r>
      <w:r w:rsidRPr="00FE54C6">
        <w:rPr>
          <w:rStyle w:val="eop"/>
        </w:rPr>
      </w:r>
      <w:r w:rsidRPr="00FE54C6">
        <w:rPr>
          <w:rStyle w:val="eop"/>
        </w:rPr>
        <w:fldChar w:fldCharType="separate"/>
      </w:r>
      <w:r w:rsidR="000823A3" w:rsidRPr="000823A3">
        <w:rPr>
          <w:rStyle w:val="eop"/>
        </w:rPr>
        <w:t>Table 3</w:t>
      </w:r>
      <w:r w:rsidRPr="00FE54C6">
        <w:rPr>
          <w:rStyle w:val="eop"/>
        </w:rPr>
        <w:fldChar w:fldCharType="end"/>
      </w:r>
      <w:r w:rsidRPr="00FE54C6">
        <w:rPr>
          <w:rStyle w:val="eop"/>
        </w:rPr>
        <w:t xml:space="preserve"> provides indicative confidence intervals for different response sizes within the overall sample by respondent groups for this survey.</w:t>
      </w:r>
    </w:p>
    <w:p w14:paraId="19FA1E43" w14:textId="68D5D11C" w:rsidR="00CE154A" w:rsidRPr="00FE54C6" w:rsidRDefault="00CE154A" w:rsidP="00CE154A">
      <w:pPr>
        <w:pStyle w:val="TableTitle"/>
        <w:keepNext/>
        <w:spacing w:before="240" w:after="120"/>
        <w:jc w:val="center"/>
      </w:pPr>
      <w:bookmarkStart w:id="14" w:name="_Ref142323724"/>
      <w:r w:rsidRPr="00FE54C6">
        <w:t xml:space="preserve">Table </w:t>
      </w:r>
      <w:fldSimple w:instr=" SEQ Table \* ARABIC ">
        <w:r w:rsidR="000823A3">
          <w:rPr>
            <w:noProof/>
          </w:rPr>
          <w:t>3</w:t>
        </w:r>
      </w:fldSimple>
      <w:bookmarkEnd w:id="14"/>
      <w:r w:rsidRPr="00FE54C6">
        <w:t>. Indicative confidence intervals (+/-) at the 95% confidence level</w:t>
      </w:r>
    </w:p>
    <w:tbl>
      <w:tblPr>
        <w:tblStyle w:val="TableGrid"/>
        <w:tblW w:w="9209" w:type="dxa"/>
        <w:tblLook w:val="04A0" w:firstRow="1" w:lastRow="0" w:firstColumn="1" w:lastColumn="0" w:noHBand="0" w:noVBand="1"/>
      </w:tblPr>
      <w:tblGrid>
        <w:gridCol w:w="4957"/>
        <w:gridCol w:w="1984"/>
        <w:gridCol w:w="2268"/>
      </w:tblGrid>
      <w:tr w:rsidR="00CE154A" w:rsidRPr="00FE54C6" w14:paraId="4C25FB91" w14:textId="77777777">
        <w:tc>
          <w:tcPr>
            <w:tcW w:w="4957" w:type="dxa"/>
            <w:shd w:val="clear" w:color="auto" w:fill="001E61"/>
          </w:tcPr>
          <w:p w14:paraId="2B67AB89" w14:textId="77777777" w:rsidR="00CE154A" w:rsidRPr="00FE54C6" w:rsidRDefault="00CE154A">
            <w:pPr>
              <w:pStyle w:val="TableHeading"/>
              <w:spacing w:before="40" w:after="40"/>
            </w:pPr>
            <w:bookmarkStart w:id="15" w:name="_Hlk142324214"/>
            <w:r w:rsidRPr="00FE54C6">
              <w:t>Group</w:t>
            </w:r>
          </w:p>
        </w:tc>
        <w:tc>
          <w:tcPr>
            <w:tcW w:w="1984" w:type="dxa"/>
            <w:shd w:val="clear" w:color="auto" w:fill="001E61"/>
          </w:tcPr>
          <w:p w14:paraId="432C6D47" w14:textId="77777777" w:rsidR="00CE154A" w:rsidRPr="00FE54C6" w:rsidRDefault="00CE154A">
            <w:pPr>
              <w:pStyle w:val="TableHeading"/>
              <w:spacing w:before="40" w:after="40"/>
            </w:pPr>
            <w:r w:rsidRPr="00FE54C6">
              <w:t xml:space="preserve">Total response size </w:t>
            </w:r>
            <w:r w:rsidRPr="00FE54C6">
              <w:br/>
              <w:t>(n=)</w:t>
            </w:r>
          </w:p>
        </w:tc>
        <w:tc>
          <w:tcPr>
            <w:tcW w:w="2268" w:type="dxa"/>
            <w:shd w:val="clear" w:color="auto" w:fill="001E61"/>
          </w:tcPr>
          <w:p w14:paraId="1A6913B6" w14:textId="77777777" w:rsidR="00CE154A" w:rsidRPr="00FE54C6" w:rsidRDefault="00CE154A">
            <w:pPr>
              <w:pStyle w:val="TableHeading"/>
              <w:spacing w:before="40" w:after="40"/>
            </w:pPr>
            <w:r w:rsidRPr="00FE54C6">
              <w:t>Indicative confidence intervals (95%)</w:t>
            </w:r>
          </w:p>
        </w:tc>
      </w:tr>
      <w:tr w:rsidR="00CE154A" w:rsidRPr="00FE54C6" w14:paraId="79CCAFA0" w14:textId="77777777">
        <w:tc>
          <w:tcPr>
            <w:tcW w:w="4957" w:type="dxa"/>
          </w:tcPr>
          <w:p w14:paraId="6830CA55" w14:textId="5109200C" w:rsidR="00CE154A" w:rsidRPr="00FE54C6" w:rsidRDefault="00CE154A">
            <w:pPr>
              <w:pStyle w:val="TableText"/>
              <w:spacing w:before="40" w:after="40"/>
            </w:pPr>
            <w:r w:rsidRPr="00FE54C6">
              <w:t>Victorian adults overall (panel only)</w:t>
            </w:r>
          </w:p>
        </w:tc>
        <w:tc>
          <w:tcPr>
            <w:tcW w:w="1984" w:type="dxa"/>
          </w:tcPr>
          <w:p w14:paraId="32CF04DC" w14:textId="77777777" w:rsidR="00CE154A" w:rsidRPr="00FE54C6" w:rsidRDefault="00CE154A">
            <w:pPr>
              <w:pStyle w:val="TableText"/>
              <w:spacing w:before="40" w:after="40"/>
              <w:jc w:val="center"/>
            </w:pPr>
            <w:r w:rsidRPr="00FE54C6">
              <w:t>5,069</w:t>
            </w:r>
          </w:p>
        </w:tc>
        <w:tc>
          <w:tcPr>
            <w:tcW w:w="2268" w:type="dxa"/>
          </w:tcPr>
          <w:p w14:paraId="4AFA2791" w14:textId="77777777" w:rsidR="00CE154A" w:rsidRPr="00FE54C6" w:rsidRDefault="00CE154A">
            <w:pPr>
              <w:pStyle w:val="TableText"/>
              <w:spacing w:before="40" w:after="40"/>
              <w:jc w:val="center"/>
            </w:pPr>
            <w:r w:rsidRPr="00FE54C6">
              <w:t>±1 pp</w:t>
            </w:r>
          </w:p>
        </w:tc>
      </w:tr>
      <w:tr w:rsidR="00CE154A" w:rsidRPr="00FE54C6" w14:paraId="63653F04" w14:textId="77777777">
        <w:tc>
          <w:tcPr>
            <w:tcW w:w="4957" w:type="dxa"/>
          </w:tcPr>
          <w:p w14:paraId="3C7A980B" w14:textId="77777777" w:rsidR="00CE154A" w:rsidRPr="00FE54C6" w:rsidRDefault="00CE154A">
            <w:pPr>
              <w:pStyle w:val="TableText"/>
              <w:spacing w:before="40" w:after="40"/>
            </w:pPr>
            <w:r w:rsidRPr="00FE54C6">
              <w:t>Victorians living in metro locations (panel only)</w:t>
            </w:r>
          </w:p>
        </w:tc>
        <w:tc>
          <w:tcPr>
            <w:tcW w:w="1984" w:type="dxa"/>
          </w:tcPr>
          <w:p w14:paraId="4627AED8" w14:textId="77777777" w:rsidR="00CE154A" w:rsidRPr="00FE54C6" w:rsidRDefault="00CE154A">
            <w:pPr>
              <w:pStyle w:val="TableText"/>
              <w:spacing w:before="40" w:after="40"/>
              <w:jc w:val="center"/>
            </w:pPr>
            <w:r w:rsidRPr="00FE54C6">
              <w:t>4,280</w:t>
            </w:r>
          </w:p>
        </w:tc>
        <w:tc>
          <w:tcPr>
            <w:tcW w:w="2268" w:type="dxa"/>
          </w:tcPr>
          <w:p w14:paraId="7B6B6DEE" w14:textId="77777777" w:rsidR="00CE154A" w:rsidRPr="00FE54C6" w:rsidRDefault="00CE154A">
            <w:pPr>
              <w:pStyle w:val="TableText"/>
              <w:spacing w:before="40" w:after="40"/>
              <w:jc w:val="center"/>
            </w:pPr>
            <w:r w:rsidRPr="00FE54C6">
              <w:t>±2 pp</w:t>
            </w:r>
          </w:p>
        </w:tc>
      </w:tr>
      <w:tr w:rsidR="00CE154A" w:rsidRPr="00FE54C6" w14:paraId="26D219D0" w14:textId="77777777">
        <w:trPr>
          <w:trHeight w:val="320"/>
        </w:trPr>
        <w:tc>
          <w:tcPr>
            <w:tcW w:w="4957" w:type="dxa"/>
          </w:tcPr>
          <w:p w14:paraId="3E2F6A86" w14:textId="77777777" w:rsidR="00CE154A" w:rsidRPr="00FE54C6" w:rsidRDefault="00CE154A">
            <w:pPr>
              <w:pStyle w:val="TableText"/>
              <w:spacing w:before="40" w:after="40"/>
            </w:pPr>
            <w:r w:rsidRPr="00FE54C6">
              <w:t>Victorians living in non-metro locations (panel only)</w:t>
            </w:r>
          </w:p>
        </w:tc>
        <w:tc>
          <w:tcPr>
            <w:tcW w:w="1984" w:type="dxa"/>
          </w:tcPr>
          <w:p w14:paraId="3C166A00" w14:textId="77777777" w:rsidR="00CE154A" w:rsidRPr="00FE54C6" w:rsidRDefault="00CE154A">
            <w:pPr>
              <w:pStyle w:val="TableText"/>
              <w:spacing w:before="40" w:after="40"/>
              <w:jc w:val="center"/>
            </w:pPr>
            <w:r w:rsidRPr="00FE54C6">
              <w:t>789</w:t>
            </w:r>
          </w:p>
        </w:tc>
        <w:tc>
          <w:tcPr>
            <w:tcW w:w="2268" w:type="dxa"/>
          </w:tcPr>
          <w:p w14:paraId="42ED5B3D" w14:textId="77777777" w:rsidR="00CE154A" w:rsidRPr="00FE54C6" w:rsidRDefault="00CE154A">
            <w:pPr>
              <w:pStyle w:val="TableText"/>
              <w:spacing w:before="40" w:after="40"/>
              <w:jc w:val="center"/>
            </w:pPr>
            <w:r w:rsidRPr="00FE54C6">
              <w:t>±4 pp</w:t>
            </w:r>
          </w:p>
        </w:tc>
      </w:tr>
    </w:tbl>
    <w:bookmarkEnd w:id="15"/>
    <w:p w14:paraId="1D384320" w14:textId="77777777" w:rsidR="00CE154A" w:rsidRPr="00FE54C6" w:rsidRDefault="00CE154A" w:rsidP="00CE154A">
      <w:pPr>
        <w:pStyle w:val="Caption"/>
        <w:rPr>
          <w:color w:val="auto"/>
          <w:sz w:val="19"/>
          <w:szCs w:val="19"/>
        </w:rPr>
      </w:pPr>
      <w:r w:rsidRPr="00FE54C6">
        <w:rPr>
          <w:color w:val="auto"/>
          <w:sz w:val="19"/>
          <w:szCs w:val="19"/>
        </w:rPr>
        <w:t>Note: These confidence intervals are upper bound levels based on percentage results of 50%. For higher or lower percentage results, the confidence intervals will be narrower.</w:t>
      </w:r>
    </w:p>
    <w:p w14:paraId="1273D3A2" w14:textId="77777777" w:rsidR="00CE154A" w:rsidRPr="00FE54C6" w:rsidRDefault="00CE154A" w:rsidP="00CE154A">
      <w:pPr>
        <w:jc w:val="left"/>
        <w:rPr>
          <w:rStyle w:val="eop"/>
          <w:rFonts w:cstheme="minorHAnsi"/>
        </w:rPr>
      </w:pPr>
      <w:r w:rsidRPr="00FE54C6">
        <w:rPr>
          <w:rStyle w:val="eop"/>
          <w:rFonts w:cstheme="minorHAnsi"/>
        </w:rPr>
        <w:lastRenderedPageBreak/>
        <w:t xml:space="preserve">The ORU panel’s rigorous recruitment approach and large size (over 350,000 panel members) means that the panel is broadly representative of the underlying Australian population. However, the panel members were not selected via probability-based sampling methods and hence the use of statistical sampling theory to extrapolate the online panel survey findings to the general population </w:t>
      </w:r>
      <w:proofErr w:type="gramStart"/>
      <w:r w:rsidRPr="00FE54C6">
        <w:rPr>
          <w:rStyle w:val="eop"/>
          <w:rFonts w:cstheme="minorHAnsi"/>
        </w:rPr>
        <w:t>is based on the assumption</w:t>
      </w:r>
      <w:proofErr w:type="gramEnd"/>
      <w:r w:rsidRPr="00FE54C6">
        <w:rPr>
          <w:rStyle w:val="eop"/>
          <w:rFonts w:cstheme="minorHAnsi"/>
        </w:rPr>
        <w:t xml:space="preserve"> that a random sample of panel members provides a good approximation of an equivalent sample of the general population.</w:t>
      </w:r>
    </w:p>
    <w:p w14:paraId="101A1BD7" w14:textId="77AB3CEB" w:rsidR="00ED0C3B" w:rsidRPr="00FE54C6" w:rsidRDefault="00ED0C3B" w:rsidP="00ED0C3B">
      <w:pPr>
        <w:jc w:val="left"/>
        <w:rPr>
          <w:rStyle w:val="eop"/>
          <w:rFonts w:cstheme="minorHAnsi"/>
        </w:rPr>
      </w:pPr>
      <w:r w:rsidRPr="00FE54C6">
        <w:rPr>
          <w:rStyle w:val="eop"/>
          <w:rFonts w:cstheme="minorHAnsi"/>
        </w:rPr>
        <w:t>As the open link survey was a non-representative opt-in survey open to all Victorians, the survey results are not subject to sampling error. This means that sample survey measures of statistical precision (statistical margins of error and confidence intervals) are not applicable to the survey results. It also implies that the procedure of testing for statistically significant differences is not applicable.</w:t>
      </w:r>
    </w:p>
    <w:p w14:paraId="6894D989" w14:textId="7F4D0093" w:rsidR="00ED0C3B" w:rsidRPr="00FE54C6" w:rsidRDefault="00ED0C3B" w:rsidP="00ED0C3B">
      <w:pPr>
        <w:jc w:val="left"/>
        <w:rPr>
          <w:rStyle w:val="eop"/>
          <w:rFonts w:cstheme="minorHAnsi"/>
        </w:rPr>
      </w:pPr>
      <w:r w:rsidRPr="00FE54C6">
        <w:rPr>
          <w:rStyle w:val="eop"/>
          <w:rFonts w:cstheme="minorHAnsi"/>
        </w:rPr>
        <w:t xml:space="preserve">Caution should be exercised in interpreting all survey results presented due to sampling and non-sampling errors. </w:t>
      </w:r>
      <w:proofErr w:type="gramStart"/>
      <w:r w:rsidRPr="00FE54C6">
        <w:rPr>
          <w:rStyle w:val="eop"/>
          <w:rFonts w:cstheme="minorHAnsi"/>
        </w:rPr>
        <w:t>In particular, due</w:t>
      </w:r>
      <w:proofErr w:type="gramEnd"/>
      <w:r w:rsidRPr="00FE54C6">
        <w:rPr>
          <w:rStyle w:val="eop"/>
          <w:rFonts w:cstheme="minorHAnsi"/>
        </w:rPr>
        <w:t xml:space="preserve"> to the open nature of the survey, results based on the open link survey should be interpreted as broadly indicative only.</w:t>
      </w:r>
    </w:p>
    <w:p w14:paraId="008A9964" w14:textId="77777777" w:rsidR="00CE154A" w:rsidRPr="00FE54C6" w:rsidRDefault="00CE154A" w:rsidP="00CE154A">
      <w:pPr>
        <w:pStyle w:val="Heading3"/>
      </w:pPr>
      <w:r w:rsidRPr="00FE54C6">
        <w:t>Presentation of results</w:t>
      </w:r>
    </w:p>
    <w:p w14:paraId="41A6FE4E" w14:textId="3DF3717E" w:rsidR="00DD2B5A" w:rsidRPr="00FE54C6" w:rsidRDefault="00DD2B5A" w:rsidP="00DD2B5A">
      <w:pPr>
        <w:keepNext/>
        <w:jc w:val="left"/>
        <w:outlineLvl w:val="3"/>
        <w:rPr>
          <w:b/>
          <w:bCs/>
          <w:i/>
          <w:color w:val="001E61"/>
          <w:sz w:val="28"/>
          <w:szCs w:val="28"/>
        </w:rPr>
      </w:pPr>
      <w:r w:rsidRPr="00FE54C6">
        <w:rPr>
          <w:b/>
          <w:bCs/>
          <w:i/>
          <w:color w:val="001E61"/>
          <w:sz w:val="28"/>
          <w:szCs w:val="28"/>
        </w:rPr>
        <w:t>Understanding the qualitative research findings</w:t>
      </w:r>
    </w:p>
    <w:p w14:paraId="3E76D040" w14:textId="77777777" w:rsidR="00DD2B5A" w:rsidRPr="00FE54C6" w:rsidRDefault="00DD2B5A" w:rsidP="00DD2B5A">
      <w:pPr>
        <w:jc w:val="left"/>
      </w:pPr>
      <w:r w:rsidRPr="00FE54C6">
        <w:t xml:space="preserve">The qualitative research findings presented in this report are used to provide depth of understanding on </w:t>
      </w:r>
      <w:proofErr w:type="gramStart"/>
      <w:r w:rsidRPr="00FE54C6">
        <w:t>particular issues</w:t>
      </w:r>
      <w:proofErr w:type="gramEnd"/>
      <w:r w:rsidRPr="00FE54C6">
        <w:t xml:space="preserve"> and support the findings of the quantitative research component. It should be noted that the exact number of qualitative research participants holding a particular view on individual issues cannot be measured. </w:t>
      </w:r>
    </w:p>
    <w:p w14:paraId="6F1FFFE3" w14:textId="77777777" w:rsidR="00DD2B5A" w:rsidRPr="00FE54C6" w:rsidRDefault="00DD2B5A" w:rsidP="00DD2B5A">
      <w:pPr>
        <w:jc w:val="left"/>
      </w:pPr>
      <w:r w:rsidRPr="00FE54C6">
        <w:t xml:space="preserve">The following terms have been used throughout the report to provide a </w:t>
      </w:r>
      <w:r w:rsidRPr="00FE54C6">
        <w:rPr>
          <w:b/>
          <w:bCs/>
        </w:rPr>
        <w:t>qualitative indication</w:t>
      </w:r>
      <w:r w:rsidRPr="00FE54C6">
        <w:t xml:space="preserve"> and approximation</w:t>
      </w:r>
      <w:r w:rsidRPr="00FE54C6">
        <w:rPr>
          <w:b/>
          <w:bCs/>
        </w:rPr>
        <w:t xml:space="preserve"> </w:t>
      </w:r>
      <w:r w:rsidRPr="00FE54C6">
        <w:t xml:space="preserve">of the size of the target audience who held </w:t>
      </w:r>
      <w:proofErr w:type="gramStart"/>
      <w:r w:rsidRPr="00FE54C6">
        <w:t>particular views</w:t>
      </w:r>
      <w:proofErr w:type="gramEnd"/>
      <w:r w:rsidRPr="00FE54C6">
        <w:t>:</w:t>
      </w:r>
    </w:p>
    <w:p w14:paraId="39A8A319" w14:textId="77777777" w:rsidR="00DD2B5A" w:rsidRPr="00FE54C6" w:rsidRDefault="00DD2B5A" w:rsidP="00DD2B5A">
      <w:pPr>
        <w:spacing w:before="0"/>
        <w:jc w:val="left"/>
        <w:rPr>
          <w:rFonts w:asciiTheme="minorHAnsi" w:hAnsiTheme="minorHAnsi" w:cstheme="minorBidi"/>
          <w:lang w:eastAsia="en-US"/>
        </w:rPr>
      </w:pPr>
      <w:r w:rsidRPr="00FE54C6">
        <w:rPr>
          <w:rFonts w:asciiTheme="minorHAnsi" w:hAnsiTheme="minorHAnsi" w:cstheme="minorBidi"/>
          <w:noProof/>
          <w:lang w:eastAsia="en-US"/>
        </w:rPr>
        <w:drawing>
          <wp:anchor distT="0" distB="0" distL="114300" distR="114300" simplePos="0" relativeHeight="251656238" behindDoc="0" locked="0" layoutInCell="1" allowOverlap="1" wp14:anchorId="743BC7E4" wp14:editId="3F7886B4">
            <wp:simplePos x="0" y="0"/>
            <wp:positionH relativeFrom="column">
              <wp:posOffset>0</wp:posOffset>
            </wp:positionH>
            <wp:positionV relativeFrom="paragraph">
              <wp:posOffset>154305</wp:posOffset>
            </wp:positionV>
            <wp:extent cx="1377950" cy="372110"/>
            <wp:effectExtent l="0" t="0" r="0" b="8890"/>
            <wp:wrapSquare wrapText="bothSides"/>
            <wp:docPr id="186" name="Picture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7950" cy="372110"/>
                    </a:xfrm>
                    <a:prstGeom prst="rect">
                      <a:avLst/>
                    </a:prstGeom>
                    <a:noFill/>
                  </pic:spPr>
                </pic:pic>
              </a:graphicData>
            </a:graphic>
          </wp:anchor>
        </w:drawing>
      </w:r>
    </w:p>
    <w:p w14:paraId="1585C4D6" w14:textId="77777777" w:rsidR="00DD2B5A" w:rsidRPr="00FE54C6" w:rsidRDefault="00DD2B5A" w:rsidP="00DD2B5A">
      <w:pPr>
        <w:spacing w:before="0"/>
        <w:jc w:val="left"/>
        <w:rPr>
          <w:rFonts w:asciiTheme="minorHAnsi" w:hAnsiTheme="minorHAnsi" w:cstheme="minorBidi"/>
          <w:lang w:eastAsia="en-US"/>
        </w:rPr>
      </w:pPr>
      <w:r w:rsidRPr="00FE54C6">
        <w:rPr>
          <w:rFonts w:asciiTheme="minorHAnsi" w:hAnsiTheme="minorHAnsi" w:cstheme="minorBidi"/>
          <w:b/>
          <w:bCs/>
          <w:lang w:eastAsia="en-US"/>
        </w:rPr>
        <w:t>Most</w:t>
      </w:r>
      <w:r w:rsidRPr="00FE54C6">
        <w:rPr>
          <w:rFonts w:asciiTheme="minorHAnsi" w:hAnsiTheme="minorHAnsi" w:cstheme="minorBidi"/>
          <w:lang w:eastAsia="en-US"/>
        </w:rPr>
        <w:t xml:space="preserve"> – refers to findings that relate to more than three quarters of the research </w:t>
      </w:r>
      <w:proofErr w:type="gramStart"/>
      <w:r w:rsidRPr="00FE54C6">
        <w:rPr>
          <w:rFonts w:asciiTheme="minorHAnsi" w:hAnsiTheme="minorHAnsi" w:cstheme="minorBidi"/>
          <w:lang w:eastAsia="en-US"/>
        </w:rPr>
        <w:t>participants</w:t>
      </w:r>
      <w:proofErr w:type="gramEnd"/>
    </w:p>
    <w:p w14:paraId="47DCF58C" w14:textId="77777777" w:rsidR="00DD2B5A" w:rsidRPr="00FE54C6" w:rsidRDefault="00DD2B5A" w:rsidP="00DD2B5A">
      <w:pPr>
        <w:spacing w:before="0"/>
        <w:jc w:val="left"/>
        <w:rPr>
          <w:rFonts w:asciiTheme="minorHAnsi" w:hAnsiTheme="minorHAnsi" w:cstheme="minorBidi"/>
          <w:lang w:eastAsia="en-US"/>
        </w:rPr>
      </w:pPr>
      <w:r w:rsidRPr="00FE54C6">
        <w:rPr>
          <w:rFonts w:asciiTheme="minorHAnsi" w:hAnsiTheme="minorHAnsi" w:cstheme="minorBidi"/>
          <w:noProof/>
          <w:lang w:eastAsia="en-US"/>
        </w:rPr>
        <w:drawing>
          <wp:anchor distT="0" distB="0" distL="114300" distR="114300" simplePos="0" relativeHeight="251656239" behindDoc="0" locked="0" layoutInCell="1" allowOverlap="1" wp14:anchorId="564AE6A9" wp14:editId="0DD48162">
            <wp:simplePos x="0" y="0"/>
            <wp:positionH relativeFrom="column">
              <wp:posOffset>0</wp:posOffset>
            </wp:positionH>
            <wp:positionV relativeFrom="paragraph">
              <wp:posOffset>161451</wp:posOffset>
            </wp:positionV>
            <wp:extent cx="1377950" cy="372110"/>
            <wp:effectExtent l="0" t="0" r="0" b="8890"/>
            <wp:wrapSquare wrapText="bothSides"/>
            <wp:docPr id="193" name="Picture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7950" cy="372110"/>
                    </a:xfrm>
                    <a:prstGeom prst="rect">
                      <a:avLst/>
                    </a:prstGeom>
                    <a:noFill/>
                  </pic:spPr>
                </pic:pic>
              </a:graphicData>
            </a:graphic>
          </wp:anchor>
        </w:drawing>
      </w:r>
    </w:p>
    <w:p w14:paraId="02C4D15B" w14:textId="77777777" w:rsidR="00DD2B5A" w:rsidRPr="00FE54C6" w:rsidRDefault="00DD2B5A" w:rsidP="00DD2B5A">
      <w:pPr>
        <w:spacing w:before="0"/>
        <w:jc w:val="left"/>
        <w:rPr>
          <w:rFonts w:asciiTheme="minorHAnsi" w:hAnsiTheme="minorHAnsi" w:cstheme="minorBidi"/>
          <w:lang w:eastAsia="en-US"/>
        </w:rPr>
      </w:pPr>
      <w:r w:rsidRPr="00FE54C6">
        <w:rPr>
          <w:rFonts w:asciiTheme="minorHAnsi" w:hAnsiTheme="minorHAnsi" w:cstheme="minorBidi"/>
          <w:b/>
          <w:bCs/>
          <w:lang w:eastAsia="en-US"/>
        </w:rPr>
        <w:t>Many</w:t>
      </w:r>
      <w:r w:rsidRPr="00FE54C6">
        <w:rPr>
          <w:rFonts w:asciiTheme="minorHAnsi" w:hAnsiTheme="minorHAnsi" w:cstheme="minorBidi"/>
          <w:lang w:eastAsia="en-US"/>
        </w:rPr>
        <w:t xml:space="preserve"> – refers to findings that relate to more than half of the research </w:t>
      </w:r>
      <w:proofErr w:type="gramStart"/>
      <w:r w:rsidRPr="00FE54C6">
        <w:rPr>
          <w:rFonts w:asciiTheme="minorHAnsi" w:hAnsiTheme="minorHAnsi" w:cstheme="minorBidi"/>
          <w:lang w:eastAsia="en-US"/>
        </w:rPr>
        <w:t>participants</w:t>
      </w:r>
      <w:proofErr w:type="gramEnd"/>
    </w:p>
    <w:p w14:paraId="53A04D33" w14:textId="77777777" w:rsidR="00DD2B5A" w:rsidRPr="00FE54C6" w:rsidRDefault="00DD2B5A" w:rsidP="00DD2B5A">
      <w:pPr>
        <w:spacing w:before="0"/>
        <w:jc w:val="left"/>
        <w:rPr>
          <w:rFonts w:asciiTheme="minorHAnsi" w:hAnsiTheme="minorHAnsi" w:cstheme="minorBidi"/>
          <w:lang w:eastAsia="en-US"/>
        </w:rPr>
      </w:pPr>
      <w:r w:rsidRPr="00FE54C6">
        <w:rPr>
          <w:rFonts w:asciiTheme="minorHAnsi" w:hAnsiTheme="minorHAnsi" w:cstheme="minorBidi"/>
          <w:noProof/>
          <w:lang w:eastAsia="en-US"/>
        </w:rPr>
        <w:drawing>
          <wp:anchor distT="0" distB="0" distL="114300" distR="114300" simplePos="0" relativeHeight="251656240" behindDoc="0" locked="0" layoutInCell="1" allowOverlap="1" wp14:anchorId="4902612F" wp14:editId="2C7445D9">
            <wp:simplePos x="0" y="0"/>
            <wp:positionH relativeFrom="column">
              <wp:posOffset>0</wp:posOffset>
            </wp:positionH>
            <wp:positionV relativeFrom="paragraph">
              <wp:posOffset>155101</wp:posOffset>
            </wp:positionV>
            <wp:extent cx="1377950" cy="372110"/>
            <wp:effectExtent l="0" t="0" r="0" b="8890"/>
            <wp:wrapSquare wrapText="bothSides"/>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7950" cy="372110"/>
                    </a:xfrm>
                    <a:prstGeom prst="rect">
                      <a:avLst/>
                    </a:prstGeom>
                    <a:noFill/>
                  </pic:spPr>
                </pic:pic>
              </a:graphicData>
            </a:graphic>
          </wp:anchor>
        </w:drawing>
      </w:r>
    </w:p>
    <w:p w14:paraId="47BE7FC3" w14:textId="77777777" w:rsidR="00DD2B5A" w:rsidRPr="00FE54C6" w:rsidRDefault="00DD2B5A" w:rsidP="00DD2B5A">
      <w:pPr>
        <w:spacing w:before="0"/>
        <w:jc w:val="left"/>
        <w:rPr>
          <w:rFonts w:asciiTheme="minorHAnsi" w:hAnsiTheme="minorHAnsi" w:cstheme="minorBidi"/>
          <w:lang w:eastAsia="en-US"/>
        </w:rPr>
      </w:pPr>
      <w:r w:rsidRPr="00FE54C6">
        <w:rPr>
          <w:rFonts w:asciiTheme="minorHAnsi" w:hAnsiTheme="minorHAnsi" w:cstheme="minorBidi"/>
          <w:b/>
          <w:bCs/>
          <w:lang w:eastAsia="en-US"/>
        </w:rPr>
        <w:t>Some</w:t>
      </w:r>
      <w:r w:rsidRPr="00FE54C6">
        <w:rPr>
          <w:rFonts w:asciiTheme="minorHAnsi" w:hAnsiTheme="minorHAnsi" w:cstheme="minorBidi"/>
          <w:lang w:eastAsia="en-US"/>
        </w:rPr>
        <w:t xml:space="preserve"> – refers to findings that relate to around a third of the research </w:t>
      </w:r>
      <w:proofErr w:type="gramStart"/>
      <w:r w:rsidRPr="00FE54C6">
        <w:rPr>
          <w:rFonts w:asciiTheme="minorHAnsi" w:hAnsiTheme="minorHAnsi" w:cstheme="minorBidi"/>
          <w:lang w:eastAsia="en-US"/>
        </w:rPr>
        <w:t>participants</w:t>
      </w:r>
      <w:proofErr w:type="gramEnd"/>
    </w:p>
    <w:p w14:paraId="72382B56" w14:textId="77777777" w:rsidR="00DD2B5A" w:rsidRPr="00FE54C6" w:rsidRDefault="00DD2B5A" w:rsidP="00DD2B5A">
      <w:pPr>
        <w:spacing w:before="0"/>
        <w:jc w:val="left"/>
        <w:rPr>
          <w:rFonts w:asciiTheme="minorHAnsi" w:hAnsiTheme="minorHAnsi" w:cstheme="minorBidi"/>
          <w:b/>
          <w:bCs/>
          <w:lang w:eastAsia="en-US"/>
        </w:rPr>
      </w:pPr>
      <w:r w:rsidRPr="00FE54C6">
        <w:rPr>
          <w:rFonts w:asciiTheme="minorHAnsi" w:hAnsiTheme="minorHAnsi" w:cstheme="minorBidi"/>
          <w:noProof/>
          <w:lang w:eastAsia="en-US"/>
        </w:rPr>
        <w:drawing>
          <wp:anchor distT="0" distB="0" distL="114300" distR="114300" simplePos="0" relativeHeight="251656241" behindDoc="0" locked="0" layoutInCell="1" allowOverlap="1" wp14:anchorId="5A242F83" wp14:editId="03A866FC">
            <wp:simplePos x="0" y="0"/>
            <wp:positionH relativeFrom="column">
              <wp:posOffset>0</wp:posOffset>
            </wp:positionH>
            <wp:positionV relativeFrom="paragraph">
              <wp:posOffset>157641</wp:posOffset>
            </wp:positionV>
            <wp:extent cx="1377950" cy="372110"/>
            <wp:effectExtent l="0" t="0" r="0" b="8890"/>
            <wp:wrapSquare wrapText="bothSides"/>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7950" cy="372110"/>
                    </a:xfrm>
                    <a:prstGeom prst="rect">
                      <a:avLst/>
                    </a:prstGeom>
                    <a:noFill/>
                  </pic:spPr>
                </pic:pic>
              </a:graphicData>
            </a:graphic>
          </wp:anchor>
        </w:drawing>
      </w:r>
    </w:p>
    <w:p w14:paraId="6FE377BA" w14:textId="77777777" w:rsidR="00DD2B5A" w:rsidRPr="00FE54C6" w:rsidRDefault="00DD2B5A" w:rsidP="00DD2B5A">
      <w:pPr>
        <w:spacing w:before="0"/>
        <w:jc w:val="left"/>
        <w:rPr>
          <w:rFonts w:asciiTheme="minorHAnsi" w:hAnsiTheme="minorHAnsi" w:cstheme="minorBidi"/>
          <w:lang w:eastAsia="en-US"/>
        </w:rPr>
      </w:pPr>
      <w:r w:rsidRPr="00FE54C6">
        <w:rPr>
          <w:rFonts w:asciiTheme="minorHAnsi" w:hAnsiTheme="minorHAnsi" w:cstheme="minorBidi"/>
          <w:b/>
          <w:bCs/>
          <w:lang w:eastAsia="en-US"/>
        </w:rPr>
        <w:t>A few</w:t>
      </w:r>
      <w:r w:rsidRPr="00FE54C6">
        <w:rPr>
          <w:rFonts w:asciiTheme="minorHAnsi" w:hAnsiTheme="minorHAnsi" w:cstheme="minorBidi"/>
          <w:lang w:eastAsia="en-US"/>
        </w:rPr>
        <w:t xml:space="preserve"> – refers to findings that relate to less than a quarter of research </w:t>
      </w:r>
      <w:proofErr w:type="gramStart"/>
      <w:r w:rsidRPr="00FE54C6">
        <w:rPr>
          <w:rFonts w:asciiTheme="minorHAnsi" w:hAnsiTheme="minorHAnsi" w:cstheme="minorBidi"/>
          <w:lang w:eastAsia="en-US"/>
        </w:rPr>
        <w:t>participants</w:t>
      </w:r>
      <w:proofErr w:type="gramEnd"/>
    </w:p>
    <w:p w14:paraId="04751395" w14:textId="77777777" w:rsidR="00DD2B5A" w:rsidRPr="00FE54C6" w:rsidRDefault="00DD2B5A" w:rsidP="00DD2B5A">
      <w:pPr>
        <w:spacing w:before="0"/>
        <w:jc w:val="left"/>
        <w:rPr>
          <w:rFonts w:asciiTheme="minorHAnsi" w:hAnsiTheme="minorHAnsi" w:cstheme="minorBidi"/>
          <w:lang w:eastAsia="en-US"/>
        </w:rPr>
      </w:pPr>
    </w:p>
    <w:p w14:paraId="1A7CFC18" w14:textId="77777777" w:rsidR="00DD2B5A" w:rsidRPr="00FE54C6" w:rsidRDefault="00DD2B5A" w:rsidP="00DD2B5A">
      <w:pPr>
        <w:jc w:val="left"/>
      </w:pPr>
      <w:r w:rsidRPr="00FE54C6">
        <w:t xml:space="preserve">The most common qualitative findings are reported except in certain situations where only a few have raised </w:t>
      </w:r>
      <w:proofErr w:type="gramStart"/>
      <w:r w:rsidRPr="00FE54C6">
        <w:t>particular issues</w:t>
      </w:r>
      <w:proofErr w:type="gramEnd"/>
      <w:r w:rsidRPr="00FE54C6">
        <w:t>, but these are nevertheless considered to be important and to have potentially wide-ranging implications/ applications.</w:t>
      </w:r>
    </w:p>
    <w:p w14:paraId="47DFEAB4" w14:textId="2CE6AA70" w:rsidR="00DD2B5A" w:rsidRPr="00FE54C6" w:rsidRDefault="00DD2B5A" w:rsidP="00DD2B5A">
      <w:r w:rsidRPr="00FE54C6">
        <w:t>Participant quotes have also been provided throughout the report to support the main results or findings under discussion</w:t>
      </w:r>
      <w:r w:rsidR="006079B9" w:rsidRPr="00FE54C6">
        <w:t>.</w:t>
      </w:r>
    </w:p>
    <w:p w14:paraId="7B804EC0" w14:textId="415E2AF1" w:rsidR="006079B9" w:rsidRPr="00FE54C6" w:rsidRDefault="006079B9" w:rsidP="0033057B">
      <w:pPr>
        <w:keepNext/>
        <w:pageBreakBefore/>
        <w:jc w:val="left"/>
        <w:outlineLvl w:val="3"/>
        <w:rPr>
          <w:b/>
          <w:bCs/>
          <w:i/>
          <w:color w:val="001E61"/>
          <w:sz w:val="28"/>
          <w:szCs w:val="28"/>
        </w:rPr>
      </w:pPr>
      <w:r w:rsidRPr="00FE54C6">
        <w:rPr>
          <w:b/>
          <w:bCs/>
          <w:i/>
          <w:color w:val="001E61"/>
          <w:sz w:val="28"/>
          <w:szCs w:val="28"/>
        </w:rPr>
        <w:lastRenderedPageBreak/>
        <w:t>Understanding the quantitative research findings</w:t>
      </w:r>
    </w:p>
    <w:p w14:paraId="2D9E8178" w14:textId="2F59CB04" w:rsidR="00CE154A" w:rsidRPr="00FE54C6" w:rsidRDefault="00CE154A" w:rsidP="00CE154A">
      <w:pPr>
        <w:jc w:val="left"/>
        <w:rPr>
          <w:rStyle w:val="eop"/>
          <w:rFonts w:cstheme="minorHAnsi"/>
        </w:rPr>
      </w:pPr>
      <w:r w:rsidRPr="00FE54C6">
        <w:rPr>
          <w:rStyle w:val="eop"/>
          <w:rFonts w:cstheme="minorHAnsi"/>
        </w:rPr>
        <w:t xml:space="preserve">Reported percentages are based on the total number of valid responses (for the relevant response base – either panel </w:t>
      </w:r>
      <w:r w:rsidR="006079B9" w:rsidRPr="00FE54C6">
        <w:rPr>
          <w:rStyle w:val="eop"/>
          <w:rFonts w:cstheme="minorHAnsi"/>
        </w:rPr>
        <w:t xml:space="preserve">sample </w:t>
      </w:r>
      <w:r w:rsidRPr="00FE54C6">
        <w:rPr>
          <w:rStyle w:val="eop"/>
          <w:rFonts w:cstheme="minorHAnsi"/>
        </w:rPr>
        <w:t>only or</w:t>
      </w:r>
      <w:r w:rsidR="006079B9" w:rsidRPr="00FE54C6">
        <w:rPr>
          <w:rStyle w:val="eop"/>
          <w:rFonts w:cstheme="minorHAnsi"/>
        </w:rPr>
        <w:t xml:space="preserve"> merged sample including the</w:t>
      </w:r>
      <w:r w:rsidRPr="00FE54C6">
        <w:rPr>
          <w:rStyle w:val="eop"/>
          <w:rFonts w:cstheme="minorHAnsi"/>
        </w:rPr>
        <w:t xml:space="preserve"> panel plus AVW link) made to the </w:t>
      </w:r>
      <w:proofErr w:type="gramStart"/>
      <w:r w:rsidRPr="00FE54C6">
        <w:rPr>
          <w:rStyle w:val="eop"/>
          <w:rFonts w:cstheme="minorHAnsi"/>
        </w:rPr>
        <w:t>particular question</w:t>
      </w:r>
      <w:proofErr w:type="gramEnd"/>
      <w:r w:rsidRPr="00FE54C6">
        <w:rPr>
          <w:rStyle w:val="eop"/>
          <w:rFonts w:cstheme="minorHAnsi"/>
        </w:rPr>
        <w:t xml:space="preserve"> being reported on. This occasionally differs from the total number of completed survey questionnaires because of omissions in the completed questionnaires. The results reflect the responses of people who had a view and for whom the questions were applicable. ‘Don’t know/ unsure’ responses have generally been presented, as this aids in the interpretation of the results.</w:t>
      </w:r>
    </w:p>
    <w:p w14:paraId="34D9A9E4" w14:textId="77777777" w:rsidR="00CE154A" w:rsidRPr="00FE54C6" w:rsidRDefault="00CE154A" w:rsidP="00CE154A">
      <w:pPr>
        <w:jc w:val="left"/>
      </w:pPr>
      <w:r w:rsidRPr="00FE54C6">
        <w:rPr>
          <w:rStyle w:val="eop"/>
          <w:rFonts w:cstheme="minorHAnsi"/>
        </w:rPr>
        <w:t>For ease of reading, where relevant, the total proportions of positive responses have been provided in charts and figures alongside the full response scales. For example, the proportion of respondents who answered ‘strongly agree’ or ‘agree’ to a particular question are reported as the total proportion who agreed. Percentage results throughout the report may not add up to 100% due to rounding, or where a question allowed multiple responses to be selected.</w:t>
      </w:r>
    </w:p>
    <w:p w14:paraId="1FD7FB63" w14:textId="77777777" w:rsidR="00A00147" w:rsidRPr="00FE54C6" w:rsidRDefault="00A00147" w:rsidP="0046727F">
      <w:pPr>
        <w:sectPr w:rsidR="00A00147" w:rsidRPr="00FE54C6" w:rsidSect="00EC6CF0">
          <w:headerReference w:type="even" r:id="rId42"/>
          <w:footerReference w:type="even" r:id="rId43"/>
          <w:footerReference w:type="default" r:id="rId44"/>
          <w:headerReference w:type="first" r:id="rId45"/>
          <w:footerReference w:type="first" r:id="rId46"/>
          <w:pgSz w:w="11906" w:h="16838"/>
          <w:pgMar w:top="1756" w:right="1440" w:bottom="1440" w:left="1440" w:header="708" w:footer="708" w:gutter="0"/>
          <w:pgNumType w:start="1"/>
          <w:cols w:space="708"/>
          <w:docGrid w:linePitch="360"/>
        </w:sectPr>
      </w:pPr>
    </w:p>
    <w:p w14:paraId="04598A20" w14:textId="29E79465" w:rsidR="00916DC1" w:rsidRPr="00FE54C6" w:rsidRDefault="00916DC1" w:rsidP="008C65D0">
      <w:pPr>
        <w:pStyle w:val="Heading1"/>
        <w:numPr>
          <w:ilvl w:val="0"/>
          <w:numId w:val="12"/>
        </w:numPr>
        <w:ind w:left="357" w:hanging="357"/>
      </w:pPr>
      <w:bookmarkStart w:id="16" w:name="_Toc147233960"/>
      <w:bookmarkStart w:id="17" w:name="_Ref107842651"/>
      <w:bookmarkStart w:id="18" w:name="_Ref107842655"/>
      <w:bookmarkStart w:id="19" w:name="_Toc107843286"/>
      <w:r w:rsidRPr="00FE54C6">
        <w:lastRenderedPageBreak/>
        <w:t>Pet ownership in Victoria</w:t>
      </w:r>
      <w:bookmarkEnd w:id="16"/>
    </w:p>
    <w:p w14:paraId="7A14AF7C" w14:textId="094EA077" w:rsidR="00916DC1" w:rsidRPr="00FE54C6" w:rsidRDefault="00916DC1" w:rsidP="00916DC1">
      <w:pPr>
        <w:pStyle w:val="Heading2"/>
      </w:pPr>
      <w:bookmarkStart w:id="20" w:name="_Toc147233961"/>
      <w:r w:rsidRPr="00FE54C6">
        <w:t>Overall pet ownership</w:t>
      </w:r>
      <w:bookmarkEnd w:id="20"/>
    </w:p>
    <w:p w14:paraId="08CAD87C" w14:textId="6BE30EEF" w:rsidR="00936034" w:rsidRPr="00FE54C6" w:rsidRDefault="003507CA" w:rsidP="00D71DA2">
      <w:pPr>
        <w:spacing w:before="120"/>
        <w:jc w:val="left"/>
      </w:pPr>
      <w:bookmarkStart w:id="21" w:name="_Hlk144115196"/>
      <w:r w:rsidRPr="00FE54C6">
        <w:t xml:space="preserve">58% of </w:t>
      </w:r>
      <w:r w:rsidR="00ED0C3B" w:rsidRPr="00FE54C6">
        <w:t xml:space="preserve">adult </w:t>
      </w:r>
      <w:r w:rsidRPr="00FE54C6">
        <w:t>Victorians had a pet at the time of the survey, equating to approximately 1.</w:t>
      </w:r>
      <w:r w:rsidR="00D415B9" w:rsidRPr="00FE54C6">
        <w:t>4</w:t>
      </w:r>
      <w:r w:rsidRPr="00FE54C6">
        <w:t xml:space="preserve"> million households. </w:t>
      </w:r>
      <w:r w:rsidR="00936034" w:rsidRPr="00FE54C6">
        <w:t>4</w:t>
      </w:r>
      <w:r w:rsidR="000223E3" w:rsidRPr="00FE54C6">
        <w:t>2</w:t>
      </w:r>
      <w:r w:rsidR="00936034" w:rsidRPr="00FE54C6">
        <w:t xml:space="preserve">% of </w:t>
      </w:r>
      <w:r w:rsidR="00ED0C3B" w:rsidRPr="00FE54C6">
        <w:t xml:space="preserve">adult </w:t>
      </w:r>
      <w:r w:rsidR="00936034" w:rsidRPr="00FE54C6">
        <w:t xml:space="preserve">Victorians had just </w:t>
      </w:r>
      <w:r w:rsidR="00936034" w:rsidRPr="00FE54C6">
        <w:rPr>
          <w:b/>
          <w:bCs/>
        </w:rPr>
        <w:t>one type of pet</w:t>
      </w:r>
      <w:r w:rsidR="00936034" w:rsidRPr="00FE54C6">
        <w:t xml:space="preserve">, 12% had </w:t>
      </w:r>
      <w:r w:rsidR="00936034" w:rsidRPr="00FE54C6">
        <w:rPr>
          <w:b/>
          <w:bCs/>
        </w:rPr>
        <w:t xml:space="preserve">two </w:t>
      </w:r>
      <w:r w:rsidR="00936034" w:rsidRPr="00FE54C6">
        <w:t xml:space="preserve">types of pets and 4% had </w:t>
      </w:r>
      <w:r w:rsidR="00936034" w:rsidRPr="00FE54C6">
        <w:rPr>
          <w:b/>
          <w:bCs/>
        </w:rPr>
        <w:t xml:space="preserve">three or more </w:t>
      </w:r>
      <w:r w:rsidR="00936034" w:rsidRPr="00FE54C6">
        <w:t>types of pets (1.5 types of pets on average</w:t>
      </w:r>
      <w:r w:rsidR="00936034" w:rsidRPr="00FE54C6">
        <w:rPr>
          <w:rStyle w:val="FootnoteReference"/>
        </w:rPr>
        <w:footnoteReference w:id="3"/>
      </w:r>
      <w:r w:rsidR="00936034" w:rsidRPr="00FE54C6">
        <w:t>).</w:t>
      </w:r>
    </w:p>
    <w:bookmarkEnd w:id="21"/>
    <w:p w14:paraId="069D1B4A" w14:textId="2CCA322A" w:rsidR="00916DC1" w:rsidRPr="00FE54C6" w:rsidRDefault="00A62E78" w:rsidP="003507CA">
      <w:pPr>
        <w:jc w:val="left"/>
      </w:pPr>
      <w:r w:rsidRPr="00FE54C6">
        <w:t xml:space="preserve">Dogs and cats </w:t>
      </w:r>
      <w:r w:rsidR="007E5847" w:rsidRPr="00FE54C6">
        <w:t>were</w:t>
      </w:r>
      <w:r w:rsidRPr="00FE54C6">
        <w:t xml:space="preserve"> by far the most popular pets, followed by fish and birds.</w:t>
      </w:r>
      <w:r w:rsidR="00936034" w:rsidRPr="00FE54C6">
        <w:t xml:space="preserve"> </w:t>
      </w:r>
      <w:r w:rsidR="003507CA" w:rsidRPr="00FE54C6">
        <w:t xml:space="preserve">Among all </w:t>
      </w:r>
      <w:r w:rsidR="00ED0C3B" w:rsidRPr="00FE54C6">
        <w:t xml:space="preserve">adult </w:t>
      </w:r>
      <w:r w:rsidR="003507CA" w:rsidRPr="00FE54C6">
        <w:t>Victorians:</w:t>
      </w:r>
    </w:p>
    <w:tbl>
      <w:tblPr>
        <w:tblStyle w:val="TableGrid"/>
        <w:tblW w:w="0" w:type="auto"/>
        <w:tblBorders>
          <w:top w:val="none" w:sz="0" w:space="0" w:color="auto"/>
          <w:left w:val="none" w:sz="0" w:space="0" w:color="auto"/>
          <w:bottom w:val="none" w:sz="0" w:space="0" w:color="auto"/>
          <w:right w:val="none" w:sz="0" w:space="0" w:color="auto"/>
          <w:insideH w:val="single" w:sz="4" w:space="0" w:color="A6A6A6" w:themeColor="background1" w:themeShade="A6"/>
          <w:insideV w:val="none" w:sz="0" w:space="0" w:color="auto"/>
        </w:tblBorders>
        <w:tblCellMar>
          <w:top w:w="28" w:type="dxa"/>
          <w:bottom w:w="28" w:type="dxa"/>
        </w:tblCellMar>
        <w:tblLook w:val="04A0" w:firstRow="1" w:lastRow="0" w:firstColumn="1" w:lastColumn="0" w:noHBand="0" w:noVBand="1"/>
      </w:tblPr>
      <w:tblGrid>
        <w:gridCol w:w="9016"/>
      </w:tblGrid>
      <w:tr w:rsidR="00993562" w:rsidRPr="00FE54C6" w14:paraId="29C3AE8C" w14:textId="77777777" w:rsidTr="00993562">
        <w:tc>
          <w:tcPr>
            <w:tcW w:w="9016" w:type="dxa"/>
            <w:vAlign w:val="center"/>
          </w:tcPr>
          <w:p w14:paraId="28C096F4" w14:textId="5212BDED" w:rsidR="00993562" w:rsidRPr="00FE54C6" w:rsidRDefault="00993562" w:rsidP="00D71DA2">
            <w:pPr>
              <w:pStyle w:val="ListBullet"/>
              <w:numPr>
                <w:ilvl w:val="0"/>
                <w:numId w:val="0"/>
              </w:numPr>
              <w:spacing w:before="60" w:after="60"/>
              <w:ind w:left="714"/>
              <w:rPr>
                <w:rStyle w:val="SubpointletteredChar"/>
                <w:iCs w:val="0"/>
                <w:szCs w:val="28"/>
              </w:rPr>
            </w:pPr>
            <w:r w:rsidRPr="00FE54C6">
              <w:rPr>
                <w:rStyle w:val="SubpointletteredChar"/>
                <w:b/>
                <w:bCs/>
                <w:color w:val="215868" w:themeColor="accent5" w:themeShade="80"/>
                <w:sz w:val="28"/>
                <w:szCs w:val="36"/>
              </w:rPr>
              <w:t>41%</w:t>
            </w:r>
            <w:r w:rsidRPr="00FE54C6">
              <w:rPr>
                <w:rStyle w:val="SubpointletteredChar"/>
                <w:color w:val="215868" w:themeColor="accent5" w:themeShade="80"/>
                <w:sz w:val="28"/>
                <w:szCs w:val="36"/>
              </w:rPr>
              <w:t xml:space="preserve"> </w:t>
            </w:r>
            <w:r w:rsidRPr="00FE54C6">
              <w:rPr>
                <w:rStyle w:val="SubpointletteredChar"/>
                <w:szCs w:val="28"/>
              </w:rPr>
              <w:t xml:space="preserve">have a </w:t>
            </w:r>
            <w:r w:rsidRPr="00FE54C6">
              <w:rPr>
                <w:rStyle w:val="SubpointletteredChar"/>
                <w:b/>
                <w:bCs/>
                <w:szCs w:val="28"/>
              </w:rPr>
              <w:t xml:space="preserve">dog </w:t>
            </w:r>
            <w:r w:rsidRPr="00FE54C6">
              <w:rPr>
                <w:rStyle w:val="SubpointletteredChar"/>
                <w:szCs w:val="28"/>
              </w:rPr>
              <w:t>(average</w:t>
            </w:r>
            <w:r w:rsidRPr="00FE54C6">
              <w:t xml:space="preserve"> </w:t>
            </w:r>
            <w:r w:rsidRPr="00FE54C6">
              <w:rPr>
                <w:rStyle w:val="SubpointletteredChar"/>
                <w:szCs w:val="28"/>
              </w:rPr>
              <w:t>of 1.4 per dog owner)</w:t>
            </w:r>
          </w:p>
          <w:p w14:paraId="65452C5C" w14:textId="42D10E3A" w:rsidR="00993562" w:rsidRPr="00FE54C6" w:rsidRDefault="00993562" w:rsidP="00D71DA2">
            <w:pPr>
              <w:pStyle w:val="ListBullet"/>
              <w:numPr>
                <w:ilvl w:val="0"/>
                <w:numId w:val="0"/>
              </w:numPr>
              <w:spacing w:before="60" w:after="60"/>
              <w:ind w:left="714"/>
              <w:rPr>
                <w:rFonts w:cs="Calibri"/>
                <w:szCs w:val="28"/>
              </w:rPr>
            </w:pPr>
            <w:r w:rsidRPr="00FE54C6">
              <w:rPr>
                <w:i/>
                <w:iCs/>
              </w:rPr>
              <w:t>Popular breeds:</w:t>
            </w:r>
            <w:r w:rsidRPr="00FE54C6">
              <w:t xml:space="preserve"> </w:t>
            </w:r>
            <w:proofErr w:type="spellStart"/>
            <w:r w:rsidRPr="00FE54C6">
              <w:t>Cavoodle</w:t>
            </w:r>
            <w:proofErr w:type="spellEnd"/>
            <w:r w:rsidRPr="00FE54C6">
              <w:t xml:space="preserve">, </w:t>
            </w:r>
            <w:proofErr w:type="spellStart"/>
            <w:r w:rsidRPr="00FE54C6">
              <w:t>labrador</w:t>
            </w:r>
            <w:proofErr w:type="spellEnd"/>
            <w:r w:rsidRPr="00FE54C6">
              <w:t>, greyhound, border collie and golden retriever</w:t>
            </w:r>
          </w:p>
        </w:tc>
      </w:tr>
      <w:tr w:rsidR="00993562" w:rsidRPr="00FE54C6" w14:paraId="0F1A712E" w14:textId="77777777" w:rsidTr="00993562">
        <w:tc>
          <w:tcPr>
            <w:tcW w:w="9016" w:type="dxa"/>
          </w:tcPr>
          <w:p w14:paraId="4B04191E" w14:textId="759952B3" w:rsidR="00993562" w:rsidRPr="00FE54C6" w:rsidRDefault="00993562" w:rsidP="00D71DA2">
            <w:pPr>
              <w:pStyle w:val="ListBullet"/>
              <w:numPr>
                <w:ilvl w:val="0"/>
                <w:numId w:val="0"/>
              </w:numPr>
              <w:spacing w:before="60" w:after="60"/>
              <w:ind w:left="714"/>
              <w:rPr>
                <w:rStyle w:val="SubpointletteredChar"/>
                <w:iCs w:val="0"/>
                <w:szCs w:val="28"/>
              </w:rPr>
            </w:pPr>
            <w:r w:rsidRPr="00FE54C6">
              <w:rPr>
                <w:noProof/>
                <w:color w:val="215868" w:themeColor="accent5" w:themeShade="80"/>
                <w:sz w:val="28"/>
              </w:rPr>
              <mc:AlternateContent>
                <mc:Choice Requires="wpg">
                  <w:drawing>
                    <wp:anchor distT="0" distB="0" distL="114300" distR="114300" simplePos="0" relativeHeight="251656225" behindDoc="0" locked="0" layoutInCell="1" allowOverlap="1" wp14:anchorId="38011023" wp14:editId="3A66C41A">
                      <wp:simplePos x="0" y="0"/>
                      <wp:positionH relativeFrom="column">
                        <wp:posOffset>-7620</wp:posOffset>
                      </wp:positionH>
                      <wp:positionV relativeFrom="paragraph">
                        <wp:posOffset>83982</wp:posOffset>
                      </wp:positionV>
                      <wp:extent cx="325120" cy="332740"/>
                      <wp:effectExtent l="0" t="0" r="0" b="0"/>
                      <wp:wrapNone/>
                      <wp:docPr id="146" name="Group 1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5120" cy="332740"/>
                                <a:chOff x="9524" y="371182"/>
                                <a:chExt cx="325432" cy="321517"/>
                              </a:xfrm>
                            </wpg:grpSpPr>
                            <wps:wsp>
                              <wps:cNvPr id="147" name="Oval 147"/>
                              <wps:cNvSpPr/>
                              <wps:spPr>
                                <a:xfrm>
                                  <a:off x="9524" y="371182"/>
                                  <a:ext cx="325432" cy="321517"/>
                                </a:xfrm>
                                <a:prstGeom prst="ellipse">
                                  <a:avLst/>
                                </a:prstGeom>
                                <a:solidFill>
                                  <a:srgbClr val="5A95D5"/>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148" name="Picture 148"/>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58025" y="415440"/>
                                  <a:ext cx="228428" cy="233001"/>
                                </a:xfrm>
                                <a:prstGeom prst="rect">
                                  <a:avLst/>
                                </a:prstGeom>
                              </pic:spPr>
                            </pic:pic>
                          </wpg:wgp>
                        </a:graphicData>
                      </a:graphic>
                      <wp14:sizeRelV relativeFrom="margin">
                        <wp14:pctHeight>0</wp14:pctHeight>
                      </wp14:sizeRelV>
                    </wp:anchor>
                  </w:drawing>
                </mc:Choice>
                <mc:Fallback>
                  <w:pict>
                    <v:group w14:anchorId="195BF256" id="Group 146" o:spid="_x0000_s1026" alt="&quot;&quot;" style="position:absolute;margin-left:-.6pt;margin-top:6.6pt;width:25.6pt;height:26.2pt;z-index:251656225;mso-height-relative:margin" coordorigin="95,3711" coordsize="3254,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">
                      <v:oval id="Oval 147" o:spid="_x0000_s1027" style="position:absolute;left:95;top:3711;width:3254;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" fillcolor="#5a95d5"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8" type="#_x0000_t75" style="position:absolute;left:580;top:4154;width:2284;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">
                        <v:imagedata r:id="rId48" o:title=""/>
                      </v:shape>
                    </v:group>
                  </w:pict>
                </mc:Fallback>
              </mc:AlternateContent>
            </w:r>
            <w:r w:rsidRPr="00FE54C6">
              <w:rPr>
                <w:noProof/>
                <w:color w:val="215868" w:themeColor="accent5" w:themeShade="80"/>
                <w:sz w:val="28"/>
              </w:rPr>
              <mc:AlternateContent>
                <mc:Choice Requires="wpg">
                  <w:drawing>
                    <wp:anchor distT="0" distB="0" distL="114300" distR="114300" simplePos="0" relativeHeight="251656224" behindDoc="0" locked="0" layoutInCell="1" allowOverlap="1" wp14:anchorId="6DAFD00B" wp14:editId="2D5BEB83">
                      <wp:simplePos x="0" y="0"/>
                      <wp:positionH relativeFrom="column">
                        <wp:posOffset>-7620</wp:posOffset>
                      </wp:positionH>
                      <wp:positionV relativeFrom="paragraph">
                        <wp:posOffset>-441605</wp:posOffset>
                      </wp:positionV>
                      <wp:extent cx="325120" cy="332740"/>
                      <wp:effectExtent l="0" t="0" r="0" b="0"/>
                      <wp:wrapNone/>
                      <wp:docPr id="103" name="Group 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5120" cy="332740"/>
                                <a:chOff x="9476" y="0"/>
                                <a:chExt cx="325431" cy="321515"/>
                              </a:xfrm>
                            </wpg:grpSpPr>
                            <wps:wsp>
                              <wps:cNvPr id="144" name="Oval 144"/>
                              <wps:cNvSpPr/>
                              <wps:spPr>
                                <a:xfrm>
                                  <a:off x="9476" y="0"/>
                                  <a:ext cx="325431" cy="321515"/>
                                </a:xfrm>
                                <a:prstGeom prst="ellipse">
                                  <a:avLst/>
                                </a:prstGeom>
                                <a:solidFill>
                                  <a:srgbClr val="001E6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145" name="Picture 145"/>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57328" y="44814"/>
                                  <a:ext cx="229727" cy="2318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B02B9E" id="Group 103" o:spid="_x0000_s1026" alt="&quot;&quot;" style="position:absolute;margin-left:-.6pt;margin-top:-34.75pt;width:25.6pt;height:26.2pt;z-index:251656224;mso-width-relative:margin;mso-height-relative:margin" coordorigin="9476" coordsize="325431,321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">
                      <v:oval id="Oval 144" o:spid="_x0000_s1027" style="position:absolute;left:9476;width:325431;height:32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" fillcolor="#001e61" stroked="f" strokeweight="2pt"/>
                      <v:shape id="Picture 145" o:spid="_x0000_s1028" type="#_x0000_t75" style="position:absolute;left:57328;top:44814;width:229727;height:231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">
                        <v:imagedata r:id="rId50" o:title=""/>
                      </v:shape>
                    </v:group>
                  </w:pict>
                </mc:Fallback>
              </mc:AlternateContent>
            </w:r>
            <w:r w:rsidRPr="00FE54C6">
              <w:rPr>
                <w:rStyle w:val="SubpointletteredChar"/>
                <w:b/>
                <w:bCs/>
                <w:color w:val="215868" w:themeColor="accent5" w:themeShade="80"/>
                <w:sz w:val="28"/>
                <w:szCs w:val="36"/>
              </w:rPr>
              <w:t>24%</w:t>
            </w:r>
            <w:r w:rsidRPr="00FE54C6">
              <w:rPr>
                <w:rStyle w:val="SubpointletteredChar"/>
                <w:color w:val="215868" w:themeColor="accent5" w:themeShade="80"/>
                <w:sz w:val="28"/>
                <w:szCs w:val="36"/>
              </w:rPr>
              <w:t xml:space="preserve"> </w:t>
            </w:r>
            <w:r w:rsidRPr="00FE54C6">
              <w:rPr>
                <w:rStyle w:val="SubpointletteredChar"/>
                <w:szCs w:val="28"/>
              </w:rPr>
              <w:t xml:space="preserve">have a </w:t>
            </w:r>
            <w:r w:rsidRPr="00FE54C6">
              <w:rPr>
                <w:rStyle w:val="SubpointletteredChar"/>
                <w:b/>
                <w:bCs/>
                <w:szCs w:val="28"/>
              </w:rPr>
              <w:t xml:space="preserve">cat </w:t>
            </w:r>
            <w:r w:rsidRPr="00FE54C6">
              <w:rPr>
                <w:rStyle w:val="SubpointletteredChar"/>
                <w:szCs w:val="28"/>
              </w:rPr>
              <w:t>(average of 1.6 per cat owner)</w:t>
            </w:r>
          </w:p>
          <w:p w14:paraId="530C04A1" w14:textId="03522FA5" w:rsidR="00993562" w:rsidRPr="00FE54C6" w:rsidRDefault="00993562" w:rsidP="00D71DA2">
            <w:pPr>
              <w:pStyle w:val="ListBullet"/>
              <w:numPr>
                <w:ilvl w:val="0"/>
                <w:numId w:val="0"/>
              </w:numPr>
              <w:spacing w:before="60" w:after="60"/>
              <w:ind w:left="714"/>
            </w:pPr>
            <w:r w:rsidRPr="00FE54C6">
              <w:rPr>
                <w:i/>
              </w:rPr>
              <w:t xml:space="preserve">Popular breeds: </w:t>
            </w:r>
            <w:r w:rsidRPr="00FE54C6">
              <w:t>Domestic short/ medium/ long hair, Tabby, Ragdoll, Burmese</w:t>
            </w:r>
          </w:p>
        </w:tc>
      </w:tr>
      <w:tr w:rsidR="008633AE" w:rsidRPr="00FE54C6" w14:paraId="777CE2D6" w14:textId="77777777" w:rsidTr="00993562">
        <w:tc>
          <w:tcPr>
            <w:tcW w:w="9016" w:type="dxa"/>
          </w:tcPr>
          <w:p w14:paraId="58769834" w14:textId="77777777" w:rsidR="008633AE" w:rsidRPr="00FE54C6" w:rsidRDefault="008633AE" w:rsidP="00D71DA2">
            <w:pPr>
              <w:pStyle w:val="ListBullet"/>
              <w:numPr>
                <w:ilvl w:val="0"/>
                <w:numId w:val="0"/>
              </w:numPr>
              <w:spacing w:before="60" w:after="60"/>
              <w:ind w:left="714"/>
              <w:rPr>
                <w:rStyle w:val="SubpointletteredChar"/>
                <w:szCs w:val="28"/>
              </w:rPr>
            </w:pPr>
            <w:r w:rsidRPr="00FE54C6">
              <w:rPr>
                <w:noProof/>
                <w:color w:val="215868" w:themeColor="accent5" w:themeShade="80"/>
                <w:sz w:val="28"/>
              </w:rPr>
              <mc:AlternateContent>
                <mc:Choice Requires="wpg">
                  <w:drawing>
                    <wp:anchor distT="0" distB="0" distL="114300" distR="114300" simplePos="0" relativeHeight="251656226" behindDoc="0" locked="0" layoutInCell="1" allowOverlap="1" wp14:anchorId="506092FA" wp14:editId="137DE62D">
                      <wp:simplePos x="0" y="0"/>
                      <wp:positionH relativeFrom="column">
                        <wp:posOffset>-4977</wp:posOffset>
                      </wp:positionH>
                      <wp:positionV relativeFrom="paragraph">
                        <wp:posOffset>94231</wp:posOffset>
                      </wp:positionV>
                      <wp:extent cx="325120" cy="332740"/>
                      <wp:effectExtent l="0" t="0" r="0" b="0"/>
                      <wp:wrapNone/>
                      <wp:docPr id="149" name="Group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5120" cy="332740"/>
                                <a:chOff x="0" y="791686"/>
                                <a:chExt cx="325384" cy="321520"/>
                              </a:xfrm>
                            </wpg:grpSpPr>
                            <wps:wsp>
                              <wps:cNvPr id="150" name="Oval 150"/>
                              <wps:cNvSpPr/>
                              <wps:spPr>
                                <a:xfrm>
                                  <a:off x="0" y="791686"/>
                                  <a:ext cx="325384" cy="321520"/>
                                </a:xfrm>
                                <a:prstGeom prst="ellipse">
                                  <a:avLst/>
                                </a:prstGeom>
                                <a:solidFill>
                                  <a:srgbClr val="009999"/>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154" name="Picture 154"/>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45704" y="835446"/>
                                  <a:ext cx="233976" cy="23400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912CDB" id="Group 149" o:spid="_x0000_s1026" alt="&quot;&quot;" style="position:absolute;margin-left:-.4pt;margin-top:7.4pt;width:25.6pt;height:26.2pt;z-index:251656226;mso-width-relative:margin;mso-height-relative:margin" coordorigin=",7916" coordsize="3253,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">
                      <v:oval id="Oval 150" o:spid="_x0000_s1027" style="position:absolute;top:7916;width:3253;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" fillcolor="#099" stroked="f" strokeweight="2pt"/>
                      <v:shape id="Picture 154" o:spid="_x0000_s1028" type="#_x0000_t75" style="position:absolute;left:457;top:8354;width:2339;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">
                        <v:imagedata r:id="rId52" o:title=""/>
                      </v:shape>
                    </v:group>
                  </w:pict>
                </mc:Fallback>
              </mc:AlternateContent>
            </w:r>
            <w:r w:rsidRPr="00FE54C6">
              <w:rPr>
                <w:rStyle w:val="SubpointletteredChar"/>
                <w:b/>
                <w:bCs/>
                <w:color w:val="215868" w:themeColor="accent5" w:themeShade="80"/>
                <w:sz w:val="28"/>
                <w:szCs w:val="36"/>
              </w:rPr>
              <w:t>5%</w:t>
            </w:r>
            <w:r w:rsidRPr="00FE54C6">
              <w:rPr>
                <w:rStyle w:val="SubpointletteredChar"/>
                <w:color w:val="215868" w:themeColor="accent5" w:themeShade="80"/>
                <w:sz w:val="28"/>
                <w:szCs w:val="36"/>
              </w:rPr>
              <w:t xml:space="preserve"> </w:t>
            </w:r>
            <w:r w:rsidRPr="00FE54C6">
              <w:rPr>
                <w:rStyle w:val="SubpointletteredChar"/>
                <w:szCs w:val="28"/>
              </w:rPr>
              <w:t xml:space="preserve">have a </w:t>
            </w:r>
            <w:r w:rsidRPr="00FE54C6">
              <w:rPr>
                <w:rStyle w:val="SubpointletteredChar"/>
                <w:b/>
                <w:bCs/>
                <w:szCs w:val="28"/>
              </w:rPr>
              <w:t xml:space="preserve">bird </w:t>
            </w:r>
            <w:r w:rsidRPr="00FE54C6">
              <w:rPr>
                <w:rStyle w:val="SubpointletteredChar"/>
                <w:szCs w:val="28"/>
              </w:rPr>
              <w:t>(average of 5.4 per bird owner) – including</w:t>
            </w:r>
            <w:r w:rsidRPr="00FE54C6">
              <w:rPr>
                <w:rStyle w:val="FootnoteReference"/>
                <w:rFonts w:cs="Calibri"/>
                <w:szCs w:val="28"/>
              </w:rPr>
              <w:footnoteReference w:id="4"/>
            </w:r>
            <w:r w:rsidRPr="00FE54C6">
              <w:rPr>
                <w:rStyle w:val="SubpointletteredChar"/>
                <w:szCs w:val="28"/>
              </w:rPr>
              <w:t xml:space="preserve"> 4% with birds other than poultry and 2% with poultry </w:t>
            </w:r>
            <w:proofErr w:type="gramStart"/>
            <w:r w:rsidRPr="00FE54C6">
              <w:rPr>
                <w:rStyle w:val="SubpointletteredChar"/>
                <w:szCs w:val="28"/>
              </w:rPr>
              <w:t>birds</w:t>
            </w:r>
            <w:proofErr w:type="gramEnd"/>
          </w:p>
          <w:p w14:paraId="2A577053" w14:textId="2373D8DD" w:rsidR="00D71DA2" w:rsidRPr="00FE54C6" w:rsidRDefault="00D71DA2" w:rsidP="00D71DA2">
            <w:pPr>
              <w:pStyle w:val="ListBullet"/>
              <w:numPr>
                <w:ilvl w:val="0"/>
                <w:numId w:val="0"/>
              </w:numPr>
              <w:spacing w:before="60" w:after="60"/>
              <w:ind w:left="714"/>
            </w:pPr>
            <w:r w:rsidRPr="00FE54C6">
              <w:rPr>
                <w:i/>
              </w:rPr>
              <w:t xml:space="preserve">Popular species: </w:t>
            </w:r>
            <w:r w:rsidRPr="00FE54C6">
              <w:t>Budgie, Cockatiel, Cockatoo, Galah, Chicken (Isa brown, Silky)</w:t>
            </w:r>
          </w:p>
        </w:tc>
      </w:tr>
      <w:tr w:rsidR="00993562" w:rsidRPr="00FE54C6" w14:paraId="0828E8AD" w14:textId="77777777" w:rsidTr="00993562">
        <w:tc>
          <w:tcPr>
            <w:tcW w:w="9016" w:type="dxa"/>
          </w:tcPr>
          <w:p w14:paraId="21064B42" w14:textId="77777777" w:rsidR="00993562" w:rsidRPr="00FE54C6" w:rsidRDefault="00993562" w:rsidP="00D71DA2">
            <w:pPr>
              <w:pStyle w:val="ListBullet"/>
              <w:numPr>
                <w:ilvl w:val="0"/>
                <w:numId w:val="0"/>
              </w:numPr>
              <w:spacing w:before="60" w:after="60"/>
              <w:ind w:left="714"/>
              <w:rPr>
                <w:rStyle w:val="SubpointletteredChar"/>
                <w:szCs w:val="28"/>
              </w:rPr>
            </w:pPr>
            <w:r w:rsidRPr="00FE54C6">
              <w:rPr>
                <w:noProof/>
              </w:rPr>
              <mc:AlternateContent>
                <mc:Choice Requires="wpg">
                  <w:drawing>
                    <wp:anchor distT="0" distB="0" distL="114300" distR="114300" simplePos="0" relativeHeight="251656230" behindDoc="0" locked="0" layoutInCell="1" allowOverlap="1" wp14:anchorId="27903BB1" wp14:editId="14B712B9">
                      <wp:simplePos x="0" y="0"/>
                      <wp:positionH relativeFrom="column">
                        <wp:posOffset>-3810</wp:posOffset>
                      </wp:positionH>
                      <wp:positionV relativeFrom="paragraph">
                        <wp:posOffset>64608</wp:posOffset>
                      </wp:positionV>
                      <wp:extent cx="325120" cy="332740"/>
                      <wp:effectExtent l="0" t="0" r="0" b="0"/>
                      <wp:wrapNone/>
                      <wp:docPr id="174" name="Group 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5120" cy="332740"/>
                                <a:chOff x="0" y="0"/>
                                <a:chExt cx="325418" cy="321519"/>
                              </a:xfrm>
                            </wpg:grpSpPr>
                            <wps:wsp>
                              <wps:cNvPr id="175" name="Oval 175"/>
                              <wps:cNvSpPr/>
                              <wps:spPr>
                                <a:xfrm>
                                  <a:off x="0" y="0"/>
                                  <a:ext cx="325418" cy="321519"/>
                                </a:xfrm>
                                <a:prstGeom prst="ellipse">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176" name="Picture 176"/>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51109" y="49159"/>
                                  <a:ext cx="223200" cy="223200"/>
                                </a:xfrm>
                                <a:prstGeom prst="rect">
                                  <a:avLst/>
                                </a:prstGeom>
                              </pic:spPr>
                            </pic:pic>
                          </wpg:wgp>
                        </a:graphicData>
                      </a:graphic>
                      <wp14:sizeRelV relativeFrom="margin">
                        <wp14:pctHeight>0</wp14:pctHeight>
                      </wp14:sizeRelV>
                    </wp:anchor>
                  </w:drawing>
                </mc:Choice>
                <mc:Fallback>
                  <w:pict>
                    <v:group w14:anchorId="68832A7E" id="Group 174" o:spid="_x0000_s1026" alt="&quot;&quot;" style="position:absolute;margin-left:-.3pt;margin-top:5.1pt;width:25.6pt;height:26.2pt;z-index:251656230;mso-height-relative:margin" coordsize="325418,321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">
                      <v:oval id="Oval 175" o:spid="_x0000_s1027" style="position:absolute;width:325418;height:32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" fillcolor="#0070c0" stroked="f" strokeweight="2pt"/>
                      <v:shape id="Picture 176" o:spid="_x0000_s1028" type="#_x0000_t75" style="position:absolute;left:51109;top:49159;width:223200;height:22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">
                        <v:imagedata r:id="rId54" o:title=""/>
                      </v:shape>
                    </v:group>
                  </w:pict>
                </mc:Fallback>
              </mc:AlternateContent>
            </w:r>
            <w:r w:rsidRPr="00FE54C6">
              <w:rPr>
                <w:rStyle w:val="SubpointletteredChar"/>
                <w:b/>
                <w:bCs/>
                <w:color w:val="215868" w:themeColor="accent5" w:themeShade="80"/>
                <w:sz w:val="28"/>
                <w:szCs w:val="36"/>
              </w:rPr>
              <w:t>5%</w:t>
            </w:r>
            <w:r w:rsidRPr="00FE54C6">
              <w:rPr>
                <w:rStyle w:val="SubpointletteredChar"/>
                <w:color w:val="215868" w:themeColor="accent5" w:themeShade="80"/>
                <w:sz w:val="28"/>
                <w:szCs w:val="36"/>
              </w:rPr>
              <w:t xml:space="preserve"> </w:t>
            </w:r>
            <w:r w:rsidRPr="00FE54C6">
              <w:rPr>
                <w:rStyle w:val="SubpointletteredChar"/>
                <w:szCs w:val="28"/>
              </w:rPr>
              <w:t xml:space="preserve">have </w:t>
            </w:r>
            <w:r w:rsidRPr="00FE54C6">
              <w:rPr>
                <w:rStyle w:val="SubpointletteredChar"/>
                <w:b/>
                <w:bCs/>
                <w:szCs w:val="28"/>
              </w:rPr>
              <w:t xml:space="preserve">fish </w:t>
            </w:r>
            <w:r w:rsidRPr="00FE54C6">
              <w:rPr>
                <w:rStyle w:val="SubpointletteredChar"/>
                <w:szCs w:val="28"/>
              </w:rPr>
              <w:t xml:space="preserve">(average of 8.6 per fish owner) – including 2% with pond fish and 3% with aquarium/ tank </w:t>
            </w:r>
            <w:proofErr w:type="gramStart"/>
            <w:r w:rsidRPr="00FE54C6">
              <w:rPr>
                <w:rStyle w:val="SubpointletteredChar"/>
                <w:szCs w:val="28"/>
              </w:rPr>
              <w:t>fish</w:t>
            </w:r>
            <w:proofErr w:type="gramEnd"/>
          </w:p>
          <w:p w14:paraId="04749947" w14:textId="0CDF8E74" w:rsidR="00D71DA2" w:rsidRPr="00FE54C6" w:rsidRDefault="00D71DA2" w:rsidP="00D71DA2">
            <w:pPr>
              <w:pStyle w:val="ListBullet"/>
              <w:numPr>
                <w:ilvl w:val="0"/>
                <w:numId w:val="0"/>
              </w:numPr>
              <w:spacing w:before="60" w:after="60"/>
              <w:ind w:left="714"/>
            </w:pPr>
            <w:r w:rsidRPr="00FE54C6">
              <w:rPr>
                <w:i/>
              </w:rPr>
              <w:t xml:space="preserve">Popular species: </w:t>
            </w:r>
            <w:r w:rsidRPr="00FE54C6">
              <w:t>Goldfish, Guppy, Betta/ Fighting Fish</w:t>
            </w:r>
          </w:p>
        </w:tc>
      </w:tr>
      <w:tr w:rsidR="00993562" w:rsidRPr="00FE54C6" w14:paraId="25C49452" w14:textId="77777777" w:rsidTr="00993562">
        <w:tc>
          <w:tcPr>
            <w:tcW w:w="9016" w:type="dxa"/>
          </w:tcPr>
          <w:p w14:paraId="1D0FC86E" w14:textId="40799C0E" w:rsidR="00993562" w:rsidRPr="00FE54C6" w:rsidRDefault="00993562" w:rsidP="00D71DA2">
            <w:pPr>
              <w:pStyle w:val="ListBullet"/>
              <w:numPr>
                <w:ilvl w:val="0"/>
                <w:numId w:val="0"/>
              </w:numPr>
              <w:spacing w:before="60" w:after="60"/>
              <w:ind w:left="714"/>
              <w:rPr>
                <w:rStyle w:val="SubpointletteredChar"/>
                <w:iCs w:val="0"/>
                <w:szCs w:val="28"/>
              </w:rPr>
            </w:pPr>
            <w:r w:rsidRPr="00FE54C6">
              <w:rPr>
                <w:noProof/>
                <w:color w:val="215868" w:themeColor="accent5" w:themeShade="80"/>
                <w:sz w:val="28"/>
              </w:rPr>
              <mc:AlternateContent>
                <mc:Choice Requires="wpg">
                  <w:drawing>
                    <wp:anchor distT="0" distB="0" distL="114300" distR="114300" simplePos="0" relativeHeight="251656228" behindDoc="0" locked="0" layoutInCell="1" allowOverlap="1" wp14:anchorId="5C09BA48" wp14:editId="2EAA1353">
                      <wp:simplePos x="0" y="0"/>
                      <wp:positionH relativeFrom="column">
                        <wp:posOffset>-8255</wp:posOffset>
                      </wp:positionH>
                      <wp:positionV relativeFrom="paragraph">
                        <wp:posOffset>935355</wp:posOffset>
                      </wp:positionV>
                      <wp:extent cx="325120" cy="332740"/>
                      <wp:effectExtent l="0" t="0" r="0" b="0"/>
                      <wp:wrapNone/>
                      <wp:docPr id="163" name="Group 1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5120" cy="332740"/>
                                <a:chOff x="9524" y="1977708"/>
                                <a:chExt cx="325384" cy="321519"/>
                              </a:xfrm>
                            </wpg:grpSpPr>
                            <wps:wsp>
                              <wps:cNvPr id="169" name="Oval 169"/>
                              <wps:cNvSpPr/>
                              <wps:spPr>
                                <a:xfrm>
                                  <a:off x="9524" y="1977708"/>
                                  <a:ext cx="325384" cy="321519"/>
                                </a:xfrm>
                                <a:prstGeom prst="ellipse">
                                  <a:avLst/>
                                </a:prstGeom>
                                <a:solidFill>
                                  <a:srgbClr val="A5356D"/>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170" name="Picture 170"/>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55228" y="2021468"/>
                                  <a:ext cx="233976" cy="234000"/>
                                </a:xfrm>
                                <a:prstGeom prst="rect">
                                  <a:avLst/>
                                </a:prstGeom>
                              </pic:spPr>
                            </pic:pic>
                          </wpg:wgp>
                        </a:graphicData>
                      </a:graphic>
                      <wp14:sizeRelV relativeFrom="margin">
                        <wp14:pctHeight>0</wp14:pctHeight>
                      </wp14:sizeRelV>
                    </wp:anchor>
                  </w:drawing>
                </mc:Choice>
                <mc:Fallback>
                  <w:pict>
                    <v:group w14:anchorId="2086F07E" id="Group 163" o:spid="_x0000_s1026" alt="&quot;&quot;" style="position:absolute;margin-left:-.65pt;margin-top:73.65pt;width:25.6pt;height:26.2pt;z-index:251656228;mso-height-relative:margin" coordorigin="95,19777" coordsize="3253,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">
                      <v:oval id="Oval 169" o:spid="_x0000_s1027" style="position:absolute;left:95;top:19777;width:3254;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" fillcolor="#a5356d" stroked="f" strokeweight="2pt"/>
                      <v:shape id="Picture 170" o:spid="_x0000_s1028" type="#_x0000_t75" style="position:absolute;left:552;top:20214;width:234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">
                        <v:imagedata r:id="rId56" o:title=""/>
                      </v:shape>
                    </v:group>
                  </w:pict>
                </mc:Fallback>
              </mc:AlternateContent>
            </w:r>
            <w:r w:rsidRPr="00FE54C6">
              <w:rPr>
                <w:noProof/>
                <w:color w:val="215868" w:themeColor="accent5" w:themeShade="80"/>
                <w:sz w:val="28"/>
              </w:rPr>
              <mc:AlternateContent>
                <mc:Choice Requires="wpg">
                  <w:drawing>
                    <wp:anchor distT="0" distB="0" distL="114300" distR="114300" simplePos="0" relativeHeight="251656227" behindDoc="0" locked="0" layoutInCell="1" allowOverlap="1" wp14:anchorId="4837CA98" wp14:editId="5FF3FFD2">
                      <wp:simplePos x="0" y="0"/>
                      <wp:positionH relativeFrom="column">
                        <wp:posOffset>-635</wp:posOffset>
                      </wp:positionH>
                      <wp:positionV relativeFrom="paragraph">
                        <wp:posOffset>60960</wp:posOffset>
                      </wp:positionV>
                      <wp:extent cx="325120" cy="332740"/>
                      <wp:effectExtent l="0" t="0" r="0" b="0"/>
                      <wp:wrapNone/>
                      <wp:docPr id="155" name="Group 1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5120" cy="332740"/>
                                <a:chOff x="9524" y="1596656"/>
                                <a:chExt cx="325384" cy="321521"/>
                              </a:xfrm>
                            </wpg:grpSpPr>
                            <wps:wsp>
                              <wps:cNvPr id="157" name="Oval 157"/>
                              <wps:cNvSpPr/>
                              <wps:spPr>
                                <a:xfrm>
                                  <a:off x="9524" y="1596656"/>
                                  <a:ext cx="325384" cy="321521"/>
                                </a:xfrm>
                                <a:prstGeom prst="ellipse">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159" name="Picture 159"/>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55228" y="1640416"/>
                                  <a:ext cx="233976" cy="234001"/>
                                </a:xfrm>
                                <a:prstGeom prst="rect">
                                  <a:avLst/>
                                </a:prstGeom>
                              </pic:spPr>
                            </pic:pic>
                          </wpg:wgp>
                        </a:graphicData>
                      </a:graphic>
                      <wp14:sizeRelV relativeFrom="margin">
                        <wp14:pctHeight>0</wp14:pctHeight>
                      </wp14:sizeRelV>
                    </wp:anchor>
                  </w:drawing>
                </mc:Choice>
                <mc:Fallback>
                  <w:pict>
                    <v:group w14:anchorId="2ECD37EC" id="Group 155" o:spid="_x0000_s1026" alt="&quot;&quot;" style="position:absolute;margin-left:-.05pt;margin-top:4.8pt;width:25.6pt;height:26.2pt;z-index:251656227;mso-height-relative:margin" coordorigin="95,15966" coordsize="3253,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">
                      <v:oval id="Oval 157" o:spid="_x0000_s1027" style="position:absolute;left:95;top:15966;width:3254;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" fillcolor="#8064a2 [3207]" stroked="f" strokeweight="2pt"/>
                      <v:shape id="Picture 159" o:spid="_x0000_s1028" type="#_x0000_t75" style="position:absolute;left:552;top:16404;width:234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">
                        <v:imagedata r:id="rId58" o:title=""/>
                      </v:shape>
                    </v:group>
                  </w:pict>
                </mc:Fallback>
              </mc:AlternateContent>
            </w:r>
            <w:r w:rsidRPr="00FE54C6">
              <w:rPr>
                <w:rStyle w:val="SubpointletteredChar"/>
                <w:b/>
                <w:bCs/>
                <w:color w:val="215868" w:themeColor="accent5" w:themeShade="80"/>
                <w:sz w:val="28"/>
                <w:szCs w:val="36"/>
              </w:rPr>
              <w:t>2%</w:t>
            </w:r>
            <w:r w:rsidRPr="00FE54C6">
              <w:rPr>
                <w:rStyle w:val="SubpointletteredChar"/>
                <w:color w:val="215868" w:themeColor="accent5" w:themeShade="80"/>
                <w:sz w:val="28"/>
                <w:szCs w:val="36"/>
              </w:rPr>
              <w:t xml:space="preserve"> </w:t>
            </w:r>
            <w:r w:rsidRPr="00FE54C6">
              <w:rPr>
                <w:rStyle w:val="SubpointletteredChar"/>
                <w:szCs w:val="28"/>
              </w:rPr>
              <w:t xml:space="preserve">have a </w:t>
            </w:r>
            <w:r w:rsidRPr="00FE54C6">
              <w:rPr>
                <w:rStyle w:val="SubpointletteredChar"/>
                <w:b/>
                <w:bCs/>
                <w:szCs w:val="28"/>
              </w:rPr>
              <w:t>small mammal</w:t>
            </w:r>
            <w:r w:rsidRPr="00FE54C6">
              <w:rPr>
                <w:rStyle w:val="SubpointletteredChar"/>
                <w:szCs w:val="28"/>
              </w:rPr>
              <w:t xml:space="preserve"> (average of 2.</w:t>
            </w:r>
            <w:r w:rsidR="00EF332C" w:rsidRPr="00FE54C6">
              <w:rPr>
                <w:rStyle w:val="SubpointletteredChar"/>
                <w:szCs w:val="28"/>
              </w:rPr>
              <w:t>5</w:t>
            </w:r>
            <w:r w:rsidRPr="00FE54C6">
              <w:rPr>
                <w:rStyle w:val="SubpointletteredChar"/>
                <w:szCs w:val="28"/>
              </w:rPr>
              <w:t xml:space="preserve"> per small mammal owner) – including 1% with rabbits, 1% with guinea pigs and 0.2% with other small mammals such as ferrets and </w:t>
            </w:r>
            <w:proofErr w:type="gramStart"/>
            <w:r w:rsidRPr="00FE54C6">
              <w:rPr>
                <w:rStyle w:val="SubpointletteredChar"/>
                <w:szCs w:val="28"/>
              </w:rPr>
              <w:t>rats</w:t>
            </w:r>
            <w:proofErr w:type="gramEnd"/>
          </w:p>
          <w:p w14:paraId="521FB737" w14:textId="57D85F50" w:rsidR="00993562" w:rsidRPr="00FE54C6" w:rsidRDefault="00993562" w:rsidP="00D71DA2">
            <w:pPr>
              <w:pStyle w:val="ListBullet"/>
              <w:numPr>
                <w:ilvl w:val="0"/>
                <w:numId w:val="0"/>
              </w:numPr>
              <w:spacing w:before="60" w:after="60"/>
              <w:ind w:left="714"/>
            </w:pPr>
            <w:r w:rsidRPr="00FE54C6">
              <w:rPr>
                <w:i/>
              </w:rPr>
              <w:t xml:space="preserve">Popular breeds/ species: </w:t>
            </w:r>
            <w:r w:rsidRPr="00FE54C6">
              <w:t>Lop/ Mini lop rabbit, Dwarf rabbit, Short haired guinea pig, Rat, Ferret</w:t>
            </w:r>
          </w:p>
        </w:tc>
      </w:tr>
      <w:tr w:rsidR="00993562" w:rsidRPr="00FE54C6" w14:paraId="5FBF2391" w14:textId="77777777" w:rsidTr="00993562">
        <w:tc>
          <w:tcPr>
            <w:tcW w:w="9016" w:type="dxa"/>
          </w:tcPr>
          <w:p w14:paraId="7EA24D86" w14:textId="3C58B3E0" w:rsidR="00993562" w:rsidRPr="00FE54C6" w:rsidRDefault="00D312E5" w:rsidP="00D71DA2">
            <w:pPr>
              <w:pStyle w:val="ListBullet"/>
              <w:numPr>
                <w:ilvl w:val="0"/>
                <w:numId w:val="0"/>
              </w:numPr>
              <w:spacing w:before="60" w:after="60"/>
              <w:ind w:left="714"/>
              <w:rPr>
                <w:rStyle w:val="SubpointletteredChar"/>
                <w:iCs w:val="0"/>
                <w:szCs w:val="28"/>
              </w:rPr>
            </w:pPr>
            <w:r w:rsidRPr="00FE54C6">
              <w:rPr>
                <w:rStyle w:val="SubpointletteredChar"/>
                <w:b/>
                <w:bCs/>
                <w:color w:val="215868" w:themeColor="accent5" w:themeShade="80"/>
                <w:sz w:val="28"/>
                <w:szCs w:val="36"/>
              </w:rPr>
              <w:t>2</w:t>
            </w:r>
            <w:r w:rsidR="00993562" w:rsidRPr="00FE54C6">
              <w:rPr>
                <w:rStyle w:val="SubpointletteredChar"/>
                <w:b/>
                <w:bCs/>
                <w:color w:val="215868" w:themeColor="accent5" w:themeShade="80"/>
                <w:sz w:val="28"/>
                <w:szCs w:val="36"/>
              </w:rPr>
              <w:t>%</w:t>
            </w:r>
            <w:r w:rsidR="00993562" w:rsidRPr="00FE54C6">
              <w:rPr>
                <w:rStyle w:val="SubpointletteredChar"/>
                <w:color w:val="215868" w:themeColor="accent5" w:themeShade="80"/>
                <w:sz w:val="28"/>
                <w:szCs w:val="36"/>
              </w:rPr>
              <w:t xml:space="preserve"> </w:t>
            </w:r>
            <w:r w:rsidR="00993562" w:rsidRPr="00FE54C6">
              <w:rPr>
                <w:rStyle w:val="SubpointletteredChar"/>
                <w:szCs w:val="28"/>
              </w:rPr>
              <w:t xml:space="preserve">have a </w:t>
            </w:r>
            <w:r w:rsidR="00993562" w:rsidRPr="00FE54C6">
              <w:rPr>
                <w:rStyle w:val="SubpointletteredChar"/>
                <w:b/>
                <w:bCs/>
                <w:szCs w:val="28"/>
              </w:rPr>
              <w:t xml:space="preserve">large mammal </w:t>
            </w:r>
            <w:r w:rsidR="00993562" w:rsidRPr="00FE54C6">
              <w:rPr>
                <w:rStyle w:val="SubpointletteredChar"/>
                <w:szCs w:val="28"/>
              </w:rPr>
              <w:t>(average of 4.3 per large mammal owner) – including</w:t>
            </w:r>
            <w:r w:rsidR="00993562" w:rsidRPr="00FE54C6">
              <w:rPr>
                <w:rStyle w:val="FootnoteReference"/>
                <w:rFonts w:cs="Calibri"/>
                <w:szCs w:val="28"/>
              </w:rPr>
              <w:footnoteReference w:id="5"/>
            </w:r>
            <w:r w:rsidR="00993562" w:rsidRPr="00FE54C6">
              <w:rPr>
                <w:rStyle w:val="SubpointletteredChar"/>
                <w:szCs w:val="28"/>
              </w:rPr>
              <w:t xml:space="preserve"> 1% with horses and 1% with other large mammals such as sheep and </w:t>
            </w:r>
            <w:proofErr w:type="gramStart"/>
            <w:r w:rsidR="00993562" w:rsidRPr="00FE54C6">
              <w:rPr>
                <w:rStyle w:val="SubpointletteredChar"/>
                <w:szCs w:val="28"/>
              </w:rPr>
              <w:t>cows</w:t>
            </w:r>
            <w:proofErr w:type="gramEnd"/>
          </w:p>
          <w:p w14:paraId="017AD161" w14:textId="79A7FC24" w:rsidR="00993562" w:rsidRPr="00FE54C6" w:rsidRDefault="00993562" w:rsidP="00D71DA2">
            <w:pPr>
              <w:pStyle w:val="ListBullet"/>
              <w:numPr>
                <w:ilvl w:val="0"/>
                <w:numId w:val="0"/>
              </w:numPr>
              <w:spacing w:before="60" w:after="60"/>
              <w:ind w:left="714"/>
            </w:pPr>
            <w:r w:rsidRPr="00FE54C6">
              <w:rPr>
                <w:i/>
              </w:rPr>
              <w:t xml:space="preserve">Popular species: </w:t>
            </w:r>
            <w:r w:rsidRPr="00FE54C6">
              <w:t>Thoroughbred horse, Alpaca, Sheep, Goat</w:t>
            </w:r>
          </w:p>
        </w:tc>
      </w:tr>
      <w:tr w:rsidR="00993562" w:rsidRPr="00FE54C6" w14:paraId="04B388FE" w14:textId="77777777" w:rsidTr="00993562">
        <w:tc>
          <w:tcPr>
            <w:tcW w:w="9016" w:type="dxa"/>
          </w:tcPr>
          <w:p w14:paraId="61D8D2BC" w14:textId="41764C9E" w:rsidR="00993562" w:rsidRPr="00FE54C6" w:rsidRDefault="00993562" w:rsidP="00D71DA2">
            <w:pPr>
              <w:pStyle w:val="ListBullet"/>
              <w:numPr>
                <w:ilvl w:val="0"/>
                <w:numId w:val="0"/>
              </w:numPr>
              <w:spacing w:before="60" w:after="60"/>
              <w:ind w:left="714"/>
              <w:rPr>
                <w:rStyle w:val="SubpointletteredChar"/>
                <w:iCs w:val="0"/>
                <w:szCs w:val="28"/>
              </w:rPr>
            </w:pPr>
            <w:r w:rsidRPr="00FE54C6">
              <w:rPr>
                <w:noProof/>
                <w:color w:val="215868" w:themeColor="accent5" w:themeShade="80"/>
                <w:sz w:val="28"/>
              </w:rPr>
              <mc:AlternateContent>
                <mc:Choice Requires="wpg">
                  <w:drawing>
                    <wp:anchor distT="0" distB="0" distL="114300" distR="114300" simplePos="0" relativeHeight="251656229" behindDoc="0" locked="0" layoutInCell="1" allowOverlap="1" wp14:anchorId="2FC78897" wp14:editId="4DB4308B">
                      <wp:simplePos x="0" y="0"/>
                      <wp:positionH relativeFrom="column">
                        <wp:posOffset>-6985</wp:posOffset>
                      </wp:positionH>
                      <wp:positionV relativeFrom="paragraph">
                        <wp:posOffset>53178</wp:posOffset>
                      </wp:positionV>
                      <wp:extent cx="325120" cy="332740"/>
                      <wp:effectExtent l="0" t="0" r="0" b="0"/>
                      <wp:wrapNone/>
                      <wp:docPr id="171" name="Group 1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5120" cy="332740"/>
                                <a:chOff x="19000" y="1202778"/>
                                <a:chExt cx="325418" cy="321519"/>
                              </a:xfrm>
                            </wpg:grpSpPr>
                            <wps:wsp>
                              <wps:cNvPr id="172" name="Oval 172"/>
                              <wps:cNvSpPr/>
                              <wps:spPr>
                                <a:xfrm>
                                  <a:off x="19000" y="1202778"/>
                                  <a:ext cx="325418" cy="321519"/>
                                </a:xfrm>
                                <a:prstGeom prst="ellipse">
                                  <a:avLst/>
                                </a:prstGeom>
                                <a:solidFill>
                                  <a:srgbClr val="006666"/>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173" name="Picture 173"/>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64709" y="1246538"/>
                                  <a:ext cx="234000" cy="234000"/>
                                </a:xfrm>
                                <a:prstGeom prst="rect">
                                  <a:avLst/>
                                </a:prstGeom>
                              </pic:spPr>
                            </pic:pic>
                          </wpg:wgp>
                        </a:graphicData>
                      </a:graphic>
                      <wp14:sizeRelV relativeFrom="margin">
                        <wp14:pctHeight>0</wp14:pctHeight>
                      </wp14:sizeRelV>
                    </wp:anchor>
                  </w:drawing>
                </mc:Choice>
                <mc:Fallback>
                  <w:pict>
                    <v:group w14:anchorId="130C103A" id="Group 171" o:spid="_x0000_s1026" alt="&quot;&quot;" style="position:absolute;margin-left:-.55pt;margin-top:4.2pt;width:25.6pt;height:26.2pt;z-index:251656229;mso-height-relative:margin" coordorigin="190,12027" coordsize="3254,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">
                      <v:oval id="Oval 172" o:spid="_x0000_s1027" style="position:absolute;left:190;top:12027;width:3254;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" fillcolor="#066" stroked="f" strokeweight="2pt"/>
                      <v:shape id="Picture 173" o:spid="_x0000_s1028" type="#_x0000_t75" style="position:absolute;left:647;top:12465;width:234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">
                        <v:imagedata r:id="rId60" o:title=""/>
                      </v:shape>
                    </v:group>
                  </w:pict>
                </mc:Fallback>
              </mc:AlternateContent>
            </w:r>
            <w:r w:rsidRPr="00FE54C6">
              <w:rPr>
                <w:rStyle w:val="SubpointletteredChar"/>
                <w:b/>
                <w:bCs/>
                <w:color w:val="215868" w:themeColor="accent5" w:themeShade="80"/>
                <w:sz w:val="28"/>
                <w:szCs w:val="36"/>
              </w:rPr>
              <w:t>2%</w:t>
            </w:r>
            <w:r w:rsidRPr="00FE54C6">
              <w:rPr>
                <w:rStyle w:val="SubpointletteredChar"/>
                <w:color w:val="215868" w:themeColor="accent5" w:themeShade="80"/>
                <w:sz w:val="28"/>
                <w:szCs w:val="36"/>
              </w:rPr>
              <w:t xml:space="preserve"> </w:t>
            </w:r>
            <w:r w:rsidRPr="00FE54C6">
              <w:rPr>
                <w:rStyle w:val="SubpointletteredChar"/>
                <w:szCs w:val="28"/>
              </w:rPr>
              <w:t xml:space="preserve">have a </w:t>
            </w:r>
            <w:r w:rsidRPr="00FE54C6">
              <w:rPr>
                <w:rStyle w:val="SubpointletteredChar"/>
                <w:b/>
                <w:bCs/>
                <w:szCs w:val="28"/>
              </w:rPr>
              <w:t xml:space="preserve">reptile </w:t>
            </w:r>
            <w:r w:rsidRPr="00FE54C6">
              <w:rPr>
                <w:rStyle w:val="SubpointletteredChar"/>
                <w:szCs w:val="28"/>
              </w:rPr>
              <w:t xml:space="preserve">or </w:t>
            </w:r>
            <w:r w:rsidRPr="00FE54C6">
              <w:rPr>
                <w:rStyle w:val="SubpointletteredChar"/>
                <w:b/>
                <w:bCs/>
                <w:szCs w:val="28"/>
              </w:rPr>
              <w:t xml:space="preserve">amphibian </w:t>
            </w:r>
            <w:r w:rsidRPr="00FE54C6">
              <w:rPr>
                <w:rStyle w:val="SubpointletteredChar"/>
                <w:szCs w:val="28"/>
              </w:rPr>
              <w:t xml:space="preserve">(average of 2.6 per reptile owner) – including 1% with lizards, 1% with turtles and 0.3% with </w:t>
            </w:r>
            <w:proofErr w:type="gramStart"/>
            <w:r w:rsidRPr="00FE54C6">
              <w:rPr>
                <w:rStyle w:val="SubpointletteredChar"/>
                <w:szCs w:val="28"/>
              </w:rPr>
              <w:t>snakes</w:t>
            </w:r>
            <w:proofErr w:type="gramEnd"/>
          </w:p>
          <w:p w14:paraId="42C46DC2" w14:textId="3915964E" w:rsidR="00993562" w:rsidRPr="00FE54C6" w:rsidRDefault="00993562" w:rsidP="00D71DA2">
            <w:pPr>
              <w:pStyle w:val="ListBullet"/>
              <w:numPr>
                <w:ilvl w:val="0"/>
                <w:numId w:val="0"/>
              </w:numPr>
              <w:spacing w:before="60" w:after="60"/>
              <w:ind w:left="714"/>
            </w:pPr>
            <w:r w:rsidRPr="00FE54C6">
              <w:rPr>
                <w:i/>
              </w:rPr>
              <w:t xml:space="preserve">Popular species: </w:t>
            </w:r>
            <w:r w:rsidRPr="00FE54C6">
              <w:t xml:space="preserve">Bearded dragon, </w:t>
            </w:r>
            <w:proofErr w:type="gramStart"/>
            <w:r w:rsidRPr="00FE54C6">
              <w:t>Blue</w:t>
            </w:r>
            <w:proofErr w:type="gramEnd"/>
            <w:r w:rsidRPr="00FE54C6">
              <w:t xml:space="preserve"> tongue lizard, Eastern long neck turtle, Murray long neck turtle, Python (Diamond, Carpet)</w:t>
            </w:r>
          </w:p>
        </w:tc>
      </w:tr>
      <w:tr w:rsidR="00993562" w:rsidRPr="00FE54C6" w14:paraId="381E4B1D" w14:textId="77777777" w:rsidTr="00993562">
        <w:tc>
          <w:tcPr>
            <w:tcW w:w="9016" w:type="dxa"/>
          </w:tcPr>
          <w:p w14:paraId="294A7556" w14:textId="3123BABA" w:rsidR="00993562" w:rsidRPr="00FE54C6" w:rsidRDefault="00993562" w:rsidP="00D71DA2">
            <w:pPr>
              <w:pStyle w:val="ListBullet"/>
              <w:numPr>
                <w:ilvl w:val="0"/>
                <w:numId w:val="0"/>
              </w:numPr>
              <w:spacing w:before="60" w:after="60"/>
              <w:ind w:left="714"/>
              <w:rPr>
                <w:rStyle w:val="SubpointletteredChar"/>
                <w:iCs w:val="0"/>
                <w:szCs w:val="28"/>
              </w:rPr>
            </w:pPr>
            <w:r w:rsidRPr="00FE54C6">
              <w:rPr>
                <w:noProof/>
              </w:rPr>
              <mc:AlternateContent>
                <mc:Choice Requires="wpg">
                  <w:drawing>
                    <wp:anchor distT="0" distB="0" distL="114300" distR="114300" simplePos="0" relativeHeight="251656231" behindDoc="0" locked="0" layoutInCell="1" allowOverlap="1" wp14:anchorId="49E81AD0" wp14:editId="4E560EF6">
                      <wp:simplePos x="0" y="0"/>
                      <wp:positionH relativeFrom="column">
                        <wp:posOffset>-4445</wp:posOffset>
                      </wp:positionH>
                      <wp:positionV relativeFrom="paragraph">
                        <wp:posOffset>50327</wp:posOffset>
                      </wp:positionV>
                      <wp:extent cx="325120" cy="332740"/>
                      <wp:effectExtent l="0" t="0" r="0" b="0"/>
                      <wp:wrapNone/>
                      <wp:docPr id="177" name="Group 1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5120" cy="332740"/>
                                <a:chOff x="0" y="0"/>
                                <a:chExt cx="325418" cy="321519"/>
                              </a:xfrm>
                            </wpg:grpSpPr>
                            <wps:wsp>
                              <wps:cNvPr id="178" name="Oval 178"/>
                              <wps:cNvSpPr/>
                              <wps:spPr>
                                <a:xfrm>
                                  <a:off x="0" y="0"/>
                                  <a:ext cx="325418" cy="321519"/>
                                </a:xfrm>
                                <a:prstGeom prst="ellipse">
                                  <a:avLst/>
                                </a:prstGeom>
                                <a:solidFill>
                                  <a:srgbClr val="77933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179" name="Picture 179"/>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45709" y="43760"/>
                                  <a:ext cx="234000" cy="234000"/>
                                </a:xfrm>
                                <a:prstGeom prst="rect">
                                  <a:avLst/>
                                </a:prstGeom>
                              </pic:spPr>
                            </pic:pic>
                          </wpg:wgp>
                        </a:graphicData>
                      </a:graphic>
                      <wp14:sizeRelV relativeFrom="margin">
                        <wp14:pctHeight>0</wp14:pctHeight>
                      </wp14:sizeRelV>
                    </wp:anchor>
                  </w:drawing>
                </mc:Choice>
                <mc:Fallback>
                  <w:pict>
                    <v:group w14:anchorId="2E0F6FE3" id="Group 177" o:spid="_x0000_s1026" alt="&quot;&quot;" style="position:absolute;margin-left:-.35pt;margin-top:3.95pt;width:25.6pt;height:26.2pt;z-index:251656231;mso-height-relative:margin" coordsize="325418,321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">
                      <v:oval id="Oval 178" o:spid="_x0000_s1027" style="position:absolute;width:325418;height:32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" fillcolor="#77933c" stroked="f" strokeweight="2pt"/>
                      <v:shape id="Picture 179" o:spid="_x0000_s1028" type="#_x0000_t75" style="position:absolute;left:45709;top:43760;width:234000;height:23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">
                        <v:imagedata r:id="rId62" o:title=""/>
                      </v:shape>
                    </v:group>
                  </w:pict>
                </mc:Fallback>
              </mc:AlternateContent>
            </w:r>
            <w:r w:rsidRPr="00FE54C6">
              <w:rPr>
                <w:rStyle w:val="SubpointletteredChar"/>
                <w:b/>
                <w:bCs/>
                <w:color w:val="215868" w:themeColor="accent5" w:themeShade="80"/>
                <w:sz w:val="28"/>
                <w:szCs w:val="36"/>
              </w:rPr>
              <w:t>0.</w:t>
            </w:r>
            <w:r w:rsidR="00D312E5" w:rsidRPr="00FE54C6">
              <w:rPr>
                <w:rStyle w:val="SubpointletteredChar"/>
                <w:b/>
                <w:bCs/>
                <w:color w:val="215868" w:themeColor="accent5" w:themeShade="80"/>
                <w:sz w:val="28"/>
                <w:szCs w:val="36"/>
              </w:rPr>
              <w:t>3</w:t>
            </w:r>
            <w:r w:rsidRPr="00FE54C6">
              <w:rPr>
                <w:rStyle w:val="SubpointletteredChar"/>
                <w:b/>
                <w:bCs/>
                <w:color w:val="215868" w:themeColor="accent5" w:themeShade="80"/>
                <w:sz w:val="28"/>
                <w:szCs w:val="36"/>
              </w:rPr>
              <w:t xml:space="preserve">% </w:t>
            </w:r>
            <w:r w:rsidRPr="00FE54C6">
              <w:rPr>
                <w:rStyle w:val="SubpointletteredChar"/>
                <w:szCs w:val="28"/>
              </w:rPr>
              <w:t xml:space="preserve">have an </w:t>
            </w:r>
            <w:proofErr w:type="gramStart"/>
            <w:r w:rsidRPr="00FE54C6">
              <w:rPr>
                <w:rStyle w:val="SubpointletteredChar"/>
                <w:b/>
                <w:bCs/>
                <w:szCs w:val="28"/>
              </w:rPr>
              <w:t>insect</w:t>
            </w:r>
            <w:proofErr w:type="gramEnd"/>
          </w:p>
          <w:p w14:paraId="769B1FC2" w14:textId="1BDE2A5E" w:rsidR="00993562" w:rsidRPr="00FE54C6" w:rsidRDefault="00993562" w:rsidP="00D71DA2">
            <w:pPr>
              <w:pStyle w:val="ListBullet"/>
              <w:numPr>
                <w:ilvl w:val="0"/>
                <w:numId w:val="0"/>
              </w:numPr>
              <w:spacing w:before="60" w:after="60"/>
              <w:ind w:left="714"/>
            </w:pPr>
            <w:r w:rsidRPr="00FE54C6">
              <w:rPr>
                <w:i/>
              </w:rPr>
              <w:t xml:space="preserve">Popular species: </w:t>
            </w:r>
            <w:r w:rsidRPr="00FE54C6">
              <w:t>Stick insect (spiny leaf, leafy, prickly), Spider (Tarantula), Bees, Ants</w:t>
            </w:r>
          </w:p>
        </w:tc>
      </w:tr>
    </w:tbl>
    <w:p w14:paraId="5E5722C3" w14:textId="615D3218" w:rsidR="00916DC1" w:rsidRPr="00FE54C6" w:rsidRDefault="00A62E78" w:rsidP="00DB1611">
      <w:pPr>
        <w:jc w:val="left"/>
      </w:pPr>
      <w:r w:rsidRPr="00FE54C6">
        <w:t>A full breakdown of pet ownership including estimates of total numbers of households with pets and total number of animals is provided in</w:t>
      </w:r>
      <w:r w:rsidR="00DB1611" w:rsidRPr="00FE54C6">
        <w:t xml:space="preserve"> </w:t>
      </w:r>
      <w:r w:rsidR="00DB1611" w:rsidRPr="00FE54C6">
        <w:fldChar w:fldCharType="begin"/>
      </w:r>
      <w:r w:rsidR="00DB1611" w:rsidRPr="00FE54C6">
        <w:instrText xml:space="preserve"> REF _Ref144284246 \h </w:instrText>
      </w:r>
      <w:r w:rsidR="00DB1611" w:rsidRPr="00FE54C6">
        <w:fldChar w:fldCharType="separate"/>
      </w:r>
      <w:r w:rsidR="000823A3" w:rsidRPr="00FE54C6">
        <w:t xml:space="preserve">Table </w:t>
      </w:r>
      <w:r w:rsidR="000823A3">
        <w:rPr>
          <w:noProof/>
        </w:rPr>
        <w:t>4</w:t>
      </w:r>
      <w:r w:rsidR="00DB1611" w:rsidRPr="00FE54C6">
        <w:fldChar w:fldCharType="end"/>
      </w:r>
      <w:r w:rsidR="00DB1611" w:rsidRPr="00FE54C6">
        <w:t xml:space="preserve"> and </w:t>
      </w:r>
      <w:r w:rsidR="00DB1611" w:rsidRPr="00FE54C6">
        <w:fldChar w:fldCharType="begin"/>
      </w:r>
      <w:r w:rsidR="00DB1611" w:rsidRPr="00FE54C6">
        <w:instrText xml:space="preserve"> REF _Ref144112140 \h </w:instrText>
      </w:r>
      <w:r w:rsidR="00DB1611" w:rsidRPr="00FE54C6">
        <w:fldChar w:fldCharType="separate"/>
      </w:r>
      <w:r w:rsidR="000823A3" w:rsidRPr="00FE54C6">
        <w:t xml:space="preserve">Table </w:t>
      </w:r>
      <w:r w:rsidR="000823A3">
        <w:rPr>
          <w:noProof/>
        </w:rPr>
        <w:t>5</w:t>
      </w:r>
      <w:r w:rsidR="00DB1611" w:rsidRPr="00FE54C6">
        <w:fldChar w:fldCharType="end"/>
      </w:r>
      <w:r w:rsidR="00DB1611" w:rsidRPr="00FE54C6">
        <w:t xml:space="preserve"> overleaf.</w:t>
      </w:r>
    </w:p>
    <w:p w14:paraId="0C9B9F83" w14:textId="2E503C91" w:rsidR="00A62E78" w:rsidRPr="00FE54C6" w:rsidRDefault="00ED0C3B" w:rsidP="00A62E78">
      <w:pPr>
        <w:jc w:val="left"/>
      </w:pPr>
      <w:bookmarkStart w:id="22" w:name="_Ref143957187"/>
      <w:r w:rsidRPr="00FE54C6">
        <w:lastRenderedPageBreak/>
        <w:t>It is estimated that t</w:t>
      </w:r>
      <w:r w:rsidR="008633AE" w:rsidRPr="00FE54C6">
        <w:t xml:space="preserve">here are around </w:t>
      </w:r>
      <w:r w:rsidR="00111C54" w:rsidRPr="00FE54C6">
        <w:t>4.</w:t>
      </w:r>
      <w:r w:rsidR="00CB1F57" w:rsidRPr="00FE54C6">
        <w:t>4</w:t>
      </w:r>
      <w:r w:rsidR="008633AE" w:rsidRPr="00FE54C6">
        <w:t xml:space="preserve"> million pets in Victoria, including </w:t>
      </w:r>
      <w:r w:rsidR="00111C54" w:rsidRPr="00FE54C6">
        <w:t>2.</w:t>
      </w:r>
      <w:r w:rsidR="00CB1F57" w:rsidRPr="00FE54C6">
        <w:t>8</w:t>
      </w:r>
      <w:r w:rsidR="008633AE" w:rsidRPr="00FE54C6">
        <w:t xml:space="preserve"> million in metropolitan Victoria and </w:t>
      </w:r>
      <w:r w:rsidR="00111C54" w:rsidRPr="00FE54C6">
        <w:t>1.6</w:t>
      </w:r>
      <w:r w:rsidR="008633AE" w:rsidRPr="00FE54C6">
        <w:t xml:space="preserve"> million in non-metropolitan Victoria. </w:t>
      </w:r>
      <w:r w:rsidR="00A62E78" w:rsidRPr="00FE54C6">
        <w:t xml:space="preserve">These figures should be considered </w:t>
      </w:r>
      <w:r w:rsidRPr="00FE54C6">
        <w:t xml:space="preserve">broadly indicative </w:t>
      </w:r>
      <w:r w:rsidR="00A62E78" w:rsidRPr="00FE54C6">
        <w:t xml:space="preserve">estimates of actual pet numbers based on available household and survey data. Extrapolations were made based on survey data and </w:t>
      </w:r>
      <w:r w:rsidRPr="00FE54C6">
        <w:t>ABS 2021 Census data on the number of Victorian households</w:t>
      </w:r>
      <w:r w:rsidR="00A62E78" w:rsidRPr="00FE54C6">
        <w:t>.</w:t>
      </w:r>
    </w:p>
    <w:p w14:paraId="451C3B61" w14:textId="77520A16" w:rsidR="00E47F2E" w:rsidRPr="00FE54C6" w:rsidRDefault="00E47F2E" w:rsidP="00936034">
      <w:pPr>
        <w:pStyle w:val="TableHeading"/>
        <w:keepNext/>
        <w:spacing w:after="0"/>
      </w:pPr>
      <w:bookmarkStart w:id="23" w:name="_Ref144284246"/>
      <w:r w:rsidRPr="00FE54C6">
        <w:t xml:space="preserve">Table </w:t>
      </w:r>
      <w:fldSimple w:instr=" SEQ Table \* ARABIC ">
        <w:r w:rsidR="000823A3">
          <w:rPr>
            <w:noProof/>
          </w:rPr>
          <w:t>4</w:t>
        </w:r>
      </w:fldSimple>
      <w:bookmarkEnd w:id="22"/>
      <w:bookmarkEnd w:id="23"/>
      <w:r w:rsidRPr="00FE54C6">
        <w:t>: Estimates of pet ownership in Victoria</w:t>
      </w:r>
    </w:p>
    <w:p w14:paraId="067F6330" w14:textId="4F4666D8" w:rsidR="00A62E78" w:rsidRPr="00FE54C6" w:rsidRDefault="00A62E78" w:rsidP="00936034">
      <w:pPr>
        <w:keepNext/>
        <w:spacing w:before="0" w:after="120"/>
        <w:jc w:val="center"/>
      </w:pPr>
      <w:r w:rsidRPr="00FE54C6">
        <w:t xml:space="preserve">Base: </w:t>
      </w:r>
      <w:r w:rsidRPr="00FE54C6">
        <w:rPr>
          <w:i/>
          <w:iCs/>
        </w:rPr>
        <w:t xml:space="preserve">Overall pet ownership: </w:t>
      </w:r>
      <w:r w:rsidRPr="00FE54C6">
        <w:t>All respondents, panel sample (n=5,069)</w:t>
      </w:r>
      <w:r w:rsidRPr="00FE54C6">
        <w:br/>
      </w:r>
      <w:r w:rsidRPr="00FE54C6">
        <w:rPr>
          <w:i/>
          <w:iCs/>
        </w:rPr>
        <w:t xml:space="preserve">Average number of animals: </w:t>
      </w:r>
      <w:r w:rsidRPr="00FE54C6">
        <w:t>Pet owners, merged sample (n=34,546)</w:t>
      </w:r>
    </w:p>
    <w:tbl>
      <w:tblPr>
        <w:tblStyle w:val="TableGrid"/>
        <w:tblW w:w="9866" w:type="dxa"/>
        <w:tblInd w:w="-4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54"/>
        <w:gridCol w:w="1928"/>
        <w:gridCol w:w="1928"/>
        <w:gridCol w:w="1928"/>
        <w:gridCol w:w="1928"/>
      </w:tblGrid>
      <w:tr w:rsidR="004222DD" w:rsidRPr="00FE54C6" w14:paraId="55F557FB" w14:textId="0E57ED95" w:rsidTr="00D71DA2">
        <w:trPr>
          <w:tblHeader/>
        </w:trPr>
        <w:tc>
          <w:tcPr>
            <w:tcW w:w="2154" w:type="dxa"/>
            <w:tcBorders>
              <w:bottom w:val="single" w:sz="4" w:space="0" w:color="FFFFFF" w:themeColor="background1"/>
            </w:tcBorders>
            <w:vAlign w:val="center"/>
          </w:tcPr>
          <w:p w14:paraId="671EE4BB" w14:textId="77777777" w:rsidR="00E47F2E" w:rsidRPr="00FE54C6" w:rsidRDefault="00E47F2E" w:rsidP="001F67E5">
            <w:pPr>
              <w:pStyle w:val="ColumnHeading"/>
              <w:jc w:val="left"/>
            </w:pPr>
          </w:p>
        </w:tc>
        <w:tc>
          <w:tcPr>
            <w:tcW w:w="1928" w:type="dxa"/>
            <w:tcBorders>
              <w:bottom w:val="single" w:sz="4" w:space="0" w:color="FFFFFF" w:themeColor="background1"/>
            </w:tcBorders>
            <w:shd w:val="clear" w:color="auto" w:fill="001E61"/>
            <w:vAlign w:val="center"/>
          </w:tcPr>
          <w:p w14:paraId="2739DABD" w14:textId="17D57F1A" w:rsidR="00E47F2E" w:rsidRPr="00FE54C6" w:rsidRDefault="00AD35B9" w:rsidP="00D71DA2">
            <w:pPr>
              <w:pStyle w:val="ColumnHeading"/>
            </w:pPr>
            <w:r w:rsidRPr="00FE54C6">
              <w:t xml:space="preserve">% of </w:t>
            </w:r>
            <w:r w:rsidR="00ED0C3B" w:rsidRPr="00FE54C6">
              <w:t xml:space="preserve">adult </w:t>
            </w:r>
            <w:r w:rsidRPr="00FE54C6">
              <w:t xml:space="preserve">Victorians who have </w:t>
            </w:r>
            <w:r w:rsidR="00D71DA2" w:rsidRPr="00FE54C6">
              <w:t xml:space="preserve">type of </w:t>
            </w:r>
            <w:r w:rsidRPr="00FE54C6">
              <w:t>pet</w:t>
            </w:r>
          </w:p>
        </w:tc>
        <w:tc>
          <w:tcPr>
            <w:tcW w:w="1928" w:type="dxa"/>
            <w:tcBorders>
              <w:bottom w:val="single" w:sz="4" w:space="0" w:color="FFFFFF" w:themeColor="background1"/>
            </w:tcBorders>
            <w:shd w:val="clear" w:color="auto" w:fill="001E61"/>
            <w:vAlign w:val="center"/>
          </w:tcPr>
          <w:p w14:paraId="71894159" w14:textId="5492CC9D" w:rsidR="00E47F2E" w:rsidRPr="00FE54C6" w:rsidRDefault="00936034" w:rsidP="00D71DA2">
            <w:pPr>
              <w:pStyle w:val="ColumnHeading"/>
            </w:pPr>
            <w:r w:rsidRPr="00FE54C6">
              <w:t xml:space="preserve">Estimated </w:t>
            </w:r>
            <w:r w:rsidR="00E47F2E" w:rsidRPr="00FE54C6">
              <w:t xml:space="preserve">number of </w:t>
            </w:r>
            <w:r w:rsidR="001F67E5" w:rsidRPr="00FE54C6">
              <w:t>household</w:t>
            </w:r>
            <w:r w:rsidR="00E47F2E" w:rsidRPr="00FE54C6">
              <w:t>s</w:t>
            </w:r>
          </w:p>
        </w:tc>
        <w:tc>
          <w:tcPr>
            <w:tcW w:w="1928" w:type="dxa"/>
            <w:tcBorders>
              <w:bottom w:val="single" w:sz="4" w:space="0" w:color="FFFFFF" w:themeColor="background1"/>
            </w:tcBorders>
            <w:shd w:val="clear" w:color="auto" w:fill="001E61"/>
            <w:vAlign w:val="center"/>
          </w:tcPr>
          <w:p w14:paraId="399CF87B" w14:textId="2DCDA962" w:rsidR="00E47F2E" w:rsidRPr="00FE54C6" w:rsidRDefault="00E47F2E" w:rsidP="00D71DA2">
            <w:pPr>
              <w:pStyle w:val="ColumnHeading"/>
            </w:pPr>
            <w:r w:rsidRPr="00FE54C6">
              <w:t>Average animals per household</w:t>
            </w:r>
            <w:r w:rsidR="003507CA" w:rsidRPr="00FE54C6">
              <w:rPr>
                <w:rStyle w:val="FootnoteReference"/>
              </w:rPr>
              <w:footnoteReference w:id="6"/>
            </w:r>
            <w:r w:rsidR="00D415B9" w:rsidRPr="00FE54C6">
              <w:br/>
            </w:r>
            <w:r w:rsidR="00D415B9" w:rsidRPr="00FE54C6">
              <w:rPr>
                <w:sz w:val="18"/>
                <w:szCs w:val="18"/>
              </w:rPr>
              <w:t>(for owners of each pet type)</w:t>
            </w:r>
          </w:p>
        </w:tc>
        <w:tc>
          <w:tcPr>
            <w:tcW w:w="1928" w:type="dxa"/>
            <w:tcBorders>
              <w:bottom w:val="single" w:sz="4" w:space="0" w:color="FFFFFF" w:themeColor="background1"/>
            </w:tcBorders>
            <w:shd w:val="clear" w:color="auto" w:fill="001E61"/>
            <w:vAlign w:val="center"/>
          </w:tcPr>
          <w:p w14:paraId="5E423476" w14:textId="02C2BC40" w:rsidR="00E47F2E" w:rsidRPr="00FE54C6" w:rsidRDefault="00936034" w:rsidP="00D71DA2">
            <w:pPr>
              <w:pStyle w:val="ColumnHeading"/>
            </w:pPr>
            <w:r w:rsidRPr="00FE54C6">
              <w:t>Estimated</w:t>
            </w:r>
            <w:r w:rsidR="00E47F2E" w:rsidRPr="00FE54C6">
              <w:t xml:space="preserve"> </w:t>
            </w:r>
            <w:r w:rsidR="003507CA" w:rsidRPr="00FE54C6">
              <w:t xml:space="preserve">number of </w:t>
            </w:r>
            <w:r w:rsidRPr="00FE54C6">
              <w:t>pet</w:t>
            </w:r>
            <w:r w:rsidR="00E47F2E" w:rsidRPr="00FE54C6">
              <w:t>s</w:t>
            </w:r>
          </w:p>
        </w:tc>
      </w:tr>
      <w:tr w:rsidR="004222DD" w:rsidRPr="00FE54C6" w14:paraId="07F304BB" w14:textId="2CE369B6" w:rsidTr="00302505">
        <w:trPr>
          <w:trHeight w:val="340"/>
        </w:trPr>
        <w:tc>
          <w:tcPr>
            <w:tcW w:w="2154" w:type="dxa"/>
            <w:tcBorders>
              <w:bottom w:val="single" w:sz="4" w:space="0" w:color="A6A6A6" w:themeColor="background1" w:themeShade="A6"/>
            </w:tcBorders>
            <w:shd w:val="clear" w:color="auto" w:fill="DBE5F1" w:themeFill="accent1" w:themeFillTint="33"/>
            <w:vAlign w:val="center"/>
          </w:tcPr>
          <w:p w14:paraId="403D1518" w14:textId="31859541" w:rsidR="00302505" w:rsidRPr="00FE54C6" w:rsidRDefault="00302505" w:rsidP="00302505">
            <w:pPr>
              <w:pStyle w:val="RowHeading"/>
              <w:spacing w:before="40" w:after="40"/>
              <w:contextualSpacing/>
              <w:jc w:val="left"/>
            </w:pPr>
            <w:r w:rsidRPr="00FE54C6">
              <w:t>Dogs</w:t>
            </w:r>
          </w:p>
        </w:tc>
        <w:tc>
          <w:tcPr>
            <w:tcW w:w="1928" w:type="dxa"/>
            <w:tcBorders>
              <w:bottom w:val="single" w:sz="4" w:space="0" w:color="A6A6A6" w:themeColor="background1" w:themeShade="A6"/>
            </w:tcBorders>
            <w:shd w:val="clear" w:color="auto" w:fill="DBE5F1" w:themeFill="accent1" w:themeFillTint="33"/>
            <w:vAlign w:val="center"/>
          </w:tcPr>
          <w:p w14:paraId="025F1C8E" w14:textId="75D72BE2" w:rsidR="00302505" w:rsidRPr="00FE54C6" w:rsidRDefault="00302505" w:rsidP="00302505">
            <w:pPr>
              <w:pStyle w:val="TableText"/>
              <w:spacing w:before="40" w:after="40"/>
              <w:contextualSpacing/>
              <w:jc w:val="center"/>
              <w:rPr>
                <w:rFonts w:asciiTheme="minorHAnsi" w:hAnsiTheme="minorHAnsi" w:cstheme="minorHAnsi"/>
                <w:b/>
                <w:bCs/>
                <w:sz w:val="20"/>
                <w:szCs w:val="20"/>
              </w:rPr>
            </w:pPr>
            <w:r w:rsidRPr="00FE54C6">
              <w:rPr>
                <w:rFonts w:asciiTheme="minorHAnsi" w:hAnsiTheme="minorHAnsi" w:cstheme="minorHAnsi"/>
                <w:b/>
                <w:bCs/>
                <w:color w:val="000000"/>
              </w:rPr>
              <w:t>41%</w:t>
            </w:r>
          </w:p>
        </w:tc>
        <w:tc>
          <w:tcPr>
            <w:tcW w:w="1928" w:type="dxa"/>
            <w:tcBorders>
              <w:bottom w:val="single" w:sz="4" w:space="0" w:color="A6A6A6" w:themeColor="background1" w:themeShade="A6"/>
            </w:tcBorders>
            <w:shd w:val="clear" w:color="auto" w:fill="DBE5F1" w:themeFill="accent1" w:themeFillTint="33"/>
            <w:vAlign w:val="center"/>
          </w:tcPr>
          <w:p w14:paraId="15D7171B" w14:textId="190432CA" w:rsidR="00302505" w:rsidRPr="00FE54C6" w:rsidRDefault="00302505" w:rsidP="00302505">
            <w:pPr>
              <w:pStyle w:val="TableNumber"/>
              <w:spacing w:before="40" w:after="40"/>
              <w:contextualSpacing/>
              <w:rPr>
                <w:rFonts w:asciiTheme="minorHAnsi" w:hAnsiTheme="minorHAnsi" w:cstheme="minorHAnsi"/>
                <w:b/>
                <w:bCs/>
                <w:color w:val="000000"/>
              </w:rPr>
            </w:pPr>
            <w:r w:rsidRPr="00FE54C6">
              <w:rPr>
                <w:rFonts w:asciiTheme="minorHAnsi" w:hAnsiTheme="minorHAnsi" w:cstheme="minorHAnsi"/>
                <w:b/>
                <w:bCs/>
                <w:color w:val="000000"/>
              </w:rPr>
              <w:t>977,209</w:t>
            </w:r>
          </w:p>
        </w:tc>
        <w:tc>
          <w:tcPr>
            <w:tcW w:w="1928" w:type="dxa"/>
            <w:tcBorders>
              <w:bottom w:val="single" w:sz="4" w:space="0" w:color="A6A6A6" w:themeColor="background1" w:themeShade="A6"/>
            </w:tcBorders>
            <w:shd w:val="clear" w:color="auto" w:fill="DBE5F1" w:themeFill="accent1" w:themeFillTint="33"/>
            <w:vAlign w:val="center"/>
          </w:tcPr>
          <w:p w14:paraId="779E1E08" w14:textId="620A4EE9" w:rsidR="00302505" w:rsidRPr="00FE54C6" w:rsidRDefault="00302505" w:rsidP="00302505">
            <w:pPr>
              <w:pStyle w:val="TableNumber"/>
              <w:spacing w:before="40" w:after="40"/>
              <w:contextualSpacing/>
              <w:rPr>
                <w:rFonts w:asciiTheme="minorHAnsi" w:hAnsiTheme="minorHAnsi" w:cstheme="minorHAnsi"/>
                <w:b/>
                <w:bCs/>
                <w:sz w:val="20"/>
                <w:szCs w:val="20"/>
              </w:rPr>
            </w:pPr>
            <w:r w:rsidRPr="00FE54C6">
              <w:rPr>
                <w:rFonts w:asciiTheme="minorHAnsi" w:hAnsiTheme="minorHAnsi" w:cstheme="minorHAnsi"/>
                <w:b/>
                <w:bCs/>
                <w:color w:val="000000"/>
              </w:rPr>
              <w:t>1.4</w:t>
            </w:r>
            <w:r w:rsidR="00D415B9" w:rsidRPr="00FE54C6">
              <w:rPr>
                <w:rFonts w:asciiTheme="minorHAnsi" w:hAnsiTheme="minorHAnsi" w:cstheme="minorHAnsi"/>
                <w:b/>
                <w:bCs/>
                <w:color w:val="000000"/>
              </w:rPr>
              <w:t xml:space="preserve"> </w:t>
            </w:r>
          </w:p>
        </w:tc>
        <w:tc>
          <w:tcPr>
            <w:tcW w:w="1928" w:type="dxa"/>
            <w:tcBorders>
              <w:bottom w:val="single" w:sz="4" w:space="0" w:color="A6A6A6" w:themeColor="background1" w:themeShade="A6"/>
            </w:tcBorders>
            <w:shd w:val="clear" w:color="auto" w:fill="DBE5F1" w:themeFill="accent1" w:themeFillTint="33"/>
            <w:vAlign w:val="center"/>
          </w:tcPr>
          <w:p w14:paraId="2B5B329A" w14:textId="19EF9F89" w:rsidR="00302505" w:rsidRPr="00FE54C6" w:rsidRDefault="00302505" w:rsidP="00302505">
            <w:pPr>
              <w:pStyle w:val="TableNumber"/>
              <w:spacing w:before="40" w:after="40"/>
              <w:contextualSpacing/>
              <w:rPr>
                <w:rFonts w:asciiTheme="minorHAnsi" w:hAnsiTheme="minorHAnsi" w:cstheme="minorHAnsi"/>
                <w:b/>
                <w:bCs/>
                <w:sz w:val="20"/>
                <w:szCs w:val="20"/>
              </w:rPr>
            </w:pPr>
            <w:r w:rsidRPr="00FE54C6">
              <w:rPr>
                <w:b/>
                <w:bCs/>
              </w:rPr>
              <w:t>1,329,945</w:t>
            </w:r>
          </w:p>
        </w:tc>
      </w:tr>
      <w:tr w:rsidR="004222DD" w:rsidRPr="00FE54C6" w14:paraId="151DF74B" w14:textId="64B0FC5C" w:rsidTr="00302505">
        <w:trPr>
          <w:trHeight w:val="340"/>
        </w:trPr>
        <w:tc>
          <w:tcPr>
            <w:tcW w:w="2154"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0DC48196" w14:textId="278E496B" w:rsidR="00302505" w:rsidRPr="00FE54C6" w:rsidRDefault="00302505" w:rsidP="00302505">
            <w:pPr>
              <w:pStyle w:val="RowHeading"/>
              <w:spacing w:before="40" w:after="40"/>
              <w:contextualSpacing/>
              <w:jc w:val="left"/>
            </w:pPr>
            <w:r w:rsidRPr="00FE54C6">
              <w:t>Cats</w:t>
            </w:r>
          </w:p>
        </w:tc>
        <w:tc>
          <w:tcPr>
            <w:tcW w:w="1928"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46AC06D9" w14:textId="4BDD902F" w:rsidR="00302505" w:rsidRPr="00FE54C6" w:rsidRDefault="00302505" w:rsidP="00302505">
            <w:pPr>
              <w:pStyle w:val="TableText"/>
              <w:spacing w:before="40" w:after="40"/>
              <w:contextualSpacing/>
              <w:jc w:val="center"/>
              <w:rPr>
                <w:rFonts w:asciiTheme="minorHAnsi" w:hAnsiTheme="minorHAnsi" w:cstheme="minorHAnsi"/>
                <w:b/>
                <w:bCs/>
                <w:sz w:val="20"/>
                <w:szCs w:val="20"/>
              </w:rPr>
            </w:pPr>
            <w:r w:rsidRPr="00FE54C6">
              <w:rPr>
                <w:rFonts w:asciiTheme="minorHAnsi" w:hAnsiTheme="minorHAnsi" w:cstheme="minorHAnsi"/>
                <w:b/>
                <w:bCs/>
                <w:color w:val="000000"/>
              </w:rPr>
              <w:t>24%</w:t>
            </w:r>
          </w:p>
        </w:tc>
        <w:tc>
          <w:tcPr>
            <w:tcW w:w="1928"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508F84E1" w14:textId="65F761C8" w:rsidR="00302505" w:rsidRPr="00FE54C6" w:rsidRDefault="00302505" w:rsidP="00302505">
            <w:pPr>
              <w:pStyle w:val="TableNumber"/>
              <w:spacing w:before="40" w:after="40"/>
              <w:contextualSpacing/>
              <w:rPr>
                <w:rFonts w:asciiTheme="minorHAnsi" w:hAnsiTheme="minorHAnsi" w:cstheme="minorHAnsi"/>
                <w:b/>
                <w:bCs/>
                <w:color w:val="000000"/>
              </w:rPr>
            </w:pPr>
            <w:r w:rsidRPr="00FE54C6">
              <w:rPr>
                <w:rFonts w:asciiTheme="minorHAnsi" w:hAnsiTheme="minorHAnsi" w:cstheme="minorHAnsi"/>
                <w:b/>
                <w:bCs/>
                <w:color w:val="000000"/>
              </w:rPr>
              <w:t>579,222</w:t>
            </w:r>
          </w:p>
        </w:tc>
        <w:tc>
          <w:tcPr>
            <w:tcW w:w="1928"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2CE9819C" w14:textId="7BCC273D" w:rsidR="00302505" w:rsidRPr="00FE54C6" w:rsidRDefault="00302505" w:rsidP="00302505">
            <w:pPr>
              <w:pStyle w:val="TableNumber"/>
              <w:spacing w:before="40" w:after="40"/>
              <w:contextualSpacing/>
              <w:rPr>
                <w:rFonts w:asciiTheme="minorHAnsi" w:hAnsiTheme="minorHAnsi" w:cstheme="minorHAnsi"/>
                <w:b/>
                <w:bCs/>
                <w:sz w:val="20"/>
                <w:szCs w:val="20"/>
              </w:rPr>
            </w:pPr>
            <w:r w:rsidRPr="00FE54C6">
              <w:rPr>
                <w:rFonts w:asciiTheme="minorHAnsi" w:hAnsiTheme="minorHAnsi" w:cstheme="minorHAnsi"/>
                <w:b/>
                <w:bCs/>
                <w:color w:val="000000"/>
              </w:rPr>
              <w:t>1.6</w:t>
            </w:r>
          </w:p>
        </w:tc>
        <w:tc>
          <w:tcPr>
            <w:tcW w:w="1928"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74CE3B06" w14:textId="4FB017AC" w:rsidR="00302505" w:rsidRPr="00FE54C6" w:rsidRDefault="00302505" w:rsidP="00302505">
            <w:pPr>
              <w:pStyle w:val="TableNumber"/>
              <w:spacing w:before="40" w:after="40"/>
              <w:contextualSpacing/>
              <w:rPr>
                <w:rFonts w:asciiTheme="minorHAnsi" w:hAnsiTheme="minorHAnsi" w:cstheme="minorHAnsi"/>
                <w:b/>
                <w:bCs/>
                <w:sz w:val="20"/>
                <w:szCs w:val="20"/>
              </w:rPr>
            </w:pPr>
            <w:r w:rsidRPr="00FE54C6">
              <w:rPr>
                <w:b/>
                <w:bCs/>
              </w:rPr>
              <w:t>913,629</w:t>
            </w:r>
          </w:p>
        </w:tc>
      </w:tr>
      <w:tr w:rsidR="004222DD" w:rsidRPr="00FE54C6" w14:paraId="5C93CCCC" w14:textId="77777777" w:rsidTr="00302505">
        <w:trPr>
          <w:trHeight w:val="340"/>
        </w:trPr>
        <w:tc>
          <w:tcPr>
            <w:tcW w:w="2154"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1FCE8C02" w14:textId="5470BC0F" w:rsidR="00302505" w:rsidRPr="00FE54C6" w:rsidRDefault="00302505" w:rsidP="00302505">
            <w:pPr>
              <w:pStyle w:val="RowHeading"/>
              <w:spacing w:before="40" w:after="40"/>
              <w:contextualSpacing/>
              <w:jc w:val="left"/>
            </w:pPr>
            <w:r w:rsidRPr="00FE54C6">
              <w:t>Birds</w:t>
            </w:r>
          </w:p>
        </w:tc>
        <w:tc>
          <w:tcPr>
            <w:tcW w:w="1928"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51DDE545" w14:textId="7AE3FF2B" w:rsidR="00302505" w:rsidRPr="00FE54C6" w:rsidRDefault="00302505" w:rsidP="00302505">
            <w:pPr>
              <w:pStyle w:val="TableText"/>
              <w:spacing w:before="40" w:after="40"/>
              <w:contextualSpacing/>
              <w:jc w:val="center"/>
              <w:rPr>
                <w:rFonts w:asciiTheme="minorHAnsi" w:hAnsiTheme="minorHAnsi" w:cstheme="minorHAnsi"/>
                <w:b/>
                <w:bCs/>
                <w:sz w:val="20"/>
                <w:szCs w:val="20"/>
              </w:rPr>
            </w:pPr>
            <w:r w:rsidRPr="00FE54C6">
              <w:rPr>
                <w:rFonts w:asciiTheme="minorHAnsi" w:hAnsiTheme="minorHAnsi" w:cstheme="minorHAnsi"/>
                <w:b/>
                <w:bCs/>
              </w:rPr>
              <w:t>5%</w:t>
            </w:r>
          </w:p>
        </w:tc>
        <w:tc>
          <w:tcPr>
            <w:tcW w:w="1928"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48B158EA" w14:textId="687B2CBC" w:rsidR="00302505" w:rsidRPr="00FE54C6" w:rsidRDefault="00302505" w:rsidP="00302505">
            <w:pPr>
              <w:pStyle w:val="TableNumber"/>
              <w:spacing w:before="40" w:after="40"/>
              <w:contextualSpacing/>
              <w:rPr>
                <w:rFonts w:asciiTheme="minorHAnsi" w:hAnsiTheme="minorHAnsi" w:cstheme="minorHAnsi"/>
                <w:b/>
                <w:bCs/>
                <w:color w:val="000000"/>
              </w:rPr>
            </w:pPr>
            <w:r w:rsidRPr="00FE54C6">
              <w:rPr>
                <w:rFonts w:asciiTheme="minorHAnsi" w:hAnsiTheme="minorHAnsi" w:cstheme="minorHAnsi"/>
                <w:b/>
                <w:bCs/>
                <w:color w:val="000000"/>
              </w:rPr>
              <w:t>127,232</w:t>
            </w:r>
          </w:p>
        </w:tc>
        <w:tc>
          <w:tcPr>
            <w:tcW w:w="1928"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56ACE279" w14:textId="25D3F43F" w:rsidR="00302505" w:rsidRPr="00FE54C6" w:rsidRDefault="00302505" w:rsidP="00302505">
            <w:pPr>
              <w:pStyle w:val="TableNumber"/>
              <w:spacing w:before="40" w:after="40"/>
              <w:contextualSpacing/>
              <w:rPr>
                <w:rFonts w:asciiTheme="minorHAnsi" w:hAnsiTheme="minorHAnsi" w:cstheme="minorHAnsi"/>
                <w:b/>
                <w:bCs/>
                <w:sz w:val="20"/>
                <w:szCs w:val="20"/>
              </w:rPr>
            </w:pPr>
            <w:r w:rsidRPr="00FE54C6">
              <w:rPr>
                <w:rFonts w:asciiTheme="minorHAnsi" w:hAnsiTheme="minorHAnsi" w:cstheme="minorHAnsi"/>
                <w:b/>
                <w:bCs/>
              </w:rPr>
              <w:t>5.4</w:t>
            </w:r>
          </w:p>
        </w:tc>
        <w:tc>
          <w:tcPr>
            <w:tcW w:w="1928"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41791127" w14:textId="7151D779" w:rsidR="00302505" w:rsidRPr="00FE54C6" w:rsidRDefault="00302505" w:rsidP="00302505">
            <w:pPr>
              <w:pStyle w:val="TableNumber"/>
              <w:spacing w:before="40" w:after="40"/>
              <w:contextualSpacing/>
              <w:rPr>
                <w:rFonts w:asciiTheme="minorHAnsi" w:hAnsiTheme="minorHAnsi" w:cstheme="minorHAnsi"/>
                <w:b/>
                <w:bCs/>
                <w:color w:val="000000"/>
                <w:sz w:val="20"/>
                <w:szCs w:val="20"/>
              </w:rPr>
            </w:pPr>
            <w:r w:rsidRPr="00FE54C6">
              <w:rPr>
                <w:b/>
                <w:bCs/>
              </w:rPr>
              <w:t>646,069</w:t>
            </w:r>
          </w:p>
        </w:tc>
      </w:tr>
      <w:tr w:rsidR="00235C2B" w:rsidRPr="00FE54C6" w14:paraId="08E3E6A2" w14:textId="77777777" w:rsidTr="00302505">
        <w:trPr>
          <w:trHeight w:val="340"/>
        </w:trPr>
        <w:tc>
          <w:tcPr>
            <w:tcW w:w="2154" w:type="dxa"/>
            <w:tcBorders>
              <w:top w:val="single" w:sz="4" w:space="0" w:color="A6A6A6" w:themeColor="background1" w:themeShade="A6"/>
              <w:bottom w:val="single" w:sz="4" w:space="0" w:color="A6A6A6" w:themeColor="background1" w:themeShade="A6"/>
            </w:tcBorders>
            <w:shd w:val="clear" w:color="auto" w:fill="auto"/>
            <w:vAlign w:val="center"/>
          </w:tcPr>
          <w:p w14:paraId="304ACEF3" w14:textId="361F4AD2" w:rsidR="00302505" w:rsidRPr="00FE54C6" w:rsidRDefault="00302505" w:rsidP="00302505">
            <w:pPr>
              <w:pStyle w:val="RowHeading"/>
              <w:spacing w:before="40" w:after="40"/>
              <w:contextualSpacing/>
              <w:jc w:val="left"/>
            </w:pPr>
            <w:r w:rsidRPr="00FE54C6">
              <w:rPr>
                <w:b w:val="0"/>
                <w:bCs/>
              </w:rPr>
              <w:t>Non-poultry</w:t>
            </w:r>
          </w:p>
        </w:tc>
        <w:tc>
          <w:tcPr>
            <w:tcW w:w="1928" w:type="dxa"/>
            <w:tcBorders>
              <w:top w:val="single" w:sz="4" w:space="0" w:color="A6A6A6" w:themeColor="background1" w:themeShade="A6"/>
              <w:bottom w:val="single" w:sz="4" w:space="0" w:color="A6A6A6" w:themeColor="background1" w:themeShade="A6"/>
            </w:tcBorders>
            <w:shd w:val="clear" w:color="auto" w:fill="auto"/>
            <w:vAlign w:val="center"/>
          </w:tcPr>
          <w:p w14:paraId="40F1FE2B" w14:textId="585D57C5" w:rsidR="00302505" w:rsidRPr="00FE54C6" w:rsidRDefault="00302505" w:rsidP="00302505">
            <w:pPr>
              <w:pStyle w:val="TableText"/>
              <w:spacing w:before="40" w:after="40"/>
              <w:contextualSpacing/>
              <w:jc w:val="center"/>
              <w:rPr>
                <w:rFonts w:asciiTheme="minorHAnsi" w:hAnsiTheme="minorHAnsi" w:cstheme="minorHAnsi"/>
                <w:b/>
                <w:bCs/>
                <w:sz w:val="20"/>
                <w:szCs w:val="20"/>
              </w:rPr>
            </w:pPr>
            <w:r w:rsidRPr="00FE54C6">
              <w:rPr>
                <w:rFonts w:asciiTheme="minorHAnsi" w:hAnsiTheme="minorHAnsi" w:cstheme="minorHAnsi"/>
                <w:color w:val="000000"/>
              </w:rPr>
              <w:t>4%</w:t>
            </w:r>
          </w:p>
        </w:tc>
        <w:tc>
          <w:tcPr>
            <w:tcW w:w="1928" w:type="dxa"/>
            <w:tcBorders>
              <w:top w:val="single" w:sz="4" w:space="0" w:color="A6A6A6" w:themeColor="background1" w:themeShade="A6"/>
              <w:bottom w:val="single" w:sz="4" w:space="0" w:color="A6A6A6" w:themeColor="background1" w:themeShade="A6"/>
            </w:tcBorders>
            <w:shd w:val="clear" w:color="auto" w:fill="auto"/>
            <w:vAlign w:val="center"/>
          </w:tcPr>
          <w:p w14:paraId="1EB092D0" w14:textId="5E0E735D" w:rsidR="00302505" w:rsidRPr="00FE54C6" w:rsidRDefault="00302505" w:rsidP="00302505">
            <w:pPr>
              <w:pStyle w:val="TableNumber"/>
              <w:spacing w:before="40" w:after="40"/>
              <w:contextualSpacing/>
              <w:rPr>
                <w:rFonts w:asciiTheme="minorHAnsi" w:hAnsiTheme="minorHAnsi" w:cstheme="minorHAnsi"/>
                <w:color w:val="000000"/>
              </w:rPr>
            </w:pPr>
            <w:r w:rsidRPr="00FE54C6">
              <w:rPr>
                <w:rFonts w:asciiTheme="minorHAnsi" w:hAnsiTheme="minorHAnsi" w:cstheme="minorHAnsi"/>
                <w:color w:val="000000"/>
              </w:rPr>
              <w:t>86,736</w:t>
            </w:r>
          </w:p>
        </w:tc>
        <w:tc>
          <w:tcPr>
            <w:tcW w:w="1928" w:type="dxa"/>
            <w:tcBorders>
              <w:top w:val="single" w:sz="4" w:space="0" w:color="A6A6A6" w:themeColor="background1" w:themeShade="A6"/>
              <w:bottom w:val="single" w:sz="4" w:space="0" w:color="A6A6A6" w:themeColor="background1" w:themeShade="A6"/>
            </w:tcBorders>
            <w:shd w:val="clear" w:color="auto" w:fill="auto"/>
            <w:vAlign w:val="center"/>
          </w:tcPr>
          <w:p w14:paraId="76FCEB35" w14:textId="37B73A6F" w:rsidR="00302505" w:rsidRPr="00FE54C6" w:rsidRDefault="00302505" w:rsidP="00302505">
            <w:pPr>
              <w:pStyle w:val="TableNumber"/>
              <w:spacing w:before="40" w:after="40"/>
              <w:contextualSpacing/>
              <w:rPr>
                <w:rFonts w:asciiTheme="minorHAnsi" w:hAnsiTheme="minorHAnsi" w:cstheme="minorHAnsi"/>
                <w:b/>
                <w:bCs/>
                <w:sz w:val="20"/>
                <w:szCs w:val="20"/>
              </w:rPr>
            </w:pPr>
            <w:r w:rsidRPr="00FE54C6">
              <w:rPr>
                <w:rFonts w:asciiTheme="minorHAnsi" w:hAnsiTheme="minorHAnsi" w:cstheme="minorHAnsi"/>
                <w:color w:val="000000"/>
              </w:rPr>
              <w:t>3.8</w:t>
            </w:r>
          </w:p>
        </w:tc>
        <w:tc>
          <w:tcPr>
            <w:tcW w:w="1928" w:type="dxa"/>
            <w:tcBorders>
              <w:top w:val="single" w:sz="4" w:space="0" w:color="A6A6A6" w:themeColor="background1" w:themeShade="A6"/>
              <w:bottom w:val="single" w:sz="4" w:space="0" w:color="A6A6A6" w:themeColor="background1" w:themeShade="A6"/>
            </w:tcBorders>
            <w:shd w:val="clear" w:color="auto" w:fill="auto"/>
            <w:vAlign w:val="center"/>
          </w:tcPr>
          <w:p w14:paraId="5FD8528D" w14:textId="62096409" w:rsidR="00302505" w:rsidRPr="00FE54C6" w:rsidRDefault="00302505" w:rsidP="00302505">
            <w:pPr>
              <w:pStyle w:val="TableNumber"/>
              <w:spacing w:before="40" w:after="40"/>
              <w:contextualSpacing/>
              <w:rPr>
                <w:rFonts w:asciiTheme="minorHAnsi" w:hAnsiTheme="minorHAnsi" w:cstheme="minorHAnsi"/>
                <w:b/>
                <w:bCs/>
                <w:color w:val="000000"/>
                <w:sz w:val="20"/>
                <w:szCs w:val="20"/>
              </w:rPr>
            </w:pPr>
            <w:r w:rsidRPr="00FE54C6">
              <w:t>331,009</w:t>
            </w:r>
          </w:p>
        </w:tc>
      </w:tr>
      <w:tr w:rsidR="00235C2B" w:rsidRPr="00FE54C6" w14:paraId="7964F427" w14:textId="77777777" w:rsidTr="00302505">
        <w:trPr>
          <w:trHeight w:val="340"/>
        </w:trPr>
        <w:tc>
          <w:tcPr>
            <w:tcW w:w="2154" w:type="dxa"/>
            <w:tcBorders>
              <w:top w:val="single" w:sz="4" w:space="0" w:color="A6A6A6" w:themeColor="background1" w:themeShade="A6"/>
              <w:bottom w:val="single" w:sz="4" w:space="0" w:color="A6A6A6" w:themeColor="background1" w:themeShade="A6"/>
            </w:tcBorders>
            <w:shd w:val="clear" w:color="auto" w:fill="auto"/>
            <w:vAlign w:val="center"/>
          </w:tcPr>
          <w:p w14:paraId="7938569F" w14:textId="7E00174D" w:rsidR="00302505" w:rsidRPr="00FE54C6" w:rsidRDefault="00302505" w:rsidP="00302505">
            <w:pPr>
              <w:pStyle w:val="RowHeading"/>
              <w:spacing w:before="40" w:after="40"/>
              <w:contextualSpacing/>
              <w:jc w:val="left"/>
            </w:pPr>
            <w:r w:rsidRPr="00FE54C6">
              <w:rPr>
                <w:b w:val="0"/>
                <w:bCs/>
              </w:rPr>
              <w:t>Poultry</w:t>
            </w:r>
          </w:p>
        </w:tc>
        <w:tc>
          <w:tcPr>
            <w:tcW w:w="1928" w:type="dxa"/>
            <w:tcBorders>
              <w:top w:val="single" w:sz="4" w:space="0" w:color="A6A6A6" w:themeColor="background1" w:themeShade="A6"/>
              <w:bottom w:val="single" w:sz="4" w:space="0" w:color="A6A6A6" w:themeColor="background1" w:themeShade="A6"/>
            </w:tcBorders>
            <w:shd w:val="clear" w:color="auto" w:fill="auto"/>
            <w:vAlign w:val="center"/>
          </w:tcPr>
          <w:p w14:paraId="016006E1" w14:textId="408C5567" w:rsidR="00302505" w:rsidRPr="00FE54C6" w:rsidRDefault="00302505" w:rsidP="00302505">
            <w:pPr>
              <w:pStyle w:val="TableText"/>
              <w:spacing w:before="40" w:after="40"/>
              <w:contextualSpacing/>
              <w:jc w:val="center"/>
              <w:rPr>
                <w:rFonts w:asciiTheme="minorHAnsi" w:hAnsiTheme="minorHAnsi" w:cstheme="minorHAnsi"/>
                <w:b/>
                <w:bCs/>
                <w:sz w:val="20"/>
                <w:szCs w:val="20"/>
              </w:rPr>
            </w:pPr>
            <w:r w:rsidRPr="00FE54C6">
              <w:rPr>
                <w:rFonts w:asciiTheme="minorHAnsi" w:hAnsiTheme="minorHAnsi" w:cstheme="minorHAnsi"/>
                <w:color w:val="000000"/>
              </w:rPr>
              <w:t>2%</w:t>
            </w:r>
          </w:p>
        </w:tc>
        <w:tc>
          <w:tcPr>
            <w:tcW w:w="1928" w:type="dxa"/>
            <w:tcBorders>
              <w:top w:val="single" w:sz="4" w:space="0" w:color="A6A6A6" w:themeColor="background1" w:themeShade="A6"/>
              <w:bottom w:val="single" w:sz="4" w:space="0" w:color="A6A6A6" w:themeColor="background1" w:themeShade="A6"/>
            </w:tcBorders>
            <w:shd w:val="clear" w:color="auto" w:fill="auto"/>
            <w:vAlign w:val="center"/>
          </w:tcPr>
          <w:p w14:paraId="5BF4959E" w14:textId="43F16260" w:rsidR="00302505" w:rsidRPr="00FE54C6" w:rsidRDefault="00302505" w:rsidP="00302505">
            <w:pPr>
              <w:pStyle w:val="TableNumber"/>
              <w:spacing w:before="40" w:after="40"/>
              <w:contextualSpacing/>
              <w:rPr>
                <w:rFonts w:asciiTheme="minorHAnsi" w:hAnsiTheme="minorHAnsi" w:cstheme="minorHAnsi"/>
                <w:color w:val="000000"/>
              </w:rPr>
            </w:pPr>
            <w:r w:rsidRPr="00FE54C6">
              <w:rPr>
                <w:rFonts w:asciiTheme="minorHAnsi" w:hAnsiTheme="minorHAnsi" w:cstheme="minorHAnsi"/>
                <w:color w:val="000000"/>
              </w:rPr>
              <w:t>49,944</w:t>
            </w:r>
          </w:p>
        </w:tc>
        <w:tc>
          <w:tcPr>
            <w:tcW w:w="1928" w:type="dxa"/>
            <w:tcBorders>
              <w:top w:val="single" w:sz="4" w:space="0" w:color="A6A6A6" w:themeColor="background1" w:themeShade="A6"/>
              <w:bottom w:val="single" w:sz="4" w:space="0" w:color="A6A6A6" w:themeColor="background1" w:themeShade="A6"/>
            </w:tcBorders>
            <w:shd w:val="clear" w:color="auto" w:fill="auto"/>
            <w:vAlign w:val="center"/>
          </w:tcPr>
          <w:p w14:paraId="511CAADC" w14:textId="6D70A2E3" w:rsidR="00302505" w:rsidRPr="00FE54C6" w:rsidRDefault="00302505" w:rsidP="00302505">
            <w:pPr>
              <w:pStyle w:val="TableNumber"/>
              <w:spacing w:before="40" w:after="40"/>
              <w:contextualSpacing/>
              <w:rPr>
                <w:rFonts w:asciiTheme="minorHAnsi" w:hAnsiTheme="minorHAnsi" w:cstheme="minorHAnsi"/>
                <w:b/>
                <w:bCs/>
                <w:sz w:val="20"/>
                <w:szCs w:val="20"/>
              </w:rPr>
            </w:pPr>
            <w:r w:rsidRPr="00FE54C6">
              <w:rPr>
                <w:rFonts w:asciiTheme="minorHAnsi" w:hAnsiTheme="minorHAnsi" w:cstheme="minorHAnsi"/>
                <w:color w:val="000000"/>
              </w:rPr>
              <w:t>6.3</w:t>
            </w:r>
          </w:p>
        </w:tc>
        <w:tc>
          <w:tcPr>
            <w:tcW w:w="1928" w:type="dxa"/>
            <w:tcBorders>
              <w:top w:val="single" w:sz="4" w:space="0" w:color="A6A6A6" w:themeColor="background1" w:themeShade="A6"/>
              <w:bottom w:val="single" w:sz="4" w:space="0" w:color="A6A6A6" w:themeColor="background1" w:themeShade="A6"/>
            </w:tcBorders>
            <w:shd w:val="clear" w:color="auto" w:fill="auto"/>
            <w:vAlign w:val="center"/>
          </w:tcPr>
          <w:p w14:paraId="53D3A4C5" w14:textId="13BC1845" w:rsidR="00302505" w:rsidRPr="00FE54C6" w:rsidRDefault="00302505" w:rsidP="00302505">
            <w:pPr>
              <w:pStyle w:val="TableNumber"/>
              <w:spacing w:before="40" w:after="40"/>
              <w:contextualSpacing/>
              <w:rPr>
                <w:rFonts w:asciiTheme="minorHAnsi" w:hAnsiTheme="minorHAnsi" w:cstheme="minorHAnsi"/>
                <w:b/>
                <w:bCs/>
                <w:color w:val="000000"/>
                <w:sz w:val="20"/>
                <w:szCs w:val="20"/>
              </w:rPr>
            </w:pPr>
            <w:r w:rsidRPr="00FE54C6">
              <w:t>315,060</w:t>
            </w:r>
          </w:p>
        </w:tc>
      </w:tr>
      <w:tr w:rsidR="004222DD" w:rsidRPr="00FE54C6" w14:paraId="6695DAD1" w14:textId="26BB3AB6" w:rsidTr="00302505">
        <w:trPr>
          <w:trHeight w:val="340"/>
        </w:trPr>
        <w:tc>
          <w:tcPr>
            <w:tcW w:w="2154"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25C196FA" w14:textId="5F202899" w:rsidR="00302505" w:rsidRPr="00FE54C6" w:rsidRDefault="00302505" w:rsidP="00302505">
            <w:pPr>
              <w:pStyle w:val="RowHeading"/>
              <w:spacing w:before="40" w:after="40"/>
              <w:contextualSpacing/>
              <w:jc w:val="left"/>
            </w:pPr>
            <w:r w:rsidRPr="00FE54C6">
              <w:t>Fish</w:t>
            </w:r>
          </w:p>
        </w:tc>
        <w:tc>
          <w:tcPr>
            <w:tcW w:w="1928"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0EC9CDD7" w14:textId="0FB7EE04" w:rsidR="00302505" w:rsidRPr="00FE54C6" w:rsidRDefault="00302505" w:rsidP="00302505">
            <w:pPr>
              <w:pStyle w:val="TableText"/>
              <w:spacing w:before="40" w:after="40"/>
              <w:contextualSpacing/>
              <w:jc w:val="center"/>
              <w:rPr>
                <w:rFonts w:asciiTheme="minorHAnsi" w:hAnsiTheme="minorHAnsi" w:cstheme="minorHAnsi"/>
                <w:b/>
                <w:bCs/>
                <w:sz w:val="20"/>
                <w:szCs w:val="20"/>
              </w:rPr>
            </w:pPr>
            <w:r w:rsidRPr="00FE54C6">
              <w:rPr>
                <w:rFonts w:asciiTheme="minorHAnsi" w:hAnsiTheme="minorHAnsi" w:cstheme="minorHAnsi"/>
                <w:b/>
                <w:bCs/>
              </w:rPr>
              <w:t>5%</w:t>
            </w:r>
          </w:p>
        </w:tc>
        <w:tc>
          <w:tcPr>
            <w:tcW w:w="1928"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6EEA5C7D" w14:textId="2C89E87F" w:rsidR="00302505" w:rsidRPr="00FE54C6" w:rsidRDefault="00302505" w:rsidP="00302505">
            <w:pPr>
              <w:pStyle w:val="TableNumber"/>
              <w:spacing w:before="40" w:after="40"/>
              <w:contextualSpacing/>
              <w:rPr>
                <w:rFonts w:asciiTheme="minorHAnsi" w:hAnsiTheme="minorHAnsi" w:cstheme="minorHAnsi"/>
                <w:b/>
                <w:bCs/>
                <w:color w:val="000000"/>
              </w:rPr>
            </w:pPr>
            <w:r w:rsidRPr="00FE54C6">
              <w:rPr>
                <w:rFonts w:asciiTheme="minorHAnsi" w:hAnsiTheme="minorHAnsi" w:cstheme="minorHAnsi"/>
                <w:b/>
                <w:bCs/>
                <w:color w:val="000000"/>
              </w:rPr>
              <w:t>116,381</w:t>
            </w:r>
          </w:p>
        </w:tc>
        <w:tc>
          <w:tcPr>
            <w:tcW w:w="1928"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2FEB07C5" w14:textId="4E51AFC7" w:rsidR="00302505" w:rsidRPr="00FE54C6" w:rsidRDefault="00302505" w:rsidP="00302505">
            <w:pPr>
              <w:pStyle w:val="TableNumber"/>
              <w:spacing w:before="40" w:after="40"/>
              <w:contextualSpacing/>
              <w:rPr>
                <w:rFonts w:asciiTheme="minorHAnsi" w:hAnsiTheme="minorHAnsi" w:cstheme="minorHAnsi"/>
                <w:b/>
                <w:bCs/>
                <w:sz w:val="20"/>
                <w:szCs w:val="20"/>
              </w:rPr>
            </w:pPr>
            <w:r w:rsidRPr="00FE54C6">
              <w:rPr>
                <w:rFonts w:asciiTheme="minorHAnsi" w:hAnsiTheme="minorHAnsi" w:cstheme="minorHAnsi"/>
                <w:b/>
                <w:bCs/>
              </w:rPr>
              <w:t>8.6</w:t>
            </w:r>
          </w:p>
        </w:tc>
        <w:tc>
          <w:tcPr>
            <w:tcW w:w="1928"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77C81063" w14:textId="2628F4B7" w:rsidR="00302505" w:rsidRPr="00FE54C6" w:rsidRDefault="00302505" w:rsidP="00302505">
            <w:pPr>
              <w:pStyle w:val="TableNumber"/>
              <w:spacing w:before="40" w:after="40"/>
              <w:contextualSpacing/>
              <w:rPr>
                <w:rFonts w:asciiTheme="minorHAnsi" w:hAnsiTheme="minorHAnsi" w:cstheme="minorHAnsi"/>
                <w:b/>
                <w:bCs/>
                <w:sz w:val="20"/>
                <w:szCs w:val="20"/>
              </w:rPr>
            </w:pPr>
            <w:r w:rsidRPr="00FE54C6">
              <w:rPr>
                <w:b/>
                <w:bCs/>
              </w:rPr>
              <w:t>1,047,336</w:t>
            </w:r>
          </w:p>
        </w:tc>
      </w:tr>
      <w:tr w:rsidR="00235C2B" w:rsidRPr="00FE54C6" w14:paraId="7A50EB85" w14:textId="77777777" w:rsidTr="00302505">
        <w:trPr>
          <w:trHeight w:val="340"/>
        </w:trPr>
        <w:tc>
          <w:tcPr>
            <w:tcW w:w="2154" w:type="dxa"/>
            <w:tcBorders>
              <w:top w:val="single" w:sz="4" w:space="0" w:color="A6A6A6" w:themeColor="background1" w:themeShade="A6"/>
              <w:bottom w:val="single" w:sz="4" w:space="0" w:color="A6A6A6" w:themeColor="background1" w:themeShade="A6"/>
            </w:tcBorders>
            <w:vAlign w:val="center"/>
          </w:tcPr>
          <w:p w14:paraId="41292C03" w14:textId="7B6BF0A0" w:rsidR="00302505" w:rsidRPr="00FE54C6" w:rsidRDefault="00302505" w:rsidP="00302505">
            <w:pPr>
              <w:pStyle w:val="RowHeading"/>
              <w:spacing w:before="40" w:after="40"/>
              <w:contextualSpacing/>
              <w:jc w:val="left"/>
              <w:rPr>
                <w:b w:val="0"/>
                <w:bCs/>
              </w:rPr>
            </w:pPr>
            <w:r w:rsidRPr="00FE54C6">
              <w:rPr>
                <w:b w:val="0"/>
                <w:bCs/>
              </w:rPr>
              <w:t>Pond fish</w:t>
            </w:r>
          </w:p>
        </w:tc>
        <w:tc>
          <w:tcPr>
            <w:tcW w:w="1928" w:type="dxa"/>
            <w:tcBorders>
              <w:top w:val="single" w:sz="4" w:space="0" w:color="A6A6A6" w:themeColor="background1" w:themeShade="A6"/>
              <w:bottom w:val="single" w:sz="4" w:space="0" w:color="A6A6A6" w:themeColor="background1" w:themeShade="A6"/>
            </w:tcBorders>
            <w:vAlign w:val="center"/>
          </w:tcPr>
          <w:p w14:paraId="638A3A9E" w14:textId="1C09B079" w:rsidR="00302505" w:rsidRPr="00FE54C6" w:rsidRDefault="00302505" w:rsidP="00302505">
            <w:pPr>
              <w:pStyle w:val="TableText"/>
              <w:spacing w:before="40" w:after="40"/>
              <w:contextualSpacing/>
              <w:jc w:val="center"/>
              <w:rPr>
                <w:rFonts w:asciiTheme="minorHAnsi" w:hAnsiTheme="minorHAnsi" w:cstheme="minorHAnsi"/>
                <w:sz w:val="20"/>
                <w:szCs w:val="20"/>
              </w:rPr>
            </w:pPr>
            <w:r w:rsidRPr="00FE54C6">
              <w:rPr>
                <w:rFonts w:asciiTheme="minorHAnsi" w:hAnsiTheme="minorHAnsi" w:cstheme="minorHAnsi"/>
              </w:rPr>
              <w:t>2%</w:t>
            </w:r>
          </w:p>
        </w:tc>
        <w:tc>
          <w:tcPr>
            <w:tcW w:w="1928" w:type="dxa"/>
            <w:tcBorders>
              <w:top w:val="single" w:sz="4" w:space="0" w:color="A6A6A6" w:themeColor="background1" w:themeShade="A6"/>
              <w:bottom w:val="single" w:sz="4" w:space="0" w:color="A6A6A6" w:themeColor="background1" w:themeShade="A6"/>
            </w:tcBorders>
            <w:vAlign w:val="center"/>
          </w:tcPr>
          <w:p w14:paraId="48F79CD5" w14:textId="0FC80400" w:rsidR="00302505" w:rsidRPr="00FE54C6" w:rsidRDefault="00302505" w:rsidP="00302505">
            <w:pPr>
              <w:pStyle w:val="TableNumber"/>
              <w:spacing w:before="40" w:after="40"/>
              <w:contextualSpacing/>
              <w:rPr>
                <w:rFonts w:asciiTheme="minorHAnsi" w:hAnsiTheme="minorHAnsi" w:cstheme="minorHAnsi"/>
                <w:color w:val="000000"/>
              </w:rPr>
            </w:pPr>
            <w:r w:rsidRPr="00FE54C6">
              <w:rPr>
                <w:rFonts w:asciiTheme="minorHAnsi" w:hAnsiTheme="minorHAnsi" w:cstheme="minorHAnsi"/>
                <w:color w:val="000000"/>
              </w:rPr>
              <w:t>52,304</w:t>
            </w:r>
          </w:p>
        </w:tc>
        <w:tc>
          <w:tcPr>
            <w:tcW w:w="1928" w:type="dxa"/>
            <w:tcBorders>
              <w:top w:val="single" w:sz="4" w:space="0" w:color="A6A6A6" w:themeColor="background1" w:themeShade="A6"/>
              <w:bottom w:val="single" w:sz="4" w:space="0" w:color="A6A6A6" w:themeColor="background1" w:themeShade="A6"/>
            </w:tcBorders>
            <w:vAlign w:val="center"/>
          </w:tcPr>
          <w:p w14:paraId="5E48849F" w14:textId="06D070D6" w:rsidR="00302505" w:rsidRPr="00FE54C6" w:rsidRDefault="00302505" w:rsidP="00302505">
            <w:pPr>
              <w:pStyle w:val="TableNumber"/>
              <w:spacing w:before="40" w:after="40"/>
              <w:contextualSpacing/>
              <w:rPr>
                <w:rFonts w:asciiTheme="minorHAnsi" w:hAnsiTheme="minorHAnsi" w:cstheme="minorHAnsi"/>
                <w:sz w:val="20"/>
                <w:szCs w:val="20"/>
              </w:rPr>
            </w:pPr>
            <w:r w:rsidRPr="00FE54C6">
              <w:rPr>
                <w:rFonts w:asciiTheme="minorHAnsi" w:hAnsiTheme="minorHAnsi" w:cstheme="minorHAnsi"/>
              </w:rPr>
              <w:t>8.2</w:t>
            </w:r>
          </w:p>
        </w:tc>
        <w:tc>
          <w:tcPr>
            <w:tcW w:w="1928" w:type="dxa"/>
            <w:tcBorders>
              <w:top w:val="single" w:sz="4" w:space="0" w:color="A6A6A6" w:themeColor="background1" w:themeShade="A6"/>
              <w:bottom w:val="single" w:sz="4" w:space="0" w:color="A6A6A6" w:themeColor="background1" w:themeShade="A6"/>
            </w:tcBorders>
            <w:vAlign w:val="center"/>
          </w:tcPr>
          <w:p w14:paraId="1F14C186" w14:textId="30CEE472" w:rsidR="00302505" w:rsidRPr="00FE54C6" w:rsidRDefault="00302505" w:rsidP="00302505">
            <w:pPr>
              <w:pStyle w:val="TableNumber"/>
              <w:spacing w:before="40" w:after="40"/>
              <w:contextualSpacing/>
              <w:rPr>
                <w:rFonts w:asciiTheme="minorHAnsi" w:hAnsiTheme="minorHAnsi" w:cstheme="minorHAnsi"/>
                <w:sz w:val="20"/>
                <w:szCs w:val="20"/>
              </w:rPr>
            </w:pPr>
            <w:r w:rsidRPr="00FE54C6">
              <w:t>425,705</w:t>
            </w:r>
          </w:p>
        </w:tc>
      </w:tr>
      <w:tr w:rsidR="00235C2B" w:rsidRPr="00FE54C6" w14:paraId="7BD8A7C9" w14:textId="77777777" w:rsidTr="00302505">
        <w:trPr>
          <w:trHeight w:val="340"/>
        </w:trPr>
        <w:tc>
          <w:tcPr>
            <w:tcW w:w="2154" w:type="dxa"/>
            <w:tcBorders>
              <w:top w:val="single" w:sz="4" w:space="0" w:color="A6A6A6" w:themeColor="background1" w:themeShade="A6"/>
              <w:bottom w:val="single" w:sz="4" w:space="0" w:color="A6A6A6" w:themeColor="background1" w:themeShade="A6"/>
            </w:tcBorders>
            <w:vAlign w:val="center"/>
          </w:tcPr>
          <w:p w14:paraId="06C3616F" w14:textId="56B61BAB" w:rsidR="00302505" w:rsidRPr="00FE54C6" w:rsidRDefault="00302505" w:rsidP="00302505">
            <w:pPr>
              <w:pStyle w:val="RowHeading"/>
              <w:spacing w:before="40" w:after="40"/>
              <w:contextualSpacing/>
              <w:jc w:val="left"/>
              <w:rPr>
                <w:b w:val="0"/>
                <w:bCs/>
              </w:rPr>
            </w:pPr>
            <w:r w:rsidRPr="00FE54C6">
              <w:rPr>
                <w:b w:val="0"/>
                <w:bCs/>
              </w:rPr>
              <w:t>Aquarium fish</w:t>
            </w:r>
          </w:p>
        </w:tc>
        <w:tc>
          <w:tcPr>
            <w:tcW w:w="1928" w:type="dxa"/>
            <w:tcBorders>
              <w:top w:val="single" w:sz="4" w:space="0" w:color="A6A6A6" w:themeColor="background1" w:themeShade="A6"/>
              <w:bottom w:val="single" w:sz="4" w:space="0" w:color="A6A6A6" w:themeColor="background1" w:themeShade="A6"/>
            </w:tcBorders>
            <w:vAlign w:val="center"/>
          </w:tcPr>
          <w:p w14:paraId="107D9F8A" w14:textId="59793DA2" w:rsidR="00302505" w:rsidRPr="00FE54C6" w:rsidRDefault="00302505" w:rsidP="00302505">
            <w:pPr>
              <w:pStyle w:val="TableText"/>
              <w:spacing w:before="40" w:after="40"/>
              <w:contextualSpacing/>
              <w:jc w:val="center"/>
              <w:rPr>
                <w:rFonts w:asciiTheme="minorHAnsi" w:hAnsiTheme="minorHAnsi" w:cstheme="minorHAnsi"/>
                <w:sz w:val="20"/>
                <w:szCs w:val="20"/>
              </w:rPr>
            </w:pPr>
            <w:r w:rsidRPr="00FE54C6">
              <w:rPr>
                <w:rFonts w:asciiTheme="minorHAnsi" w:hAnsiTheme="minorHAnsi" w:cstheme="minorHAnsi"/>
              </w:rPr>
              <w:t>3%</w:t>
            </w:r>
          </w:p>
        </w:tc>
        <w:tc>
          <w:tcPr>
            <w:tcW w:w="1928" w:type="dxa"/>
            <w:tcBorders>
              <w:top w:val="single" w:sz="4" w:space="0" w:color="A6A6A6" w:themeColor="background1" w:themeShade="A6"/>
              <w:bottom w:val="single" w:sz="4" w:space="0" w:color="A6A6A6" w:themeColor="background1" w:themeShade="A6"/>
            </w:tcBorders>
            <w:vAlign w:val="center"/>
          </w:tcPr>
          <w:p w14:paraId="3E5E3E29" w14:textId="5A75DA33" w:rsidR="00302505" w:rsidRPr="00FE54C6" w:rsidRDefault="00302505" w:rsidP="00302505">
            <w:pPr>
              <w:pStyle w:val="TableNumber"/>
              <w:spacing w:before="40" w:after="40"/>
              <w:contextualSpacing/>
              <w:rPr>
                <w:rFonts w:asciiTheme="minorHAnsi" w:hAnsiTheme="minorHAnsi" w:cstheme="minorHAnsi"/>
                <w:color w:val="000000"/>
              </w:rPr>
            </w:pPr>
            <w:r w:rsidRPr="00FE54C6">
              <w:rPr>
                <w:rFonts w:asciiTheme="minorHAnsi" w:hAnsiTheme="minorHAnsi" w:cstheme="minorHAnsi"/>
                <w:color w:val="000000"/>
              </w:rPr>
              <w:t>76,304</w:t>
            </w:r>
          </w:p>
        </w:tc>
        <w:tc>
          <w:tcPr>
            <w:tcW w:w="1928" w:type="dxa"/>
            <w:tcBorders>
              <w:top w:val="single" w:sz="4" w:space="0" w:color="A6A6A6" w:themeColor="background1" w:themeShade="A6"/>
              <w:bottom w:val="single" w:sz="4" w:space="0" w:color="A6A6A6" w:themeColor="background1" w:themeShade="A6"/>
            </w:tcBorders>
            <w:vAlign w:val="center"/>
          </w:tcPr>
          <w:p w14:paraId="40837A3E" w14:textId="2518D485" w:rsidR="00302505" w:rsidRPr="00FE54C6" w:rsidRDefault="00302505" w:rsidP="00302505">
            <w:pPr>
              <w:pStyle w:val="TableNumber"/>
              <w:spacing w:before="40" w:after="40"/>
              <w:contextualSpacing/>
              <w:rPr>
                <w:rFonts w:asciiTheme="minorHAnsi" w:hAnsiTheme="minorHAnsi" w:cstheme="minorHAnsi"/>
                <w:sz w:val="20"/>
                <w:szCs w:val="20"/>
              </w:rPr>
            </w:pPr>
            <w:r w:rsidRPr="00FE54C6">
              <w:rPr>
                <w:rFonts w:asciiTheme="minorHAnsi" w:hAnsiTheme="minorHAnsi" w:cstheme="minorHAnsi"/>
              </w:rPr>
              <w:t>8.1</w:t>
            </w:r>
          </w:p>
        </w:tc>
        <w:tc>
          <w:tcPr>
            <w:tcW w:w="1928" w:type="dxa"/>
            <w:tcBorders>
              <w:top w:val="single" w:sz="4" w:space="0" w:color="A6A6A6" w:themeColor="background1" w:themeShade="A6"/>
              <w:bottom w:val="single" w:sz="4" w:space="0" w:color="A6A6A6" w:themeColor="background1" w:themeShade="A6"/>
            </w:tcBorders>
            <w:vAlign w:val="center"/>
          </w:tcPr>
          <w:p w14:paraId="0EF58414" w14:textId="11FEF441" w:rsidR="00302505" w:rsidRPr="00FE54C6" w:rsidRDefault="00302505" w:rsidP="00302505">
            <w:pPr>
              <w:pStyle w:val="TableNumber"/>
              <w:spacing w:before="40" w:after="40"/>
              <w:contextualSpacing/>
              <w:rPr>
                <w:rFonts w:asciiTheme="minorHAnsi" w:hAnsiTheme="minorHAnsi" w:cstheme="minorHAnsi"/>
                <w:sz w:val="20"/>
                <w:szCs w:val="20"/>
              </w:rPr>
            </w:pPr>
            <w:r w:rsidRPr="00FE54C6">
              <w:t>621,631</w:t>
            </w:r>
          </w:p>
        </w:tc>
      </w:tr>
      <w:tr w:rsidR="004222DD" w:rsidRPr="00FE54C6" w14:paraId="274B6E72" w14:textId="77777777" w:rsidTr="00302505">
        <w:trPr>
          <w:trHeight w:val="340"/>
        </w:trPr>
        <w:tc>
          <w:tcPr>
            <w:tcW w:w="2154"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7682A49A" w14:textId="13EC488D" w:rsidR="00302505" w:rsidRPr="00FE54C6" w:rsidRDefault="00302505" w:rsidP="00302505">
            <w:pPr>
              <w:pStyle w:val="RowHeading"/>
              <w:spacing w:before="40" w:after="40"/>
              <w:contextualSpacing/>
              <w:jc w:val="left"/>
            </w:pPr>
            <w:r w:rsidRPr="00FE54C6">
              <w:t>Small mammals</w:t>
            </w:r>
          </w:p>
        </w:tc>
        <w:tc>
          <w:tcPr>
            <w:tcW w:w="1928"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0CF18CCD" w14:textId="49D84DB9" w:rsidR="00302505" w:rsidRPr="00FE54C6" w:rsidRDefault="00302505" w:rsidP="00302505">
            <w:pPr>
              <w:pStyle w:val="TableText"/>
              <w:spacing w:before="40" w:after="40"/>
              <w:contextualSpacing/>
              <w:jc w:val="center"/>
              <w:rPr>
                <w:rFonts w:asciiTheme="minorHAnsi" w:hAnsiTheme="minorHAnsi" w:cstheme="minorHAnsi"/>
                <w:b/>
                <w:bCs/>
                <w:sz w:val="20"/>
                <w:szCs w:val="20"/>
              </w:rPr>
            </w:pPr>
            <w:r w:rsidRPr="00FE54C6">
              <w:rPr>
                <w:rFonts w:asciiTheme="minorHAnsi" w:hAnsiTheme="minorHAnsi" w:cstheme="minorHAnsi"/>
                <w:b/>
                <w:bCs/>
              </w:rPr>
              <w:t>2%</w:t>
            </w:r>
          </w:p>
        </w:tc>
        <w:tc>
          <w:tcPr>
            <w:tcW w:w="1928"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29B35AD5" w14:textId="2E35EFBB" w:rsidR="00302505" w:rsidRPr="00FE54C6" w:rsidRDefault="00302505" w:rsidP="00302505">
            <w:pPr>
              <w:pStyle w:val="TableNumber"/>
              <w:spacing w:before="40" w:after="40"/>
              <w:contextualSpacing/>
              <w:rPr>
                <w:rFonts w:asciiTheme="minorHAnsi" w:hAnsiTheme="minorHAnsi" w:cstheme="minorHAnsi"/>
                <w:b/>
                <w:bCs/>
                <w:color w:val="000000"/>
              </w:rPr>
            </w:pPr>
            <w:r w:rsidRPr="00FE54C6">
              <w:rPr>
                <w:rFonts w:asciiTheme="minorHAnsi" w:hAnsiTheme="minorHAnsi" w:cstheme="minorHAnsi"/>
                <w:b/>
                <w:bCs/>
                <w:color w:val="000000"/>
              </w:rPr>
              <w:t>53,086</w:t>
            </w:r>
          </w:p>
        </w:tc>
        <w:tc>
          <w:tcPr>
            <w:tcW w:w="1928"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60B0665B" w14:textId="2E4E5D92" w:rsidR="00302505" w:rsidRPr="00FE54C6" w:rsidRDefault="00302505" w:rsidP="00302505">
            <w:pPr>
              <w:pStyle w:val="TableNumber"/>
              <w:spacing w:before="40" w:after="40"/>
              <w:contextualSpacing/>
              <w:rPr>
                <w:rFonts w:asciiTheme="minorHAnsi" w:hAnsiTheme="minorHAnsi" w:cstheme="minorHAnsi"/>
                <w:b/>
                <w:bCs/>
                <w:sz w:val="20"/>
                <w:szCs w:val="20"/>
              </w:rPr>
            </w:pPr>
            <w:r w:rsidRPr="00FE54C6">
              <w:rPr>
                <w:rFonts w:asciiTheme="minorHAnsi" w:hAnsiTheme="minorHAnsi" w:cstheme="minorHAnsi"/>
                <w:b/>
                <w:bCs/>
              </w:rPr>
              <w:t>2.5</w:t>
            </w:r>
          </w:p>
        </w:tc>
        <w:tc>
          <w:tcPr>
            <w:tcW w:w="1928"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6A53AE1D" w14:textId="31B2FDF9" w:rsidR="00302505" w:rsidRPr="00FE54C6" w:rsidRDefault="00302505" w:rsidP="00302505">
            <w:pPr>
              <w:pStyle w:val="TableNumber"/>
              <w:spacing w:before="40" w:after="40"/>
              <w:contextualSpacing/>
              <w:rPr>
                <w:rFonts w:asciiTheme="minorHAnsi" w:hAnsiTheme="minorHAnsi" w:cstheme="minorHAnsi"/>
                <w:b/>
                <w:bCs/>
                <w:sz w:val="20"/>
                <w:szCs w:val="20"/>
              </w:rPr>
            </w:pPr>
            <w:r w:rsidRPr="00FE54C6">
              <w:rPr>
                <w:b/>
                <w:bCs/>
              </w:rPr>
              <w:t>140,674</w:t>
            </w:r>
          </w:p>
        </w:tc>
      </w:tr>
      <w:tr w:rsidR="00235C2B" w:rsidRPr="00FE54C6" w14:paraId="6774C1CE" w14:textId="77777777" w:rsidTr="00302505">
        <w:trPr>
          <w:trHeight w:val="340"/>
        </w:trPr>
        <w:tc>
          <w:tcPr>
            <w:tcW w:w="2154" w:type="dxa"/>
            <w:tcBorders>
              <w:top w:val="single" w:sz="4" w:space="0" w:color="A6A6A6" w:themeColor="background1" w:themeShade="A6"/>
              <w:bottom w:val="single" w:sz="4" w:space="0" w:color="A6A6A6" w:themeColor="background1" w:themeShade="A6"/>
            </w:tcBorders>
            <w:vAlign w:val="center"/>
          </w:tcPr>
          <w:p w14:paraId="6A1E72AC" w14:textId="75DF5F02" w:rsidR="00302505" w:rsidRPr="00FE54C6" w:rsidRDefault="00302505" w:rsidP="00302505">
            <w:pPr>
              <w:pStyle w:val="RowHeading"/>
              <w:spacing w:before="40" w:after="40"/>
              <w:contextualSpacing/>
              <w:jc w:val="left"/>
              <w:rPr>
                <w:b w:val="0"/>
                <w:bCs/>
              </w:rPr>
            </w:pPr>
            <w:r w:rsidRPr="00FE54C6">
              <w:rPr>
                <w:b w:val="0"/>
                <w:bCs/>
              </w:rPr>
              <w:t>Rabbit</w:t>
            </w:r>
          </w:p>
        </w:tc>
        <w:tc>
          <w:tcPr>
            <w:tcW w:w="1928" w:type="dxa"/>
            <w:tcBorders>
              <w:top w:val="single" w:sz="4" w:space="0" w:color="A6A6A6" w:themeColor="background1" w:themeShade="A6"/>
              <w:bottom w:val="single" w:sz="4" w:space="0" w:color="A6A6A6" w:themeColor="background1" w:themeShade="A6"/>
            </w:tcBorders>
            <w:vAlign w:val="center"/>
          </w:tcPr>
          <w:p w14:paraId="2D222F13" w14:textId="40196077" w:rsidR="00302505" w:rsidRPr="00FE54C6" w:rsidRDefault="00302505" w:rsidP="00302505">
            <w:pPr>
              <w:pStyle w:val="TableText"/>
              <w:spacing w:before="40" w:after="40"/>
              <w:contextualSpacing/>
              <w:jc w:val="center"/>
              <w:rPr>
                <w:rFonts w:asciiTheme="minorHAnsi" w:hAnsiTheme="minorHAnsi" w:cstheme="minorHAnsi"/>
                <w:sz w:val="20"/>
                <w:szCs w:val="20"/>
              </w:rPr>
            </w:pPr>
            <w:r w:rsidRPr="00FE54C6">
              <w:rPr>
                <w:rFonts w:asciiTheme="minorHAnsi" w:hAnsiTheme="minorHAnsi" w:cstheme="minorHAnsi"/>
                <w:color w:val="000000"/>
              </w:rPr>
              <w:t>1%</w:t>
            </w:r>
          </w:p>
        </w:tc>
        <w:tc>
          <w:tcPr>
            <w:tcW w:w="1928" w:type="dxa"/>
            <w:tcBorders>
              <w:top w:val="single" w:sz="4" w:space="0" w:color="A6A6A6" w:themeColor="background1" w:themeShade="A6"/>
              <w:bottom w:val="single" w:sz="4" w:space="0" w:color="A6A6A6" w:themeColor="background1" w:themeShade="A6"/>
            </w:tcBorders>
            <w:vAlign w:val="center"/>
          </w:tcPr>
          <w:p w14:paraId="1374BD6D" w14:textId="731D3C4A" w:rsidR="00302505" w:rsidRPr="00FE54C6" w:rsidRDefault="00302505" w:rsidP="00302505">
            <w:pPr>
              <w:pStyle w:val="TableNumber"/>
              <w:spacing w:before="40" w:after="40"/>
              <w:contextualSpacing/>
              <w:rPr>
                <w:rFonts w:asciiTheme="minorHAnsi" w:hAnsiTheme="minorHAnsi" w:cstheme="minorHAnsi"/>
                <w:color w:val="000000"/>
              </w:rPr>
            </w:pPr>
            <w:r w:rsidRPr="00FE54C6">
              <w:rPr>
                <w:rFonts w:asciiTheme="minorHAnsi" w:hAnsiTheme="minorHAnsi" w:cstheme="minorHAnsi"/>
                <w:color w:val="000000"/>
              </w:rPr>
              <w:t>29,086</w:t>
            </w:r>
          </w:p>
        </w:tc>
        <w:tc>
          <w:tcPr>
            <w:tcW w:w="1928" w:type="dxa"/>
            <w:tcBorders>
              <w:top w:val="single" w:sz="4" w:space="0" w:color="A6A6A6" w:themeColor="background1" w:themeShade="A6"/>
              <w:bottom w:val="single" w:sz="4" w:space="0" w:color="A6A6A6" w:themeColor="background1" w:themeShade="A6"/>
            </w:tcBorders>
            <w:vAlign w:val="center"/>
          </w:tcPr>
          <w:p w14:paraId="0093CA0E" w14:textId="0419DF0C" w:rsidR="00302505" w:rsidRPr="00FE54C6" w:rsidRDefault="00302505" w:rsidP="00302505">
            <w:pPr>
              <w:pStyle w:val="TableNumber"/>
              <w:spacing w:before="40" w:after="40"/>
              <w:contextualSpacing/>
              <w:rPr>
                <w:rFonts w:asciiTheme="minorHAnsi" w:hAnsiTheme="minorHAnsi" w:cstheme="minorHAnsi"/>
                <w:sz w:val="20"/>
                <w:szCs w:val="20"/>
              </w:rPr>
            </w:pPr>
            <w:r w:rsidRPr="00FE54C6">
              <w:rPr>
                <w:rFonts w:asciiTheme="minorHAnsi" w:hAnsiTheme="minorHAnsi" w:cstheme="minorHAnsi"/>
                <w:color w:val="000000"/>
              </w:rPr>
              <w:t>1.9</w:t>
            </w:r>
          </w:p>
        </w:tc>
        <w:tc>
          <w:tcPr>
            <w:tcW w:w="1928" w:type="dxa"/>
            <w:tcBorders>
              <w:top w:val="single" w:sz="4" w:space="0" w:color="A6A6A6" w:themeColor="background1" w:themeShade="A6"/>
              <w:bottom w:val="single" w:sz="4" w:space="0" w:color="A6A6A6" w:themeColor="background1" w:themeShade="A6"/>
            </w:tcBorders>
            <w:vAlign w:val="center"/>
          </w:tcPr>
          <w:p w14:paraId="40BB2B31" w14:textId="59443A49" w:rsidR="00302505" w:rsidRPr="00FE54C6" w:rsidRDefault="00302505" w:rsidP="00302505">
            <w:pPr>
              <w:pStyle w:val="TableNumber"/>
              <w:spacing w:before="40" w:after="40"/>
              <w:contextualSpacing/>
              <w:rPr>
                <w:rFonts w:asciiTheme="minorHAnsi" w:hAnsiTheme="minorHAnsi" w:cstheme="minorHAnsi"/>
                <w:sz w:val="20"/>
                <w:szCs w:val="20"/>
              </w:rPr>
            </w:pPr>
            <w:r w:rsidRPr="00FE54C6">
              <w:t>53,729</w:t>
            </w:r>
          </w:p>
        </w:tc>
      </w:tr>
      <w:tr w:rsidR="00235C2B" w:rsidRPr="00FE54C6" w14:paraId="32B867D4" w14:textId="77777777" w:rsidTr="00302505">
        <w:trPr>
          <w:trHeight w:val="340"/>
        </w:trPr>
        <w:tc>
          <w:tcPr>
            <w:tcW w:w="2154" w:type="dxa"/>
            <w:tcBorders>
              <w:top w:val="single" w:sz="4" w:space="0" w:color="A6A6A6" w:themeColor="background1" w:themeShade="A6"/>
              <w:bottom w:val="single" w:sz="4" w:space="0" w:color="A6A6A6" w:themeColor="background1" w:themeShade="A6"/>
            </w:tcBorders>
            <w:vAlign w:val="center"/>
          </w:tcPr>
          <w:p w14:paraId="5806065D" w14:textId="200FFFC1" w:rsidR="00302505" w:rsidRPr="00FE54C6" w:rsidRDefault="00302505" w:rsidP="00302505">
            <w:pPr>
              <w:pStyle w:val="RowHeading"/>
              <w:spacing w:before="40" w:after="40"/>
              <w:contextualSpacing/>
              <w:jc w:val="left"/>
              <w:rPr>
                <w:b w:val="0"/>
                <w:bCs/>
              </w:rPr>
            </w:pPr>
            <w:r w:rsidRPr="00FE54C6">
              <w:rPr>
                <w:b w:val="0"/>
                <w:bCs/>
              </w:rPr>
              <w:t>Guinea pig</w:t>
            </w:r>
          </w:p>
        </w:tc>
        <w:tc>
          <w:tcPr>
            <w:tcW w:w="1928" w:type="dxa"/>
            <w:tcBorders>
              <w:top w:val="single" w:sz="4" w:space="0" w:color="A6A6A6" w:themeColor="background1" w:themeShade="A6"/>
              <w:bottom w:val="single" w:sz="4" w:space="0" w:color="A6A6A6" w:themeColor="background1" w:themeShade="A6"/>
            </w:tcBorders>
            <w:vAlign w:val="center"/>
          </w:tcPr>
          <w:p w14:paraId="7A2EFFB7" w14:textId="66AB0A20" w:rsidR="00302505" w:rsidRPr="00FE54C6" w:rsidRDefault="00302505" w:rsidP="00302505">
            <w:pPr>
              <w:pStyle w:val="TableText"/>
              <w:spacing w:before="40" w:after="40"/>
              <w:contextualSpacing/>
              <w:jc w:val="center"/>
              <w:rPr>
                <w:rFonts w:asciiTheme="minorHAnsi" w:hAnsiTheme="minorHAnsi" w:cstheme="minorHAnsi"/>
                <w:sz w:val="20"/>
                <w:szCs w:val="20"/>
              </w:rPr>
            </w:pPr>
            <w:r w:rsidRPr="00FE54C6">
              <w:rPr>
                <w:rFonts w:asciiTheme="minorHAnsi" w:hAnsiTheme="minorHAnsi" w:cstheme="minorHAnsi"/>
                <w:color w:val="000000"/>
              </w:rPr>
              <w:t>0.9%</w:t>
            </w:r>
          </w:p>
        </w:tc>
        <w:tc>
          <w:tcPr>
            <w:tcW w:w="1928" w:type="dxa"/>
            <w:tcBorders>
              <w:top w:val="single" w:sz="4" w:space="0" w:color="A6A6A6" w:themeColor="background1" w:themeShade="A6"/>
              <w:bottom w:val="single" w:sz="4" w:space="0" w:color="A6A6A6" w:themeColor="background1" w:themeShade="A6"/>
            </w:tcBorders>
            <w:vAlign w:val="center"/>
          </w:tcPr>
          <w:p w14:paraId="7814F8D4" w14:textId="427D491A" w:rsidR="00302505" w:rsidRPr="00FE54C6" w:rsidRDefault="00302505" w:rsidP="00302505">
            <w:pPr>
              <w:pStyle w:val="TableNumber"/>
              <w:spacing w:before="40" w:after="40"/>
              <w:contextualSpacing/>
              <w:rPr>
                <w:rFonts w:asciiTheme="minorHAnsi" w:hAnsiTheme="minorHAnsi" w:cstheme="minorHAnsi"/>
                <w:color w:val="000000"/>
              </w:rPr>
            </w:pPr>
            <w:r w:rsidRPr="00FE54C6">
              <w:rPr>
                <w:rFonts w:asciiTheme="minorHAnsi" w:hAnsiTheme="minorHAnsi" w:cstheme="minorHAnsi"/>
                <w:color w:val="000000"/>
              </w:rPr>
              <w:t>20,820</w:t>
            </w:r>
          </w:p>
        </w:tc>
        <w:tc>
          <w:tcPr>
            <w:tcW w:w="1928" w:type="dxa"/>
            <w:tcBorders>
              <w:top w:val="single" w:sz="4" w:space="0" w:color="A6A6A6" w:themeColor="background1" w:themeShade="A6"/>
              <w:bottom w:val="single" w:sz="4" w:space="0" w:color="A6A6A6" w:themeColor="background1" w:themeShade="A6"/>
            </w:tcBorders>
            <w:vAlign w:val="center"/>
          </w:tcPr>
          <w:p w14:paraId="579AC5D7" w14:textId="39BB03E9" w:rsidR="00302505" w:rsidRPr="00FE54C6" w:rsidRDefault="00302505" w:rsidP="00302505">
            <w:pPr>
              <w:pStyle w:val="TableNumber"/>
              <w:spacing w:before="40" w:after="40"/>
              <w:contextualSpacing/>
              <w:rPr>
                <w:rFonts w:asciiTheme="minorHAnsi" w:hAnsiTheme="minorHAnsi" w:cstheme="minorHAnsi"/>
                <w:sz w:val="20"/>
                <w:szCs w:val="20"/>
              </w:rPr>
            </w:pPr>
            <w:r w:rsidRPr="00FE54C6">
              <w:rPr>
                <w:rFonts w:asciiTheme="minorHAnsi" w:hAnsiTheme="minorHAnsi" w:cstheme="minorHAnsi"/>
                <w:color w:val="000000"/>
              </w:rPr>
              <w:t>2.6</w:t>
            </w:r>
          </w:p>
        </w:tc>
        <w:tc>
          <w:tcPr>
            <w:tcW w:w="1928" w:type="dxa"/>
            <w:tcBorders>
              <w:top w:val="single" w:sz="4" w:space="0" w:color="A6A6A6" w:themeColor="background1" w:themeShade="A6"/>
              <w:bottom w:val="single" w:sz="4" w:space="0" w:color="A6A6A6" w:themeColor="background1" w:themeShade="A6"/>
            </w:tcBorders>
            <w:vAlign w:val="center"/>
          </w:tcPr>
          <w:p w14:paraId="67A4A770" w14:textId="359A4D0B" w:rsidR="00302505" w:rsidRPr="00FE54C6" w:rsidRDefault="00302505" w:rsidP="00302505">
            <w:pPr>
              <w:pStyle w:val="TableNumber"/>
              <w:spacing w:before="40" w:after="40"/>
              <w:contextualSpacing/>
              <w:rPr>
                <w:rFonts w:asciiTheme="minorHAnsi" w:hAnsiTheme="minorHAnsi" w:cstheme="minorHAnsi"/>
                <w:sz w:val="20"/>
                <w:szCs w:val="20"/>
              </w:rPr>
            </w:pPr>
            <w:r w:rsidRPr="00FE54C6">
              <w:t>54,424</w:t>
            </w:r>
          </w:p>
        </w:tc>
      </w:tr>
      <w:tr w:rsidR="00235C2B" w:rsidRPr="00FE54C6" w14:paraId="05FB2B6E" w14:textId="77777777" w:rsidTr="00302505">
        <w:trPr>
          <w:trHeight w:val="340"/>
        </w:trPr>
        <w:tc>
          <w:tcPr>
            <w:tcW w:w="2154" w:type="dxa"/>
            <w:tcBorders>
              <w:top w:val="single" w:sz="4" w:space="0" w:color="A6A6A6" w:themeColor="background1" w:themeShade="A6"/>
              <w:bottom w:val="single" w:sz="4" w:space="0" w:color="A6A6A6" w:themeColor="background1" w:themeShade="A6"/>
            </w:tcBorders>
            <w:vAlign w:val="center"/>
          </w:tcPr>
          <w:p w14:paraId="7B66C0A4" w14:textId="53EEF6DD" w:rsidR="00302505" w:rsidRPr="00FE54C6" w:rsidRDefault="00302505" w:rsidP="00302505">
            <w:pPr>
              <w:pStyle w:val="RowHeading"/>
              <w:spacing w:before="40" w:after="40"/>
              <w:contextualSpacing/>
              <w:jc w:val="left"/>
              <w:rPr>
                <w:b w:val="0"/>
                <w:bCs/>
              </w:rPr>
            </w:pPr>
            <w:proofErr w:type="gramStart"/>
            <w:r w:rsidRPr="00FE54C6">
              <w:rPr>
                <w:b w:val="0"/>
                <w:bCs/>
              </w:rPr>
              <w:t>Other</w:t>
            </w:r>
            <w:proofErr w:type="gramEnd"/>
            <w:r w:rsidRPr="00FE54C6">
              <w:rPr>
                <w:b w:val="0"/>
                <w:bCs/>
              </w:rPr>
              <w:t xml:space="preserve"> small mammal</w:t>
            </w:r>
          </w:p>
        </w:tc>
        <w:tc>
          <w:tcPr>
            <w:tcW w:w="1928" w:type="dxa"/>
            <w:tcBorders>
              <w:top w:val="single" w:sz="4" w:space="0" w:color="A6A6A6" w:themeColor="background1" w:themeShade="A6"/>
              <w:bottom w:val="single" w:sz="4" w:space="0" w:color="A6A6A6" w:themeColor="background1" w:themeShade="A6"/>
            </w:tcBorders>
            <w:vAlign w:val="center"/>
          </w:tcPr>
          <w:p w14:paraId="2FF94A7E" w14:textId="2D023692" w:rsidR="00302505" w:rsidRPr="00FE54C6" w:rsidRDefault="00302505" w:rsidP="00302505">
            <w:pPr>
              <w:pStyle w:val="TableText"/>
              <w:spacing w:before="40" w:after="40"/>
              <w:contextualSpacing/>
              <w:jc w:val="center"/>
              <w:rPr>
                <w:rFonts w:asciiTheme="minorHAnsi" w:hAnsiTheme="minorHAnsi" w:cstheme="minorHAnsi"/>
                <w:sz w:val="20"/>
                <w:szCs w:val="20"/>
              </w:rPr>
            </w:pPr>
            <w:r w:rsidRPr="00FE54C6">
              <w:rPr>
                <w:rFonts w:asciiTheme="minorHAnsi" w:hAnsiTheme="minorHAnsi" w:cstheme="minorHAnsi"/>
                <w:color w:val="000000"/>
              </w:rPr>
              <w:t>0.2%</w:t>
            </w:r>
          </w:p>
        </w:tc>
        <w:tc>
          <w:tcPr>
            <w:tcW w:w="1928" w:type="dxa"/>
            <w:tcBorders>
              <w:top w:val="single" w:sz="4" w:space="0" w:color="A6A6A6" w:themeColor="background1" w:themeShade="A6"/>
              <w:bottom w:val="single" w:sz="4" w:space="0" w:color="A6A6A6" w:themeColor="background1" w:themeShade="A6"/>
            </w:tcBorders>
            <w:vAlign w:val="center"/>
          </w:tcPr>
          <w:p w14:paraId="09AB8171" w14:textId="13ED772C" w:rsidR="00302505" w:rsidRPr="00FE54C6" w:rsidRDefault="00302505" w:rsidP="00302505">
            <w:pPr>
              <w:pStyle w:val="TableNumber"/>
              <w:spacing w:before="40" w:after="40"/>
              <w:contextualSpacing/>
              <w:rPr>
                <w:rFonts w:asciiTheme="minorHAnsi" w:hAnsiTheme="minorHAnsi" w:cstheme="minorHAnsi"/>
                <w:color w:val="000000"/>
              </w:rPr>
            </w:pPr>
            <w:r w:rsidRPr="00FE54C6">
              <w:rPr>
                <w:rFonts w:asciiTheme="minorHAnsi" w:hAnsiTheme="minorHAnsi" w:cstheme="minorHAnsi"/>
                <w:color w:val="000000"/>
              </w:rPr>
              <w:t>5,657</w:t>
            </w:r>
          </w:p>
        </w:tc>
        <w:tc>
          <w:tcPr>
            <w:tcW w:w="1928" w:type="dxa"/>
            <w:tcBorders>
              <w:top w:val="single" w:sz="4" w:space="0" w:color="A6A6A6" w:themeColor="background1" w:themeShade="A6"/>
              <w:bottom w:val="single" w:sz="4" w:space="0" w:color="A6A6A6" w:themeColor="background1" w:themeShade="A6"/>
            </w:tcBorders>
            <w:vAlign w:val="center"/>
          </w:tcPr>
          <w:p w14:paraId="13919256" w14:textId="088A6A10" w:rsidR="00302505" w:rsidRPr="00FE54C6" w:rsidRDefault="00302505" w:rsidP="00302505">
            <w:pPr>
              <w:pStyle w:val="TableNumber"/>
              <w:spacing w:before="40" w:after="40"/>
              <w:contextualSpacing/>
              <w:rPr>
                <w:rFonts w:asciiTheme="minorHAnsi" w:hAnsiTheme="minorHAnsi" w:cstheme="minorHAnsi"/>
                <w:sz w:val="20"/>
                <w:szCs w:val="20"/>
              </w:rPr>
            </w:pPr>
            <w:r w:rsidRPr="00FE54C6">
              <w:rPr>
                <w:rFonts w:asciiTheme="minorHAnsi" w:hAnsiTheme="minorHAnsi" w:cstheme="minorHAnsi"/>
                <w:color w:val="000000"/>
              </w:rPr>
              <w:t>4.4</w:t>
            </w:r>
          </w:p>
        </w:tc>
        <w:tc>
          <w:tcPr>
            <w:tcW w:w="1928" w:type="dxa"/>
            <w:tcBorders>
              <w:top w:val="single" w:sz="4" w:space="0" w:color="A6A6A6" w:themeColor="background1" w:themeShade="A6"/>
              <w:bottom w:val="single" w:sz="4" w:space="0" w:color="A6A6A6" w:themeColor="background1" w:themeShade="A6"/>
            </w:tcBorders>
            <w:vAlign w:val="center"/>
          </w:tcPr>
          <w:p w14:paraId="52A7AF41" w14:textId="09E30013" w:rsidR="00302505" w:rsidRPr="00FE54C6" w:rsidRDefault="00302505" w:rsidP="00302505">
            <w:pPr>
              <w:pStyle w:val="TableNumber"/>
              <w:spacing w:before="40" w:after="40"/>
              <w:contextualSpacing/>
              <w:rPr>
                <w:rFonts w:asciiTheme="minorHAnsi" w:hAnsiTheme="minorHAnsi" w:cstheme="minorHAnsi"/>
                <w:sz w:val="20"/>
                <w:szCs w:val="20"/>
              </w:rPr>
            </w:pPr>
            <w:r w:rsidRPr="00FE54C6">
              <w:t>32,521</w:t>
            </w:r>
          </w:p>
        </w:tc>
      </w:tr>
      <w:tr w:rsidR="004222DD" w:rsidRPr="00FE54C6" w14:paraId="0F84B0DA" w14:textId="77777777" w:rsidTr="00302505">
        <w:trPr>
          <w:trHeight w:val="340"/>
        </w:trPr>
        <w:tc>
          <w:tcPr>
            <w:tcW w:w="2154"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60B57005" w14:textId="389F3951" w:rsidR="00302505" w:rsidRPr="00FE54C6" w:rsidRDefault="00302505" w:rsidP="00302505">
            <w:pPr>
              <w:pStyle w:val="RowHeading"/>
              <w:spacing w:before="40" w:after="40"/>
              <w:contextualSpacing/>
              <w:jc w:val="left"/>
            </w:pPr>
            <w:r w:rsidRPr="00FE54C6">
              <w:t>Large mammals</w:t>
            </w:r>
          </w:p>
        </w:tc>
        <w:tc>
          <w:tcPr>
            <w:tcW w:w="1928"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2B976442" w14:textId="333BDC15" w:rsidR="00302505" w:rsidRPr="00FE54C6" w:rsidRDefault="00302505" w:rsidP="00302505">
            <w:pPr>
              <w:pStyle w:val="TableText"/>
              <w:spacing w:before="40" w:after="40"/>
              <w:contextualSpacing/>
              <w:jc w:val="center"/>
              <w:rPr>
                <w:rFonts w:asciiTheme="minorHAnsi" w:hAnsiTheme="minorHAnsi" w:cstheme="minorHAnsi"/>
                <w:b/>
                <w:bCs/>
                <w:sz w:val="20"/>
                <w:szCs w:val="20"/>
              </w:rPr>
            </w:pPr>
            <w:r w:rsidRPr="00FE54C6">
              <w:rPr>
                <w:rFonts w:asciiTheme="minorHAnsi" w:hAnsiTheme="minorHAnsi" w:cstheme="minorHAnsi"/>
                <w:b/>
                <w:bCs/>
              </w:rPr>
              <w:t>2%</w:t>
            </w:r>
          </w:p>
        </w:tc>
        <w:tc>
          <w:tcPr>
            <w:tcW w:w="1928"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69EDF5CA" w14:textId="0FC0B553" w:rsidR="00302505" w:rsidRPr="00FE54C6" w:rsidRDefault="00302505" w:rsidP="00302505">
            <w:pPr>
              <w:pStyle w:val="TableNumber"/>
              <w:spacing w:before="40" w:after="40"/>
              <w:contextualSpacing/>
              <w:rPr>
                <w:rFonts w:asciiTheme="minorHAnsi" w:hAnsiTheme="minorHAnsi" w:cstheme="minorHAnsi"/>
                <w:b/>
                <w:bCs/>
                <w:color w:val="000000"/>
              </w:rPr>
            </w:pPr>
            <w:r w:rsidRPr="00FE54C6">
              <w:rPr>
                <w:rFonts w:asciiTheme="minorHAnsi" w:hAnsiTheme="minorHAnsi" w:cstheme="minorHAnsi"/>
                <w:b/>
                <w:bCs/>
                <w:color w:val="000000"/>
              </w:rPr>
              <w:t>38,369</w:t>
            </w:r>
          </w:p>
        </w:tc>
        <w:tc>
          <w:tcPr>
            <w:tcW w:w="1928"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68FB40F7" w14:textId="5AE5DC2B" w:rsidR="00302505" w:rsidRPr="00FE54C6" w:rsidRDefault="00302505" w:rsidP="00302505">
            <w:pPr>
              <w:pStyle w:val="TableNumber"/>
              <w:spacing w:before="40" w:after="40"/>
              <w:contextualSpacing/>
              <w:rPr>
                <w:rFonts w:asciiTheme="minorHAnsi" w:hAnsiTheme="minorHAnsi" w:cstheme="minorHAnsi"/>
                <w:b/>
                <w:bCs/>
                <w:sz w:val="20"/>
                <w:szCs w:val="20"/>
              </w:rPr>
            </w:pPr>
            <w:r w:rsidRPr="00FE54C6">
              <w:rPr>
                <w:rFonts w:asciiTheme="minorHAnsi" w:hAnsiTheme="minorHAnsi" w:cstheme="minorHAnsi"/>
                <w:b/>
                <w:bCs/>
              </w:rPr>
              <w:t>4.3</w:t>
            </w:r>
          </w:p>
        </w:tc>
        <w:tc>
          <w:tcPr>
            <w:tcW w:w="1928"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09F823DE" w14:textId="17F54039" w:rsidR="00302505" w:rsidRPr="00FE54C6" w:rsidRDefault="00302505" w:rsidP="00302505">
            <w:pPr>
              <w:pStyle w:val="TableNumber"/>
              <w:spacing w:before="40" w:after="40"/>
              <w:contextualSpacing/>
              <w:rPr>
                <w:rFonts w:asciiTheme="minorHAnsi" w:hAnsiTheme="minorHAnsi" w:cstheme="minorHAnsi"/>
                <w:b/>
                <w:bCs/>
                <w:sz w:val="20"/>
                <w:szCs w:val="20"/>
              </w:rPr>
            </w:pPr>
            <w:r w:rsidRPr="00FE54C6">
              <w:rPr>
                <w:b/>
                <w:bCs/>
              </w:rPr>
              <w:t>153,196</w:t>
            </w:r>
          </w:p>
        </w:tc>
      </w:tr>
      <w:tr w:rsidR="00235C2B" w:rsidRPr="00FE54C6" w14:paraId="1E071196" w14:textId="77777777" w:rsidTr="00302505">
        <w:trPr>
          <w:trHeight w:val="340"/>
        </w:trPr>
        <w:tc>
          <w:tcPr>
            <w:tcW w:w="2154" w:type="dxa"/>
            <w:tcBorders>
              <w:top w:val="single" w:sz="4" w:space="0" w:color="A6A6A6" w:themeColor="background1" w:themeShade="A6"/>
              <w:bottom w:val="single" w:sz="4" w:space="0" w:color="A6A6A6" w:themeColor="background1" w:themeShade="A6"/>
            </w:tcBorders>
            <w:vAlign w:val="center"/>
          </w:tcPr>
          <w:p w14:paraId="089525AB" w14:textId="133663C9" w:rsidR="00302505" w:rsidRPr="00FE54C6" w:rsidRDefault="00302505" w:rsidP="00302505">
            <w:pPr>
              <w:pStyle w:val="RowHeading"/>
              <w:spacing w:before="40" w:after="40"/>
              <w:contextualSpacing/>
              <w:jc w:val="left"/>
              <w:rPr>
                <w:b w:val="0"/>
                <w:bCs/>
              </w:rPr>
            </w:pPr>
            <w:r w:rsidRPr="00FE54C6">
              <w:rPr>
                <w:b w:val="0"/>
                <w:bCs/>
              </w:rPr>
              <w:t>Horse</w:t>
            </w:r>
          </w:p>
        </w:tc>
        <w:tc>
          <w:tcPr>
            <w:tcW w:w="1928" w:type="dxa"/>
            <w:tcBorders>
              <w:top w:val="single" w:sz="4" w:space="0" w:color="A6A6A6" w:themeColor="background1" w:themeShade="A6"/>
              <w:bottom w:val="single" w:sz="4" w:space="0" w:color="A6A6A6" w:themeColor="background1" w:themeShade="A6"/>
            </w:tcBorders>
            <w:vAlign w:val="center"/>
          </w:tcPr>
          <w:p w14:paraId="5CD2C80B" w14:textId="6DBEE927" w:rsidR="00302505" w:rsidRPr="00FE54C6" w:rsidRDefault="00302505" w:rsidP="00302505">
            <w:pPr>
              <w:pStyle w:val="TableText"/>
              <w:spacing w:before="40" w:after="40"/>
              <w:contextualSpacing/>
              <w:jc w:val="center"/>
              <w:rPr>
                <w:rFonts w:asciiTheme="minorHAnsi" w:hAnsiTheme="minorHAnsi" w:cstheme="minorHAnsi"/>
                <w:sz w:val="20"/>
                <w:szCs w:val="20"/>
              </w:rPr>
            </w:pPr>
            <w:r w:rsidRPr="00FE54C6">
              <w:rPr>
                <w:rFonts w:asciiTheme="minorHAnsi" w:hAnsiTheme="minorHAnsi" w:cstheme="minorHAnsi"/>
                <w:color w:val="000000"/>
              </w:rPr>
              <w:t>1%</w:t>
            </w:r>
          </w:p>
        </w:tc>
        <w:tc>
          <w:tcPr>
            <w:tcW w:w="1928" w:type="dxa"/>
            <w:tcBorders>
              <w:top w:val="single" w:sz="4" w:space="0" w:color="A6A6A6" w:themeColor="background1" w:themeShade="A6"/>
              <w:bottom w:val="single" w:sz="4" w:space="0" w:color="A6A6A6" w:themeColor="background1" w:themeShade="A6"/>
            </w:tcBorders>
            <w:vAlign w:val="center"/>
          </w:tcPr>
          <w:p w14:paraId="1D512D4F" w14:textId="5DA42371" w:rsidR="00302505" w:rsidRPr="00FE54C6" w:rsidRDefault="00302505" w:rsidP="00302505">
            <w:pPr>
              <w:pStyle w:val="TableNumber"/>
              <w:spacing w:before="40" w:after="40"/>
              <w:contextualSpacing/>
              <w:rPr>
                <w:rFonts w:asciiTheme="minorHAnsi" w:hAnsiTheme="minorHAnsi" w:cstheme="minorHAnsi"/>
                <w:color w:val="000000"/>
              </w:rPr>
            </w:pPr>
            <w:r w:rsidRPr="00FE54C6">
              <w:rPr>
                <w:rFonts w:asciiTheme="minorHAnsi" w:hAnsiTheme="minorHAnsi" w:cstheme="minorHAnsi"/>
                <w:color w:val="000000"/>
              </w:rPr>
              <w:t>26,790</w:t>
            </w:r>
          </w:p>
        </w:tc>
        <w:tc>
          <w:tcPr>
            <w:tcW w:w="1928" w:type="dxa"/>
            <w:tcBorders>
              <w:top w:val="single" w:sz="4" w:space="0" w:color="A6A6A6" w:themeColor="background1" w:themeShade="A6"/>
              <w:bottom w:val="single" w:sz="4" w:space="0" w:color="A6A6A6" w:themeColor="background1" w:themeShade="A6"/>
            </w:tcBorders>
            <w:vAlign w:val="center"/>
          </w:tcPr>
          <w:p w14:paraId="4E43E4F9" w14:textId="15F944F5" w:rsidR="00302505" w:rsidRPr="00FE54C6" w:rsidRDefault="00302505" w:rsidP="00302505">
            <w:pPr>
              <w:pStyle w:val="TableNumber"/>
              <w:spacing w:before="40" w:after="40"/>
              <w:contextualSpacing/>
              <w:rPr>
                <w:rFonts w:asciiTheme="minorHAnsi" w:hAnsiTheme="minorHAnsi" w:cstheme="minorHAnsi"/>
                <w:sz w:val="20"/>
                <w:szCs w:val="20"/>
              </w:rPr>
            </w:pPr>
            <w:r w:rsidRPr="00FE54C6">
              <w:rPr>
                <w:rFonts w:asciiTheme="minorHAnsi" w:hAnsiTheme="minorHAnsi" w:cstheme="minorHAnsi"/>
                <w:color w:val="000000"/>
              </w:rPr>
              <w:t>3.3</w:t>
            </w:r>
          </w:p>
        </w:tc>
        <w:tc>
          <w:tcPr>
            <w:tcW w:w="1928" w:type="dxa"/>
            <w:tcBorders>
              <w:top w:val="single" w:sz="4" w:space="0" w:color="A6A6A6" w:themeColor="background1" w:themeShade="A6"/>
              <w:bottom w:val="single" w:sz="4" w:space="0" w:color="A6A6A6" w:themeColor="background1" w:themeShade="A6"/>
            </w:tcBorders>
            <w:vAlign w:val="center"/>
          </w:tcPr>
          <w:p w14:paraId="1DB403EB" w14:textId="3CF632E5" w:rsidR="00302505" w:rsidRPr="00FE54C6" w:rsidRDefault="00302505" w:rsidP="00302505">
            <w:pPr>
              <w:pStyle w:val="TableNumber"/>
              <w:spacing w:before="40" w:after="40"/>
              <w:contextualSpacing/>
              <w:rPr>
                <w:rFonts w:asciiTheme="minorHAnsi" w:hAnsiTheme="minorHAnsi" w:cstheme="minorHAnsi"/>
                <w:sz w:val="20"/>
                <w:szCs w:val="20"/>
              </w:rPr>
            </w:pPr>
            <w:r w:rsidRPr="00FE54C6">
              <w:t>82,342</w:t>
            </w:r>
          </w:p>
        </w:tc>
      </w:tr>
      <w:tr w:rsidR="00235C2B" w:rsidRPr="00FE54C6" w14:paraId="5826D757" w14:textId="77777777" w:rsidTr="00302505">
        <w:trPr>
          <w:trHeight w:val="340"/>
        </w:trPr>
        <w:tc>
          <w:tcPr>
            <w:tcW w:w="2154" w:type="dxa"/>
            <w:tcBorders>
              <w:top w:val="single" w:sz="4" w:space="0" w:color="A6A6A6" w:themeColor="background1" w:themeShade="A6"/>
              <w:bottom w:val="single" w:sz="4" w:space="0" w:color="A6A6A6" w:themeColor="background1" w:themeShade="A6"/>
            </w:tcBorders>
            <w:vAlign w:val="center"/>
          </w:tcPr>
          <w:p w14:paraId="24C526E0" w14:textId="23B04A04" w:rsidR="00302505" w:rsidRPr="00FE54C6" w:rsidRDefault="00302505" w:rsidP="00302505">
            <w:pPr>
              <w:pStyle w:val="RowHeading"/>
              <w:spacing w:before="40" w:after="40"/>
              <w:contextualSpacing/>
              <w:jc w:val="left"/>
              <w:rPr>
                <w:b w:val="0"/>
                <w:bCs/>
              </w:rPr>
            </w:pPr>
            <w:proofErr w:type="gramStart"/>
            <w:r w:rsidRPr="00FE54C6">
              <w:rPr>
                <w:b w:val="0"/>
                <w:bCs/>
              </w:rPr>
              <w:t>Other</w:t>
            </w:r>
            <w:proofErr w:type="gramEnd"/>
            <w:r w:rsidRPr="00FE54C6">
              <w:rPr>
                <w:b w:val="0"/>
                <w:bCs/>
              </w:rPr>
              <w:t xml:space="preserve"> large mammal</w:t>
            </w:r>
          </w:p>
        </w:tc>
        <w:tc>
          <w:tcPr>
            <w:tcW w:w="1928" w:type="dxa"/>
            <w:tcBorders>
              <w:top w:val="single" w:sz="4" w:space="0" w:color="A6A6A6" w:themeColor="background1" w:themeShade="A6"/>
              <w:bottom w:val="single" w:sz="4" w:space="0" w:color="A6A6A6" w:themeColor="background1" w:themeShade="A6"/>
            </w:tcBorders>
            <w:vAlign w:val="center"/>
          </w:tcPr>
          <w:p w14:paraId="3A71250F" w14:textId="4A9E2F07" w:rsidR="00302505" w:rsidRPr="00FE54C6" w:rsidRDefault="00302505" w:rsidP="00302505">
            <w:pPr>
              <w:pStyle w:val="TableText"/>
              <w:spacing w:before="40" w:after="40"/>
              <w:contextualSpacing/>
              <w:jc w:val="center"/>
              <w:rPr>
                <w:rFonts w:asciiTheme="minorHAnsi" w:hAnsiTheme="minorHAnsi" w:cstheme="minorHAnsi"/>
                <w:sz w:val="20"/>
                <w:szCs w:val="20"/>
              </w:rPr>
            </w:pPr>
            <w:r w:rsidRPr="00FE54C6">
              <w:rPr>
                <w:rFonts w:asciiTheme="minorHAnsi" w:hAnsiTheme="minorHAnsi" w:cstheme="minorHAnsi"/>
                <w:color w:val="000000"/>
              </w:rPr>
              <w:t>0.5%</w:t>
            </w:r>
          </w:p>
        </w:tc>
        <w:tc>
          <w:tcPr>
            <w:tcW w:w="1928" w:type="dxa"/>
            <w:tcBorders>
              <w:top w:val="single" w:sz="4" w:space="0" w:color="A6A6A6" w:themeColor="background1" w:themeShade="A6"/>
              <w:bottom w:val="single" w:sz="4" w:space="0" w:color="A6A6A6" w:themeColor="background1" w:themeShade="A6"/>
            </w:tcBorders>
            <w:vAlign w:val="center"/>
          </w:tcPr>
          <w:p w14:paraId="21A78771" w14:textId="359FEEE0" w:rsidR="00302505" w:rsidRPr="00FE54C6" w:rsidRDefault="00302505" w:rsidP="00302505">
            <w:pPr>
              <w:pStyle w:val="TableNumber"/>
              <w:spacing w:before="40" w:after="40"/>
              <w:contextualSpacing/>
              <w:rPr>
                <w:rFonts w:asciiTheme="minorHAnsi" w:hAnsiTheme="minorHAnsi" w:cstheme="minorHAnsi"/>
                <w:color w:val="000000"/>
              </w:rPr>
            </w:pPr>
            <w:r w:rsidRPr="00FE54C6">
              <w:rPr>
                <w:rFonts w:asciiTheme="minorHAnsi" w:hAnsiTheme="minorHAnsi" w:cstheme="minorHAnsi"/>
                <w:color w:val="000000"/>
              </w:rPr>
              <w:t>12,635</w:t>
            </w:r>
          </w:p>
        </w:tc>
        <w:tc>
          <w:tcPr>
            <w:tcW w:w="1928" w:type="dxa"/>
            <w:tcBorders>
              <w:top w:val="single" w:sz="4" w:space="0" w:color="A6A6A6" w:themeColor="background1" w:themeShade="A6"/>
              <w:bottom w:val="single" w:sz="4" w:space="0" w:color="A6A6A6" w:themeColor="background1" w:themeShade="A6"/>
            </w:tcBorders>
            <w:vAlign w:val="center"/>
          </w:tcPr>
          <w:p w14:paraId="3303CF78" w14:textId="58DC752B" w:rsidR="00302505" w:rsidRPr="00FE54C6" w:rsidRDefault="00302505" w:rsidP="00302505">
            <w:pPr>
              <w:pStyle w:val="TableNumber"/>
              <w:spacing w:before="40" w:after="40"/>
              <w:contextualSpacing/>
              <w:rPr>
                <w:rFonts w:asciiTheme="minorHAnsi" w:hAnsiTheme="minorHAnsi" w:cstheme="minorHAnsi"/>
                <w:sz w:val="20"/>
                <w:szCs w:val="20"/>
              </w:rPr>
            </w:pPr>
            <w:r w:rsidRPr="00FE54C6">
              <w:rPr>
                <w:rFonts w:asciiTheme="minorHAnsi" w:hAnsiTheme="minorHAnsi" w:cstheme="minorHAnsi"/>
                <w:color w:val="000000"/>
              </w:rPr>
              <w:t>5.6</w:t>
            </w:r>
          </w:p>
        </w:tc>
        <w:tc>
          <w:tcPr>
            <w:tcW w:w="1928" w:type="dxa"/>
            <w:tcBorders>
              <w:top w:val="single" w:sz="4" w:space="0" w:color="A6A6A6" w:themeColor="background1" w:themeShade="A6"/>
              <w:bottom w:val="single" w:sz="4" w:space="0" w:color="A6A6A6" w:themeColor="background1" w:themeShade="A6"/>
            </w:tcBorders>
            <w:vAlign w:val="center"/>
          </w:tcPr>
          <w:p w14:paraId="343B0B22" w14:textId="6B2E558A" w:rsidR="00302505" w:rsidRPr="00FE54C6" w:rsidRDefault="00302505" w:rsidP="00302505">
            <w:pPr>
              <w:pStyle w:val="TableNumber"/>
              <w:spacing w:before="40" w:after="40"/>
              <w:contextualSpacing/>
              <w:rPr>
                <w:rFonts w:asciiTheme="minorHAnsi" w:hAnsiTheme="minorHAnsi" w:cstheme="minorHAnsi"/>
                <w:sz w:val="20"/>
                <w:szCs w:val="20"/>
              </w:rPr>
            </w:pPr>
            <w:r w:rsidRPr="00FE54C6">
              <w:t>70,854</w:t>
            </w:r>
          </w:p>
        </w:tc>
      </w:tr>
      <w:tr w:rsidR="004222DD" w:rsidRPr="00FE54C6" w14:paraId="73C4C28B" w14:textId="77777777" w:rsidTr="00302505">
        <w:trPr>
          <w:trHeight w:val="340"/>
        </w:trPr>
        <w:tc>
          <w:tcPr>
            <w:tcW w:w="2154"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176F3167" w14:textId="14CC91AB" w:rsidR="00302505" w:rsidRPr="00FE54C6" w:rsidRDefault="00302505" w:rsidP="00302505">
            <w:pPr>
              <w:pStyle w:val="RowHeading"/>
              <w:spacing w:before="40" w:after="40"/>
              <w:contextualSpacing/>
              <w:jc w:val="left"/>
            </w:pPr>
            <w:r w:rsidRPr="00FE54C6">
              <w:t>Reptiles/ amphibians</w:t>
            </w:r>
          </w:p>
        </w:tc>
        <w:tc>
          <w:tcPr>
            <w:tcW w:w="1928"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1FC703FA" w14:textId="3548C585" w:rsidR="00302505" w:rsidRPr="00FE54C6" w:rsidRDefault="00302505" w:rsidP="00302505">
            <w:pPr>
              <w:pStyle w:val="TableText"/>
              <w:spacing w:before="40" w:after="40"/>
              <w:contextualSpacing/>
              <w:jc w:val="center"/>
              <w:rPr>
                <w:rFonts w:asciiTheme="minorHAnsi" w:hAnsiTheme="minorHAnsi" w:cstheme="minorHAnsi"/>
                <w:b/>
                <w:bCs/>
                <w:sz w:val="20"/>
                <w:szCs w:val="20"/>
              </w:rPr>
            </w:pPr>
            <w:r w:rsidRPr="00FE54C6">
              <w:rPr>
                <w:rFonts w:asciiTheme="minorHAnsi" w:hAnsiTheme="minorHAnsi" w:cstheme="minorHAnsi"/>
                <w:b/>
                <w:bCs/>
              </w:rPr>
              <w:t>2%</w:t>
            </w:r>
          </w:p>
        </w:tc>
        <w:tc>
          <w:tcPr>
            <w:tcW w:w="1928"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30F05335" w14:textId="1BD1670A" w:rsidR="00302505" w:rsidRPr="00FE54C6" w:rsidRDefault="00302505" w:rsidP="00302505">
            <w:pPr>
              <w:pStyle w:val="TableNumber"/>
              <w:spacing w:before="40" w:after="40"/>
              <w:contextualSpacing/>
              <w:rPr>
                <w:rFonts w:asciiTheme="minorHAnsi" w:hAnsiTheme="minorHAnsi" w:cstheme="minorHAnsi"/>
                <w:b/>
                <w:bCs/>
                <w:color w:val="000000"/>
              </w:rPr>
            </w:pPr>
            <w:r w:rsidRPr="00FE54C6">
              <w:rPr>
                <w:rFonts w:asciiTheme="minorHAnsi" w:hAnsiTheme="minorHAnsi" w:cstheme="minorHAnsi"/>
                <w:b/>
                <w:bCs/>
                <w:color w:val="000000"/>
              </w:rPr>
              <w:t>38,689</w:t>
            </w:r>
          </w:p>
        </w:tc>
        <w:tc>
          <w:tcPr>
            <w:tcW w:w="1928"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0EB4D360" w14:textId="2A81E108" w:rsidR="00302505" w:rsidRPr="00FE54C6" w:rsidRDefault="00302505" w:rsidP="00302505">
            <w:pPr>
              <w:pStyle w:val="TableNumber"/>
              <w:spacing w:before="40" w:after="40"/>
              <w:contextualSpacing/>
              <w:rPr>
                <w:rFonts w:asciiTheme="minorHAnsi" w:hAnsiTheme="minorHAnsi" w:cstheme="minorHAnsi"/>
                <w:b/>
                <w:bCs/>
                <w:sz w:val="20"/>
                <w:szCs w:val="20"/>
              </w:rPr>
            </w:pPr>
            <w:r w:rsidRPr="00FE54C6">
              <w:rPr>
                <w:rFonts w:asciiTheme="minorHAnsi" w:hAnsiTheme="minorHAnsi" w:cstheme="minorHAnsi"/>
                <w:b/>
                <w:bCs/>
              </w:rPr>
              <w:t>2.6</w:t>
            </w:r>
          </w:p>
        </w:tc>
        <w:tc>
          <w:tcPr>
            <w:tcW w:w="1928"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4A1DC96A" w14:textId="3B62FDFA" w:rsidR="00302505" w:rsidRPr="00FE54C6" w:rsidRDefault="00302505" w:rsidP="00302505">
            <w:pPr>
              <w:pStyle w:val="TableNumber"/>
              <w:spacing w:before="40" w:after="40"/>
              <w:contextualSpacing/>
              <w:rPr>
                <w:rFonts w:asciiTheme="minorHAnsi" w:hAnsiTheme="minorHAnsi" w:cstheme="minorHAnsi"/>
                <w:b/>
                <w:bCs/>
                <w:sz w:val="20"/>
                <w:szCs w:val="20"/>
              </w:rPr>
            </w:pPr>
            <w:r w:rsidRPr="00FE54C6">
              <w:rPr>
                <w:b/>
                <w:bCs/>
              </w:rPr>
              <w:t>83,209</w:t>
            </w:r>
          </w:p>
        </w:tc>
      </w:tr>
      <w:tr w:rsidR="00235C2B" w:rsidRPr="00FE54C6" w14:paraId="0B3A1EBA" w14:textId="77777777" w:rsidTr="00302505">
        <w:trPr>
          <w:trHeight w:val="340"/>
        </w:trPr>
        <w:tc>
          <w:tcPr>
            <w:tcW w:w="2154" w:type="dxa"/>
            <w:tcBorders>
              <w:top w:val="single" w:sz="4" w:space="0" w:color="A6A6A6" w:themeColor="background1" w:themeShade="A6"/>
              <w:bottom w:val="single" w:sz="4" w:space="0" w:color="A6A6A6" w:themeColor="background1" w:themeShade="A6"/>
            </w:tcBorders>
            <w:vAlign w:val="center"/>
          </w:tcPr>
          <w:p w14:paraId="74ECEB25" w14:textId="00E3B285" w:rsidR="00302505" w:rsidRPr="00FE54C6" w:rsidRDefault="00302505" w:rsidP="00302505">
            <w:pPr>
              <w:pStyle w:val="RowHeading"/>
              <w:spacing w:before="40" w:after="40"/>
              <w:contextualSpacing/>
              <w:jc w:val="left"/>
              <w:rPr>
                <w:b w:val="0"/>
                <w:bCs/>
              </w:rPr>
            </w:pPr>
            <w:r w:rsidRPr="00FE54C6">
              <w:rPr>
                <w:b w:val="0"/>
                <w:bCs/>
              </w:rPr>
              <w:t>Lizard</w:t>
            </w:r>
          </w:p>
        </w:tc>
        <w:tc>
          <w:tcPr>
            <w:tcW w:w="1928" w:type="dxa"/>
            <w:tcBorders>
              <w:top w:val="single" w:sz="4" w:space="0" w:color="A6A6A6" w:themeColor="background1" w:themeShade="A6"/>
              <w:bottom w:val="single" w:sz="4" w:space="0" w:color="A6A6A6" w:themeColor="background1" w:themeShade="A6"/>
            </w:tcBorders>
            <w:vAlign w:val="center"/>
          </w:tcPr>
          <w:p w14:paraId="4005D54A" w14:textId="5211ED82" w:rsidR="00302505" w:rsidRPr="00FE54C6" w:rsidRDefault="00302505" w:rsidP="00302505">
            <w:pPr>
              <w:pStyle w:val="TableText"/>
              <w:spacing w:before="40" w:after="40"/>
              <w:contextualSpacing/>
              <w:jc w:val="center"/>
              <w:rPr>
                <w:rFonts w:asciiTheme="minorHAnsi" w:hAnsiTheme="minorHAnsi" w:cstheme="minorHAnsi"/>
                <w:sz w:val="20"/>
                <w:szCs w:val="20"/>
              </w:rPr>
            </w:pPr>
            <w:r w:rsidRPr="00FE54C6">
              <w:rPr>
                <w:rFonts w:asciiTheme="minorHAnsi" w:hAnsiTheme="minorHAnsi" w:cstheme="minorHAnsi"/>
                <w:color w:val="000000"/>
              </w:rPr>
              <w:t>0.5%</w:t>
            </w:r>
          </w:p>
        </w:tc>
        <w:tc>
          <w:tcPr>
            <w:tcW w:w="1928" w:type="dxa"/>
            <w:tcBorders>
              <w:top w:val="single" w:sz="4" w:space="0" w:color="A6A6A6" w:themeColor="background1" w:themeShade="A6"/>
              <w:bottom w:val="single" w:sz="4" w:space="0" w:color="A6A6A6" w:themeColor="background1" w:themeShade="A6"/>
            </w:tcBorders>
            <w:vAlign w:val="center"/>
          </w:tcPr>
          <w:p w14:paraId="3AD4529F" w14:textId="53B0B04F" w:rsidR="00302505" w:rsidRPr="00FE54C6" w:rsidRDefault="00302505" w:rsidP="00302505">
            <w:pPr>
              <w:pStyle w:val="TableNumber"/>
              <w:spacing w:before="40" w:after="40"/>
              <w:contextualSpacing/>
              <w:rPr>
                <w:rFonts w:asciiTheme="minorHAnsi" w:hAnsiTheme="minorHAnsi" w:cstheme="minorHAnsi"/>
                <w:color w:val="000000"/>
              </w:rPr>
            </w:pPr>
            <w:r w:rsidRPr="00FE54C6">
              <w:rPr>
                <w:rFonts w:asciiTheme="minorHAnsi" w:hAnsiTheme="minorHAnsi" w:cstheme="minorHAnsi"/>
                <w:color w:val="000000"/>
              </w:rPr>
              <w:t>13,251</w:t>
            </w:r>
          </w:p>
        </w:tc>
        <w:tc>
          <w:tcPr>
            <w:tcW w:w="1928" w:type="dxa"/>
            <w:tcBorders>
              <w:top w:val="single" w:sz="4" w:space="0" w:color="A6A6A6" w:themeColor="background1" w:themeShade="A6"/>
              <w:bottom w:val="single" w:sz="4" w:space="0" w:color="A6A6A6" w:themeColor="background1" w:themeShade="A6"/>
            </w:tcBorders>
            <w:vAlign w:val="center"/>
          </w:tcPr>
          <w:p w14:paraId="7E727653" w14:textId="2CEB4F2B" w:rsidR="00302505" w:rsidRPr="00FE54C6" w:rsidRDefault="00302505" w:rsidP="00302505">
            <w:pPr>
              <w:pStyle w:val="TableNumber"/>
              <w:spacing w:before="40" w:after="40"/>
              <w:contextualSpacing/>
              <w:rPr>
                <w:rFonts w:asciiTheme="minorHAnsi" w:hAnsiTheme="minorHAnsi" w:cstheme="minorHAnsi"/>
                <w:sz w:val="20"/>
                <w:szCs w:val="20"/>
              </w:rPr>
            </w:pPr>
            <w:r w:rsidRPr="00FE54C6">
              <w:rPr>
                <w:rFonts w:asciiTheme="minorHAnsi" w:hAnsiTheme="minorHAnsi" w:cstheme="minorHAnsi"/>
                <w:color w:val="000000"/>
              </w:rPr>
              <w:t>2.2</w:t>
            </w:r>
          </w:p>
        </w:tc>
        <w:tc>
          <w:tcPr>
            <w:tcW w:w="1928" w:type="dxa"/>
            <w:tcBorders>
              <w:top w:val="single" w:sz="4" w:space="0" w:color="A6A6A6" w:themeColor="background1" w:themeShade="A6"/>
              <w:bottom w:val="single" w:sz="4" w:space="0" w:color="A6A6A6" w:themeColor="background1" w:themeShade="A6"/>
            </w:tcBorders>
            <w:vAlign w:val="center"/>
          </w:tcPr>
          <w:p w14:paraId="083242D2" w14:textId="698D3F92" w:rsidR="00302505" w:rsidRPr="00FE54C6" w:rsidRDefault="00302505" w:rsidP="00302505">
            <w:pPr>
              <w:pStyle w:val="TableNumber"/>
              <w:spacing w:before="40" w:after="40"/>
              <w:contextualSpacing/>
              <w:rPr>
                <w:rFonts w:asciiTheme="minorHAnsi" w:hAnsiTheme="minorHAnsi" w:cstheme="minorHAnsi"/>
                <w:sz w:val="20"/>
                <w:szCs w:val="20"/>
              </w:rPr>
            </w:pPr>
            <w:r w:rsidRPr="00FE54C6">
              <w:t>28,595</w:t>
            </w:r>
          </w:p>
        </w:tc>
      </w:tr>
      <w:tr w:rsidR="00235C2B" w:rsidRPr="00FE54C6" w14:paraId="1DC201BC" w14:textId="77777777" w:rsidTr="00302505">
        <w:trPr>
          <w:trHeight w:val="340"/>
        </w:trPr>
        <w:tc>
          <w:tcPr>
            <w:tcW w:w="2154" w:type="dxa"/>
            <w:tcBorders>
              <w:top w:val="single" w:sz="4" w:space="0" w:color="A6A6A6" w:themeColor="background1" w:themeShade="A6"/>
              <w:bottom w:val="single" w:sz="4" w:space="0" w:color="A6A6A6" w:themeColor="background1" w:themeShade="A6"/>
            </w:tcBorders>
            <w:vAlign w:val="center"/>
          </w:tcPr>
          <w:p w14:paraId="5623376D" w14:textId="16E2CD6A" w:rsidR="00302505" w:rsidRPr="00FE54C6" w:rsidRDefault="00302505" w:rsidP="00302505">
            <w:pPr>
              <w:pStyle w:val="RowHeading"/>
              <w:spacing w:before="40" w:after="40"/>
              <w:contextualSpacing/>
              <w:jc w:val="left"/>
              <w:rPr>
                <w:b w:val="0"/>
                <w:bCs/>
              </w:rPr>
            </w:pPr>
            <w:r w:rsidRPr="00FE54C6">
              <w:rPr>
                <w:b w:val="0"/>
                <w:bCs/>
              </w:rPr>
              <w:t>Turtle</w:t>
            </w:r>
          </w:p>
        </w:tc>
        <w:tc>
          <w:tcPr>
            <w:tcW w:w="1928" w:type="dxa"/>
            <w:tcBorders>
              <w:top w:val="single" w:sz="4" w:space="0" w:color="A6A6A6" w:themeColor="background1" w:themeShade="A6"/>
              <w:bottom w:val="single" w:sz="4" w:space="0" w:color="A6A6A6" w:themeColor="background1" w:themeShade="A6"/>
            </w:tcBorders>
            <w:vAlign w:val="center"/>
          </w:tcPr>
          <w:p w14:paraId="20124184" w14:textId="44E0BC39" w:rsidR="00302505" w:rsidRPr="00FE54C6" w:rsidRDefault="00302505" w:rsidP="00302505">
            <w:pPr>
              <w:pStyle w:val="TableText"/>
              <w:spacing w:before="40" w:after="40"/>
              <w:contextualSpacing/>
              <w:jc w:val="center"/>
              <w:rPr>
                <w:rFonts w:asciiTheme="minorHAnsi" w:hAnsiTheme="minorHAnsi" w:cstheme="minorHAnsi"/>
                <w:sz w:val="20"/>
                <w:szCs w:val="20"/>
              </w:rPr>
            </w:pPr>
            <w:r w:rsidRPr="00FE54C6">
              <w:rPr>
                <w:rFonts w:asciiTheme="minorHAnsi" w:hAnsiTheme="minorHAnsi" w:cstheme="minorHAnsi"/>
                <w:color w:val="000000"/>
              </w:rPr>
              <w:t>0.8%</w:t>
            </w:r>
          </w:p>
        </w:tc>
        <w:tc>
          <w:tcPr>
            <w:tcW w:w="1928" w:type="dxa"/>
            <w:tcBorders>
              <w:top w:val="single" w:sz="4" w:space="0" w:color="A6A6A6" w:themeColor="background1" w:themeShade="A6"/>
              <w:bottom w:val="single" w:sz="4" w:space="0" w:color="A6A6A6" w:themeColor="background1" w:themeShade="A6"/>
            </w:tcBorders>
            <w:vAlign w:val="center"/>
          </w:tcPr>
          <w:p w14:paraId="77683486" w14:textId="16F48803" w:rsidR="00302505" w:rsidRPr="00FE54C6" w:rsidRDefault="00302505" w:rsidP="00302505">
            <w:pPr>
              <w:pStyle w:val="TableNumber"/>
              <w:spacing w:before="40" w:after="40"/>
              <w:contextualSpacing/>
              <w:rPr>
                <w:rFonts w:asciiTheme="minorHAnsi" w:hAnsiTheme="minorHAnsi" w:cstheme="minorHAnsi"/>
                <w:color w:val="000000"/>
              </w:rPr>
            </w:pPr>
            <w:r w:rsidRPr="00FE54C6">
              <w:rPr>
                <w:rFonts w:asciiTheme="minorHAnsi" w:hAnsiTheme="minorHAnsi" w:cstheme="minorHAnsi"/>
                <w:color w:val="000000"/>
              </w:rPr>
              <w:t>18,310</w:t>
            </w:r>
          </w:p>
        </w:tc>
        <w:tc>
          <w:tcPr>
            <w:tcW w:w="1928" w:type="dxa"/>
            <w:tcBorders>
              <w:top w:val="single" w:sz="4" w:space="0" w:color="A6A6A6" w:themeColor="background1" w:themeShade="A6"/>
              <w:bottom w:val="single" w:sz="4" w:space="0" w:color="A6A6A6" w:themeColor="background1" w:themeShade="A6"/>
            </w:tcBorders>
            <w:vAlign w:val="center"/>
          </w:tcPr>
          <w:p w14:paraId="73B3F522" w14:textId="4122C796" w:rsidR="00302505" w:rsidRPr="00FE54C6" w:rsidRDefault="00302505" w:rsidP="00302505">
            <w:pPr>
              <w:pStyle w:val="TableNumber"/>
              <w:spacing w:before="40" w:after="40"/>
              <w:contextualSpacing/>
              <w:rPr>
                <w:rFonts w:asciiTheme="minorHAnsi" w:hAnsiTheme="minorHAnsi" w:cstheme="minorHAnsi"/>
                <w:sz w:val="20"/>
                <w:szCs w:val="20"/>
              </w:rPr>
            </w:pPr>
            <w:r w:rsidRPr="00FE54C6">
              <w:rPr>
                <w:rFonts w:asciiTheme="minorHAnsi" w:hAnsiTheme="minorHAnsi" w:cstheme="minorHAnsi"/>
                <w:color w:val="000000"/>
              </w:rPr>
              <w:t>1.4</w:t>
            </w:r>
          </w:p>
        </w:tc>
        <w:tc>
          <w:tcPr>
            <w:tcW w:w="1928" w:type="dxa"/>
            <w:tcBorders>
              <w:top w:val="single" w:sz="4" w:space="0" w:color="A6A6A6" w:themeColor="background1" w:themeShade="A6"/>
              <w:bottom w:val="single" w:sz="4" w:space="0" w:color="A6A6A6" w:themeColor="background1" w:themeShade="A6"/>
            </w:tcBorders>
            <w:vAlign w:val="center"/>
          </w:tcPr>
          <w:p w14:paraId="59D00E50" w14:textId="47A08919" w:rsidR="00302505" w:rsidRPr="00FE54C6" w:rsidRDefault="00302505" w:rsidP="00302505">
            <w:pPr>
              <w:pStyle w:val="TableNumber"/>
              <w:spacing w:before="40" w:after="40"/>
              <w:contextualSpacing/>
              <w:rPr>
                <w:rFonts w:asciiTheme="minorHAnsi" w:hAnsiTheme="minorHAnsi" w:cstheme="minorHAnsi"/>
                <w:sz w:val="20"/>
                <w:szCs w:val="20"/>
              </w:rPr>
            </w:pPr>
            <w:r w:rsidRPr="00FE54C6">
              <w:t>25,712</w:t>
            </w:r>
          </w:p>
        </w:tc>
      </w:tr>
      <w:tr w:rsidR="00235C2B" w:rsidRPr="00FE54C6" w14:paraId="1715D044" w14:textId="77777777" w:rsidTr="00302505">
        <w:trPr>
          <w:trHeight w:val="340"/>
        </w:trPr>
        <w:tc>
          <w:tcPr>
            <w:tcW w:w="2154" w:type="dxa"/>
            <w:tcBorders>
              <w:top w:val="single" w:sz="4" w:space="0" w:color="A6A6A6" w:themeColor="background1" w:themeShade="A6"/>
              <w:bottom w:val="single" w:sz="4" w:space="0" w:color="A6A6A6" w:themeColor="background1" w:themeShade="A6"/>
            </w:tcBorders>
            <w:vAlign w:val="center"/>
          </w:tcPr>
          <w:p w14:paraId="12B3EBB6" w14:textId="5985C52A" w:rsidR="00302505" w:rsidRPr="00FE54C6" w:rsidRDefault="00302505" w:rsidP="00302505">
            <w:pPr>
              <w:pStyle w:val="RowHeading"/>
              <w:spacing w:before="40" w:after="40"/>
              <w:contextualSpacing/>
              <w:jc w:val="left"/>
              <w:rPr>
                <w:b w:val="0"/>
                <w:bCs/>
              </w:rPr>
            </w:pPr>
            <w:r w:rsidRPr="00FE54C6">
              <w:rPr>
                <w:b w:val="0"/>
                <w:bCs/>
              </w:rPr>
              <w:t>Snake</w:t>
            </w:r>
          </w:p>
        </w:tc>
        <w:tc>
          <w:tcPr>
            <w:tcW w:w="1928" w:type="dxa"/>
            <w:tcBorders>
              <w:top w:val="single" w:sz="4" w:space="0" w:color="A6A6A6" w:themeColor="background1" w:themeShade="A6"/>
              <w:bottom w:val="single" w:sz="4" w:space="0" w:color="A6A6A6" w:themeColor="background1" w:themeShade="A6"/>
            </w:tcBorders>
            <w:vAlign w:val="center"/>
          </w:tcPr>
          <w:p w14:paraId="1B66737F" w14:textId="5300EBF7" w:rsidR="00302505" w:rsidRPr="00FE54C6" w:rsidRDefault="00302505" w:rsidP="00302505">
            <w:pPr>
              <w:pStyle w:val="TableText"/>
              <w:spacing w:before="40" w:after="40"/>
              <w:contextualSpacing/>
              <w:jc w:val="center"/>
              <w:rPr>
                <w:rFonts w:asciiTheme="minorHAnsi" w:hAnsiTheme="minorHAnsi" w:cstheme="minorHAnsi"/>
                <w:sz w:val="20"/>
                <w:szCs w:val="20"/>
              </w:rPr>
            </w:pPr>
            <w:r w:rsidRPr="00FE54C6">
              <w:rPr>
                <w:rFonts w:asciiTheme="minorHAnsi" w:hAnsiTheme="minorHAnsi" w:cstheme="minorHAnsi"/>
                <w:color w:val="000000"/>
              </w:rPr>
              <w:t>0.3%</w:t>
            </w:r>
          </w:p>
        </w:tc>
        <w:tc>
          <w:tcPr>
            <w:tcW w:w="1928" w:type="dxa"/>
            <w:tcBorders>
              <w:top w:val="single" w:sz="4" w:space="0" w:color="A6A6A6" w:themeColor="background1" w:themeShade="A6"/>
              <w:bottom w:val="single" w:sz="4" w:space="0" w:color="A6A6A6" w:themeColor="background1" w:themeShade="A6"/>
            </w:tcBorders>
            <w:vAlign w:val="center"/>
          </w:tcPr>
          <w:p w14:paraId="44698276" w14:textId="6A3BD39A" w:rsidR="00302505" w:rsidRPr="00FE54C6" w:rsidRDefault="00302505" w:rsidP="00302505">
            <w:pPr>
              <w:pStyle w:val="TableNumber"/>
              <w:spacing w:before="40" w:after="40"/>
              <w:contextualSpacing/>
              <w:rPr>
                <w:rFonts w:asciiTheme="minorHAnsi" w:hAnsiTheme="minorHAnsi" w:cstheme="minorHAnsi"/>
                <w:color w:val="000000"/>
              </w:rPr>
            </w:pPr>
            <w:r w:rsidRPr="00FE54C6">
              <w:rPr>
                <w:rFonts w:asciiTheme="minorHAnsi" w:hAnsiTheme="minorHAnsi" w:cstheme="minorHAnsi"/>
                <w:color w:val="000000"/>
              </w:rPr>
              <w:t>7,007</w:t>
            </w:r>
          </w:p>
        </w:tc>
        <w:tc>
          <w:tcPr>
            <w:tcW w:w="1928" w:type="dxa"/>
            <w:tcBorders>
              <w:top w:val="single" w:sz="4" w:space="0" w:color="A6A6A6" w:themeColor="background1" w:themeShade="A6"/>
              <w:bottom w:val="single" w:sz="4" w:space="0" w:color="A6A6A6" w:themeColor="background1" w:themeShade="A6"/>
            </w:tcBorders>
            <w:vAlign w:val="center"/>
          </w:tcPr>
          <w:p w14:paraId="1EBED2F8" w14:textId="6B32842F" w:rsidR="00302505" w:rsidRPr="00FE54C6" w:rsidRDefault="00302505" w:rsidP="00302505">
            <w:pPr>
              <w:pStyle w:val="TableNumber"/>
              <w:spacing w:before="40" w:after="40"/>
              <w:contextualSpacing/>
              <w:rPr>
                <w:rFonts w:asciiTheme="minorHAnsi" w:hAnsiTheme="minorHAnsi" w:cstheme="minorHAnsi"/>
                <w:sz w:val="20"/>
                <w:szCs w:val="20"/>
              </w:rPr>
            </w:pPr>
            <w:r w:rsidRPr="00FE54C6">
              <w:rPr>
                <w:rFonts w:asciiTheme="minorHAnsi" w:hAnsiTheme="minorHAnsi" w:cstheme="minorHAnsi"/>
                <w:color w:val="000000"/>
              </w:rPr>
              <w:t>2.0</w:t>
            </w:r>
          </w:p>
        </w:tc>
        <w:tc>
          <w:tcPr>
            <w:tcW w:w="1928" w:type="dxa"/>
            <w:tcBorders>
              <w:top w:val="single" w:sz="4" w:space="0" w:color="A6A6A6" w:themeColor="background1" w:themeShade="A6"/>
              <w:bottom w:val="single" w:sz="4" w:space="0" w:color="A6A6A6" w:themeColor="background1" w:themeShade="A6"/>
            </w:tcBorders>
            <w:vAlign w:val="center"/>
          </w:tcPr>
          <w:p w14:paraId="19B02F5D" w14:textId="61736755" w:rsidR="00302505" w:rsidRPr="00FE54C6" w:rsidRDefault="00302505" w:rsidP="00302505">
            <w:pPr>
              <w:pStyle w:val="TableNumber"/>
              <w:spacing w:before="40" w:after="40"/>
              <w:contextualSpacing/>
              <w:rPr>
                <w:rFonts w:asciiTheme="minorHAnsi" w:hAnsiTheme="minorHAnsi" w:cstheme="minorHAnsi"/>
                <w:sz w:val="20"/>
                <w:szCs w:val="20"/>
              </w:rPr>
            </w:pPr>
            <w:r w:rsidRPr="00FE54C6">
              <w:t>14,068</w:t>
            </w:r>
          </w:p>
        </w:tc>
      </w:tr>
      <w:tr w:rsidR="00235C2B" w:rsidRPr="00FE54C6" w14:paraId="56668F32" w14:textId="77777777" w:rsidTr="00302505">
        <w:trPr>
          <w:trHeight w:val="340"/>
        </w:trPr>
        <w:tc>
          <w:tcPr>
            <w:tcW w:w="2154" w:type="dxa"/>
            <w:tcBorders>
              <w:top w:val="single" w:sz="4" w:space="0" w:color="A6A6A6" w:themeColor="background1" w:themeShade="A6"/>
              <w:bottom w:val="single" w:sz="4" w:space="0" w:color="A6A6A6" w:themeColor="background1" w:themeShade="A6"/>
            </w:tcBorders>
            <w:vAlign w:val="center"/>
          </w:tcPr>
          <w:p w14:paraId="65A0D283" w14:textId="07F3F06B" w:rsidR="00302505" w:rsidRPr="00FE54C6" w:rsidRDefault="00302505" w:rsidP="00302505">
            <w:pPr>
              <w:pStyle w:val="RowHeading"/>
              <w:spacing w:before="40" w:after="40"/>
              <w:contextualSpacing/>
              <w:jc w:val="left"/>
              <w:rPr>
                <w:b w:val="0"/>
                <w:bCs/>
              </w:rPr>
            </w:pPr>
            <w:r w:rsidRPr="00FE54C6">
              <w:rPr>
                <w:b w:val="0"/>
                <w:bCs/>
              </w:rPr>
              <w:t>Amphibian</w:t>
            </w:r>
          </w:p>
        </w:tc>
        <w:tc>
          <w:tcPr>
            <w:tcW w:w="1928" w:type="dxa"/>
            <w:tcBorders>
              <w:top w:val="single" w:sz="4" w:space="0" w:color="A6A6A6" w:themeColor="background1" w:themeShade="A6"/>
              <w:bottom w:val="single" w:sz="4" w:space="0" w:color="A6A6A6" w:themeColor="background1" w:themeShade="A6"/>
            </w:tcBorders>
            <w:vAlign w:val="center"/>
          </w:tcPr>
          <w:p w14:paraId="65B8E87E" w14:textId="5C1F7372" w:rsidR="00302505" w:rsidRPr="00FE54C6" w:rsidRDefault="00302505" w:rsidP="00302505">
            <w:pPr>
              <w:pStyle w:val="TableText"/>
              <w:spacing w:before="40" w:after="40"/>
              <w:contextualSpacing/>
              <w:jc w:val="center"/>
              <w:rPr>
                <w:rFonts w:asciiTheme="minorHAnsi" w:hAnsiTheme="minorHAnsi" w:cstheme="minorHAnsi"/>
                <w:color w:val="000000"/>
              </w:rPr>
            </w:pPr>
            <w:r w:rsidRPr="00FE54C6">
              <w:rPr>
                <w:rFonts w:asciiTheme="minorHAnsi" w:hAnsiTheme="minorHAnsi" w:cstheme="minorHAnsi"/>
                <w:color w:val="000000"/>
              </w:rPr>
              <w:t>0.2%</w:t>
            </w:r>
          </w:p>
        </w:tc>
        <w:tc>
          <w:tcPr>
            <w:tcW w:w="1928" w:type="dxa"/>
            <w:tcBorders>
              <w:top w:val="single" w:sz="4" w:space="0" w:color="A6A6A6" w:themeColor="background1" w:themeShade="A6"/>
              <w:bottom w:val="single" w:sz="4" w:space="0" w:color="A6A6A6" w:themeColor="background1" w:themeShade="A6"/>
            </w:tcBorders>
            <w:vAlign w:val="center"/>
          </w:tcPr>
          <w:p w14:paraId="01BC221D" w14:textId="516A038C" w:rsidR="00302505" w:rsidRPr="00FE54C6" w:rsidRDefault="00302505" w:rsidP="00302505">
            <w:pPr>
              <w:pStyle w:val="TableNumber"/>
              <w:spacing w:before="40" w:after="40"/>
              <w:contextualSpacing/>
              <w:rPr>
                <w:rFonts w:asciiTheme="minorHAnsi" w:hAnsiTheme="minorHAnsi" w:cstheme="minorHAnsi"/>
                <w:color w:val="000000"/>
              </w:rPr>
            </w:pPr>
            <w:r w:rsidRPr="00FE54C6">
              <w:rPr>
                <w:rFonts w:asciiTheme="minorHAnsi" w:hAnsiTheme="minorHAnsi" w:cstheme="minorHAnsi"/>
                <w:color w:val="000000"/>
              </w:rPr>
              <w:t>5,035</w:t>
            </w:r>
          </w:p>
        </w:tc>
        <w:tc>
          <w:tcPr>
            <w:tcW w:w="1928" w:type="dxa"/>
            <w:tcBorders>
              <w:top w:val="single" w:sz="4" w:space="0" w:color="A6A6A6" w:themeColor="background1" w:themeShade="A6"/>
              <w:bottom w:val="single" w:sz="4" w:space="0" w:color="A6A6A6" w:themeColor="background1" w:themeShade="A6"/>
            </w:tcBorders>
            <w:vAlign w:val="center"/>
          </w:tcPr>
          <w:p w14:paraId="29755B13" w14:textId="4125407B" w:rsidR="00302505" w:rsidRPr="00FE54C6" w:rsidRDefault="00302505" w:rsidP="00302505">
            <w:pPr>
              <w:pStyle w:val="TableNumber"/>
              <w:spacing w:before="40" w:after="40"/>
              <w:contextualSpacing/>
              <w:rPr>
                <w:rFonts w:asciiTheme="minorHAnsi" w:hAnsiTheme="minorHAnsi" w:cstheme="minorHAnsi"/>
                <w:color w:val="000000"/>
              </w:rPr>
            </w:pPr>
            <w:r w:rsidRPr="00FE54C6">
              <w:rPr>
                <w:rFonts w:asciiTheme="minorHAnsi" w:hAnsiTheme="minorHAnsi" w:cstheme="minorHAnsi"/>
                <w:color w:val="000000"/>
              </w:rPr>
              <w:t>2.9</w:t>
            </w:r>
          </w:p>
        </w:tc>
        <w:tc>
          <w:tcPr>
            <w:tcW w:w="1928" w:type="dxa"/>
            <w:tcBorders>
              <w:top w:val="single" w:sz="4" w:space="0" w:color="A6A6A6" w:themeColor="background1" w:themeShade="A6"/>
              <w:bottom w:val="single" w:sz="4" w:space="0" w:color="A6A6A6" w:themeColor="background1" w:themeShade="A6"/>
            </w:tcBorders>
            <w:vAlign w:val="center"/>
          </w:tcPr>
          <w:p w14:paraId="1633A5A6" w14:textId="540A8BB7" w:rsidR="00302505" w:rsidRPr="00FE54C6" w:rsidRDefault="00302505" w:rsidP="00302505">
            <w:pPr>
              <w:pStyle w:val="TableNumber"/>
              <w:spacing w:before="40" w:after="40"/>
              <w:contextualSpacing/>
              <w:rPr>
                <w:rFonts w:asciiTheme="minorHAnsi" w:hAnsiTheme="minorHAnsi" w:cstheme="minorHAnsi"/>
                <w:color w:val="000000"/>
              </w:rPr>
            </w:pPr>
            <w:r w:rsidRPr="00FE54C6">
              <w:t>14,835</w:t>
            </w:r>
          </w:p>
        </w:tc>
      </w:tr>
      <w:tr w:rsidR="004222DD" w:rsidRPr="00FE54C6" w14:paraId="01010725" w14:textId="77777777" w:rsidTr="00302505">
        <w:trPr>
          <w:trHeight w:val="340"/>
        </w:trPr>
        <w:tc>
          <w:tcPr>
            <w:tcW w:w="2154" w:type="dxa"/>
            <w:tcBorders>
              <w:top w:val="single" w:sz="4" w:space="0" w:color="A6A6A6" w:themeColor="background1" w:themeShade="A6"/>
            </w:tcBorders>
            <w:shd w:val="clear" w:color="auto" w:fill="DBE5F1" w:themeFill="accent1" w:themeFillTint="33"/>
            <w:vAlign w:val="center"/>
          </w:tcPr>
          <w:p w14:paraId="1EA6F825" w14:textId="6183CE6A" w:rsidR="00302505" w:rsidRPr="00FE54C6" w:rsidRDefault="00302505" w:rsidP="00302505">
            <w:pPr>
              <w:pStyle w:val="RowHeading"/>
              <w:spacing w:before="40" w:after="40"/>
              <w:contextualSpacing/>
              <w:jc w:val="left"/>
            </w:pPr>
            <w:r w:rsidRPr="00FE54C6">
              <w:t>Insects</w:t>
            </w:r>
          </w:p>
        </w:tc>
        <w:tc>
          <w:tcPr>
            <w:tcW w:w="1928" w:type="dxa"/>
            <w:tcBorders>
              <w:top w:val="single" w:sz="4" w:space="0" w:color="A6A6A6" w:themeColor="background1" w:themeShade="A6"/>
            </w:tcBorders>
            <w:shd w:val="clear" w:color="auto" w:fill="DBE5F1" w:themeFill="accent1" w:themeFillTint="33"/>
            <w:vAlign w:val="center"/>
          </w:tcPr>
          <w:p w14:paraId="068A6575" w14:textId="0B6C8A4C" w:rsidR="00302505" w:rsidRPr="00FE54C6" w:rsidRDefault="00302505" w:rsidP="00302505">
            <w:pPr>
              <w:pStyle w:val="TableText"/>
              <w:spacing w:before="40" w:after="40"/>
              <w:contextualSpacing/>
              <w:jc w:val="center"/>
              <w:rPr>
                <w:rFonts w:asciiTheme="minorHAnsi" w:hAnsiTheme="minorHAnsi" w:cstheme="minorHAnsi"/>
                <w:b/>
                <w:bCs/>
                <w:sz w:val="20"/>
                <w:szCs w:val="20"/>
              </w:rPr>
            </w:pPr>
            <w:r w:rsidRPr="00FE54C6">
              <w:rPr>
                <w:rFonts w:asciiTheme="minorHAnsi" w:hAnsiTheme="minorHAnsi" w:cstheme="minorHAnsi"/>
                <w:b/>
                <w:bCs/>
                <w:color w:val="000000"/>
              </w:rPr>
              <w:t>0.3%</w:t>
            </w:r>
          </w:p>
        </w:tc>
        <w:tc>
          <w:tcPr>
            <w:tcW w:w="1928" w:type="dxa"/>
            <w:tcBorders>
              <w:top w:val="single" w:sz="4" w:space="0" w:color="A6A6A6" w:themeColor="background1" w:themeShade="A6"/>
            </w:tcBorders>
            <w:shd w:val="clear" w:color="auto" w:fill="DBE5F1" w:themeFill="accent1" w:themeFillTint="33"/>
            <w:vAlign w:val="center"/>
          </w:tcPr>
          <w:p w14:paraId="0662EDF5" w14:textId="6A543893" w:rsidR="00302505" w:rsidRPr="00FE54C6" w:rsidRDefault="00302505" w:rsidP="00302505">
            <w:pPr>
              <w:pStyle w:val="TableNumber"/>
              <w:spacing w:before="40" w:after="40"/>
              <w:contextualSpacing/>
              <w:rPr>
                <w:rFonts w:asciiTheme="minorHAnsi" w:hAnsiTheme="minorHAnsi" w:cstheme="minorHAnsi"/>
                <w:b/>
                <w:bCs/>
                <w:color w:val="000000"/>
              </w:rPr>
            </w:pPr>
            <w:r w:rsidRPr="00FE54C6">
              <w:rPr>
                <w:rFonts w:asciiTheme="minorHAnsi" w:hAnsiTheme="minorHAnsi" w:cstheme="minorHAnsi"/>
                <w:b/>
                <w:bCs/>
                <w:color w:val="000000"/>
              </w:rPr>
              <w:t>6,951</w:t>
            </w:r>
          </w:p>
        </w:tc>
        <w:tc>
          <w:tcPr>
            <w:tcW w:w="1928" w:type="dxa"/>
            <w:tcBorders>
              <w:top w:val="single" w:sz="4" w:space="0" w:color="A6A6A6" w:themeColor="background1" w:themeShade="A6"/>
            </w:tcBorders>
            <w:shd w:val="clear" w:color="auto" w:fill="DBE5F1" w:themeFill="accent1" w:themeFillTint="33"/>
            <w:vAlign w:val="center"/>
          </w:tcPr>
          <w:p w14:paraId="1C4F892D" w14:textId="6BFFBAB8" w:rsidR="00302505" w:rsidRPr="00FE54C6" w:rsidRDefault="00302505" w:rsidP="00302505">
            <w:pPr>
              <w:pStyle w:val="TableNumber"/>
              <w:spacing w:before="40" w:after="40"/>
              <w:contextualSpacing/>
              <w:rPr>
                <w:rFonts w:asciiTheme="minorHAnsi" w:hAnsiTheme="minorHAnsi" w:cstheme="minorHAnsi"/>
                <w:b/>
                <w:bCs/>
                <w:sz w:val="20"/>
                <w:szCs w:val="20"/>
              </w:rPr>
            </w:pPr>
            <w:r w:rsidRPr="00FE54C6">
              <w:rPr>
                <w:rFonts w:asciiTheme="minorHAnsi" w:hAnsiTheme="minorHAnsi" w:cstheme="minorHAnsi"/>
                <w:b/>
                <w:bCs/>
                <w:color w:val="000000"/>
              </w:rPr>
              <w:t>7.1</w:t>
            </w:r>
          </w:p>
        </w:tc>
        <w:tc>
          <w:tcPr>
            <w:tcW w:w="1928" w:type="dxa"/>
            <w:tcBorders>
              <w:top w:val="single" w:sz="4" w:space="0" w:color="A6A6A6" w:themeColor="background1" w:themeShade="A6"/>
            </w:tcBorders>
            <w:shd w:val="clear" w:color="auto" w:fill="DBE5F1" w:themeFill="accent1" w:themeFillTint="33"/>
            <w:vAlign w:val="center"/>
          </w:tcPr>
          <w:p w14:paraId="324E4D87" w14:textId="6EBF588B" w:rsidR="00302505" w:rsidRPr="00FE54C6" w:rsidRDefault="00302505" w:rsidP="00302505">
            <w:pPr>
              <w:pStyle w:val="TableNumber"/>
              <w:spacing w:before="40" w:after="40"/>
              <w:contextualSpacing/>
              <w:rPr>
                <w:rFonts w:asciiTheme="minorHAnsi" w:hAnsiTheme="minorHAnsi" w:cstheme="minorHAnsi"/>
                <w:b/>
                <w:bCs/>
                <w:sz w:val="20"/>
                <w:szCs w:val="20"/>
              </w:rPr>
            </w:pPr>
            <w:r w:rsidRPr="00FE54C6">
              <w:rPr>
                <w:b/>
                <w:bCs/>
              </w:rPr>
              <w:t>43,647</w:t>
            </w:r>
          </w:p>
        </w:tc>
      </w:tr>
      <w:tr w:rsidR="004222DD" w:rsidRPr="00FE54C6" w14:paraId="2EA00699" w14:textId="77777777" w:rsidTr="00936034">
        <w:tc>
          <w:tcPr>
            <w:tcW w:w="2154" w:type="dxa"/>
            <w:shd w:val="clear" w:color="auto" w:fill="002060"/>
            <w:vAlign w:val="center"/>
          </w:tcPr>
          <w:p w14:paraId="0B4E2038" w14:textId="4A34DEF9" w:rsidR="007C289E" w:rsidRPr="00FE54C6" w:rsidRDefault="007C289E" w:rsidP="007C289E">
            <w:pPr>
              <w:pStyle w:val="RowHeading"/>
              <w:jc w:val="left"/>
              <w:rPr>
                <w:color w:val="FFFFFF" w:themeColor="background1"/>
              </w:rPr>
            </w:pPr>
            <w:r w:rsidRPr="00FE54C6">
              <w:rPr>
                <w:color w:val="FFFFFF" w:themeColor="background1"/>
              </w:rPr>
              <w:t>TOTAL</w:t>
            </w:r>
          </w:p>
        </w:tc>
        <w:tc>
          <w:tcPr>
            <w:tcW w:w="1928" w:type="dxa"/>
            <w:shd w:val="clear" w:color="auto" w:fill="002060"/>
            <w:vAlign w:val="center"/>
          </w:tcPr>
          <w:p w14:paraId="4F36BB91" w14:textId="5CBC1C5B" w:rsidR="007C289E" w:rsidRPr="00FE54C6" w:rsidRDefault="007C289E" w:rsidP="007C289E">
            <w:pPr>
              <w:pStyle w:val="TableText"/>
              <w:jc w:val="center"/>
              <w:rPr>
                <w:rFonts w:asciiTheme="minorHAnsi" w:hAnsiTheme="minorHAnsi" w:cstheme="minorHAnsi"/>
                <w:b/>
                <w:bCs/>
                <w:color w:val="FFFFFF" w:themeColor="background1"/>
                <w:sz w:val="20"/>
                <w:szCs w:val="20"/>
              </w:rPr>
            </w:pPr>
            <w:r w:rsidRPr="00FE54C6">
              <w:rPr>
                <w:rFonts w:asciiTheme="minorHAnsi" w:hAnsiTheme="minorHAnsi" w:cstheme="minorHAnsi"/>
                <w:b/>
                <w:bCs/>
                <w:color w:val="FFFFFF" w:themeColor="background1"/>
                <w:sz w:val="20"/>
                <w:szCs w:val="20"/>
              </w:rPr>
              <w:t>58%</w:t>
            </w:r>
          </w:p>
        </w:tc>
        <w:tc>
          <w:tcPr>
            <w:tcW w:w="1928" w:type="dxa"/>
            <w:shd w:val="clear" w:color="auto" w:fill="002060"/>
            <w:vAlign w:val="center"/>
          </w:tcPr>
          <w:p w14:paraId="01C67E80" w14:textId="7E503653" w:rsidR="007C289E" w:rsidRPr="00FE54C6" w:rsidRDefault="007C289E" w:rsidP="007C289E">
            <w:pPr>
              <w:pStyle w:val="TableNumber"/>
              <w:rPr>
                <w:rFonts w:asciiTheme="minorHAnsi" w:hAnsiTheme="minorHAnsi" w:cstheme="minorHAnsi"/>
                <w:b/>
                <w:bCs/>
                <w:color w:val="FFFFFF" w:themeColor="background1"/>
                <w:sz w:val="20"/>
                <w:szCs w:val="20"/>
              </w:rPr>
            </w:pPr>
            <w:r w:rsidRPr="00FE54C6">
              <w:rPr>
                <w:rFonts w:asciiTheme="minorHAnsi" w:hAnsiTheme="minorHAnsi" w:cstheme="minorHAnsi"/>
                <w:b/>
                <w:bCs/>
                <w:color w:val="FFFFFF" w:themeColor="background1"/>
                <w:sz w:val="20"/>
                <w:szCs w:val="20"/>
              </w:rPr>
              <w:t>1,</w:t>
            </w:r>
            <w:r w:rsidR="00302505" w:rsidRPr="00FE54C6">
              <w:rPr>
                <w:rFonts w:asciiTheme="minorHAnsi" w:hAnsiTheme="minorHAnsi" w:cstheme="minorHAnsi"/>
                <w:b/>
                <w:bCs/>
                <w:color w:val="FFFFFF" w:themeColor="background1"/>
                <w:sz w:val="20"/>
                <w:szCs w:val="20"/>
              </w:rPr>
              <w:t>392,157</w:t>
            </w:r>
          </w:p>
        </w:tc>
        <w:tc>
          <w:tcPr>
            <w:tcW w:w="1928" w:type="dxa"/>
            <w:shd w:val="clear" w:color="auto" w:fill="002060"/>
            <w:vAlign w:val="center"/>
          </w:tcPr>
          <w:p w14:paraId="36EF994A" w14:textId="7A9EA3E8" w:rsidR="007C289E" w:rsidRPr="00FE54C6" w:rsidRDefault="007C289E" w:rsidP="007C289E">
            <w:pPr>
              <w:pStyle w:val="TableNumber"/>
              <w:rPr>
                <w:rFonts w:asciiTheme="minorHAnsi" w:hAnsiTheme="minorHAnsi" w:cstheme="minorHAnsi"/>
                <w:b/>
                <w:bCs/>
                <w:color w:val="FFFFFF" w:themeColor="background1"/>
                <w:sz w:val="20"/>
                <w:szCs w:val="20"/>
              </w:rPr>
            </w:pPr>
            <w:r w:rsidRPr="00FE54C6">
              <w:rPr>
                <w:rFonts w:asciiTheme="minorHAnsi" w:hAnsiTheme="minorHAnsi" w:cstheme="minorHAnsi"/>
                <w:b/>
                <w:bCs/>
                <w:color w:val="FFFFFF" w:themeColor="background1"/>
                <w:sz w:val="20"/>
                <w:szCs w:val="20"/>
              </w:rPr>
              <w:t>1.5 different types of pets</w:t>
            </w:r>
          </w:p>
        </w:tc>
        <w:tc>
          <w:tcPr>
            <w:tcW w:w="1928" w:type="dxa"/>
            <w:shd w:val="clear" w:color="auto" w:fill="002060"/>
            <w:vAlign w:val="center"/>
          </w:tcPr>
          <w:p w14:paraId="20D88CD8" w14:textId="126D3855" w:rsidR="007C289E" w:rsidRPr="00FE54C6" w:rsidRDefault="00302505" w:rsidP="007C289E">
            <w:pPr>
              <w:pStyle w:val="TableNumber"/>
              <w:rPr>
                <w:rFonts w:asciiTheme="minorHAnsi" w:hAnsiTheme="minorHAnsi" w:cstheme="minorHAnsi"/>
                <w:b/>
                <w:bCs/>
                <w:color w:val="FFFFFF" w:themeColor="background1"/>
                <w:sz w:val="20"/>
                <w:szCs w:val="20"/>
              </w:rPr>
            </w:pPr>
            <w:r w:rsidRPr="00FE54C6">
              <w:rPr>
                <w:rFonts w:asciiTheme="minorHAnsi" w:hAnsiTheme="minorHAnsi" w:cstheme="minorHAnsi"/>
                <w:b/>
                <w:bCs/>
                <w:color w:val="FFFFFF" w:themeColor="background1"/>
                <w:sz w:val="20"/>
                <w:szCs w:val="20"/>
              </w:rPr>
              <w:t>4,357,706</w:t>
            </w:r>
          </w:p>
        </w:tc>
      </w:tr>
    </w:tbl>
    <w:p w14:paraId="071C1616" w14:textId="59F93B26" w:rsidR="00E47F2E" w:rsidRPr="00FE54C6" w:rsidRDefault="00E47F2E" w:rsidP="00F45F05">
      <w:pPr>
        <w:pStyle w:val="Footer"/>
        <w:jc w:val="left"/>
        <w:rPr>
          <w:rStyle w:val="ProgrammingNote"/>
          <w:color w:val="auto"/>
        </w:rPr>
      </w:pPr>
      <w:r w:rsidRPr="00FE54C6">
        <w:t xml:space="preserve">PETTYPE. What type of pet(s) do you currently own? </w:t>
      </w:r>
      <w:r w:rsidRPr="00FE54C6">
        <w:rPr>
          <w:rStyle w:val="ProgrammingNote"/>
          <w:color w:val="auto"/>
        </w:rPr>
        <w:t>[Multiple response]</w:t>
      </w:r>
    </w:p>
    <w:p w14:paraId="605A08B8" w14:textId="7F29D004" w:rsidR="00E47F2E" w:rsidRPr="00FE54C6" w:rsidRDefault="00E47F2E" w:rsidP="00F45F05">
      <w:pPr>
        <w:pStyle w:val="Footer"/>
        <w:jc w:val="left"/>
        <w:rPr>
          <w:rStyle w:val="ProgrammingNote"/>
          <w:color w:val="auto"/>
        </w:rPr>
      </w:pPr>
      <w:r w:rsidRPr="00FE54C6">
        <w:rPr>
          <w:rStyle w:val="ProgrammingNote"/>
          <w:color w:val="auto"/>
        </w:rPr>
        <w:t>NUMBERPETS. How many pets do you currently own? Please indicate how many next to each type below [</w:t>
      </w:r>
      <w:r w:rsidR="00727C64" w:rsidRPr="00FE54C6">
        <w:rPr>
          <w:rStyle w:val="ProgrammingNote"/>
          <w:color w:val="auto"/>
        </w:rPr>
        <w:t>Numerical entry</w:t>
      </w:r>
      <w:r w:rsidRPr="00FE54C6">
        <w:rPr>
          <w:rStyle w:val="ProgrammingNote"/>
          <w:color w:val="auto"/>
        </w:rPr>
        <w:t>]</w:t>
      </w:r>
    </w:p>
    <w:p w14:paraId="665F518D" w14:textId="77777777" w:rsidR="007C289E" w:rsidRPr="00FE54C6" w:rsidRDefault="007C289E" w:rsidP="001A003A">
      <w:pPr>
        <w:jc w:val="left"/>
        <w:sectPr w:rsidR="007C289E" w:rsidRPr="00FE54C6" w:rsidSect="00C157B5">
          <w:pgSz w:w="11906" w:h="16838"/>
          <w:pgMar w:top="1756" w:right="1440" w:bottom="1440" w:left="1440" w:header="708" w:footer="708" w:gutter="0"/>
          <w:cols w:space="708"/>
          <w:docGrid w:linePitch="360"/>
        </w:sectPr>
      </w:pPr>
    </w:p>
    <w:p w14:paraId="081CF24D" w14:textId="24061FDD" w:rsidR="001A003A" w:rsidRPr="00FE54C6" w:rsidRDefault="001A003A" w:rsidP="001A003A">
      <w:pPr>
        <w:pStyle w:val="TableHeading"/>
        <w:keepNext/>
        <w:spacing w:after="0"/>
      </w:pPr>
      <w:bookmarkStart w:id="24" w:name="_Ref144112140"/>
      <w:r w:rsidRPr="00FE54C6">
        <w:lastRenderedPageBreak/>
        <w:t xml:space="preserve">Table </w:t>
      </w:r>
      <w:fldSimple w:instr=" SEQ Table \* ARABIC ">
        <w:r w:rsidR="000823A3">
          <w:rPr>
            <w:noProof/>
          </w:rPr>
          <w:t>5</w:t>
        </w:r>
      </w:fldSimple>
      <w:bookmarkEnd w:id="24"/>
      <w:r w:rsidRPr="00FE54C6">
        <w:t>: Estimates of pet ownership in Victoria by region</w:t>
      </w:r>
    </w:p>
    <w:p w14:paraId="59883502" w14:textId="77777777" w:rsidR="001A003A" w:rsidRPr="00FE54C6" w:rsidRDefault="001A003A" w:rsidP="001A003A">
      <w:pPr>
        <w:keepNext/>
        <w:spacing w:before="0" w:after="120"/>
        <w:jc w:val="center"/>
      </w:pPr>
      <w:r w:rsidRPr="00FE54C6">
        <w:t xml:space="preserve">Base: </w:t>
      </w:r>
      <w:r w:rsidRPr="00FE54C6">
        <w:rPr>
          <w:i/>
          <w:iCs/>
        </w:rPr>
        <w:t xml:space="preserve">Overall pet ownership: </w:t>
      </w:r>
      <w:r w:rsidRPr="00FE54C6">
        <w:t>All respondents, panel sample (n=5,069)</w:t>
      </w:r>
      <w:r w:rsidRPr="00FE54C6">
        <w:br/>
      </w:r>
      <w:r w:rsidRPr="00FE54C6">
        <w:rPr>
          <w:i/>
          <w:iCs/>
        </w:rPr>
        <w:t xml:space="preserve">Average number of animals: </w:t>
      </w:r>
      <w:r w:rsidRPr="00FE54C6">
        <w:t>Pet owners, merged sample (n=34,546)</w:t>
      </w:r>
    </w:p>
    <w:tbl>
      <w:tblPr>
        <w:tblStyle w:val="TableGrid"/>
        <w:tblW w:w="14683" w:type="dxa"/>
        <w:tblInd w:w="-4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91"/>
        <w:gridCol w:w="1474"/>
        <w:gridCol w:w="1474"/>
        <w:gridCol w:w="1474"/>
        <w:gridCol w:w="1474"/>
        <w:gridCol w:w="1474"/>
        <w:gridCol w:w="1474"/>
        <w:gridCol w:w="1474"/>
        <w:gridCol w:w="1474"/>
      </w:tblGrid>
      <w:tr w:rsidR="00196EB9" w:rsidRPr="00FE54C6" w14:paraId="32972E6F" w14:textId="0F7B8BCD" w:rsidTr="00E75253">
        <w:trPr>
          <w:tblHeader/>
        </w:trPr>
        <w:tc>
          <w:tcPr>
            <w:tcW w:w="2891" w:type="dxa"/>
            <w:tcBorders>
              <w:bottom w:val="single" w:sz="4" w:space="0" w:color="FFFFFF" w:themeColor="background1"/>
            </w:tcBorders>
            <w:shd w:val="clear" w:color="auto" w:fill="001E61"/>
            <w:vAlign w:val="center"/>
          </w:tcPr>
          <w:p w14:paraId="5966810A" w14:textId="078C01D4" w:rsidR="007C289E" w:rsidRPr="00FE54C6" w:rsidRDefault="00E75253" w:rsidP="00E75253">
            <w:pPr>
              <w:pStyle w:val="ColumnHeading"/>
            </w:pPr>
            <w:r>
              <w:t>Pet type</w:t>
            </w:r>
          </w:p>
        </w:tc>
        <w:tc>
          <w:tcPr>
            <w:tcW w:w="1474" w:type="dxa"/>
            <w:tcBorders>
              <w:bottom w:val="single" w:sz="4" w:space="0" w:color="FFFFFF" w:themeColor="background1"/>
            </w:tcBorders>
            <w:shd w:val="clear" w:color="auto" w:fill="001E61"/>
            <w:vAlign w:val="bottom"/>
          </w:tcPr>
          <w:p w14:paraId="2FF4E428" w14:textId="77777777" w:rsidR="00274190" w:rsidRDefault="00E75253" w:rsidP="00E75253">
            <w:pPr>
              <w:pStyle w:val="ColumnHeading"/>
            </w:pPr>
            <w:r w:rsidRPr="00E75253">
              <w:t>% of adult Victorians who have type of pet</w:t>
            </w:r>
          </w:p>
          <w:p w14:paraId="4C714B60" w14:textId="6674A2F7" w:rsidR="007C289E" w:rsidRPr="00E75253" w:rsidRDefault="007C289E" w:rsidP="00E75253">
            <w:pPr>
              <w:pStyle w:val="ColumnHeading"/>
            </w:pPr>
            <w:r w:rsidRPr="00274190">
              <w:rPr>
                <w:b w:val="0"/>
                <w:bCs/>
              </w:rPr>
              <w:t>Metro</w:t>
            </w:r>
          </w:p>
        </w:tc>
        <w:tc>
          <w:tcPr>
            <w:tcW w:w="1474" w:type="dxa"/>
            <w:tcBorders>
              <w:bottom w:val="single" w:sz="4" w:space="0" w:color="FFFFFF" w:themeColor="background1"/>
            </w:tcBorders>
            <w:shd w:val="clear" w:color="auto" w:fill="001E61"/>
            <w:vAlign w:val="bottom"/>
          </w:tcPr>
          <w:p w14:paraId="265BE138" w14:textId="77777777" w:rsidR="00274190" w:rsidRDefault="00E75253" w:rsidP="00E75253">
            <w:pPr>
              <w:pStyle w:val="ColumnHeading"/>
            </w:pPr>
            <w:r w:rsidRPr="00FE54C6">
              <w:t>% of adult Victorians who have type of pet</w:t>
            </w:r>
          </w:p>
          <w:p w14:paraId="31658D8C" w14:textId="532914F0" w:rsidR="007C289E" w:rsidRPr="00274190" w:rsidRDefault="007C289E" w:rsidP="00E75253">
            <w:pPr>
              <w:pStyle w:val="ColumnHeading"/>
              <w:rPr>
                <w:b w:val="0"/>
                <w:bCs/>
              </w:rPr>
            </w:pPr>
            <w:r w:rsidRPr="00274190">
              <w:rPr>
                <w:b w:val="0"/>
                <w:bCs/>
              </w:rPr>
              <w:t>Non-metro</w:t>
            </w:r>
          </w:p>
        </w:tc>
        <w:tc>
          <w:tcPr>
            <w:tcW w:w="1474" w:type="dxa"/>
            <w:tcBorders>
              <w:bottom w:val="single" w:sz="4" w:space="0" w:color="FFFFFF" w:themeColor="background1"/>
            </w:tcBorders>
            <w:shd w:val="clear" w:color="auto" w:fill="001E61"/>
            <w:vAlign w:val="bottom"/>
          </w:tcPr>
          <w:p w14:paraId="6AD9DB18" w14:textId="77777777" w:rsidR="00274190" w:rsidRDefault="00E75253" w:rsidP="00E75253">
            <w:pPr>
              <w:pStyle w:val="ColumnHeading"/>
            </w:pPr>
            <w:r w:rsidRPr="00FE54C6">
              <w:t>Estimated number of households</w:t>
            </w:r>
          </w:p>
          <w:p w14:paraId="1FF40E60" w14:textId="42B7194F" w:rsidR="007C289E" w:rsidRPr="00FE54C6" w:rsidRDefault="007C289E" w:rsidP="00E75253">
            <w:pPr>
              <w:pStyle w:val="ColumnHeading"/>
            </w:pPr>
            <w:r w:rsidRPr="00274190">
              <w:rPr>
                <w:b w:val="0"/>
                <w:bCs/>
              </w:rPr>
              <w:t>Metro</w:t>
            </w:r>
          </w:p>
        </w:tc>
        <w:tc>
          <w:tcPr>
            <w:tcW w:w="1474" w:type="dxa"/>
            <w:tcBorders>
              <w:bottom w:val="single" w:sz="4" w:space="0" w:color="FFFFFF" w:themeColor="background1"/>
            </w:tcBorders>
            <w:shd w:val="clear" w:color="auto" w:fill="001E61"/>
            <w:vAlign w:val="bottom"/>
          </w:tcPr>
          <w:p w14:paraId="2F544BAC" w14:textId="77777777" w:rsidR="00274190" w:rsidRDefault="00E75253" w:rsidP="00E75253">
            <w:pPr>
              <w:pStyle w:val="ColumnHeading"/>
            </w:pPr>
            <w:r w:rsidRPr="00FE54C6">
              <w:t>Estimated number of households</w:t>
            </w:r>
          </w:p>
          <w:p w14:paraId="70D83C88" w14:textId="0AC043BD" w:rsidR="007C289E" w:rsidRPr="00FE54C6" w:rsidRDefault="007C289E" w:rsidP="00E75253">
            <w:pPr>
              <w:pStyle w:val="ColumnHeading"/>
            </w:pPr>
            <w:r w:rsidRPr="00274190">
              <w:rPr>
                <w:b w:val="0"/>
                <w:bCs/>
              </w:rPr>
              <w:t>Non-metro</w:t>
            </w:r>
          </w:p>
        </w:tc>
        <w:tc>
          <w:tcPr>
            <w:tcW w:w="1474" w:type="dxa"/>
            <w:tcBorders>
              <w:bottom w:val="single" w:sz="4" w:space="0" w:color="FFFFFF" w:themeColor="background1"/>
            </w:tcBorders>
            <w:shd w:val="clear" w:color="auto" w:fill="001E61"/>
            <w:vAlign w:val="bottom"/>
          </w:tcPr>
          <w:p w14:paraId="11AEDDEA" w14:textId="6D578FC2" w:rsidR="007C289E" w:rsidRPr="00FE54C6" w:rsidRDefault="00E75253" w:rsidP="00E75253">
            <w:pPr>
              <w:pStyle w:val="ColumnHeading"/>
            </w:pPr>
            <w:r w:rsidRPr="00FE54C6">
              <w:t>Average animals per household</w:t>
            </w:r>
            <w:r w:rsidRPr="00FE54C6">
              <w:rPr>
                <w:rStyle w:val="FootnoteReference"/>
              </w:rPr>
              <w:footnoteReference w:id="7"/>
            </w:r>
            <w:r>
              <w:br/>
            </w:r>
            <w:r w:rsidR="007C289E" w:rsidRPr="00274190">
              <w:rPr>
                <w:b w:val="0"/>
                <w:bCs/>
              </w:rPr>
              <w:t>Metro</w:t>
            </w:r>
          </w:p>
        </w:tc>
        <w:tc>
          <w:tcPr>
            <w:tcW w:w="1474" w:type="dxa"/>
            <w:tcBorders>
              <w:bottom w:val="single" w:sz="4" w:space="0" w:color="FFFFFF" w:themeColor="background1"/>
            </w:tcBorders>
            <w:shd w:val="clear" w:color="auto" w:fill="001E61"/>
            <w:vAlign w:val="bottom"/>
          </w:tcPr>
          <w:p w14:paraId="7C841473" w14:textId="64F83234" w:rsidR="007C289E" w:rsidRPr="00FE54C6" w:rsidRDefault="00E75253" w:rsidP="00E75253">
            <w:pPr>
              <w:pStyle w:val="ColumnHeading"/>
            </w:pPr>
            <w:r w:rsidRPr="00FE54C6">
              <w:t>Average animals per household</w:t>
            </w:r>
            <w:r>
              <w:br/>
            </w:r>
            <w:proofErr w:type="gramStart"/>
            <w:r w:rsidR="007C289E" w:rsidRPr="00274190">
              <w:rPr>
                <w:b w:val="0"/>
                <w:bCs/>
              </w:rPr>
              <w:t>Non-metro</w:t>
            </w:r>
            <w:proofErr w:type="gramEnd"/>
          </w:p>
        </w:tc>
        <w:tc>
          <w:tcPr>
            <w:tcW w:w="1474" w:type="dxa"/>
            <w:tcBorders>
              <w:bottom w:val="single" w:sz="4" w:space="0" w:color="FFFFFF" w:themeColor="background1"/>
            </w:tcBorders>
            <w:shd w:val="clear" w:color="auto" w:fill="001E61"/>
            <w:vAlign w:val="bottom"/>
          </w:tcPr>
          <w:p w14:paraId="721173B0" w14:textId="56BDAB97" w:rsidR="007C289E" w:rsidRPr="00FE54C6" w:rsidRDefault="00E75253" w:rsidP="00E75253">
            <w:pPr>
              <w:pStyle w:val="ColumnHeading"/>
            </w:pPr>
            <w:r w:rsidRPr="00FE54C6">
              <w:t>Estimated number of pets</w:t>
            </w:r>
            <w:r>
              <w:br/>
            </w:r>
            <w:r w:rsidR="007C289E" w:rsidRPr="00274190">
              <w:rPr>
                <w:b w:val="0"/>
                <w:bCs/>
              </w:rPr>
              <w:t>Metro</w:t>
            </w:r>
          </w:p>
        </w:tc>
        <w:tc>
          <w:tcPr>
            <w:tcW w:w="1474" w:type="dxa"/>
            <w:tcBorders>
              <w:bottom w:val="single" w:sz="4" w:space="0" w:color="FFFFFF" w:themeColor="background1"/>
            </w:tcBorders>
            <w:shd w:val="clear" w:color="auto" w:fill="001E61"/>
            <w:vAlign w:val="bottom"/>
          </w:tcPr>
          <w:p w14:paraId="22902724" w14:textId="768CC294" w:rsidR="007C289E" w:rsidRPr="00FE54C6" w:rsidRDefault="00E75253" w:rsidP="00E75253">
            <w:pPr>
              <w:pStyle w:val="ColumnHeading"/>
            </w:pPr>
            <w:r w:rsidRPr="00FE54C6">
              <w:t>Estimated number of pets</w:t>
            </w:r>
            <w:r>
              <w:br/>
            </w:r>
            <w:proofErr w:type="gramStart"/>
            <w:r w:rsidR="007C289E" w:rsidRPr="00274190">
              <w:rPr>
                <w:b w:val="0"/>
                <w:bCs/>
              </w:rPr>
              <w:t>Non-metro</w:t>
            </w:r>
            <w:proofErr w:type="gramEnd"/>
          </w:p>
        </w:tc>
      </w:tr>
      <w:tr w:rsidR="00196EB9" w:rsidRPr="00FE54C6" w14:paraId="43410E4A" w14:textId="0F3A61D4">
        <w:tc>
          <w:tcPr>
            <w:tcW w:w="2891" w:type="dxa"/>
            <w:tcBorders>
              <w:bottom w:val="single" w:sz="4" w:space="0" w:color="A6A6A6" w:themeColor="background1" w:themeShade="A6"/>
            </w:tcBorders>
            <w:shd w:val="clear" w:color="auto" w:fill="DBE5F1" w:themeFill="accent1" w:themeFillTint="33"/>
            <w:vAlign w:val="center"/>
          </w:tcPr>
          <w:p w14:paraId="6CDD2A12" w14:textId="77777777" w:rsidR="00111C54" w:rsidRPr="00FE54C6" w:rsidRDefault="00111C54" w:rsidP="00111C54">
            <w:pPr>
              <w:pStyle w:val="RowHeading"/>
              <w:spacing w:before="50" w:after="50"/>
              <w:jc w:val="left"/>
            </w:pPr>
            <w:r w:rsidRPr="00FE54C6">
              <w:t>Dogs</w:t>
            </w:r>
          </w:p>
        </w:tc>
        <w:tc>
          <w:tcPr>
            <w:tcW w:w="1474" w:type="dxa"/>
            <w:tcBorders>
              <w:bottom w:val="single" w:sz="4" w:space="0" w:color="A6A6A6" w:themeColor="background1" w:themeShade="A6"/>
            </w:tcBorders>
            <w:shd w:val="clear" w:color="auto" w:fill="DBE5F1" w:themeFill="accent1" w:themeFillTint="33"/>
            <w:vAlign w:val="center"/>
          </w:tcPr>
          <w:p w14:paraId="7BA3D4E5" w14:textId="0F74DD2B" w:rsidR="00111C54" w:rsidRPr="00FE54C6" w:rsidRDefault="00111C54" w:rsidP="00111C54">
            <w:pPr>
              <w:pStyle w:val="TableText"/>
              <w:spacing w:before="50" w:after="50"/>
              <w:jc w:val="center"/>
              <w:rPr>
                <w:rFonts w:asciiTheme="minorHAnsi" w:hAnsiTheme="minorHAnsi" w:cstheme="minorHAnsi"/>
                <w:b/>
                <w:bCs/>
              </w:rPr>
            </w:pPr>
            <w:r w:rsidRPr="00FE54C6">
              <w:rPr>
                <w:rFonts w:asciiTheme="minorHAnsi" w:hAnsiTheme="minorHAnsi" w:cstheme="minorHAnsi"/>
                <w:b/>
                <w:bCs/>
                <w:color w:val="000000"/>
              </w:rPr>
              <w:t>39%</w:t>
            </w:r>
          </w:p>
        </w:tc>
        <w:tc>
          <w:tcPr>
            <w:tcW w:w="1474" w:type="dxa"/>
            <w:tcBorders>
              <w:bottom w:val="single" w:sz="4" w:space="0" w:color="A6A6A6" w:themeColor="background1" w:themeShade="A6"/>
            </w:tcBorders>
            <w:shd w:val="clear" w:color="auto" w:fill="DBE5F1" w:themeFill="accent1" w:themeFillTint="33"/>
            <w:vAlign w:val="center"/>
          </w:tcPr>
          <w:p w14:paraId="572B45CF" w14:textId="138D7C5B" w:rsidR="00111C54" w:rsidRPr="00FE54C6" w:rsidRDefault="00111C54" w:rsidP="00111C54">
            <w:pPr>
              <w:pStyle w:val="TableNumber"/>
              <w:spacing w:before="50" w:after="50"/>
              <w:rPr>
                <w:rFonts w:asciiTheme="minorHAnsi" w:hAnsiTheme="minorHAnsi" w:cstheme="minorHAnsi"/>
                <w:b/>
                <w:bCs/>
              </w:rPr>
            </w:pPr>
            <w:r w:rsidRPr="00FE54C6">
              <w:rPr>
                <w:rFonts w:asciiTheme="minorHAnsi" w:hAnsiTheme="minorHAnsi" w:cstheme="minorHAnsi"/>
                <w:b/>
                <w:bCs/>
                <w:color w:val="000000"/>
              </w:rPr>
              <w:t>47%</w:t>
            </w:r>
          </w:p>
        </w:tc>
        <w:tc>
          <w:tcPr>
            <w:tcW w:w="1474" w:type="dxa"/>
            <w:tcBorders>
              <w:bottom w:val="single" w:sz="4" w:space="0" w:color="A6A6A6" w:themeColor="background1" w:themeShade="A6"/>
            </w:tcBorders>
            <w:shd w:val="clear" w:color="auto" w:fill="DBE5F1" w:themeFill="accent1" w:themeFillTint="33"/>
          </w:tcPr>
          <w:p w14:paraId="3221F057" w14:textId="772AC6D1" w:rsidR="00111C54" w:rsidRPr="00FE54C6" w:rsidRDefault="00111C54" w:rsidP="00111C54">
            <w:pPr>
              <w:pStyle w:val="TableNumber"/>
              <w:spacing w:before="50" w:after="50"/>
              <w:rPr>
                <w:rFonts w:asciiTheme="minorHAnsi" w:hAnsiTheme="minorHAnsi" w:cstheme="minorHAnsi"/>
                <w:b/>
                <w:bCs/>
              </w:rPr>
            </w:pPr>
            <w:r w:rsidRPr="00FE54C6">
              <w:rPr>
                <w:b/>
                <w:bCs/>
              </w:rPr>
              <w:t>712,644</w:t>
            </w:r>
          </w:p>
        </w:tc>
        <w:tc>
          <w:tcPr>
            <w:tcW w:w="1474" w:type="dxa"/>
            <w:tcBorders>
              <w:bottom w:val="single" w:sz="4" w:space="0" w:color="A6A6A6" w:themeColor="background1" w:themeShade="A6"/>
            </w:tcBorders>
            <w:shd w:val="clear" w:color="auto" w:fill="DBE5F1" w:themeFill="accent1" w:themeFillTint="33"/>
          </w:tcPr>
          <w:p w14:paraId="5B0E00C9" w14:textId="6A1E6622" w:rsidR="00111C54" w:rsidRPr="00FE54C6" w:rsidRDefault="00111C54" w:rsidP="00111C54">
            <w:pPr>
              <w:pStyle w:val="TableNumber"/>
              <w:spacing w:before="50" w:after="50"/>
              <w:rPr>
                <w:rFonts w:asciiTheme="minorHAnsi" w:hAnsiTheme="minorHAnsi" w:cstheme="minorHAnsi"/>
                <w:b/>
                <w:bCs/>
              </w:rPr>
            </w:pPr>
            <w:r w:rsidRPr="00FE54C6">
              <w:rPr>
                <w:b/>
                <w:bCs/>
              </w:rPr>
              <w:t>264,565</w:t>
            </w:r>
          </w:p>
        </w:tc>
        <w:tc>
          <w:tcPr>
            <w:tcW w:w="1474" w:type="dxa"/>
            <w:tcBorders>
              <w:bottom w:val="single" w:sz="4" w:space="0" w:color="A6A6A6" w:themeColor="background1" w:themeShade="A6"/>
            </w:tcBorders>
            <w:shd w:val="clear" w:color="auto" w:fill="DBE5F1" w:themeFill="accent1" w:themeFillTint="33"/>
            <w:vAlign w:val="center"/>
          </w:tcPr>
          <w:p w14:paraId="4DC7BC02" w14:textId="24AE53FD" w:rsidR="00111C54" w:rsidRPr="00FE54C6" w:rsidRDefault="00111C54" w:rsidP="00111C54">
            <w:pPr>
              <w:pStyle w:val="TableNumber"/>
              <w:spacing w:before="50" w:after="50"/>
              <w:rPr>
                <w:rFonts w:asciiTheme="minorHAnsi" w:hAnsiTheme="minorHAnsi" w:cstheme="minorHAnsi"/>
                <w:b/>
                <w:bCs/>
                <w:color w:val="000000"/>
              </w:rPr>
            </w:pPr>
            <w:r w:rsidRPr="00FE54C6">
              <w:rPr>
                <w:rFonts w:asciiTheme="minorHAnsi" w:hAnsiTheme="minorHAnsi" w:cstheme="minorHAnsi"/>
                <w:b/>
                <w:bCs/>
                <w:color w:val="000000"/>
              </w:rPr>
              <w:t>1.3</w:t>
            </w:r>
          </w:p>
        </w:tc>
        <w:tc>
          <w:tcPr>
            <w:tcW w:w="1474" w:type="dxa"/>
            <w:tcBorders>
              <w:bottom w:val="single" w:sz="4" w:space="0" w:color="A6A6A6" w:themeColor="background1" w:themeShade="A6"/>
            </w:tcBorders>
            <w:shd w:val="clear" w:color="auto" w:fill="DBE5F1" w:themeFill="accent1" w:themeFillTint="33"/>
            <w:vAlign w:val="center"/>
          </w:tcPr>
          <w:p w14:paraId="02848933" w14:textId="712E8AE1" w:rsidR="00111C54" w:rsidRPr="00FE54C6" w:rsidRDefault="00111C54" w:rsidP="00111C54">
            <w:pPr>
              <w:pStyle w:val="TableNumber"/>
              <w:spacing w:before="50" w:after="50"/>
              <w:rPr>
                <w:rFonts w:asciiTheme="minorHAnsi" w:hAnsiTheme="minorHAnsi" w:cstheme="minorHAnsi"/>
                <w:b/>
                <w:bCs/>
                <w:color w:val="000000"/>
              </w:rPr>
            </w:pPr>
            <w:r w:rsidRPr="00FE54C6">
              <w:rPr>
                <w:rFonts w:asciiTheme="minorHAnsi" w:hAnsiTheme="minorHAnsi" w:cstheme="minorHAnsi"/>
                <w:b/>
                <w:bCs/>
                <w:color w:val="000000"/>
              </w:rPr>
              <w:t>1.5</w:t>
            </w:r>
          </w:p>
        </w:tc>
        <w:tc>
          <w:tcPr>
            <w:tcW w:w="1474" w:type="dxa"/>
            <w:tcBorders>
              <w:bottom w:val="single" w:sz="4" w:space="0" w:color="A6A6A6" w:themeColor="background1" w:themeShade="A6"/>
            </w:tcBorders>
            <w:shd w:val="clear" w:color="auto" w:fill="DBE5F1" w:themeFill="accent1" w:themeFillTint="33"/>
          </w:tcPr>
          <w:p w14:paraId="31900F4B" w14:textId="7E6BA070" w:rsidR="00111C54" w:rsidRPr="00FE54C6" w:rsidRDefault="00111C54" w:rsidP="00111C54">
            <w:pPr>
              <w:pStyle w:val="TableNumber"/>
              <w:spacing w:before="50" w:after="50"/>
              <w:rPr>
                <w:rFonts w:asciiTheme="minorHAnsi" w:hAnsiTheme="minorHAnsi" w:cstheme="minorHAnsi"/>
                <w:b/>
                <w:bCs/>
                <w:color w:val="000000"/>
              </w:rPr>
            </w:pPr>
            <w:r w:rsidRPr="00FE54C6">
              <w:rPr>
                <w:b/>
                <w:bCs/>
              </w:rPr>
              <w:t>923,386</w:t>
            </w:r>
          </w:p>
        </w:tc>
        <w:tc>
          <w:tcPr>
            <w:tcW w:w="1474" w:type="dxa"/>
            <w:tcBorders>
              <w:bottom w:val="single" w:sz="4" w:space="0" w:color="A6A6A6" w:themeColor="background1" w:themeShade="A6"/>
            </w:tcBorders>
            <w:shd w:val="clear" w:color="auto" w:fill="DBE5F1" w:themeFill="accent1" w:themeFillTint="33"/>
          </w:tcPr>
          <w:p w14:paraId="7EA778B3" w14:textId="7A1D2FE1" w:rsidR="00111C54" w:rsidRPr="00FE54C6" w:rsidRDefault="00111C54" w:rsidP="00111C54">
            <w:pPr>
              <w:pStyle w:val="TableNumber"/>
              <w:spacing w:before="50" w:after="50"/>
              <w:rPr>
                <w:rFonts w:asciiTheme="minorHAnsi" w:hAnsiTheme="minorHAnsi" w:cstheme="minorHAnsi"/>
                <w:b/>
                <w:bCs/>
                <w:color w:val="000000"/>
              </w:rPr>
            </w:pPr>
            <w:r w:rsidRPr="00FE54C6">
              <w:rPr>
                <w:b/>
                <w:bCs/>
              </w:rPr>
              <w:t>406,559</w:t>
            </w:r>
          </w:p>
        </w:tc>
      </w:tr>
      <w:tr w:rsidR="00196EB9" w:rsidRPr="00FE54C6" w14:paraId="22D8C1E8" w14:textId="79CE74AB">
        <w:tc>
          <w:tcPr>
            <w:tcW w:w="2891"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31CDFC9C" w14:textId="77777777" w:rsidR="00111C54" w:rsidRPr="00FE54C6" w:rsidRDefault="00111C54" w:rsidP="00111C54">
            <w:pPr>
              <w:pStyle w:val="RowHeading"/>
              <w:spacing w:before="50" w:after="50"/>
              <w:jc w:val="left"/>
            </w:pPr>
            <w:r w:rsidRPr="00FE54C6">
              <w:t>Cats</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4660AA56" w14:textId="2EAE983A" w:rsidR="00111C54" w:rsidRPr="00FE54C6" w:rsidRDefault="00111C54" w:rsidP="00111C54">
            <w:pPr>
              <w:pStyle w:val="TableText"/>
              <w:spacing w:before="50" w:after="50"/>
              <w:jc w:val="center"/>
              <w:rPr>
                <w:rFonts w:asciiTheme="minorHAnsi" w:hAnsiTheme="minorHAnsi" w:cstheme="minorHAnsi"/>
                <w:b/>
                <w:bCs/>
              </w:rPr>
            </w:pPr>
            <w:r w:rsidRPr="00FE54C6">
              <w:rPr>
                <w:rFonts w:asciiTheme="minorHAnsi" w:hAnsiTheme="minorHAnsi" w:cstheme="minorHAnsi"/>
                <w:b/>
                <w:bCs/>
                <w:color w:val="000000"/>
              </w:rPr>
              <w:t>23%</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057391E4" w14:textId="199598C7" w:rsidR="00111C54" w:rsidRPr="00FE54C6" w:rsidRDefault="00111C54" w:rsidP="00111C54">
            <w:pPr>
              <w:pStyle w:val="TableNumber"/>
              <w:spacing w:before="50" w:after="50"/>
              <w:rPr>
                <w:rFonts w:asciiTheme="minorHAnsi" w:hAnsiTheme="minorHAnsi" w:cstheme="minorHAnsi"/>
                <w:b/>
                <w:bCs/>
              </w:rPr>
            </w:pPr>
            <w:r w:rsidRPr="00FE54C6">
              <w:rPr>
                <w:rFonts w:asciiTheme="minorHAnsi" w:hAnsiTheme="minorHAnsi" w:cstheme="minorHAnsi"/>
                <w:b/>
                <w:bCs/>
                <w:color w:val="000000"/>
              </w:rPr>
              <w:t>29%</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tcPr>
          <w:p w14:paraId="3DB099D7" w14:textId="7BF85832" w:rsidR="00111C54" w:rsidRPr="00FE54C6" w:rsidRDefault="00111C54" w:rsidP="00111C54">
            <w:pPr>
              <w:pStyle w:val="TableNumber"/>
              <w:spacing w:before="50" w:after="50"/>
              <w:rPr>
                <w:rFonts w:asciiTheme="minorHAnsi" w:hAnsiTheme="minorHAnsi" w:cstheme="minorHAnsi"/>
                <w:b/>
                <w:bCs/>
              </w:rPr>
            </w:pPr>
            <w:r w:rsidRPr="00FE54C6">
              <w:rPr>
                <w:b/>
                <w:bCs/>
              </w:rPr>
              <w:t>414,067</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tcPr>
          <w:p w14:paraId="3B0AA7EB" w14:textId="538EE1F6" w:rsidR="00111C54" w:rsidRPr="00FE54C6" w:rsidRDefault="00111C54" w:rsidP="00111C54">
            <w:pPr>
              <w:pStyle w:val="TableNumber"/>
              <w:spacing w:before="50" w:after="50"/>
              <w:rPr>
                <w:rFonts w:asciiTheme="minorHAnsi" w:hAnsiTheme="minorHAnsi" w:cstheme="minorHAnsi"/>
                <w:b/>
                <w:bCs/>
              </w:rPr>
            </w:pPr>
            <w:r w:rsidRPr="00FE54C6">
              <w:rPr>
                <w:b/>
                <w:bCs/>
              </w:rPr>
              <w:t>165,155</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005EB7E4" w14:textId="16D18621" w:rsidR="00111C54" w:rsidRPr="00FE54C6" w:rsidRDefault="00111C54" w:rsidP="00111C54">
            <w:pPr>
              <w:pStyle w:val="TableNumber"/>
              <w:spacing w:before="50" w:after="50"/>
              <w:rPr>
                <w:rFonts w:asciiTheme="minorHAnsi" w:hAnsiTheme="minorHAnsi" w:cstheme="minorHAnsi"/>
                <w:b/>
                <w:bCs/>
                <w:color w:val="000000"/>
              </w:rPr>
            </w:pPr>
            <w:r w:rsidRPr="00FE54C6">
              <w:rPr>
                <w:rFonts w:asciiTheme="minorHAnsi" w:hAnsiTheme="minorHAnsi" w:cstheme="minorHAnsi"/>
                <w:b/>
                <w:bCs/>
                <w:color w:val="000000"/>
              </w:rPr>
              <w:t>1.5</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4CC14B5E" w14:textId="25B1D42B" w:rsidR="00111C54" w:rsidRPr="00FE54C6" w:rsidRDefault="00111C54" w:rsidP="00111C54">
            <w:pPr>
              <w:pStyle w:val="TableNumber"/>
              <w:spacing w:before="50" w:after="50"/>
              <w:rPr>
                <w:rFonts w:asciiTheme="minorHAnsi" w:hAnsiTheme="minorHAnsi" w:cstheme="minorHAnsi"/>
                <w:b/>
                <w:bCs/>
                <w:color w:val="000000"/>
              </w:rPr>
            </w:pPr>
            <w:r w:rsidRPr="00FE54C6">
              <w:rPr>
                <w:rFonts w:asciiTheme="minorHAnsi" w:hAnsiTheme="minorHAnsi" w:cstheme="minorHAnsi"/>
                <w:b/>
                <w:bCs/>
                <w:color w:val="000000"/>
              </w:rPr>
              <w:t>1.7</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tcPr>
          <w:p w14:paraId="2E752F11" w14:textId="67D68976" w:rsidR="00111C54" w:rsidRPr="00FE54C6" w:rsidRDefault="00111C54" w:rsidP="00111C54">
            <w:pPr>
              <w:pStyle w:val="TableNumber"/>
              <w:spacing w:before="50" w:after="50"/>
              <w:rPr>
                <w:rFonts w:asciiTheme="minorHAnsi" w:hAnsiTheme="minorHAnsi" w:cstheme="minorHAnsi"/>
                <w:b/>
                <w:bCs/>
                <w:color w:val="000000"/>
              </w:rPr>
            </w:pPr>
            <w:r w:rsidRPr="00FE54C6">
              <w:rPr>
                <w:b/>
                <w:bCs/>
              </w:rPr>
              <w:t>633,533</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tcPr>
          <w:p w14:paraId="609B5FD6" w14:textId="24330ECF" w:rsidR="00111C54" w:rsidRPr="00FE54C6" w:rsidRDefault="00111C54" w:rsidP="00111C54">
            <w:pPr>
              <w:pStyle w:val="TableNumber"/>
              <w:spacing w:before="50" w:after="50"/>
              <w:rPr>
                <w:rFonts w:asciiTheme="minorHAnsi" w:hAnsiTheme="minorHAnsi" w:cstheme="minorHAnsi"/>
                <w:b/>
                <w:bCs/>
                <w:color w:val="000000"/>
              </w:rPr>
            </w:pPr>
            <w:r w:rsidRPr="00FE54C6">
              <w:rPr>
                <w:b/>
                <w:bCs/>
              </w:rPr>
              <w:t>280,097</w:t>
            </w:r>
          </w:p>
        </w:tc>
      </w:tr>
      <w:tr w:rsidR="00196EB9" w:rsidRPr="00FE54C6" w14:paraId="77B5EF4B" w14:textId="43B88B94">
        <w:tc>
          <w:tcPr>
            <w:tcW w:w="2891"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7093AB75" w14:textId="77777777" w:rsidR="00111C54" w:rsidRPr="00FE54C6" w:rsidRDefault="00111C54" w:rsidP="00111C54">
            <w:pPr>
              <w:pStyle w:val="RowHeading"/>
              <w:spacing w:before="50" w:after="50"/>
              <w:jc w:val="left"/>
            </w:pPr>
            <w:r w:rsidRPr="00FE54C6">
              <w:t>Birds</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6C25A0F6" w14:textId="3934FE2B" w:rsidR="00111C54" w:rsidRPr="00FE54C6" w:rsidRDefault="00111C54" w:rsidP="00111C54">
            <w:pPr>
              <w:pStyle w:val="TableText"/>
              <w:spacing w:before="50" w:after="50"/>
              <w:jc w:val="center"/>
              <w:rPr>
                <w:rFonts w:asciiTheme="minorHAnsi" w:hAnsiTheme="minorHAnsi" w:cstheme="minorHAnsi"/>
                <w:b/>
                <w:bCs/>
              </w:rPr>
            </w:pPr>
            <w:r w:rsidRPr="00FE54C6">
              <w:rPr>
                <w:rFonts w:asciiTheme="minorHAnsi" w:hAnsiTheme="minorHAnsi" w:cstheme="minorHAnsi"/>
                <w:b/>
                <w:bCs/>
                <w:color w:val="000000"/>
              </w:rPr>
              <w:t>4%</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7A9CE823" w14:textId="5BF0DBB1" w:rsidR="00111C54" w:rsidRPr="00FE54C6" w:rsidRDefault="00111C54" w:rsidP="00111C54">
            <w:pPr>
              <w:pStyle w:val="TableNumber"/>
              <w:spacing w:before="50" w:after="50"/>
              <w:rPr>
                <w:rFonts w:asciiTheme="minorHAnsi" w:hAnsiTheme="minorHAnsi" w:cstheme="minorHAnsi"/>
                <w:b/>
                <w:bCs/>
                <w:color w:val="000000"/>
              </w:rPr>
            </w:pPr>
            <w:r w:rsidRPr="00FE54C6">
              <w:rPr>
                <w:rFonts w:asciiTheme="minorHAnsi" w:hAnsiTheme="minorHAnsi" w:cstheme="minorHAnsi"/>
                <w:b/>
                <w:bCs/>
                <w:color w:val="000000"/>
              </w:rPr>
              <w:t>10%</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tcPr>
          <w:p w14:paraId="708280C5" w14:textId="53B990F7" w:rsidR="00111C54" w:rsidRPr="00FE54C6" w:rsidRDefault="00111C54" w:rsidP="00111C54">
            <w:pPr>
              <w:pStyle w:val="TableNumber"/>
              <w:spacing w:before="50" w:after="50"/>
              <w:rPr>
                <w:rFonts w:asciiTheme="minorHAnsi" w:hAnsiTheme="minorHAnsi" w:cstheme="minorHAnsi"/>
                <w:b/>
                <w:bCs/>
              </w:rPr>
            </w:pPr>
            <w:r w:rsidRPr="00FE54C6">
              <w:rPr>
                <w:b/>
                <w:bCs/>
              </w:rPr>
              <w:t>69,630</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tcPr>
          <w:p w14:paraId="599301B9" w14:textId="127FA424" w:rsidR="00111C54" w:rsidRPr="00FE54C6" w:rsidRDefault="00111C54" w:rsidP="00111C54">
            <w:pPr>
              <w:pStyle w:val="TableNumber"/>
              <w:spacing w:before="50" w:after="50"/>
              <w:rPr>
                <w:rFonts w:asciiTheme="minorHAnsi" w:hAnsiTheme="minorHAnsi" w:cstheme="minorHAnsi"/>
                <w:b/>
                <w:bCs/>
                <w:color w:val="000000"/>
              </w:rPr>
            </w:pPr>
            <w:r w:rsidRPr="00FE54C6">
              <w:rPr>
                <w:b/>
                <w:bCs/>
              </w:rPr>
              <w:t>57,603</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19CF89C1" w14:textId="5A2D0D25" w:rsidR="00111C54" w:rsidRPr="00FE54C6" w:rsidRDefault="00111C54" w:rsidP="00111C54">
            <w:pPr>
              <w:pStyle w:val="TableNumber"/>
              <w:spacing w:before="50" w:after="50"/>
              <w:rPr>
                <w:rFonts w:asciiTheme="minorHAnsi" w:hAnsiTheme="minorHAnsi" w:cstheme="minorHAnsi"/>
                <w:b/>
                <w:bCs/>
                <w:color w:val="000000"/>
              </w:rPr>
            </w:pPr>
            <w:r w:rsidRPr="00FE54C6">
              <w:rPr>
                <w:rFonts w:asciiTheme="minorHAnsi" w:hAnsiTheme="minorHAnsi" w:cstheme="minorHAnsi"/>
                <w:b/>
                <w:bCs/>
                <w:color w:val="000000"/>
              </w:rPr>
              <w:t>4.5</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49E4748C" w14:textId="7037F0C1" w:rsidR="00111C54" w:rsidRPr="00FE54C6" w:rsidRDefault="00111C54" w:rsidP="00111C54">
            <w:pPr>
              <w:pStyle w:val="TableNumber"/>
              <w:spacing w:before="50" w:after="50"/>
              <w:rPr>
                <w:rFonts w:asciiTheme="minorHAnsi" w:hAnsiTheme="minorHAnsi" w:cstheme="minorHAnsi"/>
                <w:b/>
                <w:bCs/>
                <w:color w:val="000000"/>
              </w:rPr>
            </w:pPr>
            <w:r w:rsidRPr="00FE54C6">
              <w:rPr>
                <w:rFonts w:asciiTheme="minorHAnsi" w:hAnsiTheme="minorHAnsi" w:cstheme="minorHAnsi"/>
                <w:b/>
                <w:bCs/>
                <w:color w:val="000000"/>
              </w:rPr>
              <w:t>6.6</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tcPr>
          <w:p w14:paraId="5C580AFB" w14:textId="0973959D" w:rsidR="00111C54" w:rsidRPr="00FE54C6" w:rsidRDefault="00111C54" w:rsidP="00111C54">
            <w:pPr>
              <w:pStyle w:val="TableNumber"/>
              <w:spacing w:before="50" w:after="50"/>
              <w:rPr>
                <w:rFonts w:asciiTheme="minorHAnsi" w:hAnsiTheme="minorHAnsi" w:cstheme="minorHAnsi"/>
                <w:b/>
                <w:bCs/>
                <w:color w:val="000000"/>
              </w:rPr>
            </w:pPr>
            <w:r w:rsidRPr="00FE54C6">
              <w:rPr>
                <w:b/>
                <w:bCs/>
              </w:rPr>
              <w:t>309,580</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tcPr>
          <w:p w14:paraId="38AA1D25" w14:textId="45754D71" w:rsidR="00111C54" w:rsidRPr="00FE54C6" w:rsidRDefault="00111C54" w:rsidP="00111C54">
            <w:pPr>
              <w:pStyle w:val="TableNumber"/>
              <w:spacing w:before="50" w:after="50"/>
              <w:rPr>
                <w:rFonts w:asciiTheme="minorHAnsi" w:hAnsiTheme="minorHAnsi" w:cstheme="minorHAnsi"/>
                <w:b/>
                <w:bCs/>
                <w:color w:val="000000"/>
              </w:rPr>
            </w:pPr>
            <w:r w:rsidRPr="00FE54C6">
              <w:rPr>
                <w:b/>
                <w:bCs/>
              </w:rPr>
              <w:t>336,489</w:t>
            </w:r>
          </w:p>
        </w:tc>
      </w:tr>
      <w:tr w:rsidR="004F46D9" w:rsidRPr="00FE54C6" w14:paraId="270DB7E0" w14:textId="712CE5BC">
        <w:tc>
          <w:tcPr>
            <w:tcW w:w="2891" w:type="dxa"/>
            <w:tcBorders>
              <w:top w:val="single" w:sz="4" w:space="0" w:color="A6A6A6" w:themeColor="background1" w:themeShade="A6"/>
              <w:bottom w:val="single" w:sz="4" w:space="0" w:color="A6A6A6" w:themeColor="background1" w:themeShade="A6"/>
            </w:tcBorders>
            <w:shd w:val="clear" w:color="auto" w:fill="auto"/>
            <w:vAlign w:val="center"/>
          </w:tcPr>
          <w:p w14:paraId="19AA0F54" w14:textId="77777777" w:rsidR="00111C54" w:rsidRPr="00FE54C6" w:rsidRDefault="00111C54" w:rsidP="00111C54">
            <w:pPr>
              <w:pStyle w:val="RowHeading"/>
              <w:spacing w:before="50" w:after="50"/>
              <w:jc w:val="left"/>
            </w:pPr>
            <w:r w:rsidRPr="00FE54C6">
              <w:rPr>
                <w:b w:val="0"/>
                <w:bCs/>
              </w:rPr>
              <w:t>Non-poultry</w:t>
            </w:r>
          </w:p>
        </w:tc>
        <w:tc>
          <w:tcPr>
            <w:tcW w:w="1474" w:type="dxa"/>
            <w:tcBorders>
              <w:top w:val="single" w:sz="4" w:space="0" w:color="A6A6A6" w:themeColor="background1" w:themeShade="A6"/>
              <w:bottom w:val="single" w:sz="4" w:space="0" w:color="A6A6A6" w:themeColor="background1" w:themeShade="A6"/>
            </w:tcBorders>
            <w:shd w:val="clear" w:color="auto" w:fill="auto"/>
            <w:vAlign w:val="center"/>
          </w:tcPr>
          <w:p w14:paraId="2C1ABF64" w14:textId="385C7EE3" w:rsidR="00111C54" w:rsidRPr="00FE54C6" w:rsidRDefault="00111C54" w:rsidP="00111C54">
            <w:pPr>
              <w:pStyle w:val="TableText"/>
              <w:spacing w:before="50" w:after="50"/>
              <w:jc w:val="center"/>
              <w:rPr>
                <w:rFonts w:asciiTheme="minorHAnsi" w:hAnsiTheme="minorHAnsi" w:cstheme="minorHAnsi"/>
                <w:b/>
                <w:bCs/>
              </w:rPr>
            </w:pPr>
            <w:r w:rsidRPr="00FE54C6">
              <w:rPr>
                <w:rFonts w:asciiTheme="minorHAnsi" w:hAnsiTheme="minorHAnsi" w:cstheme="minorHAnsi"/>
                <w:color w:val="000000"/>
              </w:rPr>
              <w:t>3%</w:t>
            </w:r>
          </w:p>
        </w:tc>
        <w:tc>
          <w:tcPr>
            <w:tcW w:w="1474" w:type="dxa"/>
            <w:tcBorders>
              <w:top w:val="single" w:sz="4" w:space="0" w:color="A6A6A6" w:themeColor="background1" w:themeShade="A6"/>
              <w:bottom w:val="single" w:sz="4" w:space="0" w:color="A6A6A6" w:themeColor="background1" w:themeShade="A6"/>
            </w:tcBorders>
            <w:shd w:val="clear" w:color="auto" w:fill="auto"/>
            <w:vAlign w:val="center"/>
          </w:tcPr>
          <w:p w14:paraId="192D29CF" w14:textId="7B845855" w:rsidR="00111C54" w:rsidRPr="00FE54C6" w:rsidRDefault="00111C54" w:rsidP="00111C54">
            <w:pPr>
              <w:pStyle w:val="TableNumber"/>
              <w:spacing w:before="50" w:after="50"/>
              <w:rPr>
                <w:rFonts w:asciiTheme="minorHAnsi" w:hAnsiTheme="minorHAnsi" w:cstheme="minorHAnsi"/>
                <w:b/>
                <w:bCs/>
                <w:color w:val="000000"/>
              </w:rPr>
            </w:pPr>
            <w:r w:rsidRPr="00FE54C6">
              <w:rPr>
                <w:rFonts w:asciiTheme="minorHAnsi" w:hAnsiTheme="minorHAnsi" w:cstheme="minorHAnsi"/>
                <w:color w:val="000000"/>
              </w:rPr>
              <w:t>6%</w:t>
            </w:r>
          </w:p>
        </w:tc>
        <w:tc>
          <w:tcPr>
            <w:tcW w:w="1474" w:type="dxa"/>
            <w:tcBorders>
              <w:top w:val="single" w:sz="4" w:space="0" w:color="A6A6A6" w:themeColor="background1" w:themeShade="A6"/>
              <w:bottom w:val="single" w:sz="4" w:space="0" w:color="A6A6A6" w:themeColor="background1" w:themeShade="A6"/>
            </w:tcBorders>
            <w:shd w:val="clear" w:color="auto" w:fill="auto"/>
          </w:tcPr>
          <w:p w14:paraId="74A9B2CD" w14:textId="3F3D0D80" w:rsidR="00111C54" w:rsidRPr="00FE54C6" w:rsidRDefault="00111C54" w:rsidP="00111C54">
            <w:pPr>
              <w:pStyle w:val="TableNumber"/>
              <w:spacing w:before="50" w:after="50"/>
              <w:rPr>
                <w:rFonts w:asciiTheme="minorHAnsi" w:hAnsiTheme="minorHAnsi" w:cstheme="minorHAnsi"/>
                <w:b/>
                <w:bCs/>
              </w:rPr>
            </w:pPr>
            <w:r w:rsidRPr="00FE54C6">
              <w:t>53,309</w:t>
            </w:r>
          </w:p>
        </w:tc>
        <w:tc>
          <w:tcPr>
            <w:tcW w:w="1474" w:type="dxa"/>
            <w:tcBorders>
              <w:top w:val="single" w:sz="4" w:space="0" w:color="A6A6A6" w:themeColor="background1" w:themeShade="A6"/>
              <w:bottom w:val="single" w:sz="4" w:space="0" w:color="A6A6A6" w:themeColor="background1" w:themeShade="A6"/>
            </w:tcBorders>
            <w:shd w:val="clear" w:color="auto" w:fill="auto"/>
          </w:tcPr>
          <w:p w14:paraId="2D3D630D" w14:textId="20D4568B" w:rsidR="00111C54" w:rsidRPr="00FE54C6" w:rsidRDefault="00111C54" w:rsidP="00111C54">
            <w:pPr>
              <w:pStyle w:val="TableNumber"/>
              <w:spacing w:before="50" w:after="50"/>
              <w:rPr>
                <w:rFonts w:asciiTheme="minorHAnsi" w:hAnsiTheme="minorHAnsi" w:cstheme="minorHAnsi"/>
                <w:b/>
                <w:bCs/>
                <w:color w:val="000000"/>
              </w:rPr>
            </w:pPr>
            <w:r w:rsidRPr="00FE54C6">
              <w:t>33,427</w:t>
            </w:r>
          </w:p>
        </w:tc>
        <w:tc>
          <w:tcPr>
            <w:tcW w:w="1474" w:type="dxa"/>
            <w:tcBorders>
              <w:top w:val="single" w:sz="4" w:space="0" w:color="A6A6A6" w:themeColor="background1" w:themeShade="A6"/>
              <w:bottom w:val="single" w:sz="4" w:space="0" w:color="A6A6A6" w:themeColor="background1" w:themeShade="A6"/>
            </w:tcBorders>
            <w:vAlign w:val="center"/>
          </w:tcPr>
          <w:p w14:paraId="62766092" w14:textId="295D6DD9" w:rsidR="00111C54" w:rsidRPr="00FE54C6" w:rsidRDefault="00111C54" w:rsidP="00111C54">
            <w:pPr>
              <w:pStyle w:val="TableNumber"/>
              <w:spacing w:before="50" w:after="50"/>
              <w:rPr>
                <w:rFonts w:asciiTheme="minorHAnsi" w:hAnsiTheme="minorHAnsi" w:cstheme="minorHAnsi"/>
                <w:color w:val="000000"/>
              </w:rPr>
            </w:pPr>
            <w:r w:rsidRPr="00FE54C6">
              <w:rPr>
                <w:rFonts w:asciiTheme="minorHAnsi" w:hAnsiTheme="minorHAnsi" w:cstheme="minorHAnsi"/>
                <w:color w:val="000000"/>
              </w:rPr>
              <w:t>3.8</w:t>
            </w:r>
          </w:p>
        </w:tc>
        <w:tc>
          <w:tcPr>
            <w:tcW w:w="1474" w:type="dxa"/>
            <w:tcBorders>
              <w:top w:val="single" w:sz="4" w:space="0" w:color="A6A6A6" w:themeColor="background1" w:themeShade="A6"/>
              <w:bottom w:val="single" w:sz="4" w:space="0" w:color="A6A6A6" w:themeColor="background1" w:themeShade="A6"/>
            </w:tcBorders>
            <w:vAlign w:val="center"/>
          </w:tcPr>
          <w:p w14:paraId="7263A3DE" w14:textId="7BABC733" w:rsidR="00111C54" w:rsidRPr="00FE54C6" w:rsidRDefault="00111C54" w:rsidP="00111C54">
            <w:pPr>
              <w:pStyle w:val="TableNumber"/>
              <w:spacing w:before="50" w:after="50"/>
              <w:rPr>
                <w:rFonts w:asciiTheme="minorHAnsi" w:hAnsiTheme="minorHAnsi" w:cstheme="minorHAnsi"/>
                <w:color w:val="000000"/>
              </w:rPr>
            </w:pPr>
            <w:r w:rsidRPr="00FE54C6">
              <w:rPr>
                <w:rFonts w:asciiTheme="minorHAnsi" w:hAnsiTheme="minorHAnsi" w:cstheme="minorHAnsi"/>
                <w:color w:val="000000"/>
              </w:rPr>
              <w:t>3.9</w:t>
            </w:r>
          </w:p>
        </w:tc>
        <w:tc>
          <w:tcPr>
            <w:tcW w:w="1474" w:type="dxa"/>
            <w:tcBorders>
              <w:top w:val="single" w:sz="4" w:space="0" w:color="A6A6A6" w:themeColor="background1" w:themeShade="A6"/>
              <w:bottom w:val="single" w:sz="4" w:space="0" w:color="A6A6A6" w:themeColor="background1" w:themeShade="A6"/>
            </w:tcBorders>
          </w:tcPr>
          <w:p w14:paraId="73926BE3" w14:textId="74DFCDCD" w:rsidR="00111C54" w:rsidRPr="00FE54C6" w:rsidRDefault="00111C54" w:rsidP="00111C54">
            <w:pPr>
              <w:pStyle w:val="TableNumber"/>
              <w:spacing w:before="50" w:after="50"/>
              <w:rPr>
                <w:rFonts w:asciiTheme="minorHAnsi" w:hAnsiTheme="minorHAnsi" w:cstheme="minorHAnsi"/>
                <w:color w:val="000000"/>
              </w:rPr>
            </w:pPr>
            <w:r w:rsidRPr="00FE54C6">
              <w:t>201,460</w:t>
            </w:r>
          </w:p>
        </w:tc>
        <w:tc>
          <w:tcPr>
            <w:tcW w:w="1474" w:type="dxa"/>
            <w:tcBorders>
              <w:top w:val="single" w:sz="4" w:space="0" w:color="A6A6A6" w:themeColor="background1" w:themeShade="A6"/>
              <w:bottom w:val="single" w:sz="4" w:space="0" w:color="A6A6A6" w:themeColor="background1" w:themeShade="A6"/>
            </w:tcBorders>
          </w:tcPr>
          <w:p w14:paraId="5341E790" w14:textId="6791F538" w:rsidR="00111C54" w:rsidRPr="00FE54C6" w:rsidRDefault="00111C54" w:rsidP="00111C54">
            <w:pPr>
              <w:pStyle w:val="TableNumber"/>
              <w:spacing w:before="50" w:after="50"/>
              <w:rPr>
                <w:rFonts w:asciiTheme="minorHAnsi" w:hAnsiTheme="minorHAnsi" w:cstheme="minorHAnsi"/>
                <w:color w:val="000000"/>
              </w:rPr>
            </w:pPr>
            <w:r w:rsidRPr="00FE54C6">
              <w:t>129,549</w:t>
            </w:r>
          </w:p>
        </w:tc>
      </w:tr>
      <w:tr w:rsidR="004F46D9" w:rsidRPr="00FE54C6" w14:paraId="043B0937" w14:textId="225D6225">
        <w:tc>
          <w:tcPr>
            <w:tcW w:w="2891" w:type="dxa"/>
            <w:tcBorders>
              <w:top w:val="single" w:sz="4" w:space="0" w:color="A6A6A6" w:themeColor="background1" w:themeShade="A6"/>
              <w:bottom w:val="single" w:sz="4" w:space="0" w:color="A6A6A6" w:themeColor="background1" w:themeShade="A6"/>
            </w:tcBorders>
            <w:shd w:val="clear" w:color="auto" w:fill="auto"/>
            <w:vAlign w:val="center"/>
          </w:tcPr>
          <w:p w14:paraId="5453D129" w14:textId="77777777" w:rsidR="00111C54" w:rsidRPr="00FE54C6" w:rsidRDefault="00111C54" w:rsidP="00111C54">
            <w:pPr>
              <w:pStyle w:val="RowHeading"/>
              <w:spacing w:before="50" w:after="50"/>
              <w:jc w:val="left"/>
            </w:pPr>
            <w:r w:rsidRPr="00FE54C6">
              <w:rPr>
                <w:b w:val="0"/>
                <w:bCs/>
              </w:rPr>
              <w:t>Poultry</w:t>
            </w:r>
          </w:p>
        </w:tc>
        <w:tc>
          <w:tcPr>
            <w:tcW w:w="1474" w:type="dxa"/>
            <w:tcBorders>
              <w:top w:val="single" w:sz="4" w:space="0" w:color="A6A6A6" w:themeColor="background1" w:themeShade="A6"/>
              <w:bottom w:val="single" w:sz="4" w:space="0" w:color="A6A6A6" w:themeColor="background1" w:themeShade="A6"/>
            </w:tcBorders>
            <w:shd w:val="clear" w:color="auto" w:fill="auto"/>
            <w:vAlign w:val="center"/>
          </w:tcPr>
          <w:p w14:paraId="2E8BE1FF" w14:textId="1CE5BD8D" w:rsidR="00111C54" w:rsidRPr="00FE54C6" w:rsidRDefault="00111C54" w:rsidP="00111C54">
            <w:pPr>
              <w:pStyle w:val="TableText"/>
              <w:spacing w:before="50" w:after="50"/>
              <w:jc w:val="center"/>
              <w:rPr>
                <w:rFonts w:asciiTheme="minorHAnsi" w:hAnsiTheme="minorHAnsi" w:cstheme="minorHAnsi"/>
                <w:b/>
                <w:bCs/>
              </w:rPr>
            </w:pPr>
            <w:r w:rsidRPr="00FE54C6">
              <w:rPr>
                <w:rFonts w:asciiTheme="minorHAnsi" w:hAnsiTheme="minorHAnsi" w:cstheme="minorHAnsi"/>
                <w:color w:val="000000"/>
              </w:rPr>
              <w:t>1%</w:t>
            </w:r>
          </w:p>
        </w:tc>
        <w:tc>
          <w:tcPr>
            <w:tcW w:w="1474" w:type="dxa"/>
            <w:tcBorders>
              <w:top w:val="single" w:sz="4" w:space="0" w:color="A6A6A6" w:themeColor="background1" w:themeShade="A6"/>
              <w:bottom w:val="single" w:sz="4" w:space="0" w:color="A6A6A6" w:themeColor="background1" w:themeShade="A6"/>
            </w:tcBorders>
            <w:shd w:val="clear" w:color="auto" w:fill="auto"/>
            <w:vAlign w:val="center"/>
          </w:tcPr>
          <w:p w14:paraId="4769ADC8" w14:textId="4E830ECA" w:rsidR="00111C54" w:rsidRPr="00FE54C6" w:rsidRDefault="00111C54" w:rsidP="00111C54">
            <w:pPr>
              <w:pStyle w:val="TableNumber"/>
              <w:spacing w:before="50" w:after="50"/>
              <w:rPr>
                <w:rFonts w:asciiTheme="minorHAnsi" w:hAnsiTheme="minorHAnsi" w:cstheme="minorHAnsi"/>
                <w:b/>
                <w:bCs/>
                <w:color w:val="000000"/>
              </w:rPr>
            </w:pPr>
            <w:r w:rsidRPr="00FE54C6">
              <w:rPr>
                <w:rFonts w:asciiTheme="minorHAnsi" w:hAnsiTheme="minorHAnsi" w:cstheme="minorHAnsi"/>
                <w:color w:val="000000"/>
              </w:rPr>
              <w:t>5%</w:t>
            </w:r>
          </w:p>
        </w:tc>
        <w:tc>
          <w:tcPr>
            <w:tcW w:w="1474" w:type="dxa"/>
            <w:tcBorders>
              <w:top w:val="single" w:sz="4" w:space="0" w:color="A6A6A6" w:themeColor="background1" w:themeShade="A6"/>
              <w:bottom w:val="single" w:sz="4" w:space="0" w:color="A6A6A6" w:themeColor="background1" w:themeShade="A6"/>
            </w:tcBorders>
            <w:shd w:val="clear" w:color="auto" w:fill="auto"/>
          </w:tcPr>
          <w:p w14:paraId="3C3CA9B3" w14:textId="2557AADB" w:rsidR="00111C54" w:rsidRPr="00FE54C6" w:rsidRDefault="00111C54" w:rsidP="00111C54">
            <w:pPr>
              <w:pStyle w:val="TableNumber"/>
              <w:spacing w:before="50" w:after="50"/>
              <w:rPr>
                <w:rFonts w:asciiTheme="minorHAnsi" w:hAnsiTheme="minorHAnsi" w:cstheme="minorHAnsi"/>
                <w:b/>
                <w:bCs/>
              </w:rPr>
            </w:pPr>
            <w:r w:rsidRPr="00FE54C6">
              <w:t>21,965</w:t>
            </w:r>
          </w:p>
        </w:tc>
        <w:tc>
          <w:tcPr>
            <w:tcW w:w="1474" w:type="dxa"/>
            <w:tcBorders>
              <w:top w:val="single" w:sz="4" w:space="0" w:color="A6A6A6" w:themeColor="background1" w:themeShade="A6"/>
              <w:bottom w:val="single" w:sz="4" w:space="0" w:color="A6A6A6" w:themeColor="background1" w:themeShade="A6"/>
            </w:tcBorders>
            <w:shd w:val="clear" w:color="auto" w:fill="auto"/>
          </w:tcPr>
          <w:p w14:paraId="7E46FBE9" w14:textId="1D52AE71" w:rsidR="00111C54" w:rsidRPr="00FE54C6" w:rsidRDefault="00111C54" w:rsidP="00111C54">
            <w:pPr>
              <w:pStyle w:val="TableNumber"/>
              <w:spacing w:before="50" w:after="50"/>
              <w:rPr>
                <w:rFonts w:asciiTheme="minorHAnsi" w:hAnsiTheme="minorHAnsi" w:cstheme="minorHAnsi"/>
                <w:b/>
                <w:bCs/>
                <w:color w:val="000000"/>
              </w:rPr>
            </w:pPr>
            <w:r w:rsidRPr="00FE54C6">
              <w:t>27,978</w:t>
            </w:r>
          </w:p>
        </w:tc>
        <w:tc>
          <w:tcPr>
            <w:tcW w:w="1474" w:type="dxa"/>
            <w:tcBorders>
              <w:top w:val="single" w:sz="4" w:space="0" w:color="A6A6A6" w:themeColor="background1" w:themeShade="A6"/>
              <w:bottom w:val="single" w:sz="4" w:space="0" w:color="A6A6A6" w:themeColor="background1" w:themeShade="A6"/>
            </w:tcBorders>
            <w:vAlign w:val="center"/>
          </w:tcPr>
          <w:p w14:paraId="738AEF51" w14:textId="64B6F0EA" w:rsidR="00111C54" w:rsidRPr="00FE54C6" w:rsidRDefault="00111C54" w:rsidP="00111C54">
            <w:pPr>
              <w:pStyle w:val="TableNumber"/>
              <w:spacing w:before="50" w:after="50"/>
              <w:rPr>
                <w:rFonts w:asciiTheme="minorHAnsi" w:hAnsiTheme="minorHAnsi" w:cstheme="minorHAnsi"/>
                <w:color w:val="000000"/>
              </w:rPr>
            </w:pPr>
            <w:r w:rsidRPr="00FE54C6">
              <w:rPr>
                <w:rFonts w:asciiTheme="minorHAnsi" w:hAnsiTheme="minorHAnsi" w:cstheme="minorHAnsi"/>
                <w:color w:val="000000"/>
              </w:rPr>
              <w:t>4.9</w:t>
            </w:r>
          </w:p>
        </w:tc>
        <w:tc>
          <w:tcPr>
            <w:tcW w:w="1474" w:type="dxa"/>
            <w:tcBorders>
              <w:top w:val="single" w:sz="4" w:space="0" w:color="A6A6A6" w:themeColor="background1" w:themeShade="A6"/>
              <w:bottom w:val="single" w:sz="4" w:space="0" w:color="A6A6A6" w:themeColor="background1" w:themeShade="A6"/>
            </w:tcBorders>
            <w:vAlign w:val="center"/>
          </w:tcPr>
          <w:p w14:paraId="340BFA60" w14:textId="4F5F77BF" w:rsidR="00111C54" w:rsidRPr="00FE54C6" w:rsidRDefault="00111C54" w:rsidP="00111C54">
            <w:pPr>
              <w:pStyle w:val="TableNumber"/>
              <w:spacing w:before="50" w:after="50"/>
              <w:rPr>
                <w:rFonts w:asciiTheme="minorHAnsi" w:hAnsiTheme="minorHAnsi" w:cstheme="minorHAnsi"/>
                <w:color w:val="000000"/>
              </w:rPr>
            </w:pPr>
            <w:r w:rsidRPr="00FE54C6">
              <w:rPr>
                <w:rFonts w:asciiTheme="minorHAnsi" w:hAnsiTheme="minorHAnsi" w:cstheme="minorHAnsi"/>
                <w:color w:val="000000"/>
              </w:rPr>
              <w:t>7.4</w:t>
            </w:r>
          </w:p>
        </w:tc>
        <w:tc>
          <w:tcPr>
            <w:tcW w:w="1474" w:type="dxa"/>
            <w:tcBorders>
              <w:top w:val="single" w:sz="4" w:space="0" w:color="A6A6A6" w:themeColor="background1" w:themeShade="A6"/>
              <w:bottom w:val="single" w:sz="4" w:space="0" w:color="A6A6A6" w:themeColor="background1" w:themeShade="A6"/>
            </w:tcBorders>
          </w:tcPr>
          <w:p w14:paraId="4A9109C5" w14:textId="77BBDCC5" w:rsidR="00111C54" w:rsidRPr="00FE54C6" w:rsidRDefault="00111C54" w:rsidP="00111C54">
            <w:pPr>
              <w:pStyle w:val="TableNumber"/>
              <w:spacing w:before="50" w:after="50"/>
              <w:rPr>
                <w:rFonts w:asciiTheme="minorHAnsi" w:hAnsiTheme="minorHAnsi" w:cstheme="minorHAnsi"/>
                <w:color w:val="000000"/>
              </w:rPr>
            </w:pPr>
            <w:r w:rsidRPr="00FE54C6">
              <w:t>108,120</w:t>
            </w:r>
          </w:p>
        </w:tc>
        <w:tc>
          <w:tcPr>
            <w:tcW w:w="1474" w:type="dxa"/>
            <w:tcBorders>
              <w:top w:val="single" w:sz="4" w:space="0" w:color="A6A6A6" w:themeColor="background1" w:themeShade="A6"/>
              <w:bottom w:val="single" w:sz="4" w:space="0" w:color="A6A6A6" w:themeColor="background1" w:themeShade="A6"/>
            </w:tcBorders>
          </w:tcPr>
          <w:p w14:paraId="39309CB0" w14:textId="1E80642F" w:rsidR="00111C54" w:rsidRPr="00FE54C6" w:rsidRDefault="00111C54" w:rsidP="00111C54">
            <w:pPr>
              <w:pStyle w:val="TableNumber"/>
              <w:spacing w:before="50" w:after="50"/>
              <w:rPr>
                <w:rFonts w:asciiTheme="minorHAnsi" w:hAnsiTheme="minorHAnsi" w:cstheme="minorHAnsi"/>
                <w:color w:val="000000"/>
              </w:rPr>
            </w:pPr>
            <w:r w:rsidRPr="00FE54C6">
              <w:t>206,939</w:t>
            </w:r>
          </w:p>
        </w:tc>
      </w:tr>
      <w:tr w:rsidR="00196EB9" w:rsidRPr="00FE54C6" w14:paraId="00BD7F0F" w14:textId="18F7E8C7">
        <w:tc>
          <w:tcPr>
            <w:tcW w:w="2891"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67DD4849" w14:textId="77777777" w:rsidR="00111C54" w:rsidRPr="00FE54C6" w:rsidRDefault="00111C54" w:rsidP="00111C54">
            <w:pPr>
              <w:pStyle w:val="RowHeading"/>
              <w:spacing w:before="50" w:after="50"/>
              <w:jc w:val="left"/>
            </w:pPr>
            <w:r w:rsidRPr="00FE54C6">
              <w:t>Fish</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2F2B1966" w14:textId="3A64688F" w:rsidR="00111C54" w:rsidRPr="00FE54C6" w:rsidRDefault="00111C54" w:rsidP="00111C54">
            <w:pPr>
              <w:pStyle w:val="TableText"/>
              <w:spacing w:before="50" w:after="50"/>
              <w:jc w:val="center"/>
              <w:rPr>
                <w:rFonts w:asciiTheme="minorHAnsi" w:hAnsiTheme="minorHAnsi" w:cstheme="minorHAnsi"/>
                <w:b/>
                <w:bCs/>
              </w:rPr>
            </w:pPr>
            <w:r w:rsidRPr="00FE54C6">
              <w:rPr>
                <w:rFonts w:asciiTheme="minorHAnsi" w:hAnsiTheme="minorHAnsi" w:cstheme="minorHAnsi"/>
                <w:b/>
                <w:bCs/>
                <w:color w:val="000000"/>
              </w:rPr>
              <w:t>4%</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237A21B8" w14:textId="1D033E5C" w:rsidR="00111C54" w:rsidRPr="00FE54C6" w:rsidRDefault="00111C54" w:rsidP="00111C54">
            <w:pPr>
              <w:pStyle w:val="TableNumber"/>
              <w:spacing w:before="50" w:after="50"/>
              <w:rPr>
                <w:rFonts w:asciiTheme="minorHAnsi" w:hAnsiTheme="minorHAnsi" w:cstheme="minorHAnsi"/>
                <w:b/>
                <w:bCs/>
              </w:rPr>
            </w:pPr>
            <w:r w:rsidRPr="00FE54C6">
              <w:rPr>
                <w:rFonts w:asciiTheme="minorHAnsi" w:hAnsiTheme="minorHAnsi" w:cstheme="minorHAnsi"/>
                <w:b/>
                <w:bCs/>
                <w:color w:val="000000"/>
              </w:rPr>
              <w:t>6%</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tcPr>
          <w:p w14:paraId="1F6C4425" w14:textId="41ACD289" w:rsidR="00111C54" w:rsidRPr="00FE54C6" w:rsidRDefault="00111C54" w:rsidP="00111C54">
            <w:pPr>
              <w:pStyle w:val="TableNumber"/>
              <w:spacing w:before="50" w:after="50"/>
              <w:rPr>
                <w:rFonts w:asciiTheme="minorHAnsi" w:hAnsiTheme="minorHAnsi" w:cstheme="minorHAnsi"/>
                <w:b/>
                <w:bCs/>
              </w:rPr>
            </w:pPr>
            <w:r w:rsidRPr="00FE54C6">
              <w:rPr>
                <w:b/>
                <w:bCs/>
              </w:rPr>
              <w:t>80,028</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tcPr>
          <w:p w14:paraId="177F110B" w14:textId="422B7CE9" w:rsidR="00111C54" w:rsidRPr="00FE54C6" w:rsidRDefault="00111C54" w:rsidP="00111C54">
            <w:pPr>
              <w:pStyle w:val="TableNumber"/>
              <w:spacing w:before="50" w:after="50"/>
              <w:rPr>
                <w:rFonts w:asciiTheme="minorHAnsi" w:hAnsiTheme="minorHAnsi" w:cstheme="minorHAnsi"/>
                <w:b/>
                <w:bCs/>
              </w:rPr>
            </w:pPr>
            <w:r w:rsidRPr="00FE54C6">
              <w:rPr>
                <w:b/>
                <w:bCs/>
              </w:rPr>
              <w:t>36,353</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79A9CFCA" w14:textId="39BD6648" w:rsidR="00111C54" w:rsidRPr="00FE54C6" w:rsidRDefault="00111C54" w:rsidP="00111C54">
            <w:pPr>
              <w:pStyle w:val="TableNumber"/>
              <w:spacing w:before="50" w:after="50"/>
              <w:rPr>
                <w:rFonts w:asciiTheme="minorHAnsi" w:hAnsiTheme="minorHAnsi" w:cstheme="minorHAnsi"/>
                <w:b/>
                <w:bCs/>
                <w:color w:val="000000"/>
              </w:rPr>
            </w:pPr>
            <w:r w:rsidRPr="00FE54C6">
              <w:rPr>
                <w:rFonts w:asciiTheme="minorHAnsi" w:hAnsiTheme="minorHAnsi" w:cstheme="minorHAnsi"/>
                <w:b/>
                <w:bCs/>
                <w:color w:val="000000"/>
              </w:rPr>
              <w:t>8.5</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02956CC0" w14:textId="3923B3A1" w:rsidR="00111C54" w:rsidRPr="00FE54C6" w:rsidRDefault="00111C54" w:rsidP="00111C54">
            <w:pPr>
              <w:pStyle w:val="TableNumber"/>
              <w:spacing w:before="50" w:after="50"/>
              <w:rPr>
                <w:rFonts w:asciiTheme="minorHAnsi" w:hAnsiTheme="minorHAnsi" w:cstheme="minorHAnsi"/>
                <w:b/>
                <w:bCs/>
                <w:color w:val="000000"/>
              </w:rPr>
            </w:pPr>
            <w:r w:rsidRPr="00FE54C6">
              <w:rPr>
                <w:rFonts w:asciiTheme="minorHAnsi" w:hAnsiTheme="minorHAnsi" w:cstheme="minorHAnsi"/>
                <w:b/>
                <w:bCs/>
                <w:color w:val="000000"/>
              </w:rPr>
              <w:t>9.0</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tcPr>
          <w:p w14:paraId="3979B8AC" w14:textId="3B26DA3C" w:rsidR="00111C54" w:rsidRPr="00FE54C6" w:rsidRDefault="00111C54" w:rsidP="00111C54">
            <w:pPr>
              <w:pStyle w:val="TableNumber"/>
              <w:spacing w:before="50" w:after="50"/>
              <w:rPr>
                <w:rFonts w:asciiTheme="minorHAnsi" w:hAnsiTheme="minorHAnsi" w:cstheme="minorHAnsi"/>
                <w:b/>
                <w:bCs/>
                <w:color w:val="000000"/>
              </w:rPr>
            </w:pPr>
            <w:r w:rsidRPr="00FE54C6">
              <w:rPr>
                <w:b/>
                <w:bCs/>
              </w:rPr>
              <w:t>701,774</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tcPr>
          <w:p w14:paraId="0DAE7DCD" w14:textId="7796B6B1" w:rsidR="00111C54" w:rsidRPr="00FE54C6" w:rsidRDefault="00111C54" w:rsidP="00111C54">
            <w:pPr>
              <w:pStyle w:val="TableNumber"/>
              <w:spacing w:before="50" w:after="50"/>
              <w:rPr>
                <w:rFonts w:asciiTheme="minorHAnsi" w:hAnsiTheme="minorHAnsi" w:cstheme="minorHAnsi"/>
                <w:b/>
                <w:bCs/>
                <w:color w:val="000000"/>
              </w:rPr>
            </w:pPr>
            <w:r w:rsidRPr="00FE54C6">
              <w:rPr>
                <w:b/>
                <w:bCs/>
              </w:rPr>
              <w:t>345,562</w:t>
            </w:r>
          </w:p>
        </w:tc>
      </w:tr>
      <w:tr w:rsidR="00235C2B" w:rsidRPr="00FE54C6" w14:paraId="1E627A69" w14:textId="7A1CC762">
        <w:tc>
          <w:tcPr>
            <w:tcW w:w="2891" w:type="dxa"/>
            <w:tcBorders>
              <w:top w:val="single" w:sz="4" w:space="0" w:color="A6A6A6" w:themeColor="background1" w:themeShade="A6"/>
              <w:bottom w:val="single" w:sz="4" w:space="0" w:color="A6A6A6" w:themeColor="background1" w:themeShade="A6"/>
            </w:tcBorders>
            <w:vAlign w:val="center"/>
          </w:tcPr>
          <w:p w14:paraId="00C00E70" w14:textId="77777777" w:rsidR="00111C54" w:rsidRPr="00FE54C6" w:rsidRDefault="00111C54" w:rsidP="00111C54">
            <w:pPr>
              <w:pStyle w:val="RowHeading"/>
              <w:spacing w:before="50" w:after="50"/>
              <w:jc w:val="left"/>
              <w:rPr>
                <w:b w:val="0"/>
                <w:bCs/>
              </w:rPr>
            </w:pPr>
            <w:r w:rsidRPr="00FE54C6">
              <w:rPr>
                <w:b w:val="0"/>
                <w:bCs/>
              </w:rPr>
              <w:t>Pond fish</w:t>
            </w:r>
          </w:p>
        </w:tc>
        <w:tc>
          <w:tcPr>
            <w:tcW w:w="1474" w:type="dxa"/>
            <w:tcBorders>
              <w:top w:val="single" w:sz="4" w:space="0" w:color="A6A6A6" w:themeColor="background1" w:themeShade="A6"/>
              <w:bottom w:val="single" w:sz="4" w:space="0" w:color="A6A6A6" w:themeColor="background1" w:themeShade="A6"/>
            </w:tcBorders>
            <w:vAlign w:val="center"/>
          </w:tcPr>
          <w:p w14:paraId="62F683B4" w14:textId="55702AB6" w:rsidR="00111C54" w:rsidRPr="00FE54C6" w:rsidRDefault="00111C54" w:rsidP="00111C54">
            <w:pPr>
              <w:pStyle w:val="TableText"/>
              <w:spacing w:before="50" w:after="50"/>
              <w:jc w:val="center"/>
              <w:rPr>
                <w:rFonts w:asciiTheme="minorHAnsi" w:hAnsiTheme="minorHAnsi" w:cstheme="minorHAnsi"/>
              </w:rPr>
            </w:pPr>
            <w:r w:rsidRPr="00FE54C6">
              <w:rPr>
                <w:rFonts w:asciiTheme="minorHAnsi" w:hAnsiTheme="minorHAnsi" w:cstheme="minorHAnsi"/>
                <w:color w:val="000000"/>
              </w:rPr>
              <w:t>2%</w:t>
            </w:r>
          </w:p>
        </w:tc>
        <w:tc>
          <w:tcPr>
            <w:tcW w:w="1474" w:type="dxa"/>
            <w:tcBorders>
              <w:top w:val="single" w:sz="4" w:space="0" w:color="A6A6A6" w:themeColor="background1" w:themeShade="A6"/>
              <w:bottom w:val="single" w:sz="4" w:space="0" w:color="A6A6A6" w:themeColor="background1" w:themeShade="A6"/>
            </w:tcBorders>
            <w:vAlign w:val="center"/>
          </w:tcPr>
          <w:p w14:paraId="26276B64" w14:textId="27B3E2B4" w:rsidR="00111C54" w:rsidRPr="00FE54C6" w:rsidRDefault="00111C54" w:rsidP="00111C54">
            <w:pPr>
              <w:pStyle w:val="TableNumber"/>
              <w:spacing w:before="50" w:after="50"/>
              <w:rPr>
                <w:rFonts w:asciiTheme="minorHAnsi" w:hAnsiTheme="minorHAnsi" w:cstheme="minorHAnsi"/>
              </w:rPr>
            </w:pPr>
            <w:r w:rsidRPr="00FE54C6">
              <w:rPr>
                <w:rFonts w:asciiTheme="minorHAnsi" w:hAnsiTheme="minorHAnsi" w:cstheme="minorHAnsi"/>
                <w:color w:val="000000"/>
              </w:rPr>
              <w:t>3%</w:t>
            </w:r>
          </w:p>
        </w:tc>
        <w:tc>
          <w:tcPr>
            <w:tcW w:w="1474" w:type="dxa"/>
            <w:tcBorders>
              <w:top w:val="single" w:sz="4" w:space="0" w:color="A6A6A6" w:themeColor="background1" w:themeShade="A6"/>
              <w:bottom w:val="single" w:sz="4" w:space="0" w:color="A6A6A6" w:themeColor="background1" w:themeShade="A6"/>
            </w:tcBorders>
          </w:tcPr>
          <w:p w14:paraId="514FA222" w14:textId="2558F5B0" w:rsidR="00111C54" w:rsidRPr="00FE54C6" w:rsidRDefault="00111C54" w:rsidP="00111C54">
            <w:pPr>
              <w:pStyle w:val="TableNumber"/>
              <w:spacing w:before="50" w:after="50"/>
              <w:rPr>
                <w:rFonts w:asciiTheme="minorHAnsi" w:hAnsiTheme="minorHAnsi" w:cstheme="minorHAnsi"/>
              </w:rPr>
            </w:pPr>
            <w:r w:rsidRPr="00FE54C6">
              <w:t>36,418</w:t>
            </w:r>
          </w:p>
        </w:tc>
        <w:tc>
          <w:tcPr>
            <w:tcW w:w="1474" w:type="dxa"/>
            <w:tcBorders>
              <w:top w:val="single" w:sz="4" w:space="0" w:color="A6A6A6" w:themeColor="background1" w:themeShade="A6"/>
              <w:bottom w:val="single" w:sz="4" w:space="0" w:color="A6A6A6" w:themeColor="background1" w:themeShade="A6"/>
            </w:tcBorders>
          </w:tcPr>
          <w:p w14:paraId="770BE523" w14:textId="1097AFA6" w:rsidR="00111C54" w:rsidRPr="00FE54C6" w:rsidRDefault="00111C54" w:rsidP="00111C54">
            <w:pPr>
              <w:pStyle w:val="TableNumber"/>
              <w:spacing w:before="50" w:after="50"/>
              <w:rPr>
                <w:rFonts w:asciiTheme="minorHAnsi" w:hAnsiTheme="minorHAnsi" w:cstheme="minorHAnsi"/>
              </w:rPr>
            </w:pPr>
            <w:r w:rsidRPr="00FE54C6">
              <w:t>15,886</w:t>
            </w:r>
          </w:p>
        </w:tc>
        <w:tc>
          <w:tcPr>
            <w:tcW w:w="1474" w:type="dxa"/>
            <w:tcBorders>
              <w:top w:val="single" w:sz="4" w:space="0" w:color="A6A6A6" w:themeColor="background1" w:themeShade="A6"/>
              <w:bottom w:val="single" w:sz="4" w:space="0" w:color="A6A6A6" w:themeColor="background1" w:themeShade="A6"/>
            </w:tcBorders>
            <w:vAlign w:val="center"/>
          </w:tcPr>
          <w:p w14:paraId="3D19F75C" w14:textId="377A0038" w:rsidR="00111C54" w:rsidRPr="00FE54C6" w:rsidRDefault="00111C54" w:rsidP="00111C54">
            <w:pPr>
              <w:pStyle w:val="TableNumber"/>
              <w:spacing w:before="50" w:after="50"/>
              <w:rPr>
                <w:rFonts w:asciiTheme="minorHAnsi" w:hAnsiTheme="minorHAnsi" w:cstheme="minorHAnsi"/>
                <w:color w:val="000000"/>
              </w:rPr>
            </w:pPr>
            <w:r w:rsidRPr="00FE54C6">
              <w:rPr>
                <w:rFonts w:asciiTheme="minorHAnsi" w:hAnsiTheme="minorHAnsi" w:cstheme="minorHAnsi"/>
                <w:color w:val="000000"/>
              </w:rPr>
              <w:t>7.7</w:t>
            </w:r>
          </w:p>
        </w:tc>
        <w:tc>
          <w:tcPr>
            <w:tcW w:w="1474" w:type="dxa"/>
            <w:tcBorders>
              <w:top w:val="single" w:sz="4" w:space="0" w:color="A6A6A6" w:themeColor="background1" w:themeShade="A6"/>
              <w:bottom w:val="single" w:sz="4" w:space="0" w:color="A6A6A6" w:themeColor="background1" w:themeShade="A6"/>
            </w:tcBorders>
            <w:vAlign w:val="center"/>
          </w:tcPr>
          <w:p w14:paraId="28334889" w14:textId="369067DD" w:rsidR="00111C54" w:rsidRPr="00FE54C6" w:rsidRDefault="00111C54" w:rsidP="00111C54">
            <w:pPr>
              <w:pStyle w:val="TableNumber"/>
              <w:spacing w:before="50" w:after="50"/>
              <w:rPr>
                <w:rFonts w:asciiTheme="minorHAnsi" w:hAnsiTheme="minorHAnsi" w:cstheme="minorHAnsi"/>
                <w:color w:val="000000"/>
              </w:rPr>
            </w:pPr>
            <w:r w:rsidRPr="00FE54C6">
              <w:rPr>
                <w:rFonts w:asciiTheme="minorHAnsi" w:hAnsiTheme="minorHAnsi" w:cstheme="minorHAnsi"/>
                <w:color w:val="000000"/>
              </w:rPr>
              <w:t>9.0</w:t>
            </w:r>
          </w:p>
        </w:tc>
        <w:tc>
          <w:tcPr>
            <w:tcW w:w="1474" w:type="dxa"/>
            <w:tcBorders>
              <w:top w:val="single" w:sz="4" w:space="0" w:color="A6A6A6" w:themeColor="background1" w:themeShade="A6"/>
              <w:bottom w:val="single" w:sz="4" w:space="0" w:color="A6A6A6" w:themeColor="background1" w:themeShade="A6"/>
            </w:tcBorders>
          </w:tcPr>
          <w:p w14:paraId="52726784" w14:textId="4A40B88A" w:rsidR="00111C54" w:rsidRPr="00FE54C6" w:rsidRDefault="00111C54" w:rsidP="00111C54">
            <w:pPr>
              <w:pStyle w:val="TableNumber"/>
              <w:spacing w:before="50" w:after="50"/>
              <w:rPr>
                <w:rFonts w:asciiTheme="minorHAnsi" w:hAnsiTheme="minorHAnsi" w:cstheme="minorHAnsi"/>
                <w:color w:val="000000"/>
              </w:rPr>
            </w:pPr>
            <w:r w:rsidRPr="00FE54C6">
              <w:t>282,105</w:t>
            </w:r>
          </w:p>
        </w:tc>
        <w:tc>
          <w:tcPr>
            <w:tcW w:w="1474" w:type="dxa"/>
            <w:tcBorders>
              <w:top w:val="single" w:sz="4" w:space="0" w:color="A6A6A6" w:themeColor="background1" w:themeShade="A6"/>
              <w:bottom w:val="single" w:sz="4" w:space="0" w:color="A6A6A6" w:themeColor="background1" w:themeShade="A6"/>
            </w:tcBorders>
          </w:tcPr>
          <w:p w14:paraId="09FA1231" w14:textId="4FAD8720" w:rsidR="00111C54" w:rsidRPr="00FE54C6" w:rsidRDefault="00111C54" w:rsidP="00111C54">
            <w:pPr>
              <w:pStyle w:val="TableNumber"/>
              <w:spacing w:before="50" w:after="50"/>
              <w:rPr>
                <w:rFonts w:asciiTheme="minorHAnsi" w:hAnsiTheme="minorHAnsi" w:cstheme="minorHAnsi"/>
                <w:color w:val="000000"/>
              </w:rPr>
            </w:pPr>
            <w:r w:rsidRPr="00FE54C6">
              <w:t>143,600</w:t>
            </w:r>
          </w:p>
        </w:tc>
      </w:tr>
      <w:tr w:rsidR="00235C2B" w:rsidRPr="00FE54C6" w14:paraId="1F353EBA" w14:textId="5998901B">
        <w:tc>
          <w:tcPr>
            <w:tcW w:w="2891" w:type="dxa"/>
            <w:tcBorders>
              <w:top w:val="single" w:sz="4" w:space="0" w:color="A6A6A6" w:themeColor="background1" w:themeShade="A6"/>
              <w:bottom w:val="single" w:sz="4" w:space="0" w:color="A6A6A6" w:themeColor="background1" w:themeShade="A6"/>
            </w:tcBorders>
            <w:vAlign w:val="center"/>
          </w:tcPr>
          <w:p w14:paraId="42FECA03" w14:textId="77777777" w:rsidR="00111C54" w:rsidRPr="00FE54C6" w:rsidRDefault="00111C54" w:rsidP="00111C54">
            <w:pPr>
              <w:pStyle w:val="RowHeading"/>
              <w:spacing w:before="50" w:after="50"/>
              <w:jc w:val="left"/>
              <w:rPr>
                <w:b w:val="0"/>
                <w:bCs/>
              </w:rPr>
            </w:pPr>
            <w:r w:rsidRPr="00FE54C6">
              <w:rPr>
                <w:b w:val="0"/>
                <w:bCs/>
              </w:rPr>
              <w:t>Aquarium fish</w:t>
            </w:r>
          </w:p>
        </w:tc>
        <w:tc>
          <w:tcPr>
            <w:tcW w:w="1474" w:type="dxa"/>
            <w:tcBorders>
              <w:top w:val="single" w:sz="4" w:space="0" w:color="A6A6A6" w:themeColor="background1" w:themeShade="A6"/>
              <w:bottom w:val="single" w:sz="4" w:space="0" w:color="A6A6A6" w:themeColor="background1" w:themeShade="A6"/>
            </w:tcBorders>
            <w:vAlign w:val="center"/>
          </w:tcPr>
          <w:p w14:paraId="4398B3F3" w14:textId="772FC20C" w:rsidR="00111C54" w:rsidRPr="00FE54C6" w:rsidRDefault="00111C54" w:rsidP="00111C54">
            <w:pPr>
              <w:pStyle w:val="TableText"/>
              <w:spacing w:before="50" w:after="50"/>
              <w:jc w:val="center"/>
              <w:rPr>
                <w:rFonts w:asciiTheme="minorHAnsi" w:hAnsiTheme="minorHAnsi" w:cstheme="minorHAnsi"/>
              </w:rPr>
            </w:pPr>
            <w:r w:rsidRPr="00FE54C6">
              <w:rPr>
                <w:rFonts w:asciiTheme="minorHAnsi" w:hAnsiTheme="minorHAnsi" w:cstheme="minorHAnsi"/>
                <w:color w:val="000000"/>
              </w:rPr>
              <w:t>3%</w:t>
            </w:r>
          </w:p>
        </w:tc>
        <w:tc>
          <w:tcPr>
            <w:tcW w:w="1474" w:type="dxa"/>
            <w:tcBorders>
              <w:top w:val="single" w:sz="4" w:space="0" w:color="A6A6A6" w:themeColor="background1" w:themeShade="A6"/>
              <w:bottom w:val="single" w:sz="4" w:space="0" w:color="A6A6A6" w:themeColor="background1" w:themeShade="A6"/>
            </w:tcBorders>
            <w:vAlign w:val="center"/>
          </w:tcPr>
          <w:p w14:paraId="543C4978" w14:textId="33C393D2" w:rsidR="00111C54" w:rsidRPr="00FE54C6" w:rsidRDefault="00111C54" w:rsidP="00111C54">
            <w:pPr>
              <w:pStyle w:val="TableNumber"/>
              <w:spacing w:before="50" w:after="50"/>
              <w:rPr>
                <w:rFonts w:asciiTheme="minorHAnsi" w:hAnsiTheme="minorHAnsi" w:cstheme="minorHAnsi"/>
              </w:rPr>
            </w:pPr>
            <w:r w:rsidRPr="00FE54C6">
              <w:rPr>
                <w:rFonts w:asciiTheme="minorHAnsi" w:hAnsiTheme="minorHAnsi" w:cstheme="minorHAnsi"/>
                <w:color w:val="000000"/>
              </w:rPr>
              <w:t>4%</w:t>
            </w:r>
          </w:p>
        </w:tc>
        <w:tc>
          <w:tcPr>
            <w:tcW w:w="1474" w:type="dxa"/>
            <w:tcBorders>
              <w:top w:val="single" w:sz="4" w:space="0" w:color="A6A6A6" w:themeColor="background1" w:themeShade="A6"/>
              <w:bottom w:val="single" w:sz="4" w:space="0" w:color="A6A6A6" w:themeColor="background1" w:themeShade="A6"/>
            </w:tcBorders>
          </w:tcPr>
          <w:p w14:paraId="27DB526B" w14:textId="1F591F0E" w:rsidR="00111C54" w:rsidRPr="00FE54C6" w:rsidRDefault="00111C54" w:rsidP="00111C54">
            <w:pPr>
              <w:pStyle w:val="TableNumber"/>
              <w:spacing w:before="50" w:after="50"/>
              <w:rPr>
                <w:rFonts w:asciiTheme="minorHAnsi" w:hAnsiTheme="minorHAnsi" w:cstheme="minorHAnsi"/>
              </w:rPr>
            </w:pPr>
            <w:r w:rsidRPr="00FE54C6">
              <w:t>52,114</w:t>
            </w:r>
          </w:p>
        </w:tc>
        <w:tc>
          <w:tcPr>
            <w:tcW w:w="1474" w:type="dxa"/>
            <w:tcBorders>
              <w:top w:val="single" w:sz="4" w:space="0" w:color="A6A6A6" w:themeColor="background1" w:themeShade="A6"/>
              <w:bottom w:val="single" w:sz="4" w:space="0" w:color="A6A6A6" w:themeColor="background1" w:themeShade="A6"/>
            </w:tcBorders>
          </w:tcPr>
          <w:p w14:paraId="23F593D6" w14:textId="2EF3F2F7" w:rsidR="00111C54" w:rsidRPr="00FE54C6" w:rsidRDefault="00111C54" w:rsidP="00111C54">
            <w:pPr>
              <w:pStyle w:val="TableNumber"/>
              <w:spacing w:before="50" w:after="50"/>
              <w:rPr>
                <w:rFonts w:asciiTheme="minorHAnsi" w:hAnsiTheme="minorHAnsi" w:cstheme="minorHAnsi"/>
              </w:rPr>
            </w:pPr>
            <w:r w:rsidRPr="00FE54C6">
              <w:t>24,189</w:t>
            </w:r>
          </w:p>
        </w:tc>
        <w:tc>
          <w:tcPr>
            <w:tcW w:w="1474" w:type="dxa"/>
            <w:tcBorders>
              <w:top w:val="single" w:sz="4" w:space="0" w:color="A6A6A6" w:themeColor="background1" w:themeShade="A6"/>
              <w:bottom w:val="single" w:sz="4" w:space="0" w:color="A6A6A6" w:themeColor="background1" w:themeShade="A6"/>
            </w:tcBorders>
            <w:vAlign w:val="center"/>
          </w:tcPr>
          <w:p w14:paraId="4CDD3F63" w14:textId="18F54054" w:rsidR="00111C54" w:rsidRPr="00FE54C6" w:rsidRDefault="00111C54" w:rsidP="00111C54">
            <w:pPr>
              <w:pStyle w:val="TableNumber"/>
              <w:spacing w:before="50" w:after="50"/>
              <w:rPr>
                <w:rFonts w:asciiTheme="minorHAnsi" w:hAnsiTheme="minorHAnsi" w:cstheme="minorHAnsi"/>
                <w:color w:val="000000"/>
              </w:rPr>
            </w:pPr>
            <w:r w:rsidRPr="00FE54C6">
              <w:rPr>
                <w:rFonts w:asciiTheme="minorHAnsi" w:hAnsiTheme="minorHAnsi" w:cstheme="minorHAnsi"/>
                <w:color w:val="000000"/>
              </w:rPr>
              <w:t>8.1</w:t>
            </w:r>
          </w:p>
        </w:tc>
        <w:tc>
          <w:tcPr>
            <w:tcW w:w="1474" w:type="dxa"/>
            <w:tcBorders>
              <w:top w:val="single" w:sz="4" w:space="0" w:color="A6A6A6" w:themeColor="background1" w:themeShade="A6"/>
              <w:bottom w:val="single" w:sz="4" w:space="0" w:color="A6A6A6" w:themeColor="background1" w:themeShade="A6"/>
            </w:tcBorders>
            <w:vAlign w:val="center"/>
          </w:tcPr>
          <w:p w14:paraId="5ED5A22A" w14:textId="1CE8085F" w:rsidR="00111C54" w:rsidRPr="00FE54C6" w:rsidRDefault="00111C54" w:rsidP="00111C54">
            <w:pPr>
              <w:pStyle w:val="TableNumber"/>
              <w:spacing w:before="50" w:after="50"/>
              <w:rPr>
                <w:rFonts w:asciiTheme="minorHAnsi" w:hAnsiTheme="minorHAnsi" w:cstheme="minorHAnsi"/>
                <w:color w:val="000000"/>
              </w:rPr>
            </w:pPr>
            <w:r w:rsidRPr="00FE54C6">
              <w:rPr>
                <w:rFonts w:asciiTheme="minorHAnsi" w:hAnsiTheme="minorHAnsi" w:cstheme="minorHAnsi"/>
                <w:color w:val="000000"/>
              </w:rPr>
              <w:t>8.3</w:t>
            </w:r>
          </w:p>
        </w:tc>
        <w:tc>
          <w:tcPr>
            <w:tcW w:w="1474" w:type="dxa"/>
            <w:tcBorders>
              <w:top w:val="single" w:sz="4" w:space="0" w:color="A6A6A6" w:themeColor="background1" w:themeShade="A6"/>
              <w:bottom w:val="single" w:sz="4" w:space="0" w:color="A6A6A6" w:themeColor="background1" w:themeShade="A6"/>
            </w:tcBorders>
          </w:tcPr>
          <w:p w14:paraId="44BAFFFF" w14:textId="74515281" w:rsidR="00111C54" w:rsidRPr="00FE54C6" w:rsidRDefault="00111C54" w:rsidP="00111C54">
            <w:pPr>
              <w:pStyle w:val="TableNumber"/>
              <w:spacing w:before="50" w:after="50"/>
              <w:rPr>
                <w:rFonts w:asciiTheme="minorHAnsi" w:hAnsiTheme="minorHAnsi" w:cstheme="minorHAnsi"/>
                <w:color w:val="000000"/>
              </w:rPr>
            </w:pPr>
            <w:r w:rsidRPr="00FE54C6">
              <w:t>419,669</w:t>
            </w:r>
          </w:p>
        </w:tc>
        <w:tc>
          <w:tcPr>
            <w:tcW w:w="1474" w:type="dxa"/>
            <w:tcBorders>
              <w:top w:val="single" w:sz="4" w:space="0" w:color="A6A6A6" w:themeColor="background1" w:themeShade="A6"/>
              <w:bottom w:val="single" w:sz="4" w:space="0" w:color="A6A6A6" w:themeColor="background1" w:themeShade="A6"/>
            </w:tcBorders>
          </w:tcPr>
          <w:p w14:paraId="54FBB233" w14:textId="49FE4CE5" w:rsidR="00111C54" w:rsidRPr="00FE54C6" w:rsidRDefault="00111C54" w:rsidP="00111C54">
            <w:pPr>
              <w:pStyle w:val="TableNumber"/>
              <w:spacing w:before="50" w:after="50"/>
              <w:rPr>
                <w:rFonts w:asciiTheme="minorHAnsi" w:hAnsiTheme="minorHAnsi" w:cstheme="minorHAnsi"/>
                <w:color w:val="000000"/>
              </w:rPr>
            </w:pPr>
            <w:r w:rsidRPr="00FE54C6">
              <w:t>201,962</w:t>
            </w:r>
          </w:p>
        </w:tc>
      </w:tr>
      <w:tr w:rsidR="00196EB9" w:rsidRPr="00FE54C6" w14:paraId="460F3FDD" w14:textId="56F04331">
        <w:tc>
          <w:tcPr>
            <w:tcW w:w="2891"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58B43212" w14:textId="77777777" w:rsidR="00111C54" w:rsidRPr="00FE54C6" w:rsidRDefault="00111C54" w:rsidP="00111C54">
            <w:pPr>
              <w:pStyle w:val="RowHeading"/>
              <w:spacing w:before="50" w:after="50"/>
              <w:jc w:val="left"/>
            </w:pPr>
            <w:r w:rsidRPr="00FE54C6">
              <w:t>Small mammals</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13F1C7D7" w14:textId="418A0E63" w:rsidR="00111C54" w:rsidRPr="00FE54C6" w:rsidRDefault="00111C54" w:rsidP="00111C54">
            <w:pPr>
              <w:pStyle w:val="TableText"/>
              <w:spacing w:before="50" w:after="50"/>
              <w:jc w:val="center"/>
              <w:rPr>
                <w:rFonts w:asciiTheme="minorHAnsi" w:hAnsiTheme="minorHAnsi" w:cstheme="minorHAnsi"/>
                <w:b/>
                <w:bCs/>
              </w:rPr>
            </w:pPr>
            <w:r w:rsidRPr="00FE54C6">
              <w:rPr>
                <w:rFonts w:asciiTheme="minorHAnsi" w:hAnsiTheme="minorHAnsi" w:cstheme="minorHAnsi"/>
                <w:b/>
                <w:bCs/>
                <w:color w:val="000000"/>
              </w:rPr>
              <w:t>2%</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3D8C3AC7" w14:textId="6428BEEB" w:rsidR="00111C54" w:rsidRPr="00FE54C6" w:rsidRDefault="00111C54" w:rsidP="00111C54">
            <w:pPr>
              <w:pStyle w:val="TableNumber"/>
              <w:spacing w:before="50" w:after="50"/>
              <w:rPr>
                <w:rFonts w:asciiTheme="minorHAnsi" w:hAnsiTheme="minorHAnsi" w:cstheme="minorHAnsi"/>
                <w:b/>
                <w:bCs/>
              </w:rPr>
            </w:pPr>
            <w:r w:rsidRPr="00FE54C6">
              <w:rPr>
                <w:rFonts w:asciiTheme="minorHAnsi" w:hAnsiTheme="minorHAnsi" w:cstheme="minorHAnsi"/>
                <w:b/>
                <w:bCs/>
                <w:color w:val="000000"/>
              </w:rPr>
              <w:t>3%</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tcPr>
          <w:p w14:paraId="47B7BC8F" w14:textId="64D72506" w:rsidR="00111C54" w:rsidRPr="00FE54C6" w:rsidRDefault="00111C54" w:rsidP="00111C54">
            <w:pPr>
              <w:pStyle w:val="TableNumber"/>
              <w:spacing w:before="50" w:after="50"/>
              <w:rPr>
                <w:rFonts w:asciiTheme="minorHAnsi" w:hAnsiTheme="minorHAnsi" w:cstheme="minorHAnsi"/>
                <w:b/>
                <w:bCs/>
              </w:rPr>
            </w:pPr>
            <w:r w:rsidRPr="00FE54C6">
              <w:rPr>
                <w:b/>
                <w:bCs/>
              </w:rPr>
              <w:t>35,514</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tcPr>
          <w:p w14:paraId="6EC992BD" w14:textId="1B7DF3D0" w:rsidR="00111C54" w:rsidRPr="00FE54C6" w:rsidRDefault="00111C54" w:rsidP="00111C54">
            <w:pPr>
              <w:pStyle w:val="TableNumber"/>
              <w:spacing w:before="50" w:after="50"/>
              <w:rPr>
                <w:rFonts w:asciiTheme="minorHAnsi" w:hAnsiTheme="minorHAnsi" w:cstheme="minorHAnsi"/>
                <w:b/>
                <w:bCs/>
              </w:rPr>
            </w:pPr>
            <w:r w:rsidRPr="00FE54C6">
              <w:rPr>
                <w:b/>
                <w:bCs/>
              </w:rPr>
              <w:t>17,571</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5A4E8185" w14:textId="6C85EB54" w:rsidR="00111C54" w:rsidRPr="00FE54C6" w:rsidRDefault="00111C54" w:rsidP="00111C54">
            <w:pPr>
              <w:pStyle w:val="TableNumber"/>
              <w:spacing w:before="50" w:after="50"/>
              <w:rPr>
                <w:rFonts w:asciiTheme="minorHAnsi" w:hAnsiTheme="minorHAnsi" w:cstheme="minorHAnsi"/>
                <w:b/>
                <w:bCs/>
                <w:color w:val="000000"/>
              </w:rPr>
            </w:pPr>
            <w:r w:rsidRPr="00FE54C6">
              <w:rPr>
                <w:rFonts w:asciiTheme="minorHAnsi" w:hAnsiTheme="minorHAnsi" w:cstheme="minorHAnsi"/>
                <w:b/>
                <w:bCs/>
                <w:color w:val="000000"/>
              </w:rPr>
              <w:t>2.1</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10CBB98A" w14:textId="264E5D2F" w:rsidR="00111C54" w:rsidRPr="00FE54C6" w:rsidRDefault="00111C54" w:rsidP="00111C54">
            <w:pPr>
              <w:pStyle w:val="TableNumber"/>
              <w:spacing w:before="50" w:after="50"/>
              <w:rPr>
                <w:rFonts w:asciiTheme="minorHAnsi" w:hAnsiTheme="minorHAnsi" w:cstheme="minorHAnsi"/>
                <w:b/>
                <w:bCs/>
                <w:color w:val="000000"/>
              </w:rPr>
            </w:pPr>
            <w:r w:rsidRPr="00FE54C6">
              <w:rPr>
                <w:rFonts w:asciiTheme="minorHAnsi" w:hAnsiTheme="minorHAnsi" w:cstheme="minorHAnsi"/>
                <w:b/>
                <w:bCs/>
                <w:color w:val="000000"/>
              </w:rPr>
              <w:t>3.5</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tcPr>
          <w:p w14:paraId="72999E06" w14:textId="0497E3C2" w:rsidR="00111C54" w:rsidRPr="00FE54C6" w:rsidRDefault="00111C54" w:rsidP="00111C54">
            <w:pPr>
              <w:pStyle w:val="TableNumber"/>
              <w:spacing w:before="50" w:after="50"/>
              <w:rPr>
                <w:rFonts w:asciiTheme="minorHAnsi" w:hAnsiTheme="minorHAnsi" w:cstheme="minorHAnsi"/>
                <w:b/>
                <w:bCs/>
                <w:color w:val="000000"/>
              </w:rPr>
            </w:pPr>
            <w:r w:rsidRPr="00FE54C6">
              <w:rPr>
                <w:b/>
                <w:bCs/>
              </w:rPr>
              <w:t>74,219</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tcPr>
          <w:p w14:paraId="0A50438B" w14:textId="45FE7F20" w:rsidR="00111C54" w:rsidRPr="00FE54C6" w:rsidRDefault="00111C54" w:rsidP="00111C54">
            <w:pPr>
              <w:pStyle w:val="TableNumber"/>
              <w:spacing w:before="50" w:after="50"/>
              <w:rPr>
                <w:rFonts w:asciiTheme="minorHAnsi" w:hAnsiTheme="minorHAnsi" w:cstheme="minorHAnsi"/>
                <w:b/>
                <w:bCs/>
                <w:color w:val="000000"/>
              </w:rPr>
            </w:pPr>
            <w:r w:rsidRPr="00FE54C6">
              <w:rPr>
                <w:b/>
                <w:bCs/>
              </w:rPr>
              <w:t>66,455</w:t>
            </w:r>
          </w:p>
        </w:tc>
      </w:tr>
      <w:tr w:rsidR="00235C2B" w:rsidRPr="00FE54C6" w14:paraId="49392E0D" w14:textId="443BEC9C">
        <w:tc>
          <w:tcPr>
            <w:tcW w:w="2891" w:type="dxa"/>
            <w:tcBorders>
              <w:top w:val="single" w:sz="4" w:space="0" w:color="A6A6A6" w:themeColor="background1" w:themeShade="A6"/>
              <w:bottom w:val="single" w:sz="4" w:space="0" w:color="A6A6A6" w:themeColor="background1" w:themeShade="A6"/>
            </w:tcBorders>
            <w:vAlign w:val="center"/>
          </w:tcPr>
          <w:p w14:paraId="5211EE01" w14:textId="77777777" w:rsidR="00111C54" w:rsidRPr="00FE54C6" w:rsidRDefault="00111C54" w:rsidP="00111C54">
            <w:pPr>
              <w:pStyle w:val="RowHeading"/>
              <w:spacing w:before="50" w:after="50"/>
              <w:jc w:val="left"/>
              <w:rPr>
                <w:b w:val="0"/>
                <w:bCs/>
              </w:rPr>
            </w:pPr>
            <w:r w:rsidRPr="00FE54C6">
              <w:rPr>
                <w:b w:val="0"/>
                <w:bCs/>
              </w:rPr>
              <w:t>Rabbit</w:t>
            </w:r>
          </w:p>
        </w:tc>
        <w:tc>
          <w:tcPr>
            <w:tcW w:w="1474" w:type="dxa"/>
            <w:tcBorders>
              <w:top w:val="single" w:sz="4" w:space="0" w:color="A6A6A6" w:themeColor="background1" w:themeShade="A6"/>
              <w:bottom w:val="single" w:sz="4" w:space="0" w:color="A6A6A6" w:themeColor="background1" w:themeShade="A6"/>
            </w:tcBorders>
            <w:vAlign w:val="center"/>
          </w:tcPr>
          <w:p w14:paraId="14E48BB6" w14:textId="1D284CAE" w:rsidR="00111C54" w:rsidRPr="00FE54C6" w:rsidRDefault="00111C54" w:rsidP="00111C54">
            <w:pPr>
              <w:pStyle w:val="TableText"/>
              <w:spacing w:before="50" w:after="50"/>
              <w:jc w:val="center"/>
              <w:rPr>
                <w:rFonts w:asciiTheme="minorHAnsi" w:hAnsiTheme="minorHAnsi" w:cstheme="minorHAnsi"/>
              </w:rPr>
            </w:pPr>
            <w:r w:rsidRPr="00FE54C6">
              <w:rPr>
                <w:rFonts w:asciiTheme="minorHAnsi" w:hAnsiTheme="minorHAnsi" w:cstheme="minorHAnsi"/>
                <w:color w:val="000000"/>
              </w:rPr>
              <w:t>1%</w:t>
            </w:r>
          </w:p>
        </w:tc>
        <w:tc>
          <w:tcPr>
            <w:tcW w:w="1474" w:type="dxa"/>
            <w:tcBorders>
              <w:top w:val="single" w:sz="4" w:space="0" w:color="A6A6A6" w:themeColor="background1" w:themeShade="A6"/>
              <w:bottom w:val="single" w:sz="4" w:space="0" w:color="A6A6A6" w:themeColor="background1" w:themeShade="A6"/>
            </w:tcBorders>
            <w:vAlign w:val="center"/>
          </w:tcPr>
          <w:p w14:paraId="1ED07573" w14:textId="16F596D9" w:rsidR="00111C54" w:rsidRPr="00FE54C6" w:rsidRDefault="00111C54" w:rsidP="00111C54">
            <w:pPr>
              <w:pStyle w:val="TableNumber"/>
              <w:spacing w:before="50" w:after="50"/>
              <w:rPr>
                <w:rFonts w:asciiTheme="minorHAnsi" w:hAnsiTheme="minorHAnsi" w:cstheme="minorHAnsi"/>
              </w:rPr>
            </w:pPr>
            <w:r w:rsidRPr="00FE54C6">
              <w:rPr>
                <w:rFonts w:asciiTheme="minorHAnsi" w:hAnsiTheme="minorHAnsi" w:cstheme="minorHAnsi"/>
                <w:color w:val="000000"/>
              </w:rPr>
              <w:t>1%</w:t>
            </w:r>
          </w:p>
        </w:tc>
        <w:tc>
          <w:tcPr>
            <w:tcW w:w="1474" w:type="dxa"/>
            <w:tcBorders>
              <w:top w:val="single" w:sz="4" w:space="0" w:color="A6A6A6" w:themeColor="background1" w:themeShade="A6"/>
              <w:bottom w:val="single" w:sz="4" w:space="0" w:color="A6A6A6" w:themeColor="background1" w:themeShade="A6"/>
            </w:tcBorders>
          </w:tcPr>
          <w:p w14:paraId="3E367653" w14:textId="5F7C7B9C" w:rsidR="00111C54" w:rsidRPr="00FE54C6" w:rsidRDefault="00111C54" w:rsidP="00111C54">
            <w:pPr>
              <w:pStyle w:val="TableNumber"/>
              <w:spacing w:before="50" w:after="50"/>
              <w:rPr>
                <w:rFonts w:asciiTheme="minorHAnsi" w:hAnsiTheme="minorHAnsi" w:cstheme="minorHAnsi"/>
              </w:rPr>
            </w:pPr>
            <w:r w:rsidRPr="00FE54C6">
              <w:t>23,186</w:t>
            </w:r>
          </w:p>
        </w:tc>
        <w:tc>
          <w:tcPr>
            <w:tcW w:w="1474" w:type="dxa"/>
            <w:tcBorders>
              <w:top w:val="single" w:sz="4" w:space="0" w:color="A6A6A6" w:themeColor="background1" w:themeShade="A6"/>
              <w:bottom w:val="single" w:sz="4" w:space="0" w:color="A6A6A6" w:themeColor="background1" w:themeShade="A6"/>
            </w:tcBorders>
          </w:tcPr>
          <w:p w14:paraId="4A6614CF" w14:textId="7E6541C1" w:rsidR="00111C54" w:rsidRPr="00FE54C6" w:rsidRDefault="00111C54" w:rsidP="00111C54">
            <w:pPr>
              <w:pStyle w:val="TableNumber"/>
              <w:spacing w:before="50" w:after="50"/>
              <w:rPr>
                <w:rFonts w:asciiTheme="minorHAnsi" w:hAnsiTheme="minorHAnsi" w:cstheme="minorHAnsi"/>
              </w:rPr>
            </w:pPr>
            <w:r w:rsidRPr="00FE54C6">
              <w:t>5,900</w:t>
            </w:r>
          </w:p>
        </w:tc>
        <w:tc>
          <w:tcPr>
            <w:tcW w:w="1474" w:type="dxa"/>
            <w:tcBorders>
              <w:top w:val="single" w:sz="4" w:space="0" w:color="A6A6A6" w:themeColor="background1" w:themeShade="A6"/>
              <w:bottom w:val="single" w:sz="4" w:space="0" w:color="A6A6A6" w:themeColor="background1" w:themeShade="A6"/>
            </w:tcBorders>
            <w:vAlign w:val="center"/>
          </w:tcPr>
          <w:p w14:paraId="49F0F097" w14:textId="34697317" w:rsidR="00111C54" w:rsidRPr="00FE54C6" w:rsidRDefault="00111C54" w:rsidP="00111C54">
            <w:pPr>
              <w:pStyle w:val="TableNumber"/>
              <w:spacing w:before="50" w:after="50"/>
              <w:rPr>
                <w:rFonts w:asciiTheme="minorHAnsi" w:hAnsiTheme="minorHAnsi" w:cstheme="minorHAnsi"/>
                <w:color w:val="000000"/>
              </w:rPr>
            </w:pPr>
            <w:r w:rsidRPr="00FE54C6">
              <w:rPr>
                <w:rFonts w:asciiTheme="minorHAnsi" w:hAnsiTheme="minorHAnsi" w:cstheme="minorHAnsi"/>
                <w:color w:val="000000"/>
              </w:rPr>
              <w:t>1.7</w:t>
            </w:r>
          </w:p>
        </w:tc>
        <w:tc>
          <w:tcPr>
            <w:tcW w:w="1474" w:type="dxa"/>
            <w:tcBorders>
              <w:top w:val="single" w:sz="4" w:space="0" w:color="A6A6A6" w:themeColor="background1" w:themeShade="A6"/>
              <w:bottom w:val="single" w:sz="4" w:space="0" w:color="A6A6A6" w:themeColor="background1" w:themeShade="A6"/>
            </w:tcBorders>
            <w:vAlign w:val="center"/>
          </w:tcPr>
          <w:p w14:paraId="3B4ABB7B" w14:textId="25B5BC79" w:rsidR="00111C54" w:rsidRPr="00FE54C6" w:rsidRDefault="00111C54" w:rsidP="00111C54">
            <w:pPr>
              <w:pStyle w:val="TableNumber"/>
              <w:spacing w:before="50" w:after="50"/>
              <w:rPr>
                <w:rFonts w:asciiTheme="minorHAnsi" w:hAnsiTheme="minorHAnsi" w:cstheme="minorHAnsi"/>
                <w:color w:val="000000"/>
              </w:rPr>
            </w:pPr>
            <w:r w:rsidRPr="00FE54C6">
              <w:rPr>
                <w:rFonts w:asciiTheme="minorHAnsi" w:hAnsiTheme="minorHAnsi" w:cstheme="minorHAnsi"/>
                <w:color w:val="000000"/>
              </w:rPr>
              <w:t>2.3</w:t>
            </w:r>
          </w:p>
        </w:tc>
        <w:tc>
          <w:tcPr>
            <w:tcW w:w="1474" w:type="dxa"/>
            <w:tcBorders>
              <w:top w:val="single" w:sz="4" w:space="0" w:color="A6A6A6" w:themeColor="background1" w:themeShade="A6"/>
              <w:bottom w:val="single" w:sz="4" w:space="0" w:color="A6A6A6" w:themeColor="background1" w:themeShade="A6"/>
            </w:tcBorders>
          </w:tcPr>
          <w:p w14:paraId="3D07235E" w14:textId="28555202" w:rsidR="00111C54" w:rsidRPr="00FE54C6" w:rsidRDefault="00111C54" w:rsidP="00111C54">
            <w:pPr>
              <w:pStyle w:val="TableNumber"/>
              <w:spacing w:before="50" w:after="50"/>
              <w:rPr>
                <w:rFonts w:asciiTheme="minorHAnsi" w:hAnsiTheme="minorHAnsi" w:cstheme="minorHAnsi"/>
                <w:color w:val="000000"/>
              </w:rPr>
            </w:pPr>
            <w:r w:rsidRPr="00FE54C6">
              <w:t>39,942</w:t>
            </w:r>
          </w:p>
        </w:tc>
        <w:tc>
          <w:tcPr>
            <w:tcW w:w="1474" w:type="dxa"/>
            <w:tcBorders>
              <w:top w:val="single" w:sz="4" w:space="0" w:color="A6A6A6" w:themeColor="background1" w:themeShade="A6"/>
              <w:bottom w:val="single" w:sz="4" w:space="0" w:color="A6A6A6" w:themeColor="background1" w:themeShade="A6"/>
            </w:tcBorders>
          </w:tcPr>
          <w:p w14:paraId="55E4A424" w14:textId="3696990F" w:rsidR="00111C54" w:rsidRPr="00FE54C6" w:rsidRDefault="00111C54" w:rsidP="00111C54">
            <w:pPr>
              <w:pStyle w:val="TableNumber"/>
              <w:spacing w:before="50" w:after="50"/>
              <w:rPr>
                <w:rFonts w:asciiTheme="minorHAnsi" w:hAnsiTheme="minorHAnsi" w:cstheme="minorHAnsi"/>
                <w:color w:val="000000"/>
              </w:rPr>
            </w:pPr>
            <w:r w:rsidRPr="00FE54C6">
              <w:t>13,787</w:t>
            </w:r>
          </w:p>
        </w:tc>
      </w:tr>
      <w:tr w:rsidR="00235C2B" w:rsidRPr="00FE54C6" w14:paraId="17FBEAEE" w14:textId="3F79CE7F">
        <w:tc>
          <w:tcPr>
            <w:tcW w:w="2891" w:type="dxa"/>
            <w:tcBorders>
              <w:top w:val="single" w:sz="4" w:space="0" w:color="A6A6A6" w:themeColor="background1" w:themeShade="A6"/>
              <w:bottom w:val="single" w:sz="4" w:space="0" w:color="A6A6A6" w:themeColor="background1" w:themeShade="A6"/>
            </w:tcBorders>
            <w:vAlign w:val="center"/>
          </w:tcPr>
          <w:p w14:paraId="31A8954C" w14:textId="77777777" w:rsidR="00111C54" w:rsidRPr="00FE54C6" w:rsidRDefault="00111C54" w:rsidP="00111C54">
            <w:pPr>
              <w:pStyle w:val="RowHeading"/>
              <w:spacing w:before="50" w:after="50"/>
              <w:jc w:val="left"/>
              <w:rPr>
                <w:b w:val="0"/>
                <w:bCs/>
              </w:rPr>
            </w:pPr>
            <w:r w:rsidRPr="00FE54C6">
              <w:rPr>
                <w:b w:val="0"/>
                <w:bCs/>
              </w:rPr>
              <w:t>Guinea pig</w:t>
            </w:r>
          </w:p>
        </w:tc>
        <w:tc>
          <w:tcPr>
            <w:tcW w:w="1474" w:type="dxa"/>
            <w:tcBorders>
              <w:top w:val="single" w:sz="4" w:space="0" w:color="A6A6A6" w:themeColor="background1" w:themeShade="A6"/>
              <w:bottom w:val="single" w:sz="4" w:space="0" w:color="A6A6A6" w:themeColor="background1" w:themeShade="A6"/>
            </w:tcBorders>
            <w:vAlign w:val="center"/>
          </w:tcPr>
          <w:p w14:paraId="2B743FA8" w14:textId="72527BC3" w:rsidR="00111C54" w:rsidRPr="00FE54C6" w:rsidRDefault="00111C54" w:rsidP="00111C54">
            <w:pPr>
              <w:pStyle w:val="TableText"/>
              <w:spacing w:before="50" w:after="50"/>
              <w:jc w:val="center"/>
              <w:rPr>
                <w:rFonts w:asciiTheme="minorHAnsi" w:hAnsiTheme="minorHAnsi" w:cstheme="minorHAnsi"/>
              </w:rPr>
            </w:pPr>
            <w:r w:rsidRPr="00FE54C6">
              <w:rPr>
                <w:rFonts w:asciiTheme="minorHAnsi" w:hAnsiTheme="minorHAnsi" w:cstheme="minorHAnsi"/>
                <w:color w:val="000000"/>
              </w:rPr>
              <w:t>0.6%</w:t>
            </w:r>
          </w:p>
        </w:tc>
        <w:tc>
          <w:tcPr>
            <w:tcW w:w="1474" w:type="dxa"/>
            <w:tcBorders>
              <w:top w:val="single" w:sz="4" w:space="0" w:color="A6A6A6" w:themeColor="background1" w:themeShade="A6"/>
              <w:bottom w:val="single" w:sz="4" w:space="0" w:color="A6A6A6" w:themeColor="background1" w:themeShade="A6"/>
            </w:tcBorders>
            <w:vAlign w:val="center"/>
          </w:tcPr>
          <w:p w14:paraId="25BAC89B" w14:textId="2B7533D9" w:rsidR="00111C54" w:rsidRPr="00FE54C6" w:rsidRDefault="00111C54" w:rsidP="00111C54">
            <w:pPr>
              <w:pStyle w:val="TableNumber"/>
              <w:spacing w:before="50" w:after="50"/>
              <w:rPr>
                <w:rFonts w:asciiTheme="minorHAnsi" w:hAnsiTheme="minorHAnsi" w:cstheme="minorHAnsi"/>
              </w:rPr>
            </w:pPr>
            <w:r w:rsidRPr="00FE54C6">
              <w:rPr>
                <w:rFonts w:asciiTheme="minorHAnsi" w:hAnsiTheme="minorHAnsi" w:cstheme="minorHAnsi"/>
                <w:color w:val="000000"/>
              </w:rPr>
              <w:t>2%</w:t>
            </w:r>
          </w:p>
        </w:tc>
        <w:tc>
          <w:tcPr>
            <w:tcW w:w="1474" w:type="dxa"/>
            <w:tcBorders>
              <w:top w:val="single" w:sz="4" w:space="0" w:color="A6A6A6" w:themeColor="background1" w:themeShade="A6"/>
              <w:bottom w:val="single" w:sz="4" w:space="0" w:color="A6A6A6" w:themeColor="background1" w:themeShade="A6"/>
            </w:tcBorders>
          </w:tcPr>
          <w:p w14:paraId="09AE9B1C" w14:textId="318DA684" w:rsidR="00111C54" w:rsidRPr="00FE54C6" w:rsidRDefault="00111C54" w:rsidP="00111C54">
            <w:pPr>
              <w:pStyle w:val="TableNumber"/>
              <w:spacing w:before="50" w:after="50"/>
              <w:rPr>
                <w:rFonts w:asciiTheme="minorHAnsi" w:hAnsiTheme="minorHAnsi" w:cstheme="minorHAnsi"/>
              </w:rPr>
            </w:pPr>
            <w:r w:rsidRPr="00FE54C6">
              <w:t>11,738</w:t>
            </w:r>
          </w:p>
        </w:tc>
        <w:tc>
          <w:tcPr>
            <w:tcW w:w="1474" w:type="dxa"/>
            <w:tcBorders>
              <w:top w:val="single" w:sz="4" w:space="0" w:color="A6A6A6" w:themeColor="background1" w:themeShade="A6"/>
              <w:bottom w:val="single" w:sz="4" w:space="0" w:color="A6A6A6" w:themeColor="background1" w:themeShade="A6"/>
            </w:tcBorders>
          </w:tcPr>
          <w:p w14:paraId="0A812883" w14:textId="22C83AE5" w:rsidR="00111C54" w:rsidRPr="00FE54C6" w:rsidRDefault="00111C54" w:rsidP="00111C54">
            <w:pPr>
              <w:pStyle w:val="TableNumber"/>
              <w:spacing w:before="50" w:after="50"/>
              <w:rPr>
                <w:rFonts w:asciiTheme="minorHAnsi" w:hAnsiTheme="minorHAnsi" w:cstheme="minorHAnsi"/>
              </w:rPr>
            </w:pPr>
            <w:r w:rsidRPr="00FE54C6">
              <w:t>9,083</w:t>
            </w:r>
          </w:p>
        </w:tc>
        <w:tc>
          <w:tcPr>
            <w:tcW w:w="1474" w:type="dxa"/>
            <w:tcBorders>
              <w:top w:val="single" w:sz="4" w:space="0" w:color="A6A6A6" w:themeColor="background1" w:themeShade="A6"/>
              <w:bottom w:val="single" w:sz="4" w:space="0" w:color="A6A6A6" w:themeColor="background1" w:themeShade="A6"/>
            </w:tcBorders>
            <w:vAlign w:val="center"/>
          </w:tcPr>
          <w:p w14:paraId="3EF3BAAC" w14:textId="15D88093" w:rsidR="00111C54" w:rsidRPr="00FE54C6" w:rsidRDefault="00111C54" w:rsidP="00111C54">
            <w:pPr>
              <w:pStyle w:val="TableNumber"/>
              <w:spacing w:before="50" w:after="50"/>
              <w:rPr>
                <w:rFonts w:asciiTheme="minorHAnsi" w:hAnsiTheme="minorHAnsi" w:cstheme="minorHAnsi"/>
                <w:color w:val="000000"/>
              </w:rPr>
            </w:pPr>
            <w:r w:rsidRPr="00FE54C6">
              <w:rPr>
                <w:rFonts w:asciiTheme="minorHAnsi" w:hAnsiTheme="minorHAnsi" w:cstheme="minorHAnsi"/>
                <w:color w:val="000000"/>
              </w:rPr>
              <w:t>2.4</w:t>
            </w:r>
          </w:p>
        </w:tc>
        <w:tc>
          <w:tcPr>
            <w:tcW w:w="1474" w:type="dxa"/>
            <w:tcBorders>
              <w:top w:val="single" w:sz="4" w:space="0" w:color="A6A6A6" w:themeColor="background1" w:themeShade="A6"/>
              <w:bottom w:val="single" w:sz="4" w:space="0" w:color="A6A6A6" w:themeColor="background1" w:themeShade="A6"/>
            </w:tcBorders>
            <w:vAlign w:val="center"/>
          </w:tcPr>
          <w:p w14:paraId="274D3ED7" w14:textId="1DE16486" w:rsidR="00111C54" w:rsidRPr="00FE54C6" w:rsidRDefault="00111C54" w:rsidP="00111C54">
            <w:pPr>
              <w:pStyle w:val="TableNumber"/>
              <w:spacing w:before="50" w:after="50"/>
              <w:rPr>
                <w:rFonts w:asciiTheme="minorHAnsi" w:hAnsiTheme="minorHAnsi" w:cstheme="minorHAnsi"/>
                <w:color w:val="000000"/>
              </w:rPr>
            </w:pPr>
            <w:r w:rsidRPr="00FE54C6">
              <w:rPr>
                <w:rFonts w:asciiTheme="minorHAnsi" w:hAnsiTheme="minorHAnsi" w:cstheme="minorHAnsi"/>
                <w:color w:val="000000"/>
              </w:rPr>
              <w:t>2.9</w:t>
            </w:r>
          </w:p>
        </w:tc>
        <w:tc>
          <w:tcPr>
            <w:tcW w:w="1474" w:type="dxa"/>
            <w:tcBorders>
              <w:top w:val="single" w:sz="4" w:space="0" w:color="A6A6A6" w:themeColor="background1" w:themeShade="A6"/>
              <w:bottom w:val="single" w:sz="4" w:space="0" w:color="A6A6A6" w:themeColor="background1" w:themeShade="A6"/>
            </w:tcBorders>
          </w:tcPr>
          <w:p w14:paraId="5970763A" w14:textId="5E8BA96B" w:rsidR="00111C54" w:rsidRPr="00FE54C6" w:rsidRDefault="00111C54" w:rsidP="00111C54">
            <w:pPr>
              <w:pStyle w:val="TableNumber"/>
              <w:spacing w:before="50" w:after="50"/>
              <w:rPr>
                <w:rFonts w:asciiTheme="minorHAnsi" w:hAnsiTheme="minorHAnsi" w:cstheme="minorHAnsi"/>
                <w:color w:val="000000"/>
              </w:rPr>
            </w:pPr>
            <w:r w:rsidRPr="00FE54C6">
              <w:t>27,706</w:t>
            </w:r>
          </w:p>
        </w:tc>
        <w:tc>
          <w:tcPr>
            <w:tcW w:w="1474" w:type="dxa"/>
            <w:tcBorders>
              <w:top w:val="single" w:sz="4" w:space="0" w:color="A6A6A6" w:themeColor="background1" w:themeShade="A6"/>
              <w:bottom w:val="single" w:sz="4" w:space="0" w:color="A6A6A6" w:themeColor="background1" w:themeShade="A6"/>
            </w:tcBorders>
          </w:tcPr>
          <w:p w14:paraId="4A746AC8" w14:textId="2CB02204" w:rsidR="00111C54" w:rsidRPr="00FE54C6" w:rsidRDefault="00111C54" w:rsidP="00111C54">
            <w:pPr>
              <w:pStyle w:val="TableNumber"/>
              <w:spacing w:before="50" w:after="50"/>
              <w:rPr>
                <w:rFonts w:asciiTheme="minorHAnsi" w:hAnsiTheme="minorHAnsi" w:cstheme="minorHAnsi"/>
                <w:color w:val="000000"/>
              </w:rPr>
            </w:pPr>
            <w:r w:rsidRPr="00FE54C6">
              <w:t>26,718</w:t>
            </w:r>
          </w:p>
        </w:tc>
      </w:tr>
      <w:tr w:rsidR="00235C2B" w:rsidRPr="00FE54C6" w14:paraId="7EDD4B7A" w14:textId="6F316115">
        <w:tc>
          <w:tcPr>
            <w:tcW w:w="2891" w:type="dxa"/>
            <w:tcBorders>
              <w:top w:val="single" w:sz="4" w:space="0" w:color="A6A6A6" w:themeColor="background1" w:themeShade="A6"/>
              <w:bottom w:val="single" w:sz="4" w:space="0" w:color="A6A6A6" w:themeColor="background1" w:themeShade="A6"/>
            </w:tcBorders>
            <w:vAlign w:val="center"/>
          </w:tcPr>
          <w:p w14:paraId="36706EEC" w14:textId="77777777" w:rsidR="00111C54" w:rsidRPr="00FE54C6" w:rsidRDefault="00111C54" w:rsidP="00111C54">
            <w:pPr>
              <w:pStyle w:val="RowHeading"/>
              <w:spacing w:before="50" w:after="50"/>
              <w:jc w:val="left"/>
              <w:rPr>
                <w:b w:val="0"/>
                <w:bCs/>
              </w:rPr>
            </w:pPr>
            <w:proofErr w:type="gramStart"/>
            <w:r w:rsidRPr="00FE54C6">
              <w:rPr>
                <w:b w:val="0"/>
                <w:bCs/>
              </w:rPr>
              <w:t>Other</w:t>
            </w:r>
            <w:proofErr w:type="gramEnd"/>
            <w:r w:rsidRPr="00FE54C6">
              <w:rPr>
                <w:b w:val="0"/>
                <w:bCs/>
              </w:rPr>
              <w:t xml:space="preserve"> small mammal</w:t>
            </w:r>
          </w:p>
        </w:tc>
        <w:tc>
          <w:tcPr>
            <w:tcW w:w="1474" w:type="dxa"/>
            <w:tcBorders>
              <w:top w:val="single" w:sz="4" w:space="0" w:color="A6A6A6" w:themeColor="background1" w:themeShade="A6"/>
              <w:bottom w:val="single" w:sz="4" w:space="0" w:color="A6A6A6" w:themeColor="background1" w:themeShade="A6"/>
            </w:tcBorders>
            <w:vAlign w:val="center"/>
          </w:tcPr>
          <w:p w14:paraId="125C31FF" w14:textId="6528985C" w:rsidR="00111C54" w:rsidRPr="00FE54C6" w:rsidRDefault="00111C54" w:rsidP="00111C54">
            <w:pPr>
              <w:pStyle w:val="TableText"/>
              <w:spacing w:before="50" w:after="50"/>
              <w:jc w:val="center"/>
              <w:rPr>
                <w:rFonts w:asciiTheme="minorHAnsi" w:hAnsiTheme="minorHAnsi" w:cstheme="minorHAnsi"/>
              </w:rPr>
            </w:pPr>
            <w:r w:rsidRPr="00FE54C6">
              <w:rPr>
                <w:rFonts w:asciiTheme="minorHAnsi" w:hAnsiTheme="minorHAnsi" w:cstheme="minorHAnsi"/>
                <w:color w:val="000000"/>
              </w:rPr>
              <w:t>0.1%</w:t>
            </w:r>
          </w:p>
        </w:tc>
        <w:tc>
          <w:tcPr>
            <w:tcW w:w="1474" w:type="dxa"/>
            <w:tcBorders>
              <w:top w:val="single" w:sz="4" w:space="0" w:color="A6A6A6" w:themeColor="background1" w:themeShade="A6"/>
              <w:bottom w:val="single" w:sz="4" w:space="0" w:color="A6A6A6" w:themeColor="background1" w:themeShade="A6"/>
            </w:tcBorders>
            <w:vAlign w:val="center"/>
          </w:tcPr>
          <w:p w14:paraId="75F6CA71" w14:textId="362FBDF3" w:rsidR="00111C54" w:rsidRPr="00FE54C6" w:rsidRDefault="00111C54" w:rsidP="00111C54">
            <w:pPr>
              <w:pStyle w:val="TableNumber"/>
              <w:spacing w:before="50" w:after="50"/>
              <w:rPr>
                <w:rFonts w:asciiTheme="minorHAnsi" w:hAnsiTheme="minorHAnsi" w:cstheme="minorHAnsi"/>
              </w:rPr>
            </w:pPr>
            <w:r w:rsidRPr="00FE54C6">
              <w:rPr>
                <w:rFonts w:asciiTheme="minorHAnsi" w:hAnsiTheme="minorHAnsi" w:cstheme="minorHAnsi"/>
                <w:color w:val="000000"/>
              </w:rPr>
              <w:t>0.6%</w:t>
            </w:r>
          </w:p>
        </w:tc>
        <w:tc>
          <w:tcPr>
            <w:tcW w:w="1474" w:type="dxa"/>
            <w:tcBorders>
              <w:top w:val="single" w:sz="4" w:space="0" w:color="A6A6A6" w:themeColor="background1" w:themeShade="A6"/>
              <w:bottom w:val="single" w:sz="4" w:space="0" w:color="A6A6A6" w:themeColor="background1" w:themeShade="A6"/>
            </w:tcBorders>
          </w:tcPr>
          <w:p w14:paraId="17C143D8" w14:textId="61D12224" w:rsidR="00111C54" w:rsidRPr="00FE54C6" w:rsidRDefault="00111C54" w:rsidP="00111C54">
            <w:pPr>
              <w:pStyle w:val="TableNumber"/>
              <w:spacing w:before="50" w:after="50"/>
              <w:rPr>
                <w:rFonts w:asciiTheme="minorHAnsi" w:hAnsiTheme="minorHAnsi" w:cstheme="minorHAnsi"/>
              </w:rPr>
            </w:pPr>
            <w:r w:rsidRPr="00FE54C6">
              <w:t>2,462</w:t>
            </w:r>
          </w:p>
        </w:tc>
        <w:tc>
          <w:tcPr>
            <w:tcW w:w="1474" w:type="dxa"/>
            <w:tcBorders>
              <w:top w:val="single" w:sz="4" w:space="0" w:color="A6A6A6" w:themeColor="background1" w:themeShade="A6"/>
              <w:bottom w:val="single" w:sz="4" w:space="0" w:color="A6A6A6" w:themeColor="background1" w:themeShade="A6"/>
            </w:tcBorders>
          </w:tcPr>
          <w:p w14:paraId="6C54736F" w14:textId="37B9BC63" w:rsidR="00111C54" w:rsidRPr="00FE54C6" w:rsidRDefault="00111C54" w:rsidP="00111C54">
            <w:pPr>
              <w:pStyle w:val="TableNumber"/>
              <w:spacing w:before="50" w:after="50"/>
              <w:rPr>
                <w:rFonts w:asciiTheme="minorHAnsi" w:hAnsiTheme="minorHAnsi" w:cstheme="minorHAnsi"/>
              </w:rPr>
            </w:pPr>
            <w:r w:rsidRPr="00FE54C6">
              <w:t>3,195</w:t>
            </w:r>
          </w:p>
        </w:tc>
        <w:tc>
          <w:tcPr>
            <w:tcW w:w="1474" w:type="dxa"/>
            <w:tcBorders>
              <w:top w:val="single" w:sz="4" w:space="0" w:color="A6A6A6" w:themeColor="background1" w:themeShade="A6"/>
              <w:bottom w:val="single" w:sz="4" w:space="0" w:color="A6A6A6" w:themeColor="background1" w:themeShade="A6"/>
            </w:tcBorders>
            <w:vAlign w:val="center"/>
          </w:tcPr>
          <w:p w14:paraId="54664815" w14:textId="4C519DE2" w:rsidR="00111C54" w:rsidRPr="00FE54C6" w:rsidRDefault="00111C54" w:rsidP="00111C54">
            <w:pPr>
              <w:pStyle w:val="TableNumber"/>
              <w:spacing w:before="50" w:after="50"/>
              <w:rPr>
                <w:rFonts w:asciiTheme="minorHAnsi" w:hAnsiTheme="minorHAnsi" w:cstheme="minorHAnsi"/>
                <w:color w:val="000000"/>
              </w:rPr>
            </w:pPr>
            <w:r w:rsidRPr="00FE54C6">
              <w:rPr>
                <w:rFonts w:asciiTheme="minorHAnsi" w:hAnsiTheme="minorHAnsi" w:cstheme="minorHAnsi"/>
                <w:color w:val="000000"/>
              </w:rPr>
              <w:t>2.7</w:t>
            </w:r>
          </w:p>
        </w:tc>
        <w:tc>
          <w:tcPr>
            <w:tcW w:w="1474" w:type="dxa"/>
            <w:tcBorders>
              <w:top w:val="single" w:sz="4" w:space="0" w:color="A6A6A6" w:themeColor="background1" w:themeShade="A6"/>
              <w:bottom w:val="single" w:sz="4" w:space="0" w:color="A6A6A6" w:themeColor="background1" w:themeShade="A6"/>
            </w:tcBorders>
            <w:vAlign w:val="center"/>
          </w:tcPr>
          <w:p w14:paraId="72E8255E" w14:textId="3C89D59E" w:rsidR="00111C54" w:rsidRPr="00FE54C6" w:rsidRDefault="00111C54" w:rsidP="00111C54">
            <w:pPr>
              <w:pStyle w:val="TableNumber"/>
              <w:spacing w:before="50" w:after="50"/>
              <w:rPr>
                <w:rFonts w:asciiTheme="minorHAnsi" w:hAnsiTheme="minorHAnsi" w:cstheme="minorHAnsi"/>
                <w:color w:val="000000"/>
              </w:rPr>
            </w:pPr>
            <w:r w:rsidRPr="00FE54C6">
              <w:rPr>
                <w:rFonts w:asciiTheme="minorHAnsi" w:hAnsiTheme="minorHAnsi" w:cstheme="minorHAnsi"/>
                <w:color w:val="000000"/>
              </w:rPr>
              <w:t>8.1</w:t>
            </w:r>
          </w:p>
        </w:tc>
        <w:tc>
          <w:tcPr>
            <w:tcW w:w="1474" w:type="dxa"/>
            <w:tcBorders>
              <w:top w:val="single" w:sz="4" w:space="0" w:color="A6A6A6" w:themeColor="background1" w:themeShade="A6"/>
              <w:bottom w:val="single" w:sz="4" w:space="0" w:color="A6A6A6" w:themeColor="background1" w:themeShade="A6"/>
            </w:tcBorders>
          </w:tcPr>
          <w:p w14:paraId="4EEE7BE3" w14:textId="67ABB35F" w:rsidR="00111C54" w:rsidRPr="00FE54C6" w:rsidRDefault="00111C54" w:rsidP="00111C54">
            <w:pPr>
              <w:pStyle w:val="TableNumber"/>
              <w:spacing w:before="50" w:after="50"/>
              <w:rPr>
                <w:rFonts w:asciiTheme="minorHAnsi" w:hAnsiTheme="minorHAnsi" w:cstheme="minorHAnsi"/>
                <w:color w:val="000000"/>
              </w:rPr>
            </w:pPr>
            <w:r w:rsidRPr="00FE54C6">
              <w:t>6,570</w:t>
            </w:r>
          </w:p>
        </w:tc>
        <w:tc>
          <w:tcPr>
            <w:tcW w:w="1474" w:type="dxa"/>
            <w:tcBorders>
              <w:top w:val="single" w:sz="4" w:space="0" w:color="A6A6A6" w:themeColor="background1" w:themeShade="A6"/>
              <w:bottom w:val="single" w:sz="4" w:space="0" w:color="A6A6A6" w:themeColor="background1" w:themeShade="A6"/>
            </w:tcBorders>
          </w:tcPr>
          <w:p w14:paraId="2E138D4E" w14:textId="2FAA51AE" w:rsidR="00111C54" w:rsidRPr="00FE54C6" w:rsidRDefault="00111C54" w:rsidP="00111C54">
            <w:pPr>
              <w:pStyle w:val="TableNumber"/>
              <w:spacing w:before="50" w:after="50"/>
              <w:rPr>
                <w:rFonts w:asciiTheme="minorHAnsi" w:hAnsiTheme="minorHAnsi" w:cstheme="minorHAnsi"/>
                <w:color w:val="000000"/>
              </w:rPr>
            </w:pPr>
            <w:r w:rsidRPr="00FE54C6">
              <w:t>25,951</w:t>
            </w:r>
          </w:p>
        </w:tc>
      </w:tr>
      <w:tr w:rsidR="00196EB9" w:rsidRPr="00FE54C6" w14:paraId="283F65AD" w14:textId="3F20BB02">
        <w:tc>
          <w:tcPr>
            <w:tcW w:w="2891"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0AA585BA" w14:textId="77777777" w:rsidR="00111C54" w:rsidRPr="00FE54C6" w:rsidRDefault="00111C54" w:rsidP="00111C54">
            <w:pPr>
              <w:pStyle w:val="RowHeading"/>
              <w:spacing w:before="50" w:after="50"/>
              <w:jc w:val="left"/>
            </w:pPr>
            <w:r w:rsidRPr="00FE54C6">
              <w:t>Large mammals</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0B07F489" w14:textId="19DF8064" w:rsidR="00111C54" w:rsidRPr="00FE54C6" w:rsidRDefault="00111C54" w:rsidP="00111C54">
            <w:pPr>
              <w:pStyle w:val="TableText"/>
              <w:spacing w:before="50" w:after="50"/>
              <w:jc w:val="center"/>
              <w:rPr>
                <w:rFonts w:asciiTheme="minorHAnsi" w:hAnsiTheme="minorHAnsi" w:cstheme="minorHAnsi"/>
                <w:b/>
                <w:bCs/>
              </w:rPr>
            </w:pPr>
            <w:r w:rsidRPr="00FE54C6">
              <w:rPr>
                <w:rFonts w:asciiTheme="minorHAnsi" w:hAnsiTheme="minorHAnsi" w:cstheme="minorHAnsi"/>
                <w:b/>
                <w:bCs/>
                <w:color w:val="000000"/>
              </w:rPr>
              <w:t>0.9%</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4B3CD594" w14:textId="64438B95" w:rsidR="00111C54" w:rsidRPr="00FE54C6" w:rsidRDefault="00111C54" w:rsidP="00111C54">
            <w:pPr>
              <w:pStyle w:val="TableNumber"/>
              <w:spacing w:before="50" w:after="50"/>
              <w:rPr>
                <w:rFonts w:asciiTheme="minorHAnsi" w:hAnsiTheme="minorHAnsi" w:cstheme="minorHAnsi"/>
                <w:b/>
                <w:bCs/>
              </w:rPr>
            </w:pPr>
            <w:r w:rsidRPr="00FE54C6">
              <w:rPr>
                <w:rFonts w:asciiTheme="minorHAnsi" w:hAnsiTheme="minorHAnsi" w:cstheme="minorHAnsi"/>
                <w:b/>
                <w:bCs/>
                <w:color w:val="000000"/>
              </w:rPr>
              <w:t>4%</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tcPr>
          <w:p w14:paraId="77DA763D" w14:textId="3587177E" w:rsidR="00111C54" w:rsidRPr="00FE54C6" w:rsidRDefault="00111C54" w:rsidP="00111C54">
            <w:pPr>
              <w:pStyle w:val="TableNumber"/>
              <w:spacing w:before="50" w:after="50"/>
              <w:rPr>
                <w:rFonts w:asciiTheme="minorHAnsi" w:hAnsiTheme="minorHAnsi" w:cstheme="minorHAnsi"/>
                <w:b/>
                <w:bCs/>
              </w:rPr>
            </w:pPr>
            <w:r w:rsidRPr="00FE54C6">
              <w:rPr>
                <w:b/>
                <w:bCs/>
              </w:rPr>
              <w:t>16,102</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tcPr>
          <w:p w14:paraId="12F6FC72" w14:textId="139C8333" w:rsidR="00111C54" w:rsidRPr="00FE54C6" w:rsidRDefault="00111C54" w:rsidP="00111C54">
            <w:pPr>
              <w:pStyle w:val="TableNumber"/>
              <w:spacing w:before="50" w:after="50"/>
              <w:rPr>
                <w:rFonts w:asciiTheme="minorHAnsi" w:hAnsiTheme="minorHAnsi" w:cstheme="minorHAnsi"/>
                <w:b/>
                <w:bCs/>
              </w:rPr>
            </w:pPr>
            <w:r w:rsidRPr="00FE54C6">
              <w:rPr>
                <w:b/>
                <w:bCs/>
              </w:rPr>
              <w:t>22,266</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65B3151D" w14:textId="17405075" w:rsidR="00111C54" w:rsidRPr="00FE54C6" w:rsidRDefault="00111C54" w:rsidP="00111C54">
            <w:pPr>
              <w:pStyle w:val="TableNumber"/>
              <w:spacing w:before="50" w:after="50"/>
              <w:rPr>
                <w:rFonts w:asciiTheme="minorHAnsi" w:hAnsiTheme="minorHAnsi" w:cstheme="minorHAnsi"/>
                <w:b/>
                <w:bCs/>
                <w:color w:val="000000"/>
              </w:rPr>
            </w:pPr>
            <w:r w:rsidRPr="00FE54C6">
              <w:rPr>
                <w:rFonts w:asciiTheme="minorHAnsi" w:hAnsiTheme="minorHAnsi" w:cstheme="minorHAnsi"/>
                <w:b/>
                <w:bCs/>
                <w:color w:val="000000"/>
              </w:rPr>
              <w:t>3.2</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223DEE20" w14:textId="611F4F97" w:rsidR="00111C54" w:rsidRPr="00FE54C6" w:rsidRDefault="00111C54" w:rsidP="00111C54">
            <w:pPr>
              <w:pStyle w:val="TableNumber"/>
              <w:spacing w:before="50" w:after="50"/>
              <w:rPr>
                <w:rFonts w:asciiTheme="minorHAnsi" w:hAnsiTheme="minorHAnsi" w:cstheme="minorHAnsi"/>
                <w:b/>
                <w:bCs/>
                <w:color w:val="000000"/>
              </w:rPr>
            </w:pPr>
            <w:r w:rsidRPr="00FE54C6">
              <w:rPr>
                <w:rFonts w:asciiTheme="minorHAnsi" w:hAnsiTheme="minorHAnsi" w:cstheme="minorHAnsi"/>
                <w:b/>
                <w:bCs/>
                <w:color w:val="000000"/>
              </w:rPr>
              <w:t>4.8</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tcPr>
          <w:p w14:paraId="3CE50D61" w14:textId="54A8E747" w:rsidR="00111C54" w:rsidRPr="00FE54C6" w:rsidRDefault="00111C54" w:rsidP="00111C54">
            <w:pPr>
              <w:pStyle w:val="TableNumber"/>
              <w:spacing w:before="50" w:after="50"/>
              <w:rPr>
                <w:rFonts w:asciiTheme="minorHAnsi" w:hAnsiTheme="minorHAnsi" w:cstheme="minorHAnsi"/>
                <w:b/>
                <w:bCs/>
                <w:color w:val="000000"/>
              </w:rPr>
            </w:pPr>
            <w:r w:rsidRPr="00FE54C6">
              <w:rPr>
                <w:b/>
                <w:bCs/>
              </w:rPr>
              <w:t>47,346</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tcPr>
          <w:p w14:paraId="3A3F0E37" w14:textId="76CDB935" w:rsidR="00111C54" w:rsidRPr="00FE54C6" w:rsidRDefault="00111C54" w:rsidP="00111C54">
            <w:pPr>
              <w:pStyle w:val="TableNumber"/>
              <w:spacing w:before="50" w:after="50"/>
              <w:rPr>
                <w:rFonts w:asciiTheme="minorHAnsi" w:hAnsiTheme="minorHAnsi" w:cstheme="minorHAnsi"/>
                <w:b/>
                <w:bCs/>
                <w:color w:val="000000"/>
              </w:rPr>
            </w:pPr>
            <w:r w:rsidRPr="00FE54C6">
              <w:rPr>
                <w:b/>
                <w:bCs/>
              </w:rPr>
              <w:t>105,850</w:t>
            </w:r>
          </w:p>
        </w:tc>
      </w:tr>
      <w:tr w:rsidR="00235C2B" w:rsidRPr="00FE54C6" w14:paraId="0B97B51D" w14:textId="201134DD">
        <w:tc>
          <w:tcPr>
            <w:tcW w:w="2891" w:type="dxa"/>
            <w:tcBorders>
              <w:top w:val="single" w:sz="4" w:space="0" w:color="A6A6A6" w:themeColor="background1" w:themeShade="A6"/>
              <w:bottom w:val="single" w:sz="4" w:space="0" w:color="A6A6A6" w:themeColor="background1" w:themeShade="A6"/>
            </w:tcBorders>
            <w:vAlign w:val="center"/>
          </w:tcPr>
          <w:p w14:paraId="232C6388" w14:textId="77777777" w:rsidR="00111C54" w:rsidRPr="00FE54C6" w:rsidRDefault="00111C54" w:rsidP="00111C54">
            <w:pPr>
              <w:pStyle w:val="RowHeading"/>
              <w:spacing w:before="50" w:after="50"/>
              <w:jc w:val="left"/>
              <w:rPr>
                <w:b w:val="0"/>
                <w:bCs/>
              </w:rPr>
            </w:pPr>
            <w:r w:rsidRPr="00FE54C6">
              <w:rPr>
                <w:b w:val="0"/>
                <w:bCs/>
              </w:rPr>
              <w:t>Horse</w:t>
            </w:r>
          </w:p>
        </w:tc>
        <w:tc>
          <w:tcPr>
            <w:tcW w:w="1474" w:type="dxa"/>
            <w:tcBorders>
              <w:top w:val="single" w:sz="4" w:space="0" w:color="A6A6A6" w:themeColor="background1" w:themeShade="A6"/>
              <w:bottom w:val="single" w:sz="4" w:space="0" w:color="A6A6A6" w:themeColor="background1" w:themeShade="A6"/>
            </w:tcBorders>
            <w:vAlign w:val="center"/>
          </w:tcPr>
          <w:p w14:paraId="78F32F65" w14:textId="7BF81022" w:rsidR="00111C54" w:rsidRPr="00FE54C6" w:rsidRDefault="00111C54" w:rsidP="00111C54">
            <w:pPr>
              <w:pStyle w:val="TableText"/>
              <w:spacing w:before="50" w:after="50"/>
              <w:jc w:val="center"/>
              <w:rPr>
                <w:rFonts w:asciiTheme="minorHAnsi" w:hAnsiTheme="minorHAnsi" w:cstheme="minorHAnsi"/>
              </w:rPr>
            </w:pPr>
            <w:r w:rsidRPr="00FE54C6">
              <w:rPr>
                <w:rFonts w:asciiTheme="minorHAnsi" w:hAnsiTheme="minorHAnsi" w:cstheme="minorHAnsi"/>
                <w:color w:val="000000"/>
              </w:rPr>
              <w:t>0.9%</w:t>
            </w:r>
          </w:p>
        </w:tc>
        <w:tc>
          <w:tcPr>
            <w:tcW w:w="1474" w:type="dxa"/>
            <w:tcBorders>
              <w:top w:val="single" w:sz="4" w:space="0" w:color="A6A6A6" w:themeColor="background1" w:themeShade="A6"/>
              <w:bottom w:val="single" w:sz="4" w:space="0" w:color="A6A6A6" w:themeColor="background1" w:themeShade="A6"/>
            </w:tcBorders>
            <w:vAlign w:val="center"/>
          </w:tcPr>
          <w:p w14:paraId="246E317A" w14:textId="07D6D869" w:rsidR="00111C54" w:rsidRPr="00FE54C6" w:rsidRDefault="00111C54" w:rsidP="00111C54">
            <w:pPr>
              <w:pStyle w:val="TableNumber"/>
              <w:spacing w:before="50" w:after="50"/>
              <w:rPr>
                <w:rFonts w:asciiTheme="minorHAnsi" w:hAnsiTheme="minorHAnsi" w:cstheme="minorHAnsi"/>
              </w:rPr>
            </w:pPr>
            <w:r w:rsidRPr="00FE54C6">
              <w:rPr>
                <w:rFonts w:asciiTheme="minorHAnsi" w:hAnsiTheme="minorHAnsi" w:cstheme="minorHAnsi"/>
                <w:color w:val="000000"/>
              </w:rPr>
              <w:t>2%</w:t>
            </w:r>
          </w:p>
        </w:tc>
        <w:tc>
          <w:tcPr>
            <w:tcW w:w="1474" w:type="dxa"/>
            <w:tcBorders>
              <w:top w:val="single" w:sz="4" w:space="0" w:color="A6A6A6" w:themeColor="background1" w:themeShade="A6"/>
              <w:bottom w:val="single" w:sz="4" w:space="0" w:color="A6A6A6" w:themeColor="background1" w:themeShade="A6"/>
            </w:tcBorders>
          </w:tcPr>
          <w:p w14:paraId="326CCB7F" w14:textId="25C48EEB" w:rsidR="00111C54" w:rsidRPr="00FE54C6" w:rsidRDefault="00111C54" w:rsidP="00111C54">
            <w:pPr>
              <w:pStyle w:val="TableNumber"/>
              <w:spacing w:before="50" w:after="50"/>
              <w:rPr>
                <w:rFonts w:asciiTheme="minorHAnsi" w:hAnsiTheme="minorHAnsi" w:cstheme="minorHAnsi"/>
              </w:rPr>
            </w:pPr>
            <w:r w:rsidRPr="00FE54C6">
              <w:t>15,893</w:t>
            </w:r>
          </w:p>
        </w:tc>
        <w:tc>
          <w:tcPr>
            <w:tcW w:w="1474" w:type="dxa"/>
            <w:tcBorders>
              <w:top w:val="single" w:sz="4" w:space="0" w:color="A6A6A6" w:themeColor="background1" w:themeShade="A6"/>
              <w:bottom w:val="single" w:sz="4" w:space="0" w:color="A6A6A6" w:themeColor="background1" w:themeShade="A6"/>
            </w:tcBorders>
          </w:tcPr>
          <w:p w14:paraId="12C78721" w14:textId="4FB14889" w:rsidR="00111C54" w:rsidRPr="00FE54C6" w:rsidRDefault="00111C54" w:rsidP="00111C54">
            <w:pPr>
              <w:pStyle w:val="TableNumber"/>
              <w:spacing w:before="50" w:after="50"/>
              <w:rPr>
                <w:rFonts w:asciiTheme="minorHAnsi" w:hAnsiTheme="minorHAnsi" w:cstheme="minorHAnsi"/>
              </w:rPr>
            </w:pPr>
            <w:r w:rsidRPr="00FE54C6">
              <w:t>10,897</w:t>
            </w:r>
          </w:p>
        </w:tc>
        <w:tc>
          <w:tcPr>
            <w:tcW w:w="1474" w:type="dxa"/>
            <w:tcBorders>
              <w:top w:val="single" w:sz="4" w:space="0" w:color="A6A6A6" w:themeColor="background1" w:themeShade="A6"/>
              <w:bottom w:val="single" w:sz="4" w:space="0" w:color="A6A6A6" w:themeColor="background1" w:themeShade="A6"/>
            </w:tcBorders>
            <w:vAlign w:val="center"/>
          </w:tcPr>
          <w:p w14:paraId="4F25D6CE" w14:textId="0FF41EF4" w:rsidR="00111C54" w:rsidRPr="00FE54C6" w:rsidRDefault="00111C54" w:rsidP="00111C54">
            <w:pPr>
              <w:pStyle w:val="TableNumber"/>
              <w:spacing w:before="50" w:after="50"/>
              <w:rPr>
                <w:rFonts w:asciiTheme="minorHAnsi" w:hAnsiTheme="minorHAnsi" w:cstheme="minorHAnsi"/>
                <w:color w:val="000000"/>
              </w:rPr>
            </w:pPr>
            <w:r w:rsidRPr="00FE54C6">
              <w:rPr>
                <w:rFonts w:asciiTheme="minorHAnsi" w:hAnsiTheme="minorHAnsi" w:cstheme="minorHAnsi"/>
                <w:color w:val="000000"/>
              </w:rPr>
              <w:t>2.7</w:t>
            </w:r>
          </w:p>
        </w:tc>
        <w:tc>
          <w:tcPr>
            <w:tcW w:w="1474" w:type="dxa"/>
            <w:tcBorders>
              <w:top w:val="single" w:sz="4" w:space="0" w:color="A6A6A6" w:themeColor="background1" w:themeShade="A6"/>
              <w:bottom w:val="single" w:sz="4" w:space="0" w:color="A6A6A6" w:themeColor="background1" w:themeShade="A6"/>
            </w:tcBorders>
            <w:vAlign w:val="center"/>
          </w:tcPr>
          <w:p w14:paraId="79AE727A" w14:textId="6FC0C87B" w:rsidR="00111C54" w:rsidRPr="00FE54C6" w:rsidRDefault="00111C54" w:rsidP="00111C54">
            <w:pPr>
              <w:pStyle w:val="TableNumber"/>
              <w:spacing w:before="50" w:after="50"/>
              <w:rPr>
                <w:rFonts w:asciiTheme="minorHAnsi" w:hAnsiTheme="minorHAnsi" w:cstheme="minorHAnsi"/>
                <w:color w:val="000000"/>
              </w:rPr>
            </w:pPr>
            <w:r w:rsidRPr="00FE54C6">
              <w:rPr>
                <w:rFonts w:asciiTheme="minorHAnsi" w:hAnsiTheme="minorHAnsi" w:cstheme="minorHAnsi"/>
                <w:color w:val="000000"/>
              </w:rPr>
              <w:t>3.6</w:t>
            </w:r>
          </w:p>
        </w:tc>
        <w:tc>
          <w:tcPr>
            <w:tcW w:w="1474" w:type="dxa"/>
            <w:tcBorders>
              <w:top w:val="single" w:sz="4" w:space="0" w:color="A6A6A6" w:themeColor="background1" w:themeShade="A6"/>
              <w:bottom w:val="single" w:sz="4" w:space="0" w:color="A6A6A6" w:themeColor="background1" w:themeShade="A6"/>
            </w:tcBorders>
          </w:tcPr>
          <w:p w14:paraId="346AA3C3" w14:textId="39C9D439" w:rsidR="00111C54" w:rsidRPr="00FE54C6" w:rsidRDefault="00111C54" w:rsidP="00111C54">
            <w:pPr>
              <w:pStyle w:val="TableNumber"/>
              <w:spacing w:before="50" w:after="50"/>
              <w:rPr>
                <w:rFonts w:asciiTheme="minorHAnsi" w:hAnsiTheme="minorHAnsi" w:cstheme="minorHAnsi"/>
                <w:color w:val="000000"/>
              </w:rPr>
            </w:pPr>
            <w:r w:rsidRPr="00FE54C6">
              <w:t>42,984</w:t>
            </w:r>
          </w:p>
        </w:tc>
        <w:tc>
          <w:tcPr>
            <w:tcW w:w="1474" w:type="dxa"/>
            <w:tcBorders>
              <w:top w:val="single" w:sz="4" w:space="0" w:color="A6A6A6" w:themeColor="background1" w:themeShade="A6"/>
              <w:bottom w:val="single" w:sz="4" w:space="0" w:color="A6A6A6" w:themeColor="background1" w:themeShade="A6"/>
            </w:tcBorders>
          </w:tcPr>
          <w:p w14:paraId="7A1949FA" w14:textId="29F748D6" w:rsidR="00111C54" w:rsidRPr="00FE54C6" w:rsidRDefault="00111C54" w:rsidP="00111C54">
            <w:pPr>
              <w:pStyle w:val="TableNumber"/>
              <w:spacing w:before="50" w:after="50"/>
              <w:rPr>
                <w:rFonts w:asciiTheme="minorHAnsi" w:hAnsiTheme="minorHAnsi" w:cstheme="minorHAnsi"/>
                <w:color w:val="000000"/>
              </w:rPr>
            </w:pPr>
            <w:r w:rsidRPr="00FE54C6">
              <w:t>39,358</w:t>
            </w:r>
          </w:p>
        </w:tc>
      </w:tr>
      <w:tr w:rsidR="00235C2B" w:rsidRPr="00FE54C6" w14:paraId="5DDD7D71" w14:textId="3737E95E">
        <w:tc>
          <w:tcPr>
            <w:tcW w:w="2891" w:type="dxa"/>
            <w:tcBorders>
              <w:top w:val="single" w:sz="4" w:space="0" w:color="A6A6A6" w:themeColor="background1" w:themeShade="A6"/>
              <w:bottom w:val="single" w:sz="4" w:space="0" w:color="A6A6A6" w:themeColor="background1" w:themeShade="A6"/>
            </w:tcBorders>
            <w:vAlign w:val="center"/>
          </w:tcPr>
          <w:p w14:paraId="560BCEE2" w14:textId="77777777" w:rsidR="00111C54" w:rsidRPr="00FE54C6" w:rsidRDefault="00111C54" w:rsidP="00111C54">
            <w:pPr>
              <w:pStyle w:val="RowHeading"/>
              <w:spacing w:before="50" w:after="50"/>
              <w:jc w:val="left"/>
              <w:rPr>
                <w:b w:val="0"/>
                <w:bCs/>
              </w:rPr>
            </w:pPr>
            <w:proofErr w:type="gramStart"/>
            <w:r w:rsidRPr="00FE54C6">
              <w:rPr>
                <w:b w:val="0"/>
                <w:bCs/>
              </w:rPr>
              <w:lastRenderedPageBreak/>
              <w:t>Other</w:t>
            </w:r>
            <w:proofErr w:type="gramEnd"/>
            <w:r w:rsidRPr="00FE54C6">
              <w:rPr>
                <w:b w:val="0"/>
                <w:bCs/>
              </w:rPr>
              <w:t xml:space="preserve"> large mammal</w:t>
            </w:r>
          </w:p>
        </w:tc>
        <w:tc>
          <w:tcPr>
            <w:tcW w:w="1474" w:type="dxa"/>
            <w:tcBorders>
              <w:top w:val="single" w:sz="4" w:space="0" w:color="A6A6A6" w:themeColor="background1" w:themeShade="A6"/>
              <w:bottom w:val="single" w:sz="4" w:space="0" w:color="A6A6A6" w:themeColor="background1" w:themeShade="A6"/>
            </w:tcBorders>
            <w:vAlign w:val="center"/>
          </w:tcPr>
          <w:p w14:paraId="1E0C9A88" w14:textId="1B5C81F4" w:rsidR="00111C54" w:rsidRPr="00FE54C6" w:rsidRDefault="00111C54" w:rsidP="00111C54">
            <w:pPr>
              <w:pStyle w:val="TableText"/>
              <w:spacing w:before="50" w:after="50"/>
              <w:jc w:val="center"/>
              <w:rPr>
                <w:rFonts w:asciiTheme="minorHAnsi" w:hAnsiTheme="minorHAnsi" w:cstheme="minorHAnsi"/>
              </w:rPr>
            </w:pPr>
            <w:r w:rsidRPr="00FE54C6">
              <w:rPr>
                <w:rFonts w:asciiTheme="minorHAnsi" w:hAnsiTheme="minorHAnsi" w:cstheme="minorHAnsi"/>
                <w:color w:val="000000"/>
              </w:rPr>
              <w:t>0.0%</w:t>
            </w:r>
          </w:p>
        </w:tc>
        <w:tc>
          <w:tcPr>
            <w:tcW w:w="1474" w:type="dxa"/>
            <w:tcBorders>
              <w:top w:val="single" w:sz="4" w:space="0" w:color="A6A6A6" w:themeColor="background1" w:themeShade="A6"/>
              <w:bottom w:val="single" w:sz="4" w:space="0" w:color="A6A6A6" w:themeColor="background1" w:themeShade="A6"/>
            </w:tcBorders>
            <w:vAlign w:val="center"/>
          </w:tcPr>
          <w:p w14:paraId="6491127E" w14:textId="51AE106A" w:rsidR="00111C54" w:rsidRPr="00FE54C6" w:rsidRDefault="00111C54" w:rsidP="00111C54">
            <w:pPr>
              <w:pStyle w:val="TableNumber"/>
              <w:spacing w:before="50" w:after="50"/>
              <w:rPr>
                <w:rFonts w:asciiTheme="minorHAnsi" w:hAnsiTheme="minorHAnsi" w:cstheme="minorHAnsi"/>
              </w:rPr>
            </w:pPr>
            <w:r w:rsidRPr="00FE54C6">
              <w:rPr>
                <w:rFonts w:asciiTheme="minorHAnsi" w:hAnsiTheme="minorHAnsi" w:cstheme="minorHAnsi"/>
                <w:color w:val="000000"/>
              </w:rPr>
              <w:t>2%</w:t>
            </w:r>
          </w:p>
        </w:tc>
        <w:tc>
          <w:tcPr>
            <w:tcW w:w="1474" w:type="dxa"/>
            <w:tcBorders>
              <w:top w:val="single" w:sz="4" w:space="0" w:color="A6A6A6" w:themeColor="background1" w:themeShade="A6"/>
              <w:bottom w:val="single" w:sz="4" w:space="0" w:color="A6A6A6" w:themeColor="background1" w:themeShade="A6"/>
            </w:tcBorders>
          </w:tcPr>
          <w:p w14:paraId="2C7F69BB" w14:textId="193D2934" w:rsidR="00111C54" w:rsidRPr="00FE54C6" w:rsidRDefault="00111C54" w:rsidP="00111C54">
            <w:pPr>
              <w:pStyle w:val="TableNumber"/>
              <w:spacing w:before="50" w:after="50"/>
              <w:rPr>
                <w:rFonts w:asciiTheme="minorHAnsi" w:hAnsiTheme="minorHAnsi" w:cstheme="minorHAnsi"/>
              </w:rPr>
            </w:pPr>
            <w:r w:rsidRPr="00FE54C6">
              <w:t>755</w:t>
            </w:r>
          </w:p>
        </w:tc>
        <w:tc>
          <w:tcPr>
            <w:tcW w:w="1474" w:type="dxa"/>
            <w:tcBorders>
              <w:top w:val="single" w:sz="4" w:space="0" w:color="A6A6A6" w:themeColor="background1" w:themeShade="A6"/>
              <w:bottom w:val="single" w:sz="4" w:space="0" w:color="A6A6A6" w:themeColor="background1" w:themeShade="A6"/>
            </w:tcBorders>
          </w:tcPr>
          <w:p w14:paraId="2F07EB60" w14:textId="0E791D12" w:rsidR="00111C54" w:rsidRPr="00FE54C6" w:rsidRDefault="00111C54" w:rsidP="00111C54">
            <w:pPr>
              <w:pStyle w:val="TableNumber"/>
              <w:spacing w:before="50" w:after="50"/>
              <w:rPr>
                <w:rFonts w:asciiTheme="minorHAnsi" w:hAnsiTheme="minorHAnsi" w:cstheme="minorHAnsi"/>
              </w:rPr>
            </w:pPr>
            <w:r w:rsidRPr="00FE54C6">
              <w:t>11,880</w:t>
            </w:r>
          </w:p>
        </w:tc>
        <w:tc>
          <w:tcPr>
            <w:tcW w:w="1474" w:type="dxa"/>
            <w:tcBorders>
              <w:top w:val="single" w:sz="4" w:space="0" w:color="A6A6A6" w:themeColor="background1" w:themeShade="A6"/>
              <w:bottom w:val="single" w:sz="4" w:space="0" w:color="A6A6A6" w:themeColor="background1" w:themeShade="A6"/>
            </w:tcBorders>
            <w:vAlign w:val="center"/>
          </w:tcPr>
          <w:p w14:paraId="77008433" w14:textId="67B3EE13" w:rsidR="00111C54" w:rsidRPr="00FE54C6" w:rsidRDefault="00111C54" w:rsidP="00111C54">
            <w:pPr>
              <w:pStyle w:val="TableNumber"/>
              <w:spacing w:before="50" w:after="50"/>
              <w:rPr>
                <w:rFonts w:asciiTheme="minorHAnsi" w:hAnsiTheme="minorHAnsi" w:cstheme="minorHAnsi"/>
                <w:color w:val="000000"/>
              </w:rPr>
            </w:pPr>
            <w:r w:rsidRPr="00FE54C6">
              <w:rPr>
                <w:rFonts w:asciiTheme="minorHAnsi" w:hAnsiTheme="minorHAnsi" w:cstheme="minorHAnsi"/>
                <w:color w:val="000000"/>
              </w:rPr>
              <w:t>5.8</w:t>
            </w:r>
          </w:p>
        </w:tc>
        <w:tc>
          <w:tcPr>
            <w:tcW w:w="1474" w:type="dxa"/>
            <w:tcBorders>
              <w:top w:val="single" w:sz="4" w:space="0" w:color="A6A6A6" w:themeColor="background1" w:themeShade="A6"/>
              <w:bottom w:val="single" w:sz="4" w:space="0" w:color="A6A6A6" w:themeColor="background1" w:themeShade="A6"/>
            </w:tcBorders>
            <w:vAlign w:val="center"/>
          </w:tcPr>
          <w:p w14:paraId="69DC9C8C" w14:textId="1D07C760" w:rsidR="00111C54" w:rsidRPr="00FE54C6" w:rsidRDefault="00111C54" w:rsidP="00111C54">
            <w:pPr>
              <w:pStyle w:val="TableNumber"/>
              <w:spacing w:before="50" w:after="50"/>
              <w:rPr>
                <w:rFonts w:asciiTheme="minorHAnsi" w:hAnsiTheme="minorHAnsi" w:cstheme="minorHAnsi"/>
                <w:color w:val="000000"/>
              </w:rPr>
            </w:pPr>
            <w:r w:rsidRPr="00FE54C6">
              <w:rPr>
                <w:rFonts w:asciiTheme="minorHAnsi" w:hAnsiTheme="minorHAnsi" w:cstheme="minorHAnsi"/>
                <w:color w:val="000000"/>
              </w:rPr>
              <w:t>5.6</w:t>
            </w:r>
          </w:p>
        </w:tc>
        <w:tc>
          <w:tcPr>
            <w:tcW w:w="1474" w:type="dxa"/>
            <w:tcBorders>
              <w:top w:val="single" w:sz="4" w:space="0" w:color="A6A6A6" w:themeColor="background1" w:themeShade="A6"/>
              <w:bottom w:val="single" w:sz="4" w:space="0" w:color="A6A6A6" w:themeColor="background1" w:themeShade="A6"/>
            </w:tcBorders>
          </w:tcPr>
          <w:p w14:paraId="4F6EA929" w14:textId="5FCE7680" w:rsidR="00111C54" w:rsidRPr="00FE54C6" w:rsidRDefault="00111C54" w:rsidP="00111C54">
            <w:pPr>
              <w:pStyle w:val="TableNumber"/>
              <w:spacing w:before="50" w:after="50"/>
              <w:rPr>
                <w:rFonts w:asciiTheme="minorHAnsi" w:hAnsiTheme="minorHAnsi" w:cstheme="minorHAnsi"/>
                <w:color w:val="000000"/>
              </w:rPr>
            </w:pPr>
            <w:r w:rsidRPr="00FE54C6">
              <w:t>4,362</w:t>
            </w:r>
          </w:p>
        </w:tc>
        <w:tc>
          <w:tcPr>
            <w:tcW w:w="1474" w:type="dxa"/>
            <w:tcBorders>
              <w:top w:val="single" w:sz="4" w:space="0" w:color="A6A6A6" w:themeColor="background1" w:themeShade="A6"/>
              <w:bottom w:val="single" w:sz="4" w:space="0" w:color="A6A6A6" w:themeColor="background1" w:themeShade="A6"/>
            </w:tcBorders>
          </w:tcPr>
          <w:p w14:paraId="635C5EDD" w14:textId="6767864D" w:rsidR="00111C54" w:rsidRPr="00FE54C6" w:rsidRDefault="00111C54" w:rsidP="00111C54">
            <w:pPr>
              <w:pStyle w:val="TableNumber"/>
              <w:spacing w:before="50" w:after="50"/>
              <w:rPr>
                <w:rFonts w:asciiTheme="minorHAnsi" w:hAnsiTheme="minorHAnsi" w:cstheme="minorHAnsi"/>
                <w:color w:val="000000"/>
              </w:rPr>
            </w:pPr>
            <w:r w:rsidRPr="00FE54C6">
              <w:t>66,492</w:t>
            </w:r>
          </w:p>
        </w:tc>
      </w:tr>
      <w:tr w:rsidR="00196EB9" w:rsidRPr="00FE54C6" w14:paraId="624FAEDD" w14:textId="69B01D5F">
        <w:tc>
          <w:tcPr>
            <w:tcW w:w="2891"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15224167" w14:textId="77777777" w:rsidR="00111C54" w:rsidRPr="00FE54C6" w:rsidRDefault="00111C54" w:rsidP="00111C54">
            <w:pPr>
              <w:pStyle w:val="RowHeading"/>
              <w:spacing w:before="50" w:after="50"/>
              <w:jc w:val="left"/>
            </w:pPr>
            <w:r w:rsidRPr="00FE54C6">
              <w:t>Reptiles/ amphibians</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5E33CEBA" w14:textId="4DF26CBA" w:rsidR="00111C54" w:rsidRPr="00FE54C6" w:rsidRDefault="00111C54" w:rsidP="00111C54">
            <w:pPr>
              <w:pStyle w:val="TableText"/>
              <w:spacing w:before="50" w:after="50"/>
              <w:jc w:val="center"/>
              <w:rPr>
                <w:rFonts w:asciiTheme="minorHAnsi" w:hAnsiTheme="minorHAnsi" w:cstheme="minorHAnsi"/>
                <w:b/>
                <w:bCs/>
              </w:rPr>
            </w:pPr>
            <w:r w:rsidRPr="00FE54C6">
              <w:rPr>
                <w:rFonts w:asciiTheme="minorHAnsi" w:hAnsiTheme="minorHAnsi" w:cstheme="minorHAnsi"/>
                <w:b/>
                <w:bCs/>
                <w:color w:val="000000"/>
              </w:rPr>
              <w:t>1%</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048EAC43" w14:textId="4370E5D6" w:rsidR="00111C54" w:rsidRPr="00FE54C6" w:rsidRDefault="00111C54" w:rsidP="00111C54">
            <w:pPr>
              <w:pStyle w:val="TableNumber"/>
              <w:spacing w:before="50" w:after="50"/>
              <w:rPr>
                <w:rFonts w:asciiTheme="minorHAnsi" w:hAnsiTheme="minorHAnsi" w:cstheme="minorHAnsi"/>
                <w:b/>
                <w:bCs/>
              </w:rPr>
            </w:pPr>
            <w:r w:rsidRPr="00FE54C6">
              <w:rPr>
                <w:rFonts w:asciiTheme="minorHAnsi" w:hAnsiTheme="minorHAnsi" w:cstheme="minorHAnsi"/>
                <w:b/>
                <w:bCs/>
                <w:color w:val="000000"/>
              </w:rPr>
              <w:t>2%</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tcPr>
          <w:p w14:paraId="70732F06" w14:textId="2302615C" w:rsidR="00111C54" w:rsidRPr="00FE54C6" w:rsidRDefault="00111C54" w:rsidP="00111C54">
            <w:pPr>
              <w:pStyle w:val="TableNumber"/>
              <w:spacing w:before="50" w:after="50"/>
              <w:rPr>
                <w:rFonts w:asciiTheme="minorHAnsi" w:hAnsiTheme="minorHAnsi" w:cstheme="minorHAnsi"/>
                <w:b/>
                <w:bCs/>
              </w:rPr>
            </w:pPr>
            <w:r w:rsidRPr="00FE54C6">
              <w:rPr>
                <w:b/>
                <w:bCs/>
              </w:rPr>
              <w:t>25,324</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tcPr>
          <w:p w14:paraId="0DDFEB39" w14:textId="0391319D" w:rsidR="00111C54" w:rsidRPr="00FE54C6" w:rsidRDefault="00111C54" w:rsidP="00111C54">
            <w:pPr>
              <w:pStyle w:val="TableNumber"/>
              <w:spacing w:before="50" w:after="50"/>
              <w:rPr>
                <w:rFonts w:asciiTheme="minorHAnsi" w:hAnsiTheme="minorHAnsi" w:cstheme="minorHAnsi"/>
                <w:b/>
                <w:bCs/>
              </w:rPr>
            </w:pPr>
            <w:r w:rsidRPr="00FE54C6">
              <w:rPr>
                <w:b/>
                <w:bCs/>
              </w:rPr>
              <w:t>13,365</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2463C498" w14:textId="7B414B1B" w:rsidR="00111C54" w:rsidRPr="00FE54C6" w:rsidRDefault="00111C54" w:rsidP="00111C54">
            <w:pPr>
              <w:pStyle w:val="TableNumber"/>
              <w:spacing w:before="50" w:after="50"/>
              <w:rPr>
                <w:rFonts w:asciiTheme="minorHAnsi" w:hAnsiTheme="minorHAnsi" w:cstheme="minorHAnsi"/>
                <w:b/>
                <w:bCs/>
                <w:color w:val="000000"/>
              </w:rPr>
            </w:pPr>
            <w:r w:rsidRPr="00FE54C6">
              <w:rPr>
                <w:rFonts w:asciiTheme="minorHAnsi" w:hAnsiTheme="minorHAnsi" w:cstheme="minorHAnsi"/>
                <w:b/>
                <w:bCs/>
                <w:color w:val="000000"/>
              </w:rPr>
              <w:t>2.4</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2279B118" w14:textId="665C12D6" w:rsidR="00111C54" w:rsidRPr="00FE54C6" w:rsidRDefault="00111C54" w:rsidP="00111C54">
            <w:pPr>
              <w:pStyle w:val="TableNumber"/>
              <w:spacing w:before="50" w:after="50"/>
              <w:rPr>
                <w:rFonts w:asciiTheme="minorHAnsi" w:hAnsiTheme="minorHAnsi" w:cstheme="minorHAnsi"/>
                <w:b/>
                <w:bCs/>
                <w:color w:val="000000"/>
              </w:rPr>
            </w:pPr>
            <w:r w:rsidRPr="00FE54C6">
              <w:rPr>
                <w:rFonts w:asciiTheme="minorHAnsi" w:hAnsiTheme="minorHAnsi" w:cstheme="minorHAnsi"/>
                <w:b/>
                <w:bCs/>
                <w:color w:val="000000"/>
              </w:rPr>
              <w:t>2.8</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tcPr>
          <w:p w14:paraId="318BB033" w14:textId="2CE9E7F7" w:rsidR="00111C54" w:rsidRPr="00FE54C6" w:rsidRDefault="00111C54" w:rsidP="00111C54">
            <w:pPr>
              <w:pStyle w:val="TableNumber"/>
              <w:spacing w:before="50" w:after="50"/>
              <w:rPr>
                <w:rFonts w:asciiTheme="minorHAnsi" w:hAnsiTheme="minorHAnsi" w:cstheme="minorHAnsi"/>
                <w:b/>
                <w:bCs/>
                <w:color w:val="000000"/>
              </w:rPr>
            </w:pPr>
            <w:r w:rsidRPr="00FE54C6">
              <w:rPr>
                <w:b/>
                <w:bCs/>
              </w:rPr>
              <w:t>51,733</w:t>
            </w:r>
          </w:p>
        </w:tc>
        <w:tc>
          <w:tcPr>
            <w:tcW w:w="1474" w:type="dxa"/>
            <w:tcBorders>
              <w:top w:val="single" w:sz="4" w:space="0" w:color="A6A6A6" w:themeColor="background1" w:themeShade="A6"/>
              <w:bottom w:val="single" w:sz="4" w:space="0" w:color="A6A6A6" w:themeColor="background1" w:themeShade="A6"/>
            </w:tcBorders>
            <w:shd w:val="clear" w:color="auto" w:fill="DBE5F1" w:themeFill="accent1" w:themeFillTint="33"/>
          </w:tcPr>
          <w:p w14:paraId="56F35D22" w14:textId="2C7F1A66" w:rsidR="00111C54" w:rsidRPr="00FE54C6" w:rsidRDefault="00111C54" w:rsidP="00111C54">
            <w:pPr>
              <w:pStyle w:val="TableNumber"/>
              <w:spacing w:before="50" w:after="50"/>
              <w:rPr>
                <w:rFonts w:asciiTheme="minorHAnsi" w:hAnsiTheme="minorHAnsi" w:cstheme="minorHAnsi"/>
                <w:b/>
                <w:bCs/>
                <w:color w:val="000000"/>
              </w:rPr>
            </w:pPr>
            <w:r w:rsidRPr="00FE54C6">
              <w:rPr>
                <w:b/>
                <w:bCs/>
              </w:rPr>
              <w:t>31,476</w:t>
            </w:r>
          </w:p>
        </w:tc>
      </w:tr>
      <w:tr w:rsidR="00235C2B" w:rsidRPr="00FE54C6" w14:paraId="09DBB64A" w14:textId="5148BB91">
        <w:tc>
          <w:tcPr>
            <w:tcW w:w="2891" w:type="dxa"/>
            <w:tcBorders>
              <w:top w:val="single" w:sz="4" w:space="0" w:color="A6A6A6" w:themeColor="background1" w:themeShade="A6"/>
              <w:bottom w:val="single" w:sz="4" w:space="0" w:color="A6A6A6" w:themeColor="background1" w:themeShade="A6"/>
            </w:tcBorders>
            <w:vAlign w:val="center"/>
          </w:tcPr>
          <w:p w14:paraId="25F4473A" w14:textId="21F5BB40" w:rsidR="00111C54" w:rsidRPr="00FE54C6" w:rsidRDefault="00111C54" w:rsidP="00111C54">
            <w:pPr>
              <w:pStyle w:val="RowHeading"/>
              <w:spacing w:before="50" w:after="50"/>
              <w:jc w:val="left"/>
              <w:rPr>
                <w:b w:val="0"/>
                <w:bCs/>
              </w:rPr>
            </w:pPr>
            <w:r w:rsidRPr="00FE54C6">
              <w:rPr>
                <w:b w:val="0"/>
                <w:bCs/>
              </w:rPr>
              <w:t>Lizard</w:t>
            </w:r>
          </w:p>
        </w:tc>
        <w:tc>
          <w:tcPr>
            <w:tcW w:w="1474" w:type="dxa"/>
            <w:tcBorders>
              <w:top w:val="single" w:sz="4" w:space="0" w:color="A6A6A6" w:themeColor="background1" w:themeShade="A6"/>
              <w:bottom w:val="single" w:sz="4" w:space="0" w:color="A6A6A6" w:themeColor="background1" w:themeShade="A6"/>
            </w:tcBorders>
            <w:vAlign w:val="center"/>
          </w:tcPr>
          <w:p w14:paraId="275D47F9" w14:textId="4DAC4A8F" w:rsidR="00111C54" w:rsidRPr="00FE54C6" w:rsidRDefault="00111C54" w:rsidP="00111C54">
            <w:pPr>
              <w:pStyle w:val="TableText"/>
              <w:spacing w:before="50" w:after="50"/>
              <w:jc w:val="center"/>
              <w:rPr>
                <w:rFonts w:asciiTheme="minorHAnsi" w:hAnsiTheme="minorHAnsi" w:cstheme="minorHAnsi"/>
              </w:rPr>
            </w:pPr>
            <w:r w:rsidRPr="00FE54C6">
              <w:rPr>
                <w:rFonts w:asciiTheme="minorHAnsi" w:hAnsiTheme="minorHAnsi" w:cstheme="minorHAnsi"/>
                <w:color w:val="000000"/>
              </w:rPr>
              <w:t>0.4%</w:t>
            </w:r>
          </w:p>
        </w:tc>
        <w:tc>
          <w:tcPr>
            <w:tcW w:w="1474" w:type="dxa"/>
            <w:tcBorders>
              <w:top w:val="single" w:sz="4" w:space="0" w:color="A6A6A6" w:themeColor="background1" w:themeShade="A6"/>
              <w:bottom w:val="single" w:sz="4" w:space="0" w:color="A6A6A6" w:themeColor="background1" w:themeShade="A6"/>
            </w:tcBorders>
            <w:vAlign w:val="center"/>
          </w:tcPr>
          <w:p w14:paraId="409EF55F" w14:textId="71E8BDDD" w:rsidR="00111C54" w:rsidRPr="00FE54C6" w:rsidRDefault="00111C54" w:rsidP="00111C54">
            <w:pPr>
              <w:pStyle w:val="TableNumber"/>
              <w:spacing w:before="50" w:after="50"/>
              <w:rPr>
                <w:rFonts w:asciiTheme="minorHAnsi" w:hAnsiTheme="minorHAnsi" w:cstheme="minorHAnsi"/>
              </w:rPr>
            </w:pPr>
            <w:r w:rsidRPr="00FE54C6">
              <w:rPr>
                <w:rFonts w:asciiTheme="minorHAnsi" w:hAnsiTheme="minorHAnsi" w:cstheme="minorHAnsi"/>
                <w:color w:val="000000"/>
              </w:rPr>
              <w:t>0.9%</w:t>
            </w:r>
          </w:p>
        </w:tc>
        <w:tc>
          <w:tcPr>
            <w:tcW w:w="1474" w:type="dxa"/>
            <w:tcBorders>
              <w:top w:val="single" w:sz="4" w:space="0" w:color="A6A6A6" w:themeColor="background1" w:themeShade="A6"/>
              <w:bottom w:val="single" w:sz="4" w:space="0" w:color="A6A6A6" w:themeColor="background1" w:themeShade="A6"/>
            </w:tcBorders>
          </w:tcPr>
          <w:p w14:paraId="2D381627" w14:textId="64A7A30B" w:rsidR="00111C54" w:rsidRPr="00FE54C6" w:rsidRDefault="00111C54" w:rsidP="00111C54">
            <w:pPr>
              <w:pStyle w:val="TableNumber"/>
              <w:spacing w:before="50" w:after="50"/>
              <w:rPr>
                <w:rFonts w:asciiTheme="minorHAnsi" w:hAnsiTheme="minorHAnsi" w:cstheme="minorHAnsi"/>
              </w:rPr>
            </w:pPr>
            <w:r w:rsidRPr="00FE54C6">
              <w:t>7,912</w:t>
            </w:r>
          </w:p>
        </w:tc>
        <w:tc>
          <w:tcPr>
            <w:tcW w:w="1474" w:type="dxa"/>
            <w:tcBorders>
              <w:top w:val="single" w:sz="4" w:space="0" w:color="A6A6A6" w:themeColor="background1" w:themeShade="A6"/>
              <w:bottom w:val="single" w:sz="4" w:space="0" w:color="A6A6A6" w:themeColor="background1" w:themeShade="A6"/>
            </w:tcBorders>
          </w:tcPr>
          <w:p w14:paraId="5BB6AB6F" w14:textId="03CD0188" w:rsidR="00111C54" w:rsidRPr="00FE54C6" w:rsidRDefault="00111C54" w:rsidP="00111C54">
            <w:pPr>
              <w:pStyle w:val="TableNumber"/>
              <w:spacing w:before="50" w:after="50"/>
              <w:rPr>
                <w:rFonts w:asciiTheme="minorHAnsi" w:hAnsiTheme="minorHAnsi" w:cstheme="minorHAnsi"/>
              </w:rPr>
            </w:pPr>
            <w:r w:rsidRPr="00FE54C6">
              <w:t>5,339</w:t>
            </w:r>
          </w:p>
        </w:tc>
        <w:tc>
          <w:tcPr>
            <w:tcW w:w="1474" w:type="dxa"/>
            <w:tcBorders>
              <w:top w:val="single" w:sz="4" w:space="0" w:color="A6A6A6" w:themeColor="background1" w:themeShade="A6"/>
              <w:bottom w:val="single" w:sz="4" w:space="0" w:color="A6A6A6" w:themeColor="background1" w:themeShade="A6"/>
            </w:tcBorders>
            <w:vAlign w:val="center"/>
          </w:tcPr>
          <w:p w14:paraId="6E5077D3" w14:textId="6E8B1D07" w:rsidR="00111C54" w:rsidRPr="00FE54C6" w:rsidRDefault="00111C54" w:rsidP="00111C54">
            <w:pPr>
              <w:pStyle w:val="TableNumber"/>
              <w:spacing w:before="50" w:after="50"/>
              <w:rPr>
                <w:rFonts w:asciiTheme="minorHAnsi" w:hAnsiTheme="minorHAnsi" w:cstheme="minorHAnsi"/>
                <w:color w:val="000000"/>
              </w:rPr>
            </w:pPr>
            <w:r w:rsidRPr="00FE54C6">
              <w:rPr>
                <w:rFonts w:asciiTheme="minorHAnsi" w:hAnsiTheme="minorHAnsi" w:cstheme="minorHAnsi"/>
                <w:color w:val="000000"/>
              </w:rPr>
              <w:t>2.1</w:t>
            </w:r>
          </w:p>
        </w:tc>
        <w:tc>
          <w:tcPr>
            <w:tcW w:w="1474" w:type="dxa"/>
            <w:tcBorders>
              <w:top w:val="single" w:sz="4" w:space="0" w:color="A6A6A6" w:themeColor="background1" w:themeShade="A6"/>
              <w:bottom w:val="single" w:sz="4" w:space="0" w:color="A6A6A6" w:themeColor="background1" w:themeShade="A6"/>
            </w:tcBorders>
            <w:vAlign w:val="center"/>
          </w:tcPr>
          <w:p w14:paraId="2011C4CD" w14:textId="239E00F4" w:rsidR="00111C54" w:rsidRPr="00FE54C6" w:rsidRDefault="00111C54" w:rsidP="00111C54">
            <w:pPr>
              <w:pStyle w:val="TableNumber"/>
              <w:spacing w:before="50" w:after="50"/>
              <w:rPr>
                <w:rFonts w:asciiTheme="minorHAnsi" w:hAnsiTheme="minorHAnsi" w:cstheme="minorHAnsi"/>
                <w:color w:val="000000"/>
              </w:rPr>
            </w:pPr>
            <w:r w:rsidRPr="00FE54C6">
              <w:rPr>
                <w:rFonts w:asciiTheme="minorHAnsi" w:hAnsiTheme="minorHAnsi" w:cstheme="minorHAnsi"/>
                <w:color w:val="000000"/>
              </w:rPr>
              <w:t>2.2</w:t>
            </w:r>
          </w:p>
        </w:tc>
        <w:tc>
          <w:tcPr>
            <w:tcW w:w="1474" w:type="dxa"/>
            <w:tcBorders>
              <w:top w:val="single" w:sz="4" w:space="0" w:color="A6A6A6" w:themeColor="background1" w:themeShade="A6"/>
              <w:bottom w:val="single" w:sz="4" w:space="0" w:color="A6A6A6" w:themeColor="background1" w:themeShade="A6"/>
            </w:tcBorders>
          </w:tcPr>
          <w:p w14:paraId="64B7BCB8" w14:textId="497474C6" w:rsidR="00111C54" w:rsidRPr="00FE54C6" w:rsidRDefault="00111C54" w:rsidP="00111C54">
            <w:pPr>
              <w:pStyle w:val="TableNumber"/>
              <w:spacing w:before="50" w:after="50"/>
              <w:rPr>
                <w:rFonts w:asciiTheme="minorHAnsi" w:hAnsiTheme="minorHAnsi" w:cstheme="minorHAnsi"/>
                <w:color w:val="000000"/>
              </w:rPr>
            </w:pPr>
            <w:r w:rsidRPr="00FE54C6">
              <w:t>16,921</w:t>
            </w:r>
          </w:p>
        </w:tc>
        <w:tc>
          <w:tcPr>
            <w:tcW w:w="1474" w:type="dxa"/>
            <w:tcBorders>
              <w:top w:val="single" w:sz="4" w:space="0" w:color="A6A6A6" w:themeColor="background1" w:themeShade="A6"/>
              <w:bottom w:val="single" w:sz="4" w:space="0" w:color="A6A6A6" w:themeColor="background1" w:themeShade="A6"/>
            </w:tcBorders>
          </w:tcPr>
          <w:p w14:paraId="77CFCD49" w14:textId="7C22D416" w:rsidR="00111C54" w:rsidRPr="00FE54C6" w:rsidRDefault="00111C54" w:rsidP="00111C54">
            <w:pPr>
              <w:pStyle w:val="TableNumber"/>
              <w:spacing w:before="50" w:after="50"/>
              <w:rPr>
                <w:rFonts w:asciiTheme="minorHAnsi" w:hAnsiTheme="minorHAnsi" w:cstheme="minorHAnsi"/>
                <w:color w:val="000000"/>
              </w:rPr>
            </w:pPr>
            <w:r w:rsidRPr="00FE54C6">
              <w:t>11,674</w:t>
            </w:r>
          </w:p>
        </w:tc>
      </w:tr>
      <w:tr w:rsidR="00235C2B" w:rsidRPr="00FE54C6" w14:paraId="30810743" w14:textId="7A035FAE">
        <w:tc>
          <w:tcPr>
            <w:tcW w:w="2891" w:type="dxa"/>
            <w:tcBorders>
              <w:top w:val="single" w:sz="4" w:space="0" w:color="A6A6A6" w:themeColor="background1" w:themeShade="A6"/>
              <w:bottom w:val="single" w:sz="4" w:space="0" w:color="A6A6A6" w:themeColor="background1" w:themeShade="A6"/>
            </w:tcBorders>
            <w:vAlign w:val="center"/>
          </w:tcPr>
          <w:p w14:paraId="4CECFD1D" w14:textId="380199A8" w:rsidR="00111C54" w:rsidRPr="00FE54C6" w:rsidRDefault="00111C54" w:rsidP="00111C54">
            <w:pPr>
              <w:pStyle w:val="RowHeading"/>
              <w:spacing w:before="50" w:after="50"/>
              <w:jc w:val="left"/>
              <w:rPr>
                <w:b w:val="0"/>
                <w:bCs/>
              </w:rPr>
            </w:pPr>
            <w:r w:rsidRPr="00FE54C6">
              <w:rPr>
                <w:b w:val="0"/>
                <w:bCs/>
              </w:rPr>
              <w:t>Turtle</w:t>
            </w:r>
          </w:p>
        </w:tc>
        <w:tc>
          <w:tcPr>
            <w:tcW w:w="1474" w:type="dxa"/>
            <w:tcBorders>
              <w:top w:val="single" w:sz="4" w:space="0" w:color="A6A6A6" w:themeColor="background1" w:themeShade="A6"/>
              <w:bottom w:val="single" w:sz="4" w:space="0" w:color="A6A6A6" w:themeColor="background1" w:themeShade="A6"/>
            </w:tcBorders>
            <w:vAlign w:val="center"/>
          </w:tcPr>
          <w:p w14:paraId="3AB71F45" w14:textId="16AE79C9" w:rsidR="00111C54" w:rsidRPr="00FE54C6" w:rsidRDefault="00111C54" w:rsidP="00111C54">
            <w:pPr>
              <w:pStyle w:val="TableText"/>
              <w:spacing w:before="50" w:after="50"/>
              <w:jc w:val="center"/>
              <w:rPr>
                <w:rFonts w:asciiTheme="minorHAnsi" w:hAnsiTheme="minorHAnsi" w:cstheme="minorHAnsi"/>
              </w:rPr>
            </w:pPr>
            <w:r w:rsidRPr="00FE54C6">
              <w:rPr>
                <w:rFonts w:asciiTheme="minorHAnsi" w:hAnsiTheme="minorHAnsi" w:cstheme="minorHAnsi"/>
                <w:color w:val="000000"/>
              </w:rPr>
              <w:t>0.7%</w:t>
            </w:r>
          </w:p>
        </w:tc>
        <w:tc>
          <w:tcPr>
            <w:tcW w:w="1474" w:type="dxa"/>
            <w:tcBorders>
              <w:top w:val="single" w:sz="4" w:space="0" w:color="A6A6A6" w:themeColor="background1" w:themeShade="A6"/>
              <w:bottom w:val="single" w:sz="4" w:space="0" w:color="A6A6A6" w:themeColor="background1" w:themeShade="A6"/>
            </w:tcBorders>
            <w:vAlign w:val="center"/>
          </w:tcPr>
          <w:p w14:paraId="1E377CD3" w14:textId="3ABEBE37" w:rsidR="00111C54" w:rsidRPr="00FE54C6" w:rsidRDefault="00111C54" w:rsidP="00111C54">
            <w:pPr>
              <w:pStyle w:val="TableNumber"/>
              <w:spacing w:before="50" w:after="50"/>
              <w:rPr>
                <w:rFonts w:asciiTheme="minorHAnsi" w:hAnsiTheme="minorHAnsi" w:cstheme="minorHAnsi"/>
              </w:rPr>
            </w:pPr>
            <w:r w:rsidRPr="00FE54C6">
              <w:rPr>
                <w:rFonts w:asciiTheme="minorHAnsi" w:hAnsiTheme="minorHAnsi" w:cstheme="minorHAnsi"/>
                <w:color w:val="000000"/>
              </w:rPr>
              <w:t>1%</w:t>
            </w:r>
          </w:p>
        </w:tc>
        <w:tc>
          <w:tcPr>
            <w:tcW w:w="1474" w:type="dxa"/>
            <w:tcBorders>
              <w:top w:val="single" w:sz="4" w:space="0" w:color="A6A6A6" w:themeColor="background1" w:themeShade="A6"/>
              <w:bottom w:val="single" w:sz="4" w:space="0" w:color="A6A6A6" w:themeColor="background1" w:themeShade="A6"/>
            </w:tcBorders>
          </w:tcPr>
          <w:p w14:paraId="51BC6D90" w14:textId="736AC1F2" w:rsidR="00111C54" w:rsidRPr="00FE54C6" w:rsidRDefault="00111C54" w:rsidP="00111C54">
            <w:pPr>
              <w:pStyle w:val="TableNumber"/>
              <w:spacing w:before="50" w:after="50"/>
              <w:rPr>
                <w:rFonts w:asciiTheme="minorHAnsi" w:hAnsiTheme="minorHAnsi" w:cstheme="minorHAnsi"/>
              </w:rPr>
            </w:pPr>
            <w:r w:rsidRPr="00FE54C6">
              <w:t>12,900</w:t>
            </w:r>
          </w:p>
        </w:tc>
        <w:tc>
          <w:tcPr>
            <w:tcW w:w="1474" w:type="dxa"/>
            <w:tcBorders>
              <w:top w:val="single" w:sz="4" w:space="0" w:color="A6A6A6" w:themeColor="background1" w:themeShade="A6"/>
              <w:bottom w:val="single" w:sz="4" w:space="0" w:color="A6A6A6" w:themeColor="background1" w:themeShade="A6"/>
            </w:tcBorders>
          </w:tcPr>
          <w:p w14:paraId="44C40F05" w14:textId="36417CFB" w:rsidR="00111C54" w:rsidRPr="00FE54C6" w:rsidRDefault="00111C54" w:rsidP="00111C54">
            <w:pPr>
              <w:pStyle w:val="TableNumber"/>
              <w:spacing w:before="50" w:after="50"/>
              <w:rPr>
                <w:rFonts w:asciiTheme="minorHAnsi" w:hAnsiTheme="minorHAnsi" w:cstheme="minorHAnsi"/>
              </w:rPr>
            </w:pPr>
            <w:r w:rsidRPr="00FE54C6">
              <w:t>5,409</w:t>
            </w:r>
          </w:p>
        </w:tc>
        <w:tc>
          <w:tcPr>
            <w:tcW w:w="1474" w:type="dxa"/>
            <w:tcBorders>
              <w:top w:val="single" w:sz="4" w:space="0" w:color="A6A6A6" w:themeColor="background1" w:themeShade="A6"/>
              <w:bottom w:val="single" w:sz="4" w:space="0" w:color="A6A6A6" w:themeColor="background1" w:themeShade="A6"/>
            </w:tcBorders>
            <w:vAlign w:val="center"/>
          </w:tcPr>
          <w:p w14:paraId="6E7A8148" w14:textId="697060D1" w:rsidR="00111C54" w:rsidRPr="00FE54C6" w:rsidRDefault="00111C54" w:rsidP="00111C54">
            <w:pPr>
              <w:pStyle w:val="TableNumber"/>
              <w:spacing w:before="50" w:after="50"/>
              <w:rPr>
                <w:rFonts w:asciiTheme="minorHAnsi" w:hAnsiTheme="minorHAnsi" w:cstheme="minorHAnsi"/>
                <w:color w:val="000000"/>
              </w:rPr>
            </w:pPr>
            <w:r w:rsidRPr="00FE54C6">
              <w:rPr>
                <w:rFonts w:asciiTheme="minorHAnsi" w:hAnsiTheme="minorHAnsi" w:cstheme="minorHAnsi"/>
                <w:color w:val="000000"/>
              </w:rPr>
              <w:t>1.3</w:t>
            </w:r>
          </w:p>
        </w:tc>
        <w:tc>
          <w:tcPr>
            <w:tcW w:w="1474" w:type="dxa"/>
            <w:tcBorders>
              <w:top w:val="single" w:sz="4" w:space="0" w:color="A6A6A6" w:themeColor="background1" w:themeShade="A6"/>
              <w:bottom w:val="single" w:sz="4" w:space="0" w:color="A6A6A6" w:themeColor="background1" w:themeShade="A6"/>
            </w:tcBorders>
            <w:vAlign w:val="center"/>
          </w:tcPr>
          <w:p w14:paraId="6CBE96B9" w14:textId="6DBAF5EF" w:rsidR="00111C54" w:rsidRPr="00FE54C6" w:rsidRDefault="00111C54" w:rsidP="00111C54">
            <w:pPr>
              <w:pStyle w:val="TableNumber"/>
              <w:spacing w:before="50" w:after="50"/>
              <w:rPr>
                <w:rFonts w:asciiTheme="minorHAnsi" w:hAnsiTheme="minorHAnsi" w:cstheme="minorHAnsi"/>
                <w:color w:val="000000"/>
              </w:rPr>
            </w:pPr>
            <w:r w:rsidRPr="00FE54C6">
              <w:rPr>
                <w:rFonts w:asciiTheme="minorHAnsi" w:hAnsiTheme="minorHAnsi" w:cstheme="minorHAnsi"/>
                <w:color w:val="000000"/>
              </w:rPr>
              <w:t>1.6</w:t>
            </w:r>
          </w:p>
        </w:tc>
        <w:tc>
          <w:tcPr>
            <w:tcW w:w="1474" w:type="dxa"/>
            <w:tcBorders>
              <w:top w:val="single" w:sz="4" w:space="0" w:color="A6A6A6" w:themeColor="background1" w:themeShade="A6"/>
              <w:bottom w:val="single" w:sz="4" w:space="0" w:color="A6A6A6" w:themeColor="background1" w:themeShade="A6"/>
            </w:tcBorders>
          </w:tcPr>
          <w:p w14:paraId="66A922E1" w14:textId="36693139" w:rsidR="00111C54" w:rsidRPr="00FE54C6" w:rsidRDefault="00111C54" w:rsidP="00111C54">
            <w:pPr>
              <w:pStyle w:val="TableNumber"/>
              <w:spacing w:before="50" w:after="50"/>
              <w:rPr>
                <w:rFonts w:asciiTheme="minorHAnsi" w:hAnsiTheme="minorHAnsi" w:cstheme="minorHAnsi"/>
                <w:color w:val="000000"/>
              </w:rPr>
            </w:pPr>
            <w:r w:rsidRPr="00FE54C6">
              <w:t>17,324</w:t>
            </w:r>
          </w:p>
        </w:tc>
        <w:tc>
          <w:tcPr>
            <w:tcW w:w="1474" w:type="dxa"/>
            <w:tcBorders>
              <w:top w:val="single" w:sz="4" w:space="0" w:color="A6A6A6" w:themeColor="background1" w:themeShade="A6"/>
              <w:bottom w:val="single" w:sz="4" w:space="0" w:color="A6A6A6" w:themeColor="background1" w:themeShade="A6"/>
            </w:tcBorders>
          </w:tcPr>
          <w:p w14:paraId="01ABEC55" w14:textId="0EA6437E" w:rsidR="00111C54" w:rsidRPr="00FE54C6" w:rsidRDefault="00111C54" w:rsidP="00111C54">
            <w:pPr>
              <w:pStyle w:val="TableNumber"/>
              <w:spacing w:before="50" w:after="50"/>
              <w:rPr>
                <w:rFonts w:asciiTheme="minorHAnsi" w:hAnsiTheme="minorHAnsi" w:cstheme="minorHAnsi"/>
                <w:color w:val="000000"/>
              </w:rPr>
            </w:pPr>
            <w:r w:rsidRPr="00FE54C6">
              <w:t>8,388</w:t>
            </w:r>
          </w:p>
        </w:tc>
      </w:tr>
      <w:tr w:rsidR="00235C2B" w:rsidRPr="00FE54C6" w14:paraId="182A997B" w14:textId="3B961D25">
        <w:tc>
          <w:tcPr>
            <w:tcW w:w="2891" w:type="dxa"/>
            <w:tcBorders>
              <w:top w:val="single" w:sz="4" w:space="0" w:color="A6A6A6" w:themeColor="background1" w:themeShade="A6"/>
              <w:bottom w:val="single" w:sz="4" w:space="0" w:color="A6A6A6" w:themeColor="background1" w:themeShade="A6"/>
            </w:tcBorders>
            <w:vAlign w:val="center"/>
          </w:tcPr>
          <w:p w14:paraId="61006403" w14:textId="77777777" w:rsidR="00111C54" w:rsidRPr="00FE54C6" w:rsidRDefault="00111C54" w:rsidP="00111C54">
            <w:pPr>
              <w:pStyle w:val="RowHeading"/>
              <w:spacing w:before="50" w:after="50"/>
              <w:jc w:val="left"/>
              <w:rPr>
                <w:b w:val="0"/>
                <w:bCs/>
              </w:rPr>
            </w:pPr>
            <w:r w:rsidRPr="00FE54C6">
              <w:rPr>
                <w:b w:val="0"/>
                <w:bCs/>
              </w:rPr>
              <w:t>Snake</w:t>
            </w:r>
          </w:p>
        </w:tc>
        <w:tc>
          <w:tcPr>
            <w:tcW w:w="1474" w:type="dxa"/>
            <w:tcBorders>
              <w:top w:val="single" w:sz="4" w:space="0" w:color="A6A6A6" w:themeColor="background1" w:themeShade="A6"/>
              <w:bottom w:val="single" w:sz="4" w:space="0" w:color="A6A6A6" w:themeColor="background1" w:themeShade="A6"/>
            </w:tcBorders>
            <w:vAlign w:val="center"/>
          </w:tcPr>
          <w:p w14:paraId="6709BCA6" w14:textId="4477536C" w:rsidR="00111C54" w:rsidRPr="00FE54C6" w:rsidRDefault="00111C54" w:rsidP="00111C54">
            <w:pPr>
              <w:pStyle w:val="TableText"/>
              <w:spacing w:before="50" w:after="50"/>
              <w:jc w:val="center"/>
              <w:rPr>
                <w:rFonts w:asciiTheme="minorHAnsi" w:hAnsiTheme="minorHAnsi" w:cstheme="minorHAnsi"/>
              </w:rPr>
            </w:pPr>
            <w:r w:rsidRPr="00FE54C6">
              <w:rPr>
                <w:rFonts w:asciiTheme="minorHAnsi" w:hAnsiTheme="minorHAnsi" w:cstheme="minorHAnsi"/>
                <w:color w:val="000000"/>
              </w:rPr>
              <w:t>0.2%</w:t>
            </w:r>
          </w:p>
        </w:tc>
        <w:tc>
          <w:tcPr>
            <w:tcW w:w="1474" w:type="dxa"/>
            <w:tcBorders>
              <w:top w:val="single" w:sz="4" w:space="0" w:color="A6A6A6" w:themeColor="background1" w:themeShade="A6"/>
              <w:bottom w:val="single" w:sz="4" w:space="0" w:color="A6A6A6" w:themeColor="background1" w:themeShade="A6"/>
            </w:tcBorders>
            <w:vAlign w:val="center"/>
          </w:tcPr>
          <w:p w14:paraId="7B972C47" w14:textId="0AA13DD0" w:rsidR="00111C54" w:rsidRPr="00FE54C6" w:rsidRDefault="00111C54" w:rsidP="00111C54">
            <w:pPr>
              <w:pStyle w:val="TableNumber"/>
              <w:spacing w:before="50" w:after="50"/>
              <w:rPr>
                <w:rFonts w:asciiTheme="minorHAnsi" w:hAnsiTheme="minorHAnsi" w:cstheme="minorHAnsi"/>
              </w:rPr>
            </w:pPr>
            <w:r w:rsidRPr="00FE54C6">
              <w:rPr>
                <w:rFonts w:asciiTheme="minorHAnsi" w:hAnsiTheme="minorHAnsi" w:cstheme="minorHAnsi"/>
                <w:color w:val="000000"/>
              </w:rPr>
              <w:t>0.6%</w:t>
            </w:r>
          </w:p>
        </w:tc>
        <w:tc>
          <w:tcPr>
            <w:tcW w:w="1474" w:type="dxa"/>
            <w:tcBorders>
              <w:top w:val="single" w:sz="4" w:space="0" w:color="A6A6A6" w:themeColor="background1" w:themeShade="A6"/>
              <w:bottom w:val="single" w:sz="4" w:space="0" w:color="A6A6A6" w:themeColor="background1" w:themeShade="A6"/>
            </w:tcBorders>
          </w:tcPr>
          <w:p w14:paraId="718AA949" w14:textId="6D0F50DD" w:rsidR="00111C54" w:rsidRPr="00FE54C6" w:rsidRDefault="00111C54" w:rsidP="00111C54">
            <w:pPr>
              <w:pStyle w:val="TableNumber"/>
              <w:spacing w:before="50" w:after="50"/>
              <w:rPr>
                <w:rFonts w:asciiTheme="minorHAnsi" w:hAnsiTheme="minorHAnsi" w:cstheme="minorHAnsi"/>
              </w:rPr>
            </w:pPr>
            <w:r w:rsidRPr="00FE54C6">
              <w:t>3,851</w:t>
            </w:r>
          </w:p>
        </w:tc>
        <w:tc>
          <w:tcPr>
            <w:tcW w:w="1474" w:type="dxa"/>
            <w:tcBorders>
              <w:top w:val="single" w:sz="4" w:space="0" w:color="A6A6A6" w:themeColor="background1" w:themeShade="A6"/>
              <w:bottom w:val="single" w:sz="4" w:space="0" w:color="A6A6A6" w:themeColor="background1" w:themeShade="A6"/>
            </w:tcBorders>
          </w:tcPr>
          <w:p w14:paraId="6F8D3B58" w14:textId="6E0C158A" w:rsidR="00111C54" w:rsidRPr="00FE54C6" w:rsidRDefault="00111C54" w:rsidP="00111C54">
            <w:pPr>
              <w:pStyle w:val="TableNumber"/>
              <w:spacing w:before="50" w:after="50"/>
              <w:rPr>
                <w:rFonts w:asciiTheme="minorHAnsi" w:hAnsiTheme="minorHAnsi" w:cstheme="minorHAnsi"/>
              </w:rPr>
            </w:pPr>
            <w:r w:rsidRPr="00FE54C6">
              <w:t>3,156</w:t>
            </w:r>
          </w:p>
        </w:tc>
        <w:tc>
          <w:tcPr>
            <w:tcW w:w="1474" w:type="dxa"/>
            <w:tcBorders>
              <w:top w:val="single" w:sz="4" w:space="0" w:color="A6A6A6" w:themeColor="background1" w:themeShade="A6"/>
              <w:bottom w:val="single" w:sz="4" w:space="0" w:color="A6A6A6" w:themeColor="background1" w:themeShade="A6"/>
            </w:tcBorders>
            <w:vAlign w:val="center"/>
          </w:tcPr>
          <w:p w14:paraId="08E8EAFD" w14:textId="33B1F158" w:rsidR="00111C54" w:rsidRPr="00FE54C6" w:rsidRDefault="00111C54" w:rsidP="00111C54">
            <w:pPr>
              <w:pStyle w:val="TableNumber"/>
              <w:spacing w:before="50" w:after="50"/>
              <w:rPr>
                <w:rFonts w:asciiTheme="minorHAnsi" w:hAnsiTheme="minorHAnsi" w:cstheme="minorHAnsi"/>
                <w:color w:val="000000"/>
              </w:rPr>
            </w:pPr>
            <w:r w:rsidRPr="00FE54C6">
              <w:rPr>
                <w:rFonts w:asciiTheme="minorHAnsi" w:hAnsiTheme="minorHAnsi" w:cstheme="minorHAnsi"/>
                <w:color w:val="000000"/>
              </w:rPr>
              <w:t>1.9</w:t>
            </w:r>
          </w:p>
        </w:tc>
        <w:tc>
          <w:tcPr>
            <w:tcW w:w="1474" w:type="dxa"/>
            <w:tcBorders>
              <w:top w:val="single" w:sz="4" w:space="0" w:color="A6A6A6" w:themeColor="background1" w:themeShade="A6"/>
              <w:bottom w:val="single" w:sz="4" w:space="0" w:color="A6A6A6" w:themeColor="background1" w:themeShade="A6"/>
            </w:tcBorders>
            <w:vAlign w:val="center"/>
          </w:tcPr>
          <w:p w14:paraId="6A8BAE85" w14:textId="13D14970" w:rsidR="00111C54" w:rsidRPr="00FE54C6" w:rsidRDefault="00111C54" w:rsidP="00111C54">
            <w:pPr>
              <w:pStyle w:val="TableNumber"/>
              <w:spacing w:before="50" w:after="50"/>
              <w:rPr>
                <w:rFonts w:asciiTheme="minorHAnsi" w:hAnsiTheme="minorHAnsi" w:cstheme="minorHAnsi"/>
                <w:color w:val="000000"/>
              </w:rPr>
            </w:pPr>
            <w:r w:rsidRPr="00FE54C6">
              <w:rPr>
                <w:rFonts w:asciiTheme="minorHAnsi" w:hAnsiTheme="minorHAnsi" w:cstheme="minorHAnsi"/>
                <w:color w:val="000000"/>
              </w:rPr>
              <w:t>2.2</w:t>
            </w:r>
          </w:p>
        </w:tc>
        <w:tc>
          <w:tcPr>
            <w:tcW w:w="1474" w:type="dxa"/>
            <w:tcBorders>
              <w:top w:val="single" w:sz="4" w:space="0" w:color="A6A6A6" w:themeColor="background1" w:themeShade="A6"/>
              <w:bottom w:val="single" w:sz="4" w:space="0" w:color="A6A6A6" w:themeColor="background1" w:themeShade="A6"/>
            </w:tcBorders>
          </w:tcPr>
          <w:p w14:paraId="0BB31084" w14:textId="64305397" w:rsidR="00111C54" w:rsidRPr="00FE54C6" w:rsidRDefault="00111C54" w:rsidP="00111C54">
            <w:pPr>
              <w:pStyle w:val="TableNumber"/>
              <w:spacing w:before="50" w:after="50"/>
              <w:rPr>
                <w:rFonts w:asciiTheme="minorHAnsi" w:hAnsiTheme="minorHAnsi" w:cstheme="minorHAnsi"/>
                <w:color w:val="000000"/>
              </w:rPr>
            </w:pPr>
            <w:r w:rsidRPr="00FE54C6">
              <w:t>7,132</w:t>
            </w:r>
          </w:p>
        </w:tc>
        <w:tc>
          <w:tcPr>
            <w:tcW w:w="1474" w:type="dxa"/>
            <w:tcBorders>
              <w:top w:val="single" w:sz="4" w:space="0" w:color="A6A6A6" w:themeColor="background1" w:themeShade="A6"/>
              <w:bottom w:val="single" w:sz="4" w:space="0" w:color="A6A6A6" w:themeColor="background1" w:themeShade="A6"/>
            </w:tcBorders>
          </w:tcPr>
          <w:p w14:paraId="6F8D5684" w14:textId="02C8D406" w:rsidR="00111C54" w:rsidRPr="00FE54C6" w:rsidRDefault="00111C54" w:rsidP="00111C54">
            <w:pPr>
              <w:pStyle w:val="TableNumber"/>
              <w:spacing w:before="50" w:after="50"/>
              <w:rPr>
                <w:rFonts w:asciiTheme="minorHAnsi" w:hAnsiTheme="minorHAnsi" w:cstheme="minorHAnsi"/>
                <w:color w:val="000000"/>
              </w:rPr>
            </w:pPr>
            <w:r w:rsidRPr="00FE54C6">
              <w:t>6,936</w:t>
            </w:r>
          </w:p>
        </w:tc>
      </w:tr>
      <w:tr w:rsidR="004F46D9" w:rsidRPr="00FE54C6" w14:paraId="6C5FB20B" w14:textId="77777777">
        <w:tc>
          <w:tcPr>
            <w:tcW w:w="2891" w:type="dxa"/>
            <w:tcBorders>
              <w:top w:val="single" w:sz="4" w:space="0" w:color="A6A6A6" w:themeColor="background1" w:themeShade="A6"/>
              <w:bottom w:val="single" w:sz="4" w:space="0" w:color="A6A6A6" w:themeColor="background1" w:themeShade="A6"/>
            </w:tcBorders>
            <w:vAlign w:val="center"/>
          </w:tcPr>
          <w:p w14:paraId="00571AF5" w14:textId="3DD32952" w:rsidR="00111C54" w:rsidRPr="00FE54C6" w:rsidRDefault="00111C54" w:rsidP="00111C54">
            <w:pPr>
              <w:pStyle w:val="RowHeading"/>
              <w:spacing w:before="50" w:after="50"/>
              <w:jc w:val="left"/>
              <w:rPr>
                <w:b w:val="0"/>
                <w:bCs/>
              </w:rPr>
            </w:pPr>
            <w:r w:rsidRPr="00FE54C6">
              <w:rPr>
                <w:b w:val="0"/>
                <w:bCs/>
              </w:rPr>
              <w:t>Amphibian</w:t>
            </w:r>
          </w:p>
        </w:tc>
        <w:tc>
          <w:tcPr>
            <w:tcW w:w="1474" w:type="dxa"/>
            <w:tcBorders>
              <w:top w:val="single" w:sz="4" w:space="0" w:color="A6A6A6" w:themeColor="background1" w:themeShade="A6"/>
              <w:bottom w:val="single" w:sz="4" w:space="0" w:color="A6A6A6" w:themeColor="background1" w:themeShade="A6"/>
            </w:tcBorders>
            <w:vAlign w:val="bottom"/>
          </w:tcPr>
          <w:p w14:paraId="28B1E1F3" w14:textId="69D0D728" w:rsidR="00111C54" w:rsidRPr="00FE54C6" w:rsidRDefault="00111C54" w:rsidP="00111C54">
            <w:pPr>
              <w:pStyle w:val="TableText"/>
              <w:spacing w:before="50" w:after="50"/>
              <w:jc w:val="center"/>
              <w:rPr>
                <w:rFonts w:asciiTheme="minorHAnsi" w:hAnsiTheme="minorHAnsi" w:cstheme="minorHAnsi"/>
                <w:color w:val="000000"/>
              </w:rPr>
            </w:pPr>
            <w:r w:rsidRPr="00FE54C6">
              <w:rPr>
                <w:rFonts w:cs="Calibri"/>
                <w:color w:val="000000"/>
              </w:rPr>
              <w:t>0.2%</w:t>
            </w:r>
          </w:p>
        </w:tc>
        <w:tc>
          <w:tcPr>
            <w:tcW w:w="1474" w:type="dxa"/>
            <w:tcBorders>
              <w:top w:val="single" w:sz="4" w:space="0" w:color="A6A6A6" w:themeColor="background1" w:themeShade="A6"/>
              <w:bottom w:val="single" w:sz="4" w:space="0" w:color="A6A6A6" w:themeColor="background1" w:themeShade="A6"/>
            </w:tcBorders>
            <w:vAlign w:val="bottom"/>
          </w:tcPr>
          <w:p w14:paraId="4B3602EA" w14:textId="0BDB1936" w:rsidR="00111C54" w:rsidRPr="00FE54C6" w:rsidRDefault="00111C54" w:rsidP="00111C54">
            <w:pPr>
              <w:pStyle w:val="TableNumber"/>
              <w:spacing w:before="50" w:after="50"/>
              <w:rPr>
                <w:rFonts w:asciiTheme="minorHAnsi" w:hAnsiTheme="minorHAnsi" w:cstheme="minorHAnsi"/>
                <w:color w:val="000000"/>
              </w:rPr>
            </w:pPr>
            <w:r w:rsidRPr="00FE54C6">
              <w:rPr>
                <w:rFonts w:cs="Calibri"/>
                <w:color w:val="000000"/>
              </w:rPr>
              <w:t>0.3%</w:t>
            </w:r>
          </w:p>
        </w:tc>
        <w:tc>
          <w:tcPr>
            <w:tcW w:w="1474" w:type="dxa"/>
            <w:tcBorders>
              <w:top w:val="single" w:sz="4" w:space="0" w:color="A6A6A6" w:themeColor="background1" w:themeShade="A6"/>
              <w:bottom w:val="single" w:sz="4" w:space="0" w:color="A6A6A6" w:themeColor="background1" w:themeShade="A6"/>
            </w:tcBorders>
          </w:tcPr>
          <w:p w14:paraId="721AB8DA" w14:textId="6F36A0E4" w:rsidR="00111C54" w:rsidRPr="00FE54C6" w:rsidRDefault="00111C54" w:rsidP="00111C54">
            <w:pPr>
              <w:pStyle w:val="TableNumber"/>
              <w:spacing w:before="50" w:after="50"/>
              <w:rPr>
                <w:rFonts w:asciiTheme="minorHAnsi" w:hAnsiTheme="minorHAnsi" w:cstheme="minorHAnsi"/>
              </w:rPr>
            </w:pPr>
            <w:r w:rsidRPr="00FE54C6">
              <w:t>3,546</w:t>
            </w:r>
          </w:p>
        </w:tc>
        <w:tc>
          <w:tcPr>
            <w:tcW w:w="1474" w:type="dxa"/>
            <w:tcBorders>
              <w:top w:val="single" w:sz="4" w:space="0" w:color="A6A6A6" w:themeColor="background1" w:themeShade="A6"/>
              <w:bottom w:val="single" w:sz="4" w:space="0" w:color="A6A6A6" w:themeColor="background1" w:themeShade="A6"/>
            </w:tcBorders>
          </w:tcPr>
          <w:p w14:paraId="063267FA" w14:textId="7E57891A" w:rsidR="00111C54" w:rsidRPr="00FE54C6" w:rsidRDefault="00111C54" w:rsidP="00111C54">
            <w:pPr>
              <w:pStyle w:val="TableNumber"/>
              <w:spacing w:before="50" w:after="50"/>
              <w:rPr>
                <w:rFonts w:asciiTheme="minorHAnsi" w:hAnsiTheme="minorHAnsi" w:cstheme="minorHAnsi"/>
              </w:rPr>
            </w:pPr>
            <w:r w:rsidRPr="00FE54C6">
              <w:t>1,489</w:t>
            </w:r>
          </w:p>
        </w:tc>
        <w:tc>
          <w:tcPr>
            <w:tcW w:w="1474" w:type="dxa"/>
            <w:tcBorders>
              <w:top w:val="single" w:sz="4" w:space="0" w:color="A6A6A6" w:themeColor="background1" w:themeShade="A6"/>
              <w:bottom w:val="single" w:sz="4" w:space="0" w:color="A6A6A6" w:themeColor="background1" w:themeShade="A6"/>
            </w:tcBorders>
            <w:vAlign w:val="bottom"/>
          </w:tcPr>
          <w:p w14:paraId="56CBA122" w14:textId="2C6D6B01" w:rsidR="00111C54" w:rsidRPr="00FE54C6" w:rsidRDefault="00111C54" w:rsidP="00111C54">
            <w:pPr>
              <w:pStyle w:val="TableNumber"/>
              <w:spacing w:before="50" w:after="50"/>
              <w:rPr>
                <w:rFonts w:asciiTheme="minorHAnsi" w:hAnsiTheme="minorHAnsi" w:cstheme="minorHAnsi"/>
                <w:color w:val="000000"/>
              </w:rPr>
            </w:pPr>
            <w:r w:rsidRPr="00FE54C6">
              <w:rPr>
                <w:rFonts w:cs="Calibri"/>
                <w:color w:val="000000"/>
              </w:rPr>
              <w:t>2.9</w:t>
            </w:r>
          </w:p>
        </w:tc>
        <w:tc>
          <w:tcPr>
            <w:tcW w:w="1474" w:type="dxa"/>
            <w:tcBorders>
              <w:top w:val="single" w:sz="4" w:space="0" w:color="A6A6A6" w:themeColor="background1" w:themeShade="A6"/>
              <w:bottom w:val="single" w:sz="4" w:space="0" w:color="A6A6A6" w:themeColor="background1" w:themeShade="A6"/>
            </w:tcBorders>
            <w:vAlign w:val="bottom"/>
          </w:tcPr>
          <w:p w14:paraId="5CF181D9" w14:textId="7CAED156" w:rsidR="00111C54" w:rsidRPr="00FE54C6" w:rsidRDefault="00111C54" w:rsidP="00111C54">
            <w:pPr>
              <w:pStyle w:val="TableNumber"/>
              <w:spacing w:before="50" w:after="50"/>
              <w:rPr>
                <w:rFonts w:asciiTheme="minorHAnsi" w:hAnsiTheme="minorHAnsi" w:cstheme="minorHAnsi"/>
                <w:color w:val="000000"/>
              </w:rPr>
            </w:pPr>
            <w:r w:rsidRPr="00FE54C6">
              <w:rPr>
                <w:rFonts w:cs="Calibri"/>
                <w:color w:val="000000"/>
              </w:rPr>
              <w:t>3.0</w:t>
            </w:r>
          </w:p>
        </w:tc>
        <w:tc>
          <w:tcPr>
            <w:tcW w:w="1474" w:type="dxa"/>
            <w:tcBorders>
              <w:top w:val="single" w:sz="4" w:space="0" w:color="A6A6A6" w:themeColor="background1" w:themeShade="A6"/>
              <w:bottom w:val="single" w:sz="4" w:space="0" w:color="A6A6A6" w:themeColor="background1" w:themeShade="A6"/>
            </w:tcBorders>
          </w:tcPr>
          <w:p w14:paraId="380F3C45" w14:textId="15E7B1B9" w:rsidR="00111C54" w:rsidRPr="00FE54C6" w:rsidRDefault="00111C54" w:rsidP="00111C54">
            <w:pPr>
              <w:pStyle w:val="TableNumber"/>
              <w:spacing w:before="50" w:after="50"/>
              <w:rPr>
                <w:rFonts w:asciiTheme="minorHAnsi" w:hAnsiTheme="minorHAnsi" w:cstheme="minorHAnsi"/>
              </w:rPr>
            </w:pPr>
            <w:r w:rsidRPr="00FE54C6">
              <w:t>10,357</w:t>
            </w:r>
          </w:p>
        </w:tc>
        <w:tc>
          <w:tcPr>
            <w:tcW w:w="1474" w:type="dxa"/>
            <w:tcBorders>
              <w:top w:val="single" w:sz="4" w:space="0" w:color="A6A6A6" w:themeColor="background1" w:themeShade="A6"/>
              <w:bottom w:val="single" w:sz="4" w:space="0" w:color="A6A6A6" w:themeColor="background1" w:themeShade="A6"/>
            </w:tcBorders>
          </w:tcPr>
          <w:p w14:paraId="3B88061F" w14:textId="4A582A85" w:rsidR="00111C54" w:rsidRPr="00FE54C6" w:rsidRDefault="00111C54" w:rsidP="00111C54">
            <w:pPr>
              <w:pStyle w:val="TableNumber"/>
              <w:spacing w:before="50" w:after="50"/>
              <w:rPr>
                <w:rFonts w:asciiTheme="minorHAnsi" w:hAnsiTheme="minorHAnsi" w:cstheme="minorHAnsi"/>
              </w:rPr>
            </w:pPr>
            <w:r w:rsidRPr="00FE54C6">
              <w:t>4,478</w:t>
            </w:r>
          </w:p>
        </w:tc>
      </w:tr>
      <w:tr w:rsidR="00196EB9" w:rsidRPr="00FE54C6" w14:paraId="29698AB6" w14:textId="1C3CF97F">
        <w:tc>
          <w:tcPr>
            <w:tcW w:w="2891" w:type="dxa"/>
            <w:tcBorders>
              <w:top w:val="single" w:sz="4" w:space="0" w:color="A6A6A6" w:themeColor="background1" w:themeShade="A6"/>
            </w:tcBorders>
            <w:shd w:val="clear" w:color="auto" w:fill="DBE5F1" w:themeFill="accent1" w:themeFillTint="33"/>
            <w:vAlign w:val="center"/>
          </w:tcPr>
          <w:p w14:paraId="354EB690" w14:textId="09B73E94" w:rsidR="00111C54" w:rsidRPr="00FE54C6" w:rsidRDefault="00111C54" w:rsidP="00111C54">
            <w:pPr>
              <w:pStyle w:val="RowHeading"/>
              <w:spacing w:before="50" w:after="50"/>
              <w:jc w:val="left"/>
            </w:pPr>
            <w:r w:rsidRPr="00FE54C6">
              <w:t>Insects</w:t>
            </w:r>
          </w:p>
        </w:tc>
        <w:tc>
          <w:tcPr>
            <w:tcW w:w="1474" w:type="dxa"/>
            <w:tcBorders>
              <w:top w:val="single" w:sz="4" w:space="0" w:color="A6A6A6" w:themeColor="background1" w:themeShade="A6"/>
            </w:tcBorders>
            <w:shd w:val="clear" w:color="auto" w:fill="DBE5F1" w:themeFill="accent1" w:themeFillTint="33"/>
          </w:tcPr>
          <w:p w14:paraId="27BE729A" w14:textId="6E1A1ACE" w:rsidR="00111C54" w:rsidRPr="00FE54C6" w:rsidRDefault="00111C54" w:rsidP="00111C54">
            <w:pPr>
              <w:pStyle w:val="TableText"/>
              <w:spacing w:before="50" w:after="50"/>
              <w:jc w:val="center"/>
              <w:rPr>
                <w:rFonts w:asciiTheme="minorHAnsi" w:hAnsiTheme="minorHAnsi" w:cstheme="minorHAnsi"/>
                <w:b/>
                <w:bCs/>
              </w:rPr>
            </w:pPr>
            <w:r w:rsidRPr="00FE54C6">
              <w:rPr>
                <w:b/>
                <w:bCs/>
              </w:rPr>
              <w:t>0.2%</w:t>
            </w:r>
          </w:p>
        </w:tc>
        <w:tc>
          <w:tcPr>
            <w:tcW w:w="1474" w:type="dxa"/>
            <w:tcBorders>
              <w:top w:val="single" w:sz="4" w:space="0" w:color="A6A6A6" w:themeColor="background1" w:themeShade="A6"/>
            </w:tcBorders>
            <w:shd w:val="clear" w:color="auto" w:fill="DBE5F1" w:themeFill="accent1" w:themeFillTint="33"/>
          </w:tcPr>
          <w:p w14:paraId="503F51F0" w14:textId="187A08EC" w:rsidR="00111C54" w:rsidRPr="00FE54C6" w:rsidRDefault="00111C54" w:rsidP="00111C54">
            <w:pPr>
              <w:pStyle w:val="TableNumber"/>
              <w:spacing w:before="50" w:after="50"/>
              <w:rPr>
                <w:rFonts w:asciiTheme="minorHAnsi" w:hAnsiTheme="minorHAnsi" w:cstheme="minorHAnsi"/>
                <w:b/>
                <w:bCs/>
              </w:rPr>
            </w:pPr>
            <w:r w:rsidRPr="00FE54C6">
              <w:rPr>
                <w:b/>
                <w:bCs/>
              </w:rPr>
              <w:t>0.7%</w:t>
            </w:r>
          </w:p>
        </w:tc>
        <w:tc>
          <w:tcPr>
            <w:tcW w:w="1474" w:type="dxa"/>
            <w:tcBorders>
              <w:top w:val="single" w:sz="4" w:space="0" w:color="A6A6A6" w:themeColor="background1" w:themeShade="A6"/>
            </w:tcBorders>
            <w:shd w:val="clear" w:color="auto" w:fill="DBE5F1" w:themeFill="accent1" w:themeFillTint="33"/>
          </w:tcPr>
          <w:p w14:paraId="283755C8" w14:textId="78AE3C16" w:rsidR="00111C54" w:rsidRPr="00FE54C6" w:rsidRDefault="00111C54" w:rsidP="00111C54">
            <w:pPr>
              <w:pStyle w:val="TableNumber"/>
              <w:spacing w:before="50" w:after="50"/>
              <w:rPr>
                <w:rFonts w:asciiTheme="minorHAnsi" w:hAnsiTheme="minorHAnsi" w:cstheme="minorHAnsi"/>
                <w:b/>
                <w:bCs/>
              </w:rPr>
            </w:pPr>
            <w:r w:rsidRPr="00FE54C6">
              <w:rPr>
                <w:b/>
                <w:bCs/>
              </w:rPr>
              <w:t>2,917</w:t>
            </w:r>
          </w:p>
        </w:tc>
        <w:tc>
          <w:tcPr>
            <w:tcW w:w="1474" w:type="dxa"/>
            <w:tcBorders>
              <w:top w:val="single" w:sz="4" w:space="0" w:color="A6A6A6" w:themeColor="background1" w:themeShade="A6"/>
            </w:tcBorders>
            <w:shd w:val="clear" w:color="auto" w:fill="DBE5F1" w:themeFill="accent1" w:themeFillTint="33"/>
          </w:tcPr>
          <w:p w14:paraId="6DE29B37" w14:textId="7FC625E9" w:rsidR="00111C54" w:rsidRPr="00FE54C6" w:rsidRDefault="00111C54" w:rsidP="00111C54">
            <w:pPr>
              <w:pStyle w:val="TableNumber"/>
              <w:spacing w:before="50" w:after="50"/>
              <w:rPr>
                <w:rFonts w:asciiTheme="minorHAnsi" w:hAnsiTheme="minorHAnsi" w:cstheme="minorHAnsi"/>
                <w:b/>
                <w:bCs/>
              </w:rPr>
            </w:pPr>
            <w:r w:rsidRPr="00FE54C6">
              <w:rPr>
                <w:b/>
                <w:bCs/>
              </w:rPr>
              <w:t>4,034</w:t>
            </w:r>
          </w:p>
        </w:tc>
        <w:tc>
          <w:tcPr>
            <w:tcW w:w="1474" w:type="dxa"/>
            <w:tcBorders>
              <w:top w:val="single" w:sz="4" w:space="0" w:color="A6A6A6" w:themeColor="background1" w:themeShade="A6"/>
            </w:tcBorders>
            <w:shd w:val="clear" w:color="auto" w:fill="DBE5F1" w:themeFill="accent1" w:themeFillTint="33"/>
          </w:tcPr>
          <w:p w14:paraId="6A3C3435" w14:textId="10933C84" w:rsidR="00111C54" w:rsidRPr="00FE54C6" w:rsidRDefault="00111C54" w:rsidP="00111C54">
            <w:pPr>
              <w:pStyle w:val="TableNumber"/>
              <w:spacing w:before="50" w:after="50"/>
              <w:rPr>
                <w:rFonts w:asciiTheme="minorHAnsi" w:hAnsiTheme="minorHAnsi" w:cstheme="minorHAnsi"/>
                <w:b/>
                <w:bCs/>
                <w:color w:val="000000"/>
              </w:rPr>
            </w:pPr>
            <w:r w:rsidRPr="00FE54C6">
              <w:rPr>
                <w:b/>
                <w:bCs/>
              </w:rPr>
              <w:t>8.0</w:t>
            </w:r>
          </w:p>
        </w:tc>
        <w:tc>
          <w:tcPr>
            <w:tcW w:w="1474" w:type="dxa"/>
            <w:tcBorders>
              <w:top w:val="single" w:sz="4" w:space="0" w:color="A6A6A6" w:themeColor="background1" w:themeShade="A6"/>
            </w:tcBorders>
            <w:shd w:val="clear" w:color="auto" w:fill="DBE5F1" w:themeFill="accent1" w:themeFillTint="33"/>
          </w:tcPr>
          <w:p w14:paraId="22ABC280" w14:textId="439652AF" w:rsidR="00111C54" w:rsidRPr="00FE54C6" w:rsidRDefault="00111C54" w:rsidP="00111C54">
            <w:pPr>
              <w:pStyle w:val="TableNumber"/>
              <w:spacing w:before="50" w:after="50"/>
              <w:rPr>
                <w:rFonts w:asciiTheme="minorHAnsi" w:hAnsiTheme="minorHAnsi" w:cstheme="minorHAnsi"/>
                <w:b/>
                <w:bCs/>
                <w:color w:val="000000"/>
              </w:rPr>
            </w:pPr>
            <w:r w:rsidRPr="00FE54C6">
              <w:rPr>
                <w:b/>
                <w:bCs/>
              </w:rPr>
              <w:t>5.0</w:t>
            </w:r>
          </w:p>
        </w:tc>
        <w:tc>
          <w:tcPr>
            <w:tcW w:w="1474" w:type="dxa"/>
            <w:tcBorders>
              <w:top w:val="single" w:sz="4" w:space="0" w:color="A6A6A6" w:themeColor="background1" w:themeShade="A6"/>
            </w:tcBorders>
            <w:shd w:val="clear" w:color="auto" w:fill="DBE5F1" w:themeFill="accent1" w:themeFillTint="33"/>
          </w:tcPr>
          <w:p w14:paraId="32517BE5" w14:textId="1F95F5D4" w:rsidR="00111C54" w:rsidRPr="00FE54C6" w:rsidRDefault="00111C54" w:rsidP="00111C54">
            <w:pPr>
              <w:pStyle w:val="TableNumber"/>
              <w:spacing w:before="50" w:after="50"/>
              <w:rPr>
                <w:rFonts w:asciiTheme="minorHAnsi" w:hAnsiTheme="minorHAnsi" w:cstheme="minorHAnsi"/>
                <w:b/>
                <w:bCs/>
                <w:color w:val="000000"/>
              </w:rPr>
            </w:pPr>
            <w:r w:rsidRPr="00FE54C6">
              <w:rPr>
                <w:b/>
                <w:bCs/>
              </w:rPr>
              <w:t>23,279</w:t>
            </w:r>
          </w:p>
        </w:tc>
        <w:tc>
          <w:tcPr>
            <w:tcW w:w="1474" w:type="dxa"/>
            <w:tcBorders>
              <w:top w:val="single" w:sz="4" w:space="0" w:color="A6A6A6" w:themeColor="background1" w:themeShade="A6"/>
            </w:tcBorders>
            <w:shd w:val="clear" w:color="auto" w:fill="DBE5F1" w:themeFill="accent1" w:themeFillTint="33"/>
          </w:tcPr>
          <w:p w14:paraId="7B0AE065" w14:textId="61AFE8B4" w:rsidR="00111C54" w:rsidRPr="00FE54C6" w:rsidRDefault="00111C54" w:rsidP="00111C54">
            <w:pPr>
              <w:pStyle w:val="TableNumber"/>
              <w:spacing w:before="50" w:after="50"/>
              <w:rPr>
                <w:rFonts w:asciiTheme="minorHAnsi" w:hAnsiTheme="minorHAnsi" w:cstheme="minorHAnsi"/>
                <w:b/>
                <w:bCs/>
                <w:color w:val="000000"/>
              </w:rPr>
            </w:pPr>
            <w:r w:rsidRPr="00FE54C6">
              <w:rPr>
                <w:b/>
                <w:bCs/>
              </w:rPr>
              <w:t>20,368</w:t>
            </w:r>
          </w:p>
        </w:tc>
      </w:tr>
      <w:tr w:rsidR="00196EB9" w:rsidRPr="00FE54C6" w14:paraId="7A62C28C" w14:textId="6B4F8B95" w:rsidTr="00111C54">
        <w:tc>
          <w:tcPr>
            <w:tcW w:w="2891" w:type="dxa"/>
            <w:shd w:val="clear" w:color="auto" w:fill="002060"/>
            <w:vAlign w:val="center"/>
          </w:tcPr>
          <w:p w14:paraId="50FB3A2A" w14:textId="77777777" w:rsidR="00111C54" w:rsidRPr="00FE54C6" w:rsidRDefault="00111C54" w:rsidP="00111C54">
            <w:pPr>
              <w:pStyle w:val="RowHeading"/>
              <w:jc w:val="left"/>
              <w:rPr>
                <w:color w:val="FFFFFF" w:themeColor="background1"/>
              </w:rPr>
            </w:pPr>
            <w:r w:rsidRPr="00FE54C6">
              <w:rPr>
                <w:color w:val="FFFFFF" w:themeColor="background1"/>
              </w:rPr>
              <w:t>TOTAL</w:t>
            </w:r>
          </w:p>
        </w:tc>
        <w:tc>
          <w:tcPr>
            <w:tcW w:w="1474" w:type="dxa"/>
            <w:shd w:val="clear" w:color="auto" w:fill="002060"/>
            <w:vAlign w:val="center"/>
          </w:tcPr>
          <w:p w14:paraId="50F33320" w14:textId="1279E86D" w:rsidR="00111C54" w:rsidRPr="00FE54C6" w:rsidRDefault="00111C54" w:rsidP="00111C54">
            <w:pPr>
              <w:pStyle w:val="TableText"/>
              <w:jc w:val="center"/>
              <w:rPr>
                <w:rFonts w:asciiTheme="minorHAnsi" w:hAnsiTheme="minorHAnsi" w:cstheme="minorHAnsi"/>
                <w:b/>
                <w:bCs/>
                <w:color w:val="FFFFFF" w:themeColor="background1"/>
                <w:sz w:val="20"/>
                <w:szCs w:val="20"/>
              </w:rPr>
            </w:pPr>
            <w:r w:rsidRPr="00FE54C6">
              <w:rPr>
                <w:b/>
                <w:bCs/>
              </w:rPr>
              <w:t>56%</w:t>
            </w:r>
          </w:p>
        </w:tc>
        <w:tc>
          <w:tcPr>
            <w:tcW w:w="1474" w:type="dxa"/>
            <w:shd w:val="clear" w:color="auto" w:fill="002060"/>
            <w:vAlign w:val="center"/>
          </w:tcPr>
          <w:p w14:paraId="1CFD329C" w14:textId="5D6FBD64" w:rsidR="00111C54" w:rsidRPr="00FE54C6" w:rsidRDefault="00111C54" w:rsidP="00111C54">
            <w:pPr>
              <w:pStyle w:val="TableNumber"/>
              <w:rPr>
                <w:rFonts w:asciiTheme="minorHAnsi" w:hAnsiTheme="minorHAnsi" w:cstheme="minorHAnsi"/>
                <w:b/>
                <w:bCs/>
                <w:color w:val="FFFFFF" w:themeColor="background1"/>
                <w:sz w:val="20"/>
                <w:szCs w:val="20"/>
              </w:rPr>
            </w:pPr>
            <w:r w:rsidRPr="00FE54C6">
              <w:rPr>
                <w:b/>
                <w:bCs/>
              </w:rPr>
              <w:t>64%</w:t>
            </w:r>
          </w:p>
        </w:tc>
        <w:tc>
          <w:tcPr>
            <w:tcW w:w="1474" w:type="dxa"/>
            <w:shd w:val="clear" w:color="auto" w:fill="002060"/>
            <w:vAlign w:val="center"/>
          </w:tcPr>
          <w:p w14:paraId="388B584C" w14:textId="4FBC7F93" w:rsidR="00111C54" w:rsidRPr="00FE54C6" w:rsidRDefault="00111C54" w:rsidP="00111C54">
            <w:pPr>
              <w:pStyle w:val="TableNumber"/>
              <w:rPr>
                <w:rFonts w:asciiTheme="minorHAnsi" w:hAnsiTheme="minorHAnsi" w:cstheme="minorHAnsi"/>
                <w:b/>
                <w:bCs/>
                <w:color w:val="FFFFFF" w:themeColor="background1"/>
                <w:sz w:val="20"/>
                <w:szCs w:val="20"/>
              </w:rPr>
            </w:pPr>
            <w:r w:rsidRPr="00FE54C6">
              <w:rPr>
                <w:b/>
                <w:bCs/>
              </w:rPr>
              <w:t>1,027,389</w:t>
            </w:r>
          </w:p>
        </w:tc>
        <w:tc>
          <w:tcPr>
            <w:tcW w:w="1474" w:type="dxa"/>
            <w:shd w:val="clear" w:color="auto" w:fill="002060"/>
            <w:vAlign w:val="center"/>
          </w:tcPr>
          <w:p w14:paraId="54C73C57" w14:textId="2BAAFC06" w:rsidR="00111C54" w:rsidRPr="00FE54C6" w:rsidRDefault="00111C54" w:rsidP="00111C54">
            <w:pPr>
              <w:pStyle w:val="TableNumber"/>
              <w:rPr>
                <w:rFonts w:asciiTheme="minorHAnsi" w:hAnsiTheme="minorHAnsi" w:cstheme="minorHAnsi"/>
                <w:b/>
                <w:bCs/>
                <w:color w:val="FFFFFF" w:themeColor="background1"/>
              </w:rPr>
            </w:pPr>
            <w:r w:rsidRPr="00FE54C6">
              <w:rPr>
                <w:b/>
                <w:bCs/>
              </w:rPr>
              <w:t>364,768</w:t>
            </w:r>
          </w:p>
        </w:tc>
        <w:tc>
          <w:tcPr>
            <w:tcW w:w="1474" w:type="dxa"/>
            <w:shd w:val="clear" w:color="auto" w:fill="002060"/>
            <w:vAlign w:val="center"/>
          </w:tcPr>
          <w:p w14:paraId="65AACDEF" w14:textId="4FF01BD9" w:rsidR="00111C54" w:rsidRPr="00FE54C6" w:rsidRDefault="00111C54" w:rsidP="00111C54">
            <w:pPr>
              <w:pStyle w:val="TableNumber"/>
              <w:rPr>
                <w:rFonts w:asciiTheme="minorHAnsi" w:hAnsiTheme="minorHAnsi" w:cstheme="minorHAnsi"/>
                <w:b/>
                <w:bCs/>
                <w:color w:val="FFFFFF" w:themeColor="background1"/>
                <w:sz w:val="20"/>
                <w:szCs w:val="20"/>
              </w:rPr>
            </w:pPr>
            <w:r w:rsidRPr="00FE54C6">
              <w:rPr>
                <w:rFonts w:asciiTheme="minorHAnsi" w:hAnsiTheme="minorHAnsi" w:cstheme="minorHAnsi"/>
                <w:b/>
                <w:bCs/>
                <w:color w:val="FFFFFF" w:themeColor="background1"/>
                <w:sz w:val="20"/>
                <w:szCs w:val="20"/>
              </w:rPr>
              <w:t>1.4 different types of pets</w:t>
            </w:r>
          </w:p>
        </w:tc>
        <w:tc>
          <w:tcPr>
            <w:tcW w:w="1474" w:type="dxa"/>
            <w:shd w:val="clear" w:color="auto" w:fill="002060"/>
            <w:vAlign w:val="center"/>
          </w:tcPr>
          <w:p w14:paraId="64AB3EEF" w14:textId="5807D53E" w:rsidR="00111C54" w:rsidRPr="00FE54C6" w:rsidRDefault="00111C54" w:rsidP="00111C54">
            <w:pPr>
              <w:pStyle w:val="TableNumber"/>
              <w:rPr>
                <w:rFonts w:asciiTheme="minorHAnsi" w:hAnsiTheme="minorHAnsi" w:cstheme="minorHAnsi"/>
                <w:b/>
                <w:bCs/>
                <w:color w:val="FFFFFF" w:themeColor="background1"/>
                <w:sz w:val="20"/>
                <w:szCs w:val="20"/>
              </w:rPr>
            </w:pPr>
            <w:r w:rsidRPr="00FE54C6">
              <w:rPr>
                <w:rFonts w:asciiTheme="minorHAnsi" w:hAnsiTheme="minorHAnsi" w:cstheme="minorHAnsi"/>
                <w:b/>
                <w:bCs/>
                <w:color w:val="FFFFFF" w:themeColor="background1"/>
                <w:sz w:val="20"/>
                <w:szCs w:val="20"/>
              </w:rPr>
              <w:t>1.8 different types of pets</w:t>
            </w:r>
          </w:p>
        </w:tc>
        <w:tc>
          <w:tcPr>
            <w:tcW w:w="1474" w:type="dxa"/>
            <w:shd w:val="clear" w:color="auto" w:fill="002060"/>
            <w:vAlign w:val="center"/>
          </w:tcPr>
          <w:p w14:paraId="189A535C" w14:textId="0C6F6AA9" w:rsidR="00111C54" w:rsidRPr="00FE54C6" w:rsidRDefault="00111C54" w:rsidP="00111C54">
            <w:pPr>
              <w:pStyle w:val="TableNumber"/>
              <w:rPr>
                <w:rFonts w:asciiTheme="minorHAnsi" w:hAnsiTheme="minorHAnsi" w:cstheme="minorHAnsi"/>
                <w:b/>
                <w:bCs/>
                <w:color w:val="FFFFFF" w:themeColor="background1"/>
                <w:sz w:val="20"/>
                <w:szCs w:val="20"/>
              </w:rPr>
            </w:pPr>
            <w:r w:rsidRPr="00FE54C6">
              <w:rPr>
                <w:b/>
                <w:bCs/>
              </w:rPr>
              <w:t>2,764,850</w:t>
            </w:r>
          </w:p>
        </w:tc>
        <w:tc>
          <w:tcPr>
            <w:tcW w:w="1474" w:type="dxa"/>
            <w:shd w:val="clear" w:color="auto" w:fill="002060"/>
            <w:vAlign w:val="center"/>
          </w:tcPr>
          <w:p w14:paraId="737C9F8D" w14:textId="369070D7" w:rsidR="00111C54" w:rsidRPr="00FE54C6" w:rsidRDefault="00111C54" w:rsidP="00111C54">
            <w:pPr>
              <w:pStyle w:val="TableNumber"/>
              <w:rPr>
                <w:rFonts w:asciiTheme="minorHAnsi" w:hAnsiTheme="minorHAnsi" w:cstheme="minorHAnsi"/>
                <w:b/>
                <w:bCs/>
                <w:color w:val="FFFFFF" w:themeColor="background1"/>
                <w:sz w:val="20"/>
                <w:szCs w:val="20"/>
              </w:rPr>
            </w:pPr>
            <w:r w:rsidRPr="00FE54C6">
              <w:rPr>
                <w:b/>
                <w:bCs/>
              </w:rPr>
              <w:t>1,592,856</w:t>
            </w:r>
          </w:p>
        </w:tc>
      </w:tr>
    </w:tbl>
    <w:p w14:paraId="39CE791C" w14:textId="77777777" w:rsidR="001A003A" w:rsidRPr="00FE54C6" w:rsidRDefault="001A003A" w:rsidP="00F45F05">
      <w:pPr>
        <w:pStyle w:val="Footer"/>
        <w:jc w:val="left"/>
        <w:rPr>
          <w:rStyle w:val="ProgrammingNote"/>
          <w:color w:val="auto"/>
        </w:rPr>
      </w:pPr>
      <w:r w:rsidRPr="00FE54C6">
        <w:t xml:space="preserve">PETTYPE. What type of pet(s) do you currently own? </w:t>
      </w:r>
      <w:r w:rsidRPr="00FE54C6">
        <w:rPr>
          <w:rStyle w:val="ProgrammingNote"/>
          <w:color w:val="auto"/>
        </w:rPr>
        <w:t>[Multiple response]</w:t>
      </w:r>
    </w:p>
    <w:p w14:paraId="4108F193" w14:textId="0CD6C2CE" w:rsidR="001A003A" w:rsidRPr="00FE54C6" w:rsidRDefault="001A003A" w:rsidP="00F45F05">
      <w:pPr>
        <w:pStyle w:val="Footer"/>
        <w:jc w:val="left"/>
        <w:rPr>
          <w:rStyle w:val="ProgrammingNote"/>
          <w:color w:val="auto"/>
        </w:rPr>
      </w:pPr>
      <w:r w:rsidRPr="00FE54C6">
        <w:rPr>
          <w:rStyle w:val="ProgrammingNote"/>
          <w:color w:val="auto"/>
        </w:rPr>
        <w:t>NUMBERPETS. How many pets do you currently own? Please indicate how many next to each type below [</w:t>
      </w:r>
      <w:r w:rsidR="00727C64" w:rsidRPr="00FE54C6">
        <w:rPr>
          <w:rStyle w:val="ProgrammingNote"/>
          <w:color w:val="auto"/>
        </w:rPr>
        <w:t>Numerical entry</w:t>
      </w:r>
      <w:r w:rsidRPr="00FE54C6">
        <w:rPr>
          <w:rStyle w:val="ProgrammingNote"/>
          <w:color w:val="auto"/>
        </w:rPr>
        <w:t>]</w:t>
      </w:r>
    </w:p>
    <w:p w14:paraId="71C872EC" w14:textId="77777777" w:rsidR="007C289E" w:rsidRPr="00FE54C6" w:rsidRDefault="007C289E">
      <w:pPr>
        <w:jc w:val="left"/>
        <w:sectPr w:rsidR="007C289E" w:rsidRPr="00FE54C6" w:rsidSect="00C157B5">
          <w:headerReference w:type="default" r:id="rId63"/>
          <w:pgSz w:w="16838" w:h="11906" w:orient="landscape"/>
          <w:pgMar w:top="1440" w:right="1756" w:bottom="1440" w:left="1440" w:header="708" w:footer="708" w:gutter="0"/>
          <w:cols w:space="708"/>
          <w:docGrid w:linePitch="360"/>
        </w:sectPr>
      </w:pPr>
    </w:p>
    <w:p w14:paraId="1EE0897C" w14:textId="6444FADF" w:rsidR="002179A8" w:rsidRPr="00FE54C6" w:rsidRDefault="002179A8" w:rsidP="002179A8">
      <w:pPr>
        <w:jc w:val="left"/>
      </w:pPr>
      <w:r w:rsidRPr="00FE54C6">
        <w:lastRenderedPageBreak/>
        <w:t xml:space="preserve">The following groups were </w:t>
      </w:r>
      <w:r w:rsidRPr="00FE54C6">
        <w:rPr>
          <w:i/>
          <w:iCs/>
        </w:rPr>
        <w:t xml:space="preserve">more likely </w:t>
      </w:r>
      <w:r w:rsidRPr="00FE54C6">
        <w:t>than other groups to own a pet:</w:t>
      </w:r>
    </w:p>
    <w:p w14:paraId="27071205" w14:textId="6819534F" w:rsidR="002179A8" w:rsidRPr="00FE54C6" w:rsidRDefault="00472FB2" w:rsidP="002E7EF6">
      <w:pPr>
        <w:pStyle w:val="ListBullet"/>
        <w:numPr>
          <w:ilvl w:val="1"/>
          <w:numId w:val="11"/>
        </w:numPr>
        <w:spacing w:before="240"/>
        <w:ind w:left="714" w:hanging="357"/>
      </w:pPr>
      <w:r w:rsidRPr="00FE54C6">
        <w:rPr>
          <w:noProof/>
        </w:rPr>
        <mc:AlternateContent>
          <mc:Choice Requires="wpg">
            <w:drawing>
              <wp:anchor distT="0" distB="0" distL="114300" distR="114300" simplePos="0" relativeHeight="251656237" behindDoc="0" locked="0" layoutInCell="1" allowOverlap="1" wp14:anchorId="2E9DED0B" wp14:editId="23B3B020">
                <wp:simplePos x="0" y="0"/>
                <wp:positionH relativeFrom="column">
                  <wp:posOffset>66675</wp:posOffset>
                </wp:positionH>
                <wp:positionV relativeFrom="paragraph">
                  <wp:posOffset>152400</wp:posOffset>
                </wp:positionV>
                <wp:extent cx="324000" cy="324000"/>
                <wp:effectExtent l="0" t="0" r="0" b="0"/>
                <wp:wrapNone/>
                <wp:docPr id="274" name="Group 2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4000" cy="324000"/>
                          <a:chOff x="0" y="0"/>
                          <a:chExt cx="324000" cy="324000"/>
                        </a:xfrm>
                      </wpg:grpSpPr>
                      <wps:wsp>
                        <wps:cNvPr id="180" name="Oval 180"/>
                        <wps:cNvSpPr>
                          <a:spLocks noChangeAspect="1"/>
                        </wps:cNvSpPr>
                        <wps:spPr>
                          <a:xfrm>
                            <a:off x="0" y="0"/>
                            <a:ext cx="324000" cy="324000"/>
                          </a:xfrm>
                          <a:prstGeom prst="ellipse">
                            <a:avLst/>
                          </a:prstGeom>
                          <a:solidFill>
                            <a:schemeClr val="accent5">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7" name="Graphic 187" descr="Farm scene outline"/>
                          <pic:cNvPicPr>
                            <a:picLocks noChangeAspect="1"/>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28575" y="47625"/>
                            <a:ext cx="233680" cy="233680"/>
                          </a:xfrm>
                          <a:prstGeom prst="rect">
                            <a:avLst/>
                          </a:prstGeom>
                        </pic:spPr>
                      </pic:pic>
                    </wpg:wgp>
                  </a:graphicData>
                </a:graphic>
              </wp:anchor>
            </w:drawing>
          </mc:Choice>
          <mc:Fallback>
            <w:pict>
              <v:group w14:anchorId="67606DC5" id="Group 274" o:spid="_x0000_s1026" alt="&quot;&quot;" style="position:absolute;margin-left:5.25pt;margin-top:12pt;width:25.5pt;height:25.5pt;z-index:251656237" coordsize="324000,3240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">
                <v:oval id="Oval 180" o:spid="_x0000_s1027" style="position:absolute;width:324000;height:32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" fillcolor="#205867 [1608]" stroked="f" strokeweight="2pt">
                  <o:lock v:ext="edit" aspectratio="t"/>
                </v:oval>
                <v:shape id="Graphic 187" o:spid="_x0000_s1028" type="#_x0000_t75" alt="Farm scene outline" style="position:absolute;left:28575;top:47625;width:233680;height:233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">
                  <v:imagedata r:id="rId66" o:title="Farm scene outline"/>
                </v:shape>
              </v:group>
            </w:pict>
          </mc:Fallback>
        </mc:AlternateContent>
      </w:r>
      <w:r w:rsidR="002179A8" w:rsidRPr="00FE54C6">
        <w:t xml:space="preserve">Those living in </w:t>
      </w:r>
      <w:r w:rsidR="002179A8" w:rsidRPr="00FE54C6">
        <w:rPr>
          <w:b/>
          <w:bCs/>
        </w:rPr>
        <w:t>non-metropolitan</w:t>
      </w:r>
      <w:r w:rsidR="002179A8" w:rsidRPr="00FE54C6">
        <w:t xml:space="preserve"> Victoria (64%, compared to 56% of respondents in metropolitan Victoria)</w:t>
      </w:r>
    </w:p>
    <w:p w14:paraId="1BAB7D49" w14:textId="7793140E" w:rsidR="002179A8" w:rsidRPr="00FE54C6" w:rsidRDefault="0068635C" w:rsidP="002E7EF6">
      <w:pPr>
        <w:pStyle w:val="ListBullet"/>
        <w:numPr>
          <w:ilvl w:val="1"/>
          <w:numId w:val="11"/>
        </w:numPr>
        <w:spacing w:before="240"/>
        <w:ind w:left="714" w:hanging="357"/>
      </w:pPr>
      <w:r w:rsidRPr="00FE54C6">
        <w:rPr>
          <w:noProof/>
        </w:rPr>
        <w:drawing>
          <wp:anchor distT="0" distB="0" distL="114300" distR="114300" simplePos="0" relativeHeight="251656270" behindDoc="0" locked="0" layoutInCell="1" allowOverlap="1" wp14:anchorId="15DD778E" wp14:editId="4F88D666">
            <wp:simplePos x="0" y="0"/>
            <wp:positionH relativeFrom="column">
              <wp:posOffset>108255</wp:posOffset>
            </wp:positionH>
            <wp:positionV relativeFrom="paragraph">
              <wp:posOffset>158750</wp:posOffset>
            </wp:positionV>
            <wp:extent cx="226771" cy="226771"/>
            <wp:effectExtent l="0" t="0" r="1905" b="1905"/>
            <wp:wrapNone/>
            <wp:docPr id="188" name="Picture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Graphic 188">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226771" cy="226771"/>
                    </a:xfrm>
                    <a:prstGeom prst="rect">
                      <a:avLst/>
                    </a:prstGeom>
                  </pic:spPr>
                </pic:pic>
              </a:graphicData>
            </a:graphic>
            <wp14:sizeRelH relativeFrom="margin">
              <wp14:pctWidth>0</wp14:pctWidth>
            </wp14:sizeRelH>
            <wp14:sizeRelV relativeFrom="margin">
              <wp14:pctHeight>0</wp14:pctHeight>
            </wp14:sizeRelV>
          </wp:anchor>
        </w:drawing>
      </w:r>
      <w:r w:rsidR="00936034" w:rsidRPr="00FE54C6">
        <w:rPr>
          <w:noProof/>
        </w:rPr>
        <mc:AlternateContent>
          <mc:Choice Requires="wps">
            <w:drawing>
              <wp:anchor distT="0" distB="0" distL="114300" distR="114300" simplePos="0" relativeHeight="251656235" behindDoc="0" locked="0" layoutInCell="1" allowOverlap="1" wp14:anchorId="23628755" wp14:editId="396646B7">
                <wp:simplePos x="0" y="0"/>
                <wp:positionH relativeFrom="column">
                  <wp:posOffset>67044</wp:posOffset>
                </wp:positionH>
                <wp:positionV relativeFrom="paragraph">
                  <wp:posOffset>132080</wp:posOffset>
                </wp:positionV>
                <wp:extent cx="324000" cy="324000"/>
                <wp:effectExtent l="0" t="0" r="0" b="0"/>
                <wp:wrapNone/>
                <wp:docPr id="185" name="Oval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4000" cy="324000"/>
                        </a:xfrm>
                        <a:prstGeom prst="ellipse">
                          <a:avLst/>
                        </a:prstGeom>
                        <a:solidFill>
                          <a:schemeClr val="accent5">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CF78BC" id="Oval 185" o:spid="_x0000_s1026" alt="&quot;&quot;" style="position:absolute;margin-left:5.3pt;margin-top:10.4pt;width:25.5pt;height:25.5pt;z-index:251656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" fillcolor="#205867 [1608]" stroked="f" strokeweight="2pt">
                <o:lock v:ext="edit" aspectratio="t"/>
              </v:oval>
            </w:pict>
          </mc:Fallback>
        </mc:AlternateContent>
      </w:r>
      <w:r w:rsidR="002179A8" w:rsidRPr="00FE54C6">
        <w:t xml:space="preserve">Those living in a </w:t>
      </w:r>
      <w:r w:rsidR="002179A8" w:rsidRPr="00FE54C6">
        <w:rPr>
          <w:b/>
          <w:bCs/>
        </w:rPr>
        <w:t>house</w:t>
      </w:r>
      <w:r w:rsidR="002179A8" w:rsidRPr="00FE54C6">
        <w:t xml:space="preserve"> (</w:t>
      </w:r>
      <w:r w:rsidRPr="00FE54C6">
        <w:t>63</w:t>
      </w:r>
      <w:r w:rsidR="002179A8" w:rsidRPr="00FE54C6">
        <w:t xml:space="preserve">%, compared to </w:t>
      </w:r>
      <w:r w:rsidRPr="00FE54C6">
        <w:t>51</w:t>
      </w:r>
      <w:r w:rsidR="002179A8" w:rsidRPr="00FE54C6">
        <w:t xml:space="preserve">% of those living in </w:t>
      </w:r>
      <w:r w:rsidRPr="00FE54C6">
        <w:t>a unit/ townhouse/ bungalow</w:t>
      </w:r>
      <w:r w:rsidR="00936034" w:rsidRPr="00FE54C6">
        <w:t xml:space="preserve"> and </w:t>
      </w:r>
      <w:r w:rsidRPr="00FE54C6">
        <w:t>41</w:t>
      </w:r>
      <w:r w:rsidR="00936034" w:rsidRPr="00FE54C6">
        <w:t xml:space="preserve">% of those living in </w:t>
      </w:r>
      <w:r w:rsidRPr="00FE54C6">
        <w:t>an apartment</w:t>
      </w:r>
      <w:r w:rsidR="00936034" w:rsidRPr="00FE54C6">
        <w:t>)</w:t>
      </w:r>
    </w:p>
    <w:p w14:paraId="32CA40A5" w14:textId="48F7873C" w:rsidR="00936034" w:rsidRPr="00FE54C6" w:rsidRDefault="00274190" w:rsidP="002E7EF6">
      <w:pPr>
        <w:pStyle w:val="ListBullet"/>
        <w:numPr>
          <w:ilvl w:val="1"/>
          <w:numId w:val="11"/>
        </w:numPr>
        <w:spacing w:before="240"/>
        <w:ind w:left="714" w:hanging="357"/>
      </w:pPr>
      <w:r>
        <w:rPr>
          <w:noProof/>
        </w:rPr>
        <mc:AlternateContent>
          <mc:Choice Requires="wpg">
            <w:drawing>
              <wp:anchor distT="0" distB="0" distL="114300" distR="114300" simplePos="0" relativeHeight="251657295" behindDoc="0" locked="0" layoutInCell="1" allowOverlap="1" wp14:anchorId="5B0BF657" wp14:editId="4F95EFE1">
                <wp:simplePos x="0" y="0"/>
                <wp:positionH relativeFrom="column">
                  <wp:posOffset>60385</wp:posOffset>
                </wp:positionH>
                <wp:positionV relativeFrom="paragraph">
                  <wp:posOffset>145607</wp:posOffset>
                </wp:positionV>
                <wp:extent cx="324000" cy="324000"/>
                <wp:effectExtent l="0" t="0" r="0" b="0"/>
                <wp:wrapNone/>
                <wp:docPr id="105" name="Group 1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4000" cy="324000"/>
                          <a:chOff x="0" y="0"/>
                          <a:chExt cx="324000" cy="324000"/>
                        </a:xfrm>
                      </wpg:grpSpPr>
                      <wps:wsp>
                        <wps:cNvPr id="182" name="Oval 182">
                          <a:extLst>
                            <a:ext uri="{C183D7F6-B498-43B3-948B-1728B52AA6E4}">
                              <adec:decorative xmlns:adec="http://schemas.microsoft.com/office/drawing/2017/decorative" val="1"/>
                            </a:ext>
                          </a:extLst>
                        </wps:cNvPr>
                        <wps:cNvSpPr>
                          <a:spLocks noChangeAspect="1"/>
                        </wps:cNvSpPr>
                        <wps:spPr>
                          <a:xfrm>
                            <a:off x="0" y="0"/>
                            <a:ext cx="324000" cy="324000"/>
                          </a:xfrm>
                          <a:prstGeom prst="ellipse">
                            <a:avLst/>
                          </a:prstGeom>
                          <a:solidFill>
                            <a:schemeClr val="accent5">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9" name="Picture 189" descr="Family with boy outline"/>
                          <pic:cNvPicPr>
                            <a:picLocks noChangeAspect="1"/>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43132" y="25879"/>
                            <a:ext cx="251460" cy="251460"/>
                          </a:xfrm>
                          <a:prstGeom prst="rect">
                            <a:avLst/>
                          </a:prstGeom>
                        </pic:spPr>
                      </pic:pic>
                    </wpg:wgp>
                  </a:graphicData>
                </a:graphic>
              </wp:anchor>
            </w:drawing>
          </mc:Choice>
          <mc:Fallback>
            <w:pict>
              <v:group w14:anchorId="1FD21B44" id="Group 105" o:spid="_x0000_s1026" alt="&quot;&quot;" style="position:absolute;margin-left:4.75pt;margin-top:11.45pt;width:25.5pt;height:25.5pt;z-index:251657295" coordsize="324000,3240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">
                <v:oval id="Oval 182" o:spid="_x0000_s1027" alt="&quot;&quot;" style="position:absolute;width:324000;height:32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" fillcolor="#205867 [1608]" stroked="f" strokeweight="2pt">
                  <o:lock v:ext="edit" aspectratio="t"/>
                </v:oval>
                <v:shape id="Picture 189" o:spid="_x0000_s1028" type="#_x0000_t75" alt="Family with boy outline" style="position:absolute;left:43132;top:25879;width:25146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">
                  <v:imagedata r:id="rId71" o:title="Family with boy outline"/>
                </v:shape>
              </v:group>
            </w:pict>
          </mc:Fallback>
        </mc:AlternateContent>
      </w:r>
      <w:r w:rsidR="00936034" w:rsidRPr="00FE54C6">
        <w:t xml:space="preserve">Households with </w:t>
      </w:r>
      <w:r w:rsidR="00936034" w:rsidRPr="00FE54C6">
        <w:rPr>
          <w:b/>
          <w:bCs/>
        </w:rPr>
        <w:t>three or more people</w:t>
      </w:r>
      <w:r w:rsidR="00936034" w:rsidRPr="00FE54C6">
        <w:t xml:space="preserve"> (69-72%, compared to 45-53% of those with </w:t>
      </w:r>
      <w:r w:rsidR="004B6309" w:rsidRPr="00FE54C6">
        <w:t>one or two</w:t>
      </w:r>
      <w:r w:rsidR="00936034" w:rsidRPr="00FE54C6">
        <w:t xml:space="preserve"> people) – where pets </w:t>
      </w:r>
      <w:r w:rsidR="00E83305" w:rsidRPr="00FE54C6">
        <w:t>were</w:t>
      </w:r>
      <w:r w:rsidR="00936034" w:rsidRPr="00FE54C6">
        <w:t xml:space="preserve"> more common among </w:t>
      </w:r>
      <w:r w:rsidR="00B049A7" w:rsidRPr="00FE54C6">
        <w:t>respondent</w:t>
      </w:r>
      <w:r w:rsidR="00936034" w:rsidRPr="00FE54C6">
        <w:t>s with children</w:t>
      </w:r>
      <w:r w:rsidR="00B049A7" w:rsidRPr="00FE54C6">
        <w:t xml:space="preserve"> aged under 18 years (73%, compared to 53% of those without children)</w:t>
      </w:r>
    </w:p>
    <w:p w14:paraId="554B1797" w14:textId="77F9124C" w:rsidR="002179A8" w:rsidRPr="00FE54C6" w:rsidRDefault="00274190" w:rsidP="002E7EF6">
      <w:pPr>
        <w:pStyle w:val="ListBullet"/>
        <w:numPr>
          <w:ilvl w:val="1"/>
          <w:numId w:val="11"/>
        </w:numPr>
        <w:spacing w:before="240"/>
        <w:ind w:left="714" w:hanging="357"/>
      </w:pPr>
      <w:r>
        <w:rPr>
          <w:b/>
          <w:bCs/>
          <w:noProof/>
        </w:rPr>
        <mc:AlternateContent>
          <mc:Choice Requires="wpg">
            <w:drawing>
              <wp:anchor distT="0" distB="0" distL="114300" distR="114300" simplePos="0" relativeHeight="251658320" behindDoc="0" locked="0" layoutInCell="1" allowOverlap="1" wp14:anchorId="293FEAD1" wp14:editId="2CCF9A4C">
                <wp:simplePos x="0" y="0"/>
                <wp:positionH relativeFrom="column">
                  <wp:posOffset>69011</wp:posOffset>
                </wp:positionH>
                <wp:positionV relativeFrom="paragraph">
                  <wp:posOffset>129013</wp:posOffset>
                </wp:positionV>
                <wp:extent cx="324000" cy="324000"/>
                <wp:effectExtent l="0" t="0" r="0" b="0"/>
                <wp:wrapNone/>
                <wp:docPr id="106" name="Group 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4000" cy="324000"/>
                          <a:chOff x="0" y="0"/>
                          <a:chExt cx="324000" cy="324000"/>
                        </a:xfrm>
                      </wpg:grpSpPr>
                      <wps:wsp>
                        <wps:cNvPr id="181" name="Oval 181">
                          <a:extLst>
                            <a:ext uri="{C183D7F6-B498-43B3-948B-1728B52AA6E4}">
                              <adec:decorative xmlns:adec="http://schemas.microsoft.com/office/drawing/2017/decorative" val="1"/>
                            </a:ext>
                          </a:extLst>
                        </wps:cNvPr>
                        <wps:cNvSpPr>
                          <a:spLocks noChangeAspect="1"/>
                        </wps:cNvSpPr>
                        <wps:spPr>
                          <a:xfrm>
                            <a:off x="0" y="0"/>
                            <a:ext cx="324000" cy="324000"/>
                          </a:xfrm>
                          <a:prstGeom prst="ellipse">
                            <a:avLst/>
                          </a:prstGeom>
                          <a:solidFill>
                            <a:schemeClr val="accent5">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0" name="Picture 190" descr="Female Profile outline"/>
                          <pic:cNvPicPr>
                            <a:picLocks noChangeAspect="1"/>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34506" y="25879"/>
                            <a:ext cx="251460" cy="251460"/>
                          </a:xfrm>
                          <a:prstGeom prst="rect">
                            <a:avLst/>
                          </a:prstGeom>
                        </pic:spPr>
                      </pic:pic>
                    </wpg:wgp>
                  </a:graphicData>
                </a:graphic>
              </wp:anchor>
            </w:drawing>
          </mc:Choice>
          <mc:Fallback>
            <w:pict>
              <v:group w14:anchorId="7F115F89" id="Group 106" o:spid="_x0000_s1026" alt="&quot;&quot;" style="position:absolute;margin-left:5.45pt;margin-top:10.15pt;width:25.5pt;height:25.5pt;z-index:251658320" coordsize="324000,3240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">
                <v:oval id="Oval 181" o:spid="_x0000_s1027" alt="&quot;&quot;" style="position:absolute;width:324000;height:32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" fillcolor="#205867 [1608]" stroked="f" strokeweight="2pt">
                  <o:lock v:ext="edit" aspectratio="t"/>
                </v:oval>
                <v:shape id="Picture 190" o:spid="_x0000_s1028" type="#_x0000_t75" alt="Female Profile outline" style="position:absolute;left:34506;top:25879;width:25146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">
                  <v:imagedata r:id="rId74" o:title="Female Profile outline"/>
                </v:shape>
              </v:group>
            </w:pict>
          </mc:Fallback>
        </mc:AlternateContent>
      </w:r>
      <w:r w:rsidR="002179A8" w:rsidRPr="00FE54C6">
        <w:rPr>
          <w:b/>
          <w:bCs/>
        </w:rPr>
        <w:t>Younger respondents aged under 35 years</w:t>
      </w:r>
      <w:r w:rsidR="002179A8" w:rsidRPr="00FE54C6">
        <w:t xml:space="preserve"> (70%) and </w:t>
      </w:r>
      <w:r w:rsidR="002179A8" w:rsidRPr="00FE54C6">
        <w:rPr>
          <w:b/>
          <w:bCs/>
        </w:rPr>
        <w:t>35 to 54 years</w:t>
      </w:r>
      <w:r w:rsidR="002179A8" w:rsidRPr="00FE54C6">
        <w:t xml:space="preserve"> (62%), compared to those aged 55 years and over</w:t>
      </w:r>
      <w:r w:rsidR="004B6309" w:rsidRPr="00FE54C6">
        <w:t xml:space="preserve"> (45%)</w:t>
      </w:r>
    </w:p>
    <w:p w14:paraId="4F35FB62" w14:textId="75647D95" w:rsidR="002179A8" w:rsidRPr="00FE54C6" w:rsidRDefault="0068635C" w:rsidP="002E7EF6">
      <w:pPr>
        <w:pStyle w:val="ListBullet"/>
        <w:numPr>
          <w:ilvl w:val="1"/>
          <w:numId w:val="11"/>
        </w:numPr>
        <w:spacing w:before="240"/>
        <w:ind w:left="714" w:hanging="357"/>
      </w:pPr>
      <w:r w:rsidRPr="00FE54C6">
        <w:rPr>
          <w:noProof/>
        </w:rPr>
        <w:drawing>
          <wp:anchor distT="0" distB="0" distL="114300" distR="114300" simplePos="0" relativeHeight="251658321" behindDoc="0" locked="0" layoutInCell="1" allowOverlap="1" wp14:anchorId="4A5EFD42" wp14:editId="4CFF456C">
            <wp:simplePos x="0" y="0"/>
            <wp:positionH relativeFrom="column">
              <wp:posOffset>109118</wp:posOffset>
            </wp:positionH>
            <wp:positionV relativeFrom="paragraph">
              <wp:posOffset>214985</wp:posOffset>
            </wp:positionV>
            <wp:extent cx="226772" cy="226772"/>
            <wp:effectExtent l="0" t="0" r="1905" b="1905"/>
            <wp:wrapNone/>
            <wp:docPr id="191" name="Picture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Graphic 191">
                      <a:extLst>
                        <a:ext uri="{C183D7F6-B498-43B3-948B-1728B52AA6E4}">
                          <adec:decorative xmlns:adec="http://schemas.microsoft.com/office/drawing/2017/decorative" val="1"/>
                        </a:ext>
                      </a:extLst>
                    </pic:cNvPr>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26772" cy="226772"/>
                    </a:xfrm>
                    <a:prstGeom prst="rect">
                      <a:avLst/>
                    </a:prstGeom>
                  </pic:spPr>
                </pic:pic>
              </a:graphicData>
            </a:graphic>
            <wp14:sizeRelH relativeFrom="margin">
              <wp14:pctWidth>0</wp14:pctWidth>
            </wp14:sizeRelH>
            <wp14:sizeRelV relativeFrom="margin">
              <wp14:pctHeight>0</wp14:pctHeight>
            </wp14:sizeRelV>
          </wp:anchor>
        </w:drawing>
      </w:r>
      <w:r w:rsidR="002179A8" w:rsidRPr="00FE54C6">
        <w:rPr>
          <w:noProof/>
        </w:rPr>
        <mc:AlternateContent>
          <mc:Choice Requires="wps">
            <w:drawing>
              <wp:anchor distT="0" distB="0" distL="114300" distR="114300" simplePos="0" relativeHeight="251656233" behindDoc="0" locked="0" layoutInCell="1" allowOverlap="1" wp14:anchorId="49F16CAD" wp14:editId="5688BF58">
                <wp:simplePos x="0" y="0"/>
                <wp:positionH relativeFrom="column">
                  <wp:posOffset>63795</wp:posOffset>
                </wp:positionH>
                <wp:positionV relativeFrom="paragraph">
                  <wp:posOffset>169485</wp:posOffset>
                </wp:positionV>
                <wp:extent cx="324000" cy="324000"/>
                <wp:effectExtent l="0" t="0" r="0" b="0"/>
                <wp:wrapNone/>
                <wp:docPr id="183" name="Oval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4000" cy="324000"/>
                        </a:xfrm>
                        <a:prstGeom prst="ellipse">
                          <a:avLst/>
                        </a:prstGeom>
                        <a:solidFill>
                          <a:schemeClr val="accent5">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C524B4" id="Oval 183" o:spid="_x0000_s1026" alt="&quot;&quot;" style="position:absolute;margin-left:5pt;margin-top:13.35pt;width:25.5pt;height:25.5pt;z-index:251656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" fillcolor="#205867 [1608]" stroked="f" strokeweight="2pt">
                <o:lock v:ext="edit" aspectratio="t"/>
              </v:oval>
            </w:pict>
          </mc:Fallback>
        </mc:AlternateContent>
      </w:r>
      <w:r w:rsidR="002179A8" w:rsidRPr="00FE54C6">
        <w:t xml:space="preserve">Higher income households with an </w:t>
      </w:r>
      <w:r w:rsidR="002179A8" w:rsidRPr="00FE54C6">
        <w:rPr>
          <w:b/>
          <w:bCs/>
        </w:rPr>
        <w:t>annual household income over $120,000</w:t>
      </w:r>
      <w:r w:rsidR="002179A8" w:rsidRPr="00FE54C6">
        <w:t xml:space="preserve"> (65%) and </w:t>
      </w:r>
      <w:r w:rsidR="002179A8" w:rsidRPr="00FE54C6">
        <w:rPr>
          <w:b/>
          <w:bCs/>
        </w:rPr>
        <w:t>$60,000 to under $120,000</w:t>
      </w:r>
      <w:r w:rsidR="002179A8" w:rsidRPr="00FE54C6">
        <w:t xml:space="preserve"> (61%), compared to those with an annual household income less than $60,000 (54%)</w:t>
      </w:r>
    </w:p>
    <w:p w14:paraId="64F9BD3C" w14:textId="2B32B278" w:rsidR="002179A8" w:rsidRPr="00FE54C6" w:rsidRDefault="0068635C" w:rsidP="002E7EF6">
      <w:pPr>
        <w:pStyle w:val="ListBullet"/>
        <w:numPr>
          <w:ilvl w:val="1"/>
          <w:numId w:val="11"/>
        </w:numPr>
        <w:spacing w:before="240"/>
        <w:ind w:left="714" w:hanging="357"/>
      </w:pPr>
      <w:r w:rsidRPr="00FE54C6">
        <w:rPr>
          <w:b/>
          <w:bCs/>
          <w:noProof/>
        </w:rPr>
        <w:drawing>
          <wp:anchor distT="0" distB="0" distL="114300" distR="114300" simplePos="0" relativeHeight="251658322" behindDoc="0" locked="0" layoutInCell="1" allowOverlap="1" wp14:anchorId="65542E6E" wp14:editId="78171400">
            <wp:simplePos x="0" y="0"/>
            <wp:positionH relativeFrom="column">
              <wp:posOffset>109271</wp:posOffset>
            </wp:positionH>
            <wp:positionV relativeFrom="paragraph">
              <wp:posOffset>216230</wp:posOffset>
            </wp:positionV>
            <wp:extent cx="234087" cy="234087"/>
            <wp:effectExtent l="0" t="0" r="0" b="0"/>
            <wp:wrapNone/>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phic 192">
                      <a:extLst>
                        <a:ext uri="{C183D7F6-B498-43B3-948B-1728B52AA6E4}">
                          <adec:decorative xmlns:adec="http://schemas.microsoft.com/office/drawing/2017/decorative" val="1"/>
                        </a:ext>
                      </a:extLst>
                    </pic:cNvPr>
                    <pic:cNvPicPr/>
                  </pic:nvPicPr>
                  <pic:blipFill>
                    <a:blip r:embed="rId77" cstate="print">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34087" cy="234087"/>
                    </a:xfrm>
                    <a:prstGeom prst="rect">
                      <a:avLst/>
                    </a:prstGeom>
                  </pic:spPr>
                </pic:pic>
              </a:graphicData>
            </a:graphic>
            <wp14:sizeRelH relativeFrom="page">
              <wp14:pctWidth>0</wp14:pctWidth>
            </wp14:sizeRelH>
            <wp14:sizeRelV relativeFrom="page">
              <wp14:pctHeight>0</wp14:pctHeight>
            </wp14:sizeRelV>
          </wp:anchor>
        </w:drawing>
      </w:r>
      <w:r w:rsidR="002179A8" w:rsidRPr="00FE54C6">
        <w:rPr>
          <w:noProof/>
        </w:rPr>
        <mc:AlternateContent>
          <mc:Choice Requires="wps">
            <w:drawing>
              <wp:anchor distT="0" distB="0" distL="114300" distR="114300" simplePos="0" relativeHeight="251656234" behindDoc="0" locked="0" layoutInCell="1" allowOverlap="1" wp14:anchorId="5C020102" wp14:editId="572173DA">
                <wp:simplePos x="0" y="0"/>
                <wp:positionH relativeFrom="column">
                  <wp:posOffset>63795</wp:posOffset>
                </wp:positionH>
                <wp:positionV relativeFrom="paragraph">
                  <wp:posOffset>169486</wp:posOffset>
                </wp:positionV>
                <wp:extent cx="324000" cy="324000"/>
                <wp:effectExtent l="0" t="0" r="0" b="0"/>
                <wp:wrapNone/>
                <wp:docPr id="184" name="Oval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4000" cy="324000"/>
                        </a:xfrm>
                        <a:prstGeom prst="ellipse">
                          <a:avLst/>
                        </a:prstGeom>
                        <a:solidFill>
                          <a:schemeClr val="accent5">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B13463" id="Oval 184" o:spid="_x0000_s1026" alt="&quot;&quot;" style="position:absolute;margin-left:5pt;margin-top:13.35pt;width:25.5pt;height:25.5pt;z-index:251656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" fillcolor="#205867 [1608]" stroked="f" strokeweight="2pt">
                <o:lock v:ext="edit" aspectratio="t"/>
              </v:oval>
            </w:pict>
          </mc:Fallback>
        </mc:AlternateContent>
      </w:r>
      <w:r w:rsidR="002179A8" w:rsidRPr="00FE54C6">
        <w:t xml:space="preserve">Those who </w:t>
      </w:r>
      <w:r w:rsidR="002179A8" w:rsidRPr="00FE54C6">
        <w:rPr>
          <w:b/>
          <w:bCs/>
        </w:rPr>
        <w:t>spoke English at home</w:t>
      </w:r>
      <w:r w:rsidR="002179A8" w:rsidRPr="00FE54C6">
        <w:t xml:space="preserve"> (60%, compared to 45% of those who spoke a language other than English at home)</w:t>
      </w:r>
    </w:p>
    <w:p w14:paraId="441CB5C2" w14:textId="0F4703C3" w:rsidR="00B07072" w:rsidRPr="00FE54C6" w:rsidRDefault="00936034" w:rsidP="002179A8">
      <w:pPr>
        <w:jc w:val="left"/>
      </w:pPr>
      <w:r w:rsidRPr="00FE54C6">
        <w:t>N</w:t>
      </w:r>
      <w:r w:rsidR="002179A8" w:rsidRPr="00FE54C6">
        <w:t xml:space="preserve">early three quarters (74%) of pet owners had </w:t>
      </w:r>
      <w:r w:rsidR="002179A8" w:rsidRPr="00FE54C6">
        <w:rPr>
          <w:b/>
          <w:bCs/>
        </w:rPr>
        <w:t>owned a pet in the past</w:t>
      </w:r>
      <w:r w:rsidR="002179A8" w:rsidRPr="00FE54C6">
        <w:t xml:space="preserve"> before they obtained their current pet(s).</w:t>
      </w:r>
    </w:p>
    <w:p w14:paraId="11AFD47C" w14:textId="0672CE82" w:rsidR="00884760" w:rsidRPr="00FE54C6" w:rsidRDefault="00755F67" w:rsidP="002179A8">
      <w:pPr>
        <w:jc w:val="left"/>
      </w:pPr>
      <w:r w:rsidRPr="00FE54C6">
        <w:t xml:space="preserve">Around half (53%) of pet owners had gotten their most recent pet in the last three years (since 2020). The </w:t>
      </w:r>
      <w:r w:rsidR="00633F73" w:rsidRPr="00FE54C6">
        <w:t xml:space="preserve">distribution of </w:t>
      </w:r>
      <w:r w:rsidRPr="00FE54C6">
        <w:t>results suggest</w:t>
      </w:r>
      <w:r w:rsidR="00633F73" w:rsidRPr="00FE54C6">
        <w:t>s</w:t>
      </w:r>
      <w:r w:rsidRPr="00FE54C6">
        <w:t xml:space="preserve"> that pet acquisition did increase over the COVID-19 pandemic, with </w:t>
      </w:r>
      <w:r w:rsidR="00633F73" w:rsidRPr="00FE54C6">
        <w:t xml:space="preserve">elevated </w:t>
      </w:r>
      <w:r w:rsidRPr="00FE54C6">
        <w:t xml:space="preserve">pet acquisition from </w:t>
      </w:r>
      <w:r w:rsidR="00633F73" w:rsidRPr="00FE54C6">
        <w:t xml:space="preserve">2020 </w:t>
      </w:r>
      <w:r w:rsidRPr="00FE54C6">
        <w:t>to 2022.</w:t>
      </w:r>
    </w:p>
    <w:p w14:paraId="5323DD7A" w14:textId="77169FB3" w:rsidR="00884760" w:rsidRPr="00FE54C6" w:rsidRDefault="00884760" w:rsidP="00884760">
      <w:pPr>
        <w:pStyle w:val="FigureHeading"/>
      </w:pPr>
      <w:r w:rsidRPr="00FE54C6">
        <w:t xml:space="preserve">Figure </w:t>
      </w:r>
      <w:fldSimple w:instr=" SEQ Figure \* ARABIC ">
        <w:r w:rsidR="000823A3">
          <w:rPr>
            <w:noProof/>
          </w:rPr>
          <w:t>1</w:t>
        </w:r>
      </w:fldSimple>
      <w:r w:rsidRPr="00FE54C6">
        <w:t>: Year of acquisition</w:t>
      </w:r>
    </w:p>
    <w:p w14:paraId="21F4780D" w14:textId="494307DD" w:rsidR="00884760" w:rsidRPr="00FE54C6" w:rsidRDefault="00884760" w:rsidP="00884760">
      <w:pPr>
        <w:pStyle w:val="FigureHeading2"/>
      </w:pPr>
      <w:r w:rsidRPr="00FE54C6">
        <w:t>Base: All pet owners, merged sample (n=34,546)</w:t>
      </w:r>
    </w:p>
    <w:p w14:paraId="3076A850" w14:textId="2C29AEF7" w:rsidR="00884760" w:rsidRPr="00FE54C6" w:rsidRDefault="00884760" w:rsidP="00884760">
      <w:pPr>
        <w:spacing w:before="120"/>
        <w:jc w:val="center"/>
      </w:pPr>
      <w:r w:rsidRPr="00FE54C6">
        <w:rPr>
          <w:noProof/>
        </w:rPr>
        <w:drawing>
          <wp:inline distT="0" distB="0" distL="0" distR="0" wp14:anchorId="336C4B8C" wp14:editId="0371BBCF">
            <wp:extent cx="3710763" cy="2856366"/>
            <wp:effectExtent l="0" t="0" r="4445" b="1270"/>
            <wp:docPr id="266" name="Picture 266" descr="Bar chart showing year of pet acquisition.&#10;12% acquired their pet in 2023&#10;15% acquired their pet in 2022&#10;14% acquired their pet in 2021&#10;12% acquired their pet in 2020&#10;8% acquired their pet in 2019&#10;7% acquired their pet in 2018&#10;5% acquired their pet in 2017&#10;4% acquired their pet in 2016&#10;4% acquired their pet in 2015&#10;3% acquired their pet in 2014&#10;14% acquired their pet befo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Bar chart showing year of pet acquisition.&#10;12% acquired their pet in 2023&#10;15% acquired their pet in 2022&#10;14% acquired their pet in 2021&#10;12% acquired their pet in 2020&#10;8% acquired their pet in 2019&#10;7% acquired their pet in 2018&#10;5% acquired their pet in 2017&#10;4% acquired their pet in 2016&#10;4% acquired their pet in 2015&#10;3% acquired their pet in 2014&#10;14% acquired their pet before 201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15832" cy="2860268"/>
                    </a:xfrm>
                    <a:prstGeom prst="rect">
                      <a:avLst/>
                    </a:prstGeom>
                    <a:noFill/>
                    <a:ln>
                      <a:noFill/>
                    </a:ln>
                  </pic:spPr>
                </pic:pic>
              </a:graphicData>
            </a:graphic>
          </wp:inline>
        </w:drawing>
      </w:r>
    </w:p>
    <w:p w14:paraId="37D25E6E" w14:textId="08FAED72" w:rsidR="00884760" w:rsidRPr="00FE54C6" w:rsidRDefault="00755F67" w:rsidP="00F45F05">
      <w:pPr>
        <w:pStyle w:val="Footer"/>
        <w:jc w:val="left"/>
        <w:rPr>
          <w:rStyle w:val="ProgrammingNote"/>
          <w:color w:val="auto"/>
        </w:rPr>
      </w:pPr>
      <w:r w:rsidRPr="00FE54C6">
        <w:t>YEARACQUIRED. In what year did you get your current/ most recent PETCATEGORY(s)?</w:t>
      </w:r>
      <w:r w:rsidRPr="00FE54C6">
        <w:rPr>
          <w:rStyle w:val="ProgrammingNote"/>
          <w:color w:val="auto"/>
        </w:rPr>
        <w:t xml:space="preserve"> </w:t>
      </w:r>
      <w:r w:rsidR="00884760" w:rsidRPr="00FE54C6">
        <w:rPr>
          <w:rStyle w:val="ProgrammingNote"/>
          <w:color w:val="auto"/>
        </w:rPr>
        <w:t>[Multiple response]</w:t>
      </w:r>
    </w:p>
    <w:p w14:paraId="7CE02F00" w14:textId="55B52407" w:rsidR="00B07072" w:rsidRPr="00FE54C6" w:rsidRDefault="00B07072" w:rsidP="00B07072">
      <w:pPr>
        <w:pStyle w:val="Heading2"/>
      </w:pPr>
      <w:bookmarkStart w:id="25" w:name="_Toc147233962"/>
      <w:r w:rsidRPr="00FE54C6">
        <w:lastRenderedPageBreak/>
        <w:t xml:space="preserve">Most popular pet </w:t>
      </w:r>
      <w:proofErr w:type="gramStart"/>
      <w:r w:rsidRPr="00FE54C6">
        <w:t>names</w:t>
      </w:r>
      <w:bookmarkEnd w:id="25"/>
      <w:proofErr w:type="gramEnd"/>
    </w:p>
    <w:p w14:paraId="3F781BAB" w14:textId="18B0A47E" w:rsidR="00B07072" w:rsidRPr="00FE54C6" w:rsidRDefault="00370A4B" w:rsidP="00BB65FD">
      <w:pPr>
        <w:spacing w:before="120"/>
        <w:jc w:val="left"/>
      </w:pPr>
      <w:r w:rsidRPr="00FE54C6">
        <w:t xml:space="preserve">‘Luna’ was the most popular pet name among both dog and cat owners. Many of the other common names were shared among both dogs and cats, including Charlie, Max, Daisy, </w:t>
      </w:r>
      <w:proofErr w:type="gramStart"/>
      <w:r w:rsidRPr="00FE54C6">
        <w:t>Coco</w:t>
      </w:r>
      <w:proofErr w:type="gramEnd"/>
      <w:r w:rsidRPr="00FE54C6">
        <w:t xml:space="preserve"> and Bella. Pet names for other types of pets appear more likely to be based on pets’ colours or species (</w:t>
      </w:r>
      <w:proofErr w:type="gramStart"/>
      <w:r w:rsidRPr="00FE54C6">
        <w:t>e.g.</w:t>
      </w:r>
      <w:proofErr w:type="gramEnd"/>
      <w:r w:rsidRPr="00FE54C6">
        <w:t xml:space="preserve"> Ginger for guinea pigs, Bluey for blue tongued lizards) or characters (e.g. Squirtle and Franklin for turtles).</w:t>
      </w:r>
    </w:p>
    <w:p w14:paraId="0D2B7ED1" w14:textId="34D754DE" w:rsidR="00370A4B" w:rsidRPr="00FE54C6" w:rsidRDefault="00370A4B" w:rsidP="00BB65FD">
      <w:pPr>
        <w:spacing w:before="120"/>
        <w:jc w:val="left"/>
      </w:pPr>
      <w:r w:rsidRPr="00FE54C6">
        <w:t xml:space="preserve">Fish were most likely to </w:t>
      </w:r>
      <w:r w:rsidRPr="00FE54C6">
        <w:rPr>
          <w:i/>
          <w:iCs/>
        </w:rPr>
        <w:t xml:space="preserve">not </w:t>
      </w:r>
      <w:r w:rsidRPr="00FE54C6">
        <w:t>have a name (66%), followed by insects (44%) and birds (26%).</w:t>
      </w:r>
    </w:p>
    <w:p w14:paraId="248BCC75" w14:textId="7D6AAF71" w:rsidR="00B07072" w:rsidRPr="00FE54C6" w:rsidRDefault="00B07072" w:rsidP="007A2723">
      <w:pPr>
        <w:pStyle w:val="FigureHeading"/>
      </w:pPr>
      <w:r w:rsidRPr="00FE54C6">
        <w:t xml:space="preserve">Figure </w:t>
      </w:r>
      <w:fldSimple w:instr=" SEQ Figure \* ARABIC ">
        <w:r w:rsidR="000823A3">
          <w:rPr>
            <w:noProof/>
          </w:rPr>
          <w:t>2</w:t>
        </w:r>
      </w:fldSimple>
      <w:r w:rsidRPr="00FE54C6">
        <w:t>: Most popular pet names</w:t>
      </w:r>
    </w:p>
    <w:p w14:paraId="222F7953" w14:textId="47AF14DA" w:rsidR="00B07072" w:rsidRPr="00FE54C6" w:rsidRDefault="00B07072" w:rsidP="00B07072">
      <w:pPr>
        <w:pStyle w:val="FigureHeading2"/>
      </w:pPr>
      <w:r w:rsidRPr="00FE54C6">
        <w:t>Base: All pet owners, merged sample</w:t>
      </w:r>
    </w:p>
    <w:p w14:paraId="6C1A8AE6" w14:textId="5DC0CA83" w:rsidR="00274190" w:rsidRPr="00FE54C6" w:rsidRDefault="00274190" w:rsidP="00274190">
      <w:pPr>
        <w:spacing w:before="60"/>
        <w:ind w:hanging="142"/>
        <w:jc w:val="center"/>
      </w:pPr>
      <w:r w:rsidRPr="00274190">
        <w:rPr>
          <w:noProof/>
        </w:rPr>
        <w:drawing>
          <wp:inline distT="0" distB="0" distL="0" distR="0" wp14:anchorId="755FEA8E" wp14:editId="2645AF3D">
            <wp:extent cx="5894972" cy="6552000"/>
            <wp:effectExtent l="0" t="0" r="0" b="1270"/>
            <wp:docPr id="109" name="Picture 109" descr="Word cloud showing the most popular pet names.&#10;&#10;The most popular dog names include Luna, Archie, Daisy, Bella, Charlie, Frankie, Ruby, Ollie, Max and Rosie.&#10;&#10;The most popular cat names include Luna, Charlie, Frankie, George, Bella, Lucy, Coco, Oscar, Cleo, Milo and Loki.&#10;&#10;The most popular bird names include Chook, Daisy, Charlie, Ruby, Penny, Bluey, Birdie, George, Henny and Blue.&#10;&#10;The most popular reptile/ amphibian names include Squirt, Lizzie, Bluey, Frank, Franklin, Lizzie, Squirtle, Spike, Sheldon and Frankie.&#10;&#10;The most popular small mammal names include Ginger, Oreo, Cinnamon, Coco, Daisy, Charlie, Poppy, Maple and Pepper.&#10;&#10;The most popular large mammal names include Jack, George, Sunny, Daisy, Harry, Rosie, Billy, Buddy, Banjo and Be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Word cloud showing the most popular pet names.&#10;&#10;The most popular dog names include Luna, Archie, Daisy, Bella, Charlie, Frankie, Ruby, Ollie, Max and Rosie.&#10;&#10;The most popular cat names include Luna, Charlie, Frankie, George, Bella, Lucy, Coco, Oscar, Cleo, Milo and Loki.&#10;&#10;The most popular bird names include Chook, Daisy, Charlie, Ruby, Penny, Bluey, Birdie, George, Henny and Blue.&#10;&#10;The most popular reptile/ amphibian names include Squirt, Lizzie, Bluey, Frank, Franklin, Lizzie, Squirtle, Spike, Sheldon and Frankie.&#10;&#10;The most popular small mammal names include Ginger, Oreo, Cinnamon, Coco, Daisy, Charlie, Poppy, Maple and Pepper.&#10;&#10;The most popular large mammal names include Jack, George, Sunny, Daisy, Harry, Rosie, Billy, Buddy, Banjo and Betty."/>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94972" cy="6552000"/>
                    </a:xfrm>
                    <a:prstGeom prst="rect">
                      <a:avLst/>
                    </a:prstGeom>
                    <a:noFill/>
                    <a:ln>
                      <a:noFill/>
                    </a:ln>
                  </pic:spPr>
                </pic:pic>
              </a:graphicData>
            </a:graphic>
          </wp:inline>
        </w:drawing>
      </w:r>
    </w:p>
    <w:p w14:paraId="7DCA54F2" w14:textId="1188CBEC" w:rsidR="00B07072" w:rsidRPr="00FE54C6" w:rsidRDefault="00B07072" w:rsidP="00F45F05">
      <w:pPr>
        <w:pStyle w:val="Footer"/>
        <w:jc w:val="left"/>
      </w:pPr>
      <w:r w:rsidRPr="00FE54C6">
        <w:t>PETNAME. What is your PETCATEGORY’s name? [Free text]</w:t>
      </w:r>
    </w:p>
    <w:p w14:paraId="559FD251" w14:textId="7A9F0DAD" w:rsidR="007369DB" w:rsidRPr="00FE54C6" w:rsidRDefault="007369DB" w:rsidP="00C32103">
      <w:pPr>
        <w:pStyle w:val="Heading2"/>
        <w:pageBreakBefore/>
      </w:pPr>
      <w:bookmarkStart w:id="26" w:name="_Toc147233963"/>
      <w:r w:rsidRPr="00FE54C6">
        <w:lastRenderedPageBreak/>
        <w:t>Pet age</w:t>
      </w:r>
      <w:bookmarkEnd w:id="26"/>
    </w:p>
    <w:p w14:paraId="0CE52D34" w14:textId="3B021B12" w:rsidR="007369DB" w:rsidRPr="00FE54C6" w:rsidRDefault="007369DB" w:rsidP="00BB65FD">
      <w:pPr>
        <w:ind w:right="-188"/>
        <w:jc w:val="left"/>
      </w:pPr>
      <w:r w:rsidRPr="00FE54C6">
        <w:t>The average current age for each pet type</w:t>
      </w:r>
      <w:r w:rsidR="00D71DA2" w:rsidRPr="00FE54C6">
        <w:t xml:space="preserve"> (for pet </w:t>
      </w:r>
      <w:proofErr w:type="gramStart"/>
      <w:r w:rsidR="00D71DA2" w:rsidRPr="00FE54C6">
        <w:t>owners’</w:t>
      </w:r>
      <w:proofErr w:type="gramEnd"/>
      <w:r w:rsidR="00D71DA2" w:rsidRPr="00FE54C6">
        <w:t xml:space="preserve"> most recently acquired pet)</w:t>
      </w:r>
      <w:r w:rsidRPr="00FE54C6">
        <w:t xml:space="preserve"> ranged from 1.61 years (approximately 1 year and 7 months old) for insects, to 9.57 years (approximately 9 years and 7 months old) for large mammals.</w:t>
      </w:r>
    </w:p>
    <w:p w14:paraId="751186AF" w14:textId="2F3C8FCE" w:rsidR="007369DB" w:rsidRPr="00FE54C6" w:rsidRDefault="00884760" w:rsidP="00E83305">
      <w:pPr>
        <w:jc w:val="left"/>
      </w:pPr>
      <w:r w:rsidRPr="00FE54C6">
        <w:t>Dog and cat owners were most likely to know their pet’s age, while insect and fish owners were least likely to know their pet’s age.</w:t>
      </w:r>
    </w:p>
    <w:p w14:paraId="0E891CBF" w14:textId="52814CCA" w:rsidR="00884760" w:rsidRPr="00FE54C6" w:rsidRDefault="00884760" w:rsidP="00E83305">
      <w:pPr>
        <w:jc w:val="left"/>
      </w:pPr>
      <w:r w:rsidRPr="00FE54C6">
        <w:t xml:space="preserve">The results </w:t>
      </w:r>
      <w:r w:rsidR="00D71DA2" w:rsidRPr="00FE54C6">
        <w:t>indicate</w:t>
      </w:r>
      <w:r w:rsidR="00C32103" w:rsidRPr="00FE54C6">
        <w:t xml:space="preserve"> </w:t>
      </w:r>
      <w:r w:rsidRPr="00FE54C6">
        <w:t xml:space="preserve">that 9% of </w:t>
      </w:r>
      <w:r w:rsidR="00D71DA2" w:rsidRPr="00FE54C6">
        <w:t xml:space="preserve">most recently acquired </w:t>
      </w:r>
      <w:r w:rsidRPr="00FE54C6">
        <w:t xml:space="preserve">dogs in Victoria </w:t>
      </w:r>
      <w:r w:rsidR="00E83305" w:rsidRPr="00FE54C6">
        <w:t>were</w:t>
      </w:r>
      <w:r w:rsidRPr="00FE54C6">
        <w:t xml:space="preserve"> puppies and 9% of</w:t>
      </w:r>
      <w:r w:rsidR="00D71DA2" w:rsidRPr="00FE54C6">
        <w:t xml:space="preserve"> such</w:t>
      </w:r>
      <w:r w:rsidRPr="00FE54C6">
        <w:t xml:space="preserve"> cats in Victoria </w:t>
      </w:r>
      <w:r w:rsidR="00E83305" w:rsidRPr="00FE54C6">
        <w:t>were</w:t>
      </w:r>
      <w:r w:rsidRPr="00FE54C6">
        <w:t xml:space="preserve"> kittens (less than one year old).</w:t>
      </w:r>
    </w:p>
    <w:p w14:paraId="4F03D472" w14:textId="03A217EC" w:rsidR="007369DB" w:rsidRPr="00FE54C6" w:rsidRDefault="007369DB" w:rsidP="007369DB">
      <w:pPr>
        <w:pStyle w:val="FigureHeading"/>
      </w:pPr>
      <w:r w:rsidRPr="00FE54C6">
        <w:t xml:space="preserve">Figure </w:t>
      </w:r>
      <w:fldSimple w:instr=" SEQ Figure \* ARABIC ">
        <w:r w:rsidR="000823A3">
          <w:rPr>
            <w:noProof/>
          </w:rPr>
          <w:t>3</w:t>
        </w:r>
      </w:fldSimple>
      <w:r w:rsidRPr="00FE54C6">
        <w:t>: Current age of pet</w:t>
      </w:r>
    </w:p>
    <w:p w14:paraId="60F9E7DD" w14:textId="77777777" w:rsidR="007369DB" w:rsidRPr="00FE54C6" w:rsidRDefault="007369DB" w:rsidP="007369DB">
      <w:pPr>
        <w:pStyle w:val="FigureHeading2"/>
      </w:pPr>
      <w:r w:rsidRPr="00FE54C6">
        <w:t>Base: All pet owners, merged sample</w:t>
      </w:r>
    </w:p>
    <w:p w14:paraId="058008BA" w14:textId="3523400C" w:rsidR="00BF482F" w:rsidRDefault="00BF482F" w:rsidP="007369DB">
      <w:pPr>
        <w:spacing w:before="0"/>
      </w:pPr>
      <w:r>
        <w:rPr>
          <w:noProof/>
        </w:rPr>
        <w:drawing>
          <wp:inline distT="0" distB="0" distL="0" distR="0" wp14:anchorId="245CD950" wp14:editId="7C6C31C3">
            <wp:extent cx="5731510" cy="4651375"/>
            <wp:effectExtent l="0" t="0" r="2540" b="0"/>
            <wp:docPr id="22" name="Picture 22" descr="Stacked bar chart displaying the age of pets at the time of the survey for each type of pet.&#10;&#10;The average age of Dogs (n=16880) was 5.48 years. 2% were aged under 3 months, 2% were aged between 3 months to under 6 months, 5% were aged between 6 months to under 1 year, 11% were aged between 1 year to under 2 years, 30% were aged between 2 years to under 5 years, 29% were aged between 5 years to under 10 years,18% were aged over 10 years and 2% did not know their age.&#10;&#10;The average age of Cats (n=12056) was 6.19 years. 2% were aged under 3 months, 2% were aged between 3 months to under 6 months, 5% were aged between 6 months to under 1 year, 9% were aged between 1 year to under 2 years, 26% were aged between 2 years to under 5 years, 29% were aged between 5 years to under 10 years,22% were aged over 10 years and 4% did not know their age.&#10;&#10;The average age of Birds (n=1521) was 4.66 years. 2% were aged under 3 months, 3% were aged between 3 months to under 6 months, 9% were aged between 6 months to under 1 year, 12% were aged between 1 year to under 2 years, 30% were aged between 2 years to under 5 years, 14% were aged between 5 years to under 10 years,9% were aged over 10 years and 21% did not know their age.&#10;&#10;The average age of Fish (n=1329) was 4.93 years. 1% were aged under 3 months, 3% were aged between 3 months to under 6 months, 4% were aged between 6 months to under 1 year, 7% were aged between 1 year to under 2 years, 17% were aged between 2 years to under 5 years, 11% were aged between 5 years to under 10 years,8% were aged over 10 years and 49% did not know their age.&#10;&#10;The average age of Small mammals (n=1233) was 3.57 years. 3% were aged under 3 months, 4% were aged between 3 months to under 6 months, 8% were aged between 6 months to under 1 year, 13% were aged between 1 year to under 2 years, 36% were aged between 2 years to under 5 years, 23% were aged between 5 years to under 10 years,2% were aged over 10 years and 10% did not know their age.&#10;&#10;The average age of Large mammals (n=764) was 9.57 years. 4% were aged under 3 months, 4% were aged between 3 months to under 6 months, 4% were aged between 6 months to under 1 year, 6% were aged between 1 year to under 2 years, 13% were aged between 2 years to under 5 years, 20% were aged between 5 years to under 10 years,42% were aged over 10 years and 8% did not know their age.&#10;&#10;The average age of Reptile/ amphibians (n=658) was 6.51 years. 0% were aged under 3 months, 3% were aged between 3 months to under 6 months, 6% were aged between 6 months to under 1 year, 11% were aged between 1 year to under 2 years, 23% were aged between 2 years to under 5 years, 20% were aged between 5 years to under 10 years,18% were aged over 10 years and 20% did not know their age.&#10;&#10;The average age of Insects (n=105) was 1.61 years. 6% were aged under 3 months, 11% were aged between 3 months to under 6 months, 10% were aged between 6 months to under 1 year, 11% were aged between 1 year to under 2 years, 6% were aged between 2 years to under 5 years, 3% were aged between 5 years to under 10 years,1% were aged over 10 years and 51% did not know their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Stacked bar chart displaying the age of pets at the time of the survey for each type of pet.&#10;&#10;The average age of Dogs (n=16880) was 5.48 years. 2% were aged under 3 months, 2% were aged between 3 months to under 6 months, 5% were aged between 6 months to under 1 year, 11% were aged between 1 year to under 2 years, 30% were aged between 2 years to under 5 years, 29% were aged between 5 years to under 10 years,18% were aged over 10 years and 2% did not know their age.&#10;&#10;The average age of Cats (n=12056) was 6.19 years. 2% were aged under 3 months, 2% were aged between 3 months to under 6 months, 5% were aged between 6 months to under 1 year, 9% were aged between 1 year to under 2 years, 26% were aged between 2 years to under 5 years, 29% were aged between 5 years to under 10 years,22% were aged over 10 years and 4% did not know their age.&#10;&#10;The average age of Birds (n=1521) was 4.66 years. 2% were aged under 3 months, 3% were aged between 3 months to under 6 months, 9% were aged between 6 months to under 1 year, 12% were aged between 1 year to under 2 years, 30% were aged between 2 years to under 5 years, 14% were aged between 5 years to under 10 years,9% were aged over 10 years and 21% did not know their age.&#10;&#10;The average age of Fish (n=1329) was 4.93 years. 1% were aged under 3 months, 3% were aged between 3 months to under 6 months, 4% were aged between 6 months to under 1 year, 7% were aged between 1 year to under 2 years, 17% were aged between 2 years to under 5 years, 11% were aged between 5 years to under 10 years,8% were aged over 10 years and 49% did not know their age.&#10;&#10;The average age of Small mammals (n=1233) was 3.57 years. 3% were aged under 3 months, 4% were aged between 3 months to under 6 months, 8% were aged between 6 months to under 1 year, 13% were aged between 1 year to under 2 years, 36% were aged between 2 years to under 5 years, 23% were aged between 5 years to under 10 years,2% were aged over 10 years and 10% did not know their age.&#10;&#10;The average age of Large mammals (n=764) was 9.57 years. 4% were aged under 3 months, 4% were aged between 3 months to under 6 months, 4% were aged between 6 months to under 1 year, 6% were aged between 1 year to under 2 years, 13% were aged between 2 years to under 5 years, 20% were aged between 5 years to under 10 years,42% were aged over 10 years and 8% did not know their age.&#10;&#10;The average age of Reptile/ amphibians (n=658) was 6.51 years. 0% were aged under 3 months, 3% were aged between 3 months to under 6 months, 6% were aged between 6 months to under 1 year, 11% were aged between 1 year to under 2 years, 23% were aged between 2 years to under 5 years, 20% were aged between 5 years to under 10 years,18% were aged over 10 years and 20% did not know their age.&#10;&#10;The average age of Insects (n=105) was 1.61 years. 6% were aged under 3 months, 11% were aged between 3 months to under 6 months, 10% were aged between 6 months to under 1 year, 11% were aged between 1 year to under 2 years, 6% were aged between 2 years to under 5 years, 3% were aged between 5 years to under 10 years,1% were aged over 10 years and 51% did not know their ag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31510" cy="4651375"/>
                    </a:xfrm>
                    <a:prstGeom prst="rect">
                      <a:avLst/>
                    </a:prstGeom>
                    <a:noFill/>
                    <a:ln>
                      <a:noFill/>
                    </a:ln>
                  </pic:spPr>
                </pic:pic>
              </a:graphicData>
            </a:graphic>
          </wp:inline>
        </w:drawing>
      </w:r>
    </w:p>
    <w:p w14:paraId="4B5BA887" w14:textId="7A38864C" w:rsidR="007369DB" w:rsidRPr="00FE54C6" w:rsidRDefault="007369DB" w:rsidP="007369DB">
      <w:pPr>
        <w:pStyle w:val="Footer"/>
        <w:spacing w:before="120"/>
      </w:pPr>
      <w:r w:rsidRPr="00FE54C6">
        <w:t xml:space="preserve">PETAGENOW. And how old is your PETCATEGORY now? Please provide your best estimate. </w:t>
      </w:r>
      <w:r w:rsidRPr="00FE54C6">
        <w:rPr>
          <w:rStyle w:val="ProgrammingNote"/>
          <w:color w:val="auto"/>
        </w:rPr>
        <w:t>[</w:t>
      </w:r>
      <w:r w:rsidR="00610A5C" w:rsidRPr="00FE54C6">
        <w:rPr>
          <w:rStyle w:val="ProgrammingNote"/>
          <w:color w:val="auto"/>
        </w:rPr>
        <w:t>Numerical entry</w:t>
      </w:r>
      <w:r w:rsidRPr="00FE54C6">
        <w:rPr>
          <w:rStyle w:val="ProgrammingNote"/>
          <w:color w:val="auto"/>
        </w:rPr>
        <w:t>]</w:t>
      </w:r>
    </w:p>
    <w:p w14:paraId="125829AF" w14:textId="77777777" w:rsidR="007369DB" w:rsidRPr="00FE54C6" w:rsidRDefault="007369DB">
      <w:pPr>
        <w:jc w:val="left"/>
        <w:rPr>
          <w:rFonts w:eastAsia="Calibri" w:cstheme="majorBidi"/>
          <w:b/>
          <w:color w:val="6BA4E0"/>
          <w:sz w:val="32"/>
          <w:szCs w:val="32"/>
        </w:rPr>
      </w:pPr>
      <w:r w:rsidRPr="00FE54C6">
        <w:br w:type="page"/>
      </w:r>
    </w:p>
    <w:p w14:paraId="54461AF1" w14:textId="6F545BF1" w:rsidR="00916DC1" w:rsidRPr="00FE54C6" w:rsidRDefault="00916DC1" w:rsidP="00916DC1">
      <w:pPr>
        <w:pStyle w:val="Heading2"/>
      </w:pPr>
      <w:bookmarkStart w:id="27" w:name="_Toc147233964"/>
      <w:r w:rsidRPr="00FE54C6">
        <w:lastRenderedPageBreak/>
        <w:t>Reasons for pet ownership</w:t>
      </w:r>
      <w:bookmarkEnd w:id="27"/>
    </w:p>
    <w:p w14:paraId="4D47555E" w14:textId="4E2602E0" w:rsidR="003137CE" w:rsidRPr="00FE54C6" w:rsidRDefault="00600A8E" w:rsidP="00600A8E">
      <w:pPr>
        <w:jc w:val="left"/>
      </w:pPr>
      <w:r w:rsidRPr="00FE54C6">
        <w:t>Amon</w:t>
      </w:r>
      <w:r w:rsidR="00884760" w:rsidRPr="00FE54C6">
        <w:t>g</w:t>
      </w:r>
      <w:r w:rsidRPr="00FE54C6">
        <w:t xml:space="preserve"> pet owners, t</w:t>
      </w:r>
      <w:r w:rsidR="003137CE" w:rsidRPr="00FE54C6">
        <w:t xml:space="preserve">he most common reason for getting a pet in general was to provide companionship (64%). Additionally, around one third of pet owners indicated that </w:t>
      </w:r>
      <w:r w:rsidR="00BB65FD" w:rsidRPr="00FE54C6">
        <w:t xml:space="preserve">having pets was habitual/ </w:t>
      </w:r>
      <w:r w:rsidR="003137CE" w:rsidRPr="00FE54C6">
        <w:t xml:space="preserve">they had always had </w:t>
      </w:r>
      <w:r w:rsidR="00BB65FD" w:rsidRPr="00FE54C6">
        <w:t xml:space="preserve">them </w:t>
      </w:r>
      <w:r w:rsidR="003137CE" w:rsidRPr="00FE54C6">
        <w:t>(35%), or that they got a pet to benefit their or their family’s mental health, such as by providing a sense of purpose or connection (30%).</w:t>
      </w:r>
    </w:p>
    <w:p w14:paraId="44A2D363" w14:textId="21019EDA" w:rsidR="003137CE" w:rsidRPr="00FE54C6" w:rsidRDefault="003137CE" w:rsidP="003137CE">
      <w:pPr>
        <w:pStyle w:val="FigureHeading"/>
      </w:pPr>
      <w:r w:rsidRPr="00FE54C6">
        <w:t xml:space="preserve">Figure </w:t>
      </w:r>
      <w:fldSimple w:instr=" SEQ Figure \* ARABIC ">
        <w:r w:rsidR="000823A3">
          <w:rPr>
            <w:noProof/>
          </w:rPr>
          <w:t>4</w:t>
        </w:r>
      </w:fldSimple>
      <w:r w:rsidRPr="00FE54C6">
        <w:t xml:space="preserve">: Main reasons for getting pet(s) in </w:t>
      </w:r>
      <w:proofErr w:type="gramStart"/>
      <w:r w:rsidRPr="00FE54C6">
        <w:t>general</w:t>
      </w:r>
      <w:proofErr w:type="gramEnd"/>
    </w:p>
    <w:p w14:paraId="35944772" w14:textId="77777777" w:rsidR="003137CE" w:rsidRPr="00FE54C6" w:rsidRDefault="003137CE" w:rsidP="003137CE">
      <w:pPr>
        <w:pStyle w:val="FigureHeading2"/>
      </w:pPr>
      <w:r w:rsidRPr="00FE54C6">
        <w:t>Base: All pet owners, merged sample (n=34,546)</w:t>
      </w:r>
    </w:p>
    <w:p w14:paraId="1485A906" w14:textId="77777777" w:rsidR="003137CE" w:rsidRPr="00FE54C6" w:rsidRDefault="003137CE" w:rsidP="009A402F">
      <w:pPr>
        <w:spacing w:before="120"/>
        <w:ind w:hanging="284"/>
      </w:pPr>
      <w:r w:rsidRPr="00FE54C6">
        <w:rPr>
          <w:noProof/>
        </w:rPr>
        <w:drawing>
          <wp:inline distT="0" distB="0" distL="0" distR="0" wp14:anchorId="2BF048E7" wp14:editId="68D0ABA5">
            <wp:extent cx="6120000" cy="6686161"/>
            <wp:effectExtent l="0" t="0" r="0" b="635"/>
            <wp:docPr id="5" name="Picture 5" descr="Bar chart showing the main reasons for getting pet(s) in general.&#10;&#10;64% said companionship for me/ my family, 35% said they have always had pets, 30% said for my/ my family’s mental health (e.g. sense of purpose, connection), 23% said they wanted to help/ save the animal, 15% said someone to look after/ provide a sense of family, 15% said my family member(s) wanted one, 12% said for my/ my family’s physical health (e.g. exercise, walking), 10% said companionship for another pet, 7% said previous experience with family or friends’ pets, 5% said fun/ entertainment/ as a hobby (e.g. sport, showing or competition), 4% said spontaneous opportunity (e.g. pet was offered to me, on sale), 4% said security for me/ my family, 3% said impact from COVID-19 lockdowns (e.g. spent more time at home, boredom), 3% said for work or products (e.g. breeding, farm working dogs, egg-laying), 1% said service/ assistance animal,  2% said other, 1% said I did not decide to get my pet (e.g. it was given to me, I inherited it), 0% said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r chart showing the main reasons for getting pet(s) in general.&#10;&#10;64% said companionship for me/ my family, 35% said they have always had pets, 30% said for my/ my family’s mental health (e.g. sense of purpose, connection), 23% said they wanted to help/ save the animal, 15% said someone to look after/ provide a sense of family, 15% said my family member(s) wanted one, 12% said for my/ my family’s physical health (e.g. exercise, walking), 10% said companionship for another pet, 7% said previous experience with family or friends’ pets, 5% said fun/ entertainment/ as a hobby (e.g. sport, showing or competition), 4% said spontaneous opportunity (e.g. pet was offered to me, on sale), 4% said security for me/ my family, 3% said impact from COVID-19 lockdowns (e.g. spent more time at home, boredom), 3% said for work or products (e.g. breeding, farm working dogs, egg-laying), 1% said service/ assistance animal,  2% said other, 1% said I did not decide to get my pet (e.g. it was given to me, I inherited it), 0% said don't know."/>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20000" cy="6686161"/>
                    </a:xfrm>
                    <a:prstGeom prst="rect">
                      <a:avLst/>
                    </a:prstGeom>
                    <a:noFill/>
                    <a:ln>
                      <a:noFill/>
                    </a:ln>
                  </pic:spPr>
                </pic:pic>
              </a:graphicData>
            </a:graphic>
          </wp:inline>
        </w:drawing>
      </w:r>
    </w:p>
    <w:p w14:paraId="66B1FF07" w14:textId="77777777" w:rsidR="003137CE" w:rsidRPr="00FE54C6" w:rsidRDefault="003137CE" w:rsidP="00F45F05">
      <w:pPr>
        <w:pStyle w:val="Footer"/>
        <w:spacing w:before="120"/>
        <w:jc w:val="left"/>
        <w:rPr>
          <w:rStyle w:val="ProgrammingNote"/>
          <w:color w:val="auto"/>
        </w:rPr>
      </w:pPr>
      <w:r w:rsidRPr="00FE54C6">
        <w:t>WHYGET. W</w:t>
      </w:r>
      <w:r w:rsidRPr="00FE54C6">
        <w:rPr>
          <w:rStyle w:val="ProgrammingNote"/>
          <w:color w:val="auto"/>
        </w:rPr>
        <w:t>hat are the main reasons for why you decided to get your pet(s)</w:t>
      </w:r>
      <w:r w:rsidRPr="00FE54C6">
        <w:t xml:space="preserve">? Please select up to three. </w:t>
      </w:r>
      <w:r w:rsidRPr="00FE54C6">
        <w:rPr>
          <w:rStyle w:val="ProgrammingNote"/>
          <w:color w:val="auto"/>
        </w:rPr>
        <w:t>[Multiple response]</w:t>
      </w:r>
    </w:p>
    <w:p w14:paraId="4F4F983C" w14:textId="2E0FC957" w:rsidR="003137CE" w:rsidRPr="00FE54C6" w:rsidRDefault="003137CE" w:rsidP="00BB65FD">
      <w:pPr>
        <w:jc w:val="left"/>
      </w:pPr>
      <w:r w:rsidRPr="00FE54C6">
        <w:rPr>
          <w:rStyle w:val="ProgrammingNote"/>
          <w:color w:val="auto"/>
        </w:rPr>
        <w:lastRenderedPageBreak/>
        <w:t xml:space="preserve">Pet owners’ reasoning for deciding to get a particular type of pet </w:t>
      </w:r>
      <w:r w:rsidRPr="00FE54C6">
        <w:t xml:space="preserve">over other pets was varied and quite specialised depending on their pet type (see </w:t>
      </w:r>
      <w:r w:rsidRPr="00FE54C6">
        <w:fldChar w:fldCharType="begin"/>
      </w:r>
      <w:r w:rsidRPr="00FE54C6">
        <w:instrText xml:space="preserve"> REF _Ref143617793 \h </w:instrText>
      </w:r>
      <w:r w:rsidR="00BB65FD" w:rsidRPr="00FE54C6">
        <w:instrText xml:space="preserve"> \* MERGEFORMAT </w:instrText>
      </w:r>
      <w:r w:rsidRPr="00FE54C6">
        <w:fldChar w:fldCharType="separate"/>
      </w:r>
      <w:r w:rsidR="000823A3" w:rsidRPr="00FE54C6">
        <w:t xml:space="preserve">Figure </w:t>
      </w:r>
      <w:r w:rsidR="000823A3">
        <w:t>5</w:t>
      </w:r>
      <w:r w:rsidRPr="00FE54C6">
        <w:fldChar w:fldCharType="end"/>
      </w:r>
      <w:r w:rsidR="007369DB" w:rsidRPr="00FE54C6">
        <w:t xml:space="preserve"> overleaf</w:t>
      </w:r>
      <w:r w:rsidRPr="00FE54C6">
        <w:t>):</w:t>
      </w:r>
    </w:p>
    <w:p w14:paraId="3B9005E5" w14:textId="456EF1B7" w:rsidR="003137CE" w:rsidRPr="00FE54C6" w:rsidRDefault="007369DB" w:rsidP="00C95538">
      <w:pPr>
        <w:pStyle w:val="ListBullet"/>
        <w:spacing w:before="240"/>
        <w:ind w:left="714" w:hanging="357"/>
      </w:pPr>
      <w:r w:rsidRPr="00FE54C6">
        <w:rPr>
          <w:noProof/>
        </w:rPr>
        <mc:AlternateContent>
          <mc:Choice Requires="wpg">
            <w:drawing>
              <wp:anchor distT="0" distB="0" distL="114300" distR="114300" simplePos="0" relativeHeight="251656242" behindDoc="0" locked="0" layoutInCell="1" allowOverlap="1" wp14:anchorId="511B4545" wp14:editId="6E837A28">
                <wp:simplePos x="0" y="0"/>
                <wp:positionH relativeFrom="column">
                  <wp:posOffset>66675</wp:posOffset>
                </wp:positionH>
                <wp:positionV relativeFrom="paragraph">
                  <wp:posOffset>172109</wp:posOffset>
                </wp:positionV>
                <wp:extent cx="325120" cy="332740"/>
                <wp:effectExtent l="0" t="0" r="0" b="0"/>
                <wp:wrapNone/>
                <wp:docPr id="240" name="Group 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5120" cy="332740"/>
                          <a:chOff x="9476" y="0"/>
                          <a:chExt cx="325431" cy="321515"/>
                        </a:xfrm>
                      </wpg:grpSpPr>
                      <wps:wsp>
                        <wps:cNvPr id="241" name="Oval 241"/>
                        <wps:cNvSpPr/>
                        <wps:spPr>
                          <a:xfrm>
                            <a:off x="9476" y="0"/>
                            <a:ext cx="325431" cy="321515"/>
                          </a:xfrm>
                          <a:prstGeom prst="ellipse">
                            <a:avLst/>
                          </a:prstGeom>
                          <a:solidFill>
                            <a:srgbClr val="001E6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242" name="Picture 24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57328" y="44814"/>
                            <a:ext cx="229727" cy="2318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39F845" id="Group 240" o:spid="_x0000_s1026" alt="&quot;&quot;" style="position:absolute;margin-left:5.25pt;margin-top:13.55pt;width:25.6pt;height:26.2pt;z-index:251656242;mso-width-relative:margin;mso-height-relative:margin" coordorigin="9476" coordsize="325431,321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">
                <v:oval id="Oval 241" o:spid="_x0000_s1027" style="position:absolute;left:9476;width:325431;height:32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" fillcolor="#001e61" stroked="f" strokeweight="2pt"/>
                <v:shape id="Picture 242" o:spid="_x0000_s1028" type="#_x0000_t75" style="position:absolute;left:57328;top:44814;width:229727;height:231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">
                  <v:imagedata r:id="rId50" o:title=""/>
                </v:shape>
              </v:group>
            </w:pict>
          </mc:Fallback>
        </mc:AlternateContent>
      </w:r>
      <w:r w:rsidR="003137CE" w:rsidRPr="00FE54C6">
        <w:t>Dogs were most often chosen because of the companionship, support and sense of family they provide (57%</w:t>
      </w:r>
      <w:proofErr w:type="gramStart"/>
      <w:r w:rsidR="003137CE" w:rsidRPr="00FE54C6">
        <w:t>);</w:t>
      </w:r>
      <w:proofErr w:type="gramEnd"/>
    </w:p>
    <w:p w14:paraId="1F3F02B4" w14:textId="6A8EF399" w:rsidR="003137CE" w:rsidRPr="00FE54C6" w:rsidRDefault="003D1121" w:rsidP="00C95538">
      <w:pPr>
        <w:pStyle w:val="ListBullet"/>
        <w:spacing w:before="240"/>
        <w:ind w:left="714" w:hanging="357"/>
      </w:pPr>
      <w:r w:rsidRPr="00FE54C6">
        <w:rPr>
          <w:noProof/>
        </w:rPr>
        <mc:AlternateContent>
          <mc:Choice Requires="wpg">
            <w:drawing>
              <wp:anchor distT="0" distB="0" distL="114300" distR="114300" simplePos="0" relativeHeight="251656256" behindDoc="0" locked="0" layoutInCell="1" allowOverlap="1" wp14:anchorId="09241C83" wp14:editId="12A8AE51">
                <wp:simplePos x="0" y="0"/>
                <wp:positionH relativeFrom="column">
                  <wp:posOffset>65314</wp:posOffset>
                </wp:positionH>
                <wp:positionV relativeFrom="paragraph">
                  <wp:posOffset>154759</wp:posOffset>
                </wp:positionV>
                <wp:extent cx="325120" cy="332740"/>
                <wp:effectExtent l="0" t="0" r="0" b="0"/>
                <wp:wrapNone/>
                <wp:docPr id="162" name="Group 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5120" cy="332740"/>
                          <a:chOff x="0" y="0"/>
                          <a:chExt cx="325120" cy="332740"/>
                        </a:xfrm>
                      </wpg:grpSpPr>
                      <wps:wsp>
                        <wps:cNvPr id="244" name="Oval 244"/>
                        <wps:cNvSpPr/>
                        <wps:spPr>
                          <a:xfrm>
                            <a:off x="0" y="0"/>
                            <a:ext cx="325120" cy="332740"/>
                          </a:xfrm>
                          <a:prstGeom prst="ellipse">
                            <a:avLst/>
                          </a:prstGeom>
                          <a:solidFill>
                            <a:srgbClr val="5A95D5"/>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160" name="Picture 160" descr="A white cat face with black background&#10;&#10;Description automatically generated"/>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43543" y="50800"/>
                            <a:ext cx="239395" cy="239395"/>
                          </a:xfrm>
                          <a:prstGeom prst="rect">
                            <a:avLst/>
                          </a:prstGeom>
                        </pic:spPr>
                      </pic:pic>
                    </wpg:wgp>
                  </a:graphicData>
                </a:graphic>
              </wp:anchor>
            </w:drawing>
          </mc:Choice>
          <mc:Fallback>
            <w:pict>
              <v:group w14:anchorId="3947926A" id="Group 162" o:spid="_x0000_s1026" alt="&quot;&quot;" style="position:absolute;margin-left:5.15pt;margin-top:12.2pt;width:25.6pt;height:26.2pt;z-index:251656256" coordsize="325120,332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&#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">
                <v:oval id="Oval 244" o:spid="_x0000_s1027" style="position:absolute;width:325120;height:332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" fillcolor="#5a95d5" stroked="f" strokeweight="2pt"/>
                <v:shape id="Picture 160" o:spid="_x0000_s1028" type="#_x0000_t75" alt="A white cat face with black background&#10;&#10;Description automatically generated" style="position:absolute;left:43543;top:50800;width:239395;height:239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">
                  <v:imagedata r:id="rId84" o:title="A white cat face with black background&#10;&#10;Description automatically generated"/>
                </v:shape>
              </v:group>
            </w:pict>
          </mc:Fallback>
        </mc:AlternateContent>
      </w:r>
      <w:r w:rsidR="003137CE" w:rsidRPr="00FE54C6">
        <w:t>Cats were most likely to be chosen due to owners having previous experience with cats (47%), as well as their cleanliness and the ease of looking after them (43</w:t>
      </w:r>
      <w:r w:rsidR="00D71DA2" w:rsidRPr="00FE54C6">
        <w:t>%</w:t>
      </w:r>
      <w:proofErr w:type="gramStart"/>
      <w:r w:rsidR="003137CE" w:rsidRPr="00FE54C6">
        <w:t>);</w:t>
      </w:r>
      <w:proofErr w:type="gramEnd"/>
    </w:p>
    <w:p w14:paraId="4F576511" w14:textId="31FE2E4B" w:rsidR="003137CE" w:rsidRPr="00FE54C6" w:rsidRDefault="007369DB" w:rsidP="00C95538">
      <w:pPr>
        <w:pStyle w:val="ListBullet"/>
        <w:spacing w:before="240"/>
        <w:ind w:left="714" w:hanging="357"/>
      </w:pPr>
      <w:r w:rsidRPr="00FE54C6">
        <w:rPr>
          <w:noProof/>
        </w:rPr>
        <mc:AlternateContent>
          <mc:Choice Requires="wpg">
            <w:drawing>
              <wp:anchor distT="0" distB="0" distL="114300" distR="114300" simplePos="0" relativeHeight="251656243" behindDoc="0" locked="0" layoutInCell="1" allowOverlap="1" wp14:anchorId="1B447697" wp14:editId="44F23B9B">
                <wp:simplePos x="0" y="0"/>
                <wp:positionH relativeFrom="column">
                  <wp:posOffset>59690</wp:posOffset>
                </wp:positionH>
                <wp:positionV relativeFrom="paragraph">
                  <wp:posOffset>173355</wp:posOffset>
                </wp:positionV>
                <wp:extent cx="325120" cy="332740"/>
                <wp:effectExtent l="0" t="0" r="0" b="0"/>
                <wp:wrapNone/>
                <wp:docPr id="246" name="Group 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5120" cy="332740"/>
                          <a:chOff x="0" y="791686"/>
                          <a:chExt cx="325384" cy="321520"/>
                        </a:xfrm>
                      </wpg:grpSpPr>
                      <wps:wsp>
                        <wps:cNvPr id="247" name="Oval 247"/>
                        <wps:cNvSpPr/>
                        <wps:spPr>
                          <a:xfrm>
                            <a:off x="0" y="791686"/>
                            <a:ext cx="325384" cy="321520"/>
                          </a:xfrm>
                          <a:prstGeom prst="ellipse">
                            <a:avLst/>
                          </a:prstGeom>
                          <a:solidFill>
                            <a:srgbClr val="009999"/>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248" name="Picture 248"/>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45704" y="835446"/>
                            <a:ext cx="233976" cy="23400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F9455D" id="Group 246" o:spid="_x0000_s1026" alt="&quot;&quot;" style="position:absolute;margin-left:4.7pt;margin-top:13.65pt;width:25.6pt;height:26.2pt;z-index:251656243;mso-width-relative:margin;mso-height-relative:margin" coordorigin=",7916" coordsize="3253,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">
                <v:oval id="Oval 247" o:spid="_x0000_s1027" style="position:absolute;top:7916;width:3253;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" fillcolor="#099" stroked="f" strokeweight="2pt"/>
                <v:shape id="Picture 248" o:spid="_x0000_s1028" type="#_x0000_t75" style="position:absolute;left:457;top:8354;width:2339;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">
                  <v:imagedata r:id="rId52" o:title=""/>
                </v:shape>
              </v:group>
            </w:pict>
          </mc:Fallback>
        </mc:AlternateContent>
      </w:r>
      <w:r w:rsidR="003137CE" w:rsidRPr="00FE54C6">
        <w:t>Birds were most commonly chosen as pets for work or work products, such as egg laying (31%)</w:t>
      </w:r>
      <w:r w:rsidRPr="00FE54C6">
        <w:t xml:space="preserve"> – particularly relevant to poultry </w:t>
      </w:r>
      <w:proofErr w:type="gramStart"/>
      <w:r w:rsidRPr="00FE54C6">
        <w:t>birds</w:t>
      </w:r>
      <w:r w:rsidR="003137CE" w:rsidRPr="00FE54C6">
        <w:t>;</w:t>
      </w:r>
      <w:proofErr w:type="gramEnd"/>
    </w:p>
    <w:p w14:paraId="66CD276C" w14:textId="2D141182" w:rsidR="003137CE" w:rsidRPr="00FE54C6" w:rsidRDefault="007369DB" w:rsidP="00C95538">
      <w:pPr>
        <w:pStyle w:val="ListBullet"/>
        <w:spacing w:before="240"/>
        <w:ind w:left="714" w:hanging="357"/>
      </w:pPr>
      <w:r w:rsidRPr="00FE54C6">
        <w:rPr>
          <w:noProof/>
        </w:rPr>
        <mc:AlternateContent>
          <mc:Choice Requires="wpg">
            <w:drawing>
              <wp:anchor distT="0" distB="0" distL="114300" distR="114300" simplePos="0" relativeHeight="251656247" behindDoc="0" locked="0" layoutInCell="1" allowOverlap="1" wp14:anchorId="3439BB3B" wp14:editId="3442EE54">
                <wp:simplePos x="0" y="0"/>
                <wp:positionH relativeFrom="column">
                  <wp:posOffset>63500</wp:posOffset>
                </wp:positionH>
                <wp:positionV relativeFrom="paragraph">
                  <wp:posOffset>153508</wp:posOffset>
                </wp:positionV>
                <wp:extent cx="325120" cy="332740"/>
                <wp:effectExtent l="0" t="0" r="0" b="0"/>
                <wp:wrapNone/>
                <wp:docPr id="258" name="Group 2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5120" cy="332740"/>
                          <a:chOff x="0" y="0"/>
                          <a:chExt cx="325418" cy="321519"/>
                        </a:xfrm>
                      </wpg:grpSpPr>
                      <wps:wsp>
                        <wps:cNvPr id="259" name="Oval 259"/>
                        <wps:cNvSpPr/>
                        <wps:spPr>
                          <a:xfrm>
                            <a:off x="0" y="0"/>
                            <a:ext cx="325418" cy="321519"/>
                          </a:xfrm>
                          <a:prstGeom prst="ellipse">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260" name="Picture 260"/>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51109" y="49159"/>
                            <a:ext cx="223200" cy="223200"/>
                          </a:xfrm>
                          <a:prstGeom prst="rect">
                            <a:avLst/>
                          </a:prstGeom>
                        </pic:spPr>
                      </pic:pic>
                    </wpg:wgp>
                  </a:graphicData>
                </a:graphic>
                <wp14:sizeRelV relativeFrom="margin">
                  <wp14:pctHeight>0</wp14:pctHeight>
                </wp14:sizeRelV>
              </wp:anchor>
            </w:drawing>
          </mc:Choice>
          <mc:Fallback>
            <w:pict>
              <v:group w14:anchorId="50C56C95" id="Group 258" o:spid="_x0000_s1026" alt="&quot;&quot;" style="position:absolute;margin-left:5pt;margin-top:12.1pt;width:25.6pt;height:26.2pt;z-index:251656247;mso-height-relative:margin" coordsize="325418,321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">
                <v:oval id="Oval 259" o:spid="_x0000_s1027" style="position:absolute;width:325418;height:32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" fillcolor="#0070c0" stroked="f" strokeweight="2pt"/>
                <v:shape id="Picture 260" o:spid="_x0000_s1028" type="#_x0000_t75" style="position:absolute;left:51109;top:49159;width:223200;height:22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">
                  <v:imagedata r:id="rId54" o:title=""/>
                </v:shape>
              </v:group>
            </w:pict>
          </mc:Fallback>
        </mc:AlternateContent>
      </w:r>
      <w:r w:rsidR="003137CE" w:rsidRPr="00FE54C6">
        <w:t>Fish were most likely to be chosen due to them being low maintenance and easy to look after (43%), as well as for the</w:t>
      </w:r>
      <w:r w:rsidR="00BB65FD" w:rsidRPr="00FE54C6">
        <w:t>ir appearance</w:t>
      </w:r>
      <w:r w:rsidR="003137CE" w:rsidRPr="00FE54C6">
        <w:t xml:space="preserve"> (40%</w:t>
      </w:r>
      <w:proofErr w:type="gramStart"/>
      <w:r w:rsidR="003137CE" w:rsidRPr="00FE54C6">
        <w:t>);</w:t>
      </w:r>
      <w:proofErr w:type="gramEnd"/>
    </w:p>
    <w:p w14:paraId="676E49CD" w14:textId="4E43B58B" w:rsidR="003137CE" w:rsidRPr="00FE54C6" w:rsidRDefault="007369DB" w:rsidP="00C95538">
      <w:pPr>
        <w:pStyle w:val="ListBullet"/>
        <w:spacing w:before="240"/>
        <w:ind w:left="714" w:hanging="357"/>
      </w:pPr>
      <w:r w:rsidRPr="00FE54C6">
        <w:rPr>
          <w:noProof/>
        </w:rPr>
        <mc:AlternateContent>
          <mc:Choice Requires="wpg">
            <w:drawing>
              <wp:anchor distT="0" distB="0" distL="114300" distR="114300" simplePos="0" relativeHeight="251656244" behindDoc="0" locked="0" layoutInCell="1" allowOverlap="1" wp14:anchorId="36117859" wp14:editId="1BE57284">
                <wp:simplePos x="0" y="0"/>
                <wp:positionH relativeFrom="column">
                  <wp:posOffset>63500</wp:posOffset>
                </wp:positionH>
                <wp:positionV relativeFrom="paragraph">
                  <wp:posOffset>163033</wp:posOffset>
                </wp:positionV>
                <wp:extent cx="325120" cy="332740"/>
                <wp:effectExtent l="0" t="0" r="0" b="0"/>
                <wp:wrapNone/>
                <wp:docPr id="249" name="Group 2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5120" cy="332740"/>
                          <a:chOff x="9524" y="1596656"/>
                          <a:chExt cx="325384" cy="321521"/>
                        </a:xfrm>
                      </wpg:grpSpPr>
                      <wps:wsp>
                        <wps:cNvPr id="250" name="Oval 250"/>
                        <wps:cNvSpPr/>
                        <wps:spPr>
                          <a:xfrm>
                            <a:off x="9524" y="1596656"/>
                            <a:ext cx="325384" cy="321521"/>
                          </a:xfrm>
                          <a:prstGeom prst="ellipse">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251" name="Picture 251"/>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55228" y="1640416"/>
                            <a:ext cx="233976" cy="234001"/>
                          </a:xfrm>
                          <a:prstGeom prst="rect">
                            <a:avLst/>
                          </a:prstGeom>
                        </pic:spPr>
                      </pic:pic>
                    </wpg:wgp>
                  </a:graphicData>
                </a:graphic>
                <wp14:sizeRelV relativeFrom="margin">
                  <wp14:pctHeight>0</wp14:pctHeight>
                </wp14:sizeRelV>
              </wp:anchor>
            </w:drawing>
          </mc:Choice>
          <mc:Fallback>
            <w:pict>
              <v:group w14:anchorId="769E52BE" id="Group 249" o:spid="_x0000_s1026" alt="&quot;&quot;" style="position:absolute;margin-left:5pt;margin-top:12.85pt;width:25.6pt;height:26.2pt;z-index:251656244;mso-height-relative:margin" coordorigin="95,15966" coordsize="3253,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">
                <v:oval id="Oval 250" o:spid="_x0000_s1027" style="position:absolute;left:95;top:15966;width:3254;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" fillcolor="#8064a2 [3207]" stroked="f" strokeweight="2pt"/>
                <v:shape id="Picture 251" o:spid="_x0000_s1028" type="#_x0000_t75" style="position:absolute;left:552;top:16404;width:234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">
                  <v:imagedata r:id="rId58" o:title=""/>
                </v:shape>
              </v:group>
            </w:pict>
          </mc:Fallback>
        </mc:AlternateContent>
      </w:r>
      <w:r w:rsidR="003137CE" w:rsidRPr="00FE54C6">
        <w:t>Small mammals were most likely to be chosen for their size and the amount of space they require (35%</w:t>
      </w:r>
      <w:proofErr w:type="gramStart"/>
      <w:r w:rsidR="003137CE" w:rsidRPr="00FE54C6">
        <w:t>);</w:t>
      </w:r>
      <w:proofErr w:type="gramEnd"/>
    </w:p>
    <w:p w14:paraId="0D122913" w14:textId="7972D774" w:rsidR="003137CE" w:rsidRPr="00FE54C6" w:rsidRDefault="007369DB" w:rsidP="00C95538">
      <w:pPr>
        <w:pStyle w:val="ListBullet"/>
        <w:spacing w:before="240"/>
        <w:ind w:left="714" w:hanging="357"/>
      </w:pPr>
      <w:r w:rsidRPr="00FE54C6">
        <w:rPr>
          <w:noProof/>
        </w:rPr>
        <mc:AlternateContent>
          <mc:Choice Requires="wpg">
            <w:drawing>
              <wp:anchor distT="0" distB="0" distL="114300" distR="114300" simplePos="0" relativeHeight="251656245" behindDoc="0" locked="0" layoutInCell="1" allowOverlap="1" wp14:anchorId="3967A1C0" wp14:editId="4C66F730">
                <wp:simplePos x="0" y="0"/>
                <wp:positionH relativeFrom="column">
                  <wp:posOffset>66040</wp:posOffset>
                </wp:positionH>
                <wp:positionV relativeFrom="paragraph">
                  <wp:posOffset>161290</wp:posOffset>
                </wp:positionV>
                <wp:extent cx="325120" cy="332740"/>
                <wp:effectExtent l="0" t="0" r="0" b="0"/>
                <wp:wrapNone/>
                <wp:docPr id="252" name="Group 2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5120" cy="332740"/>
                          <a:chOff x="9524" y="1977708"/>
                          <a:chExt cx="325384" cy="321519"/>
                        </a:xfrm>
                      </wpg:grpSpPr>
                      <wps:wsp>
                        <wps:cNvPr id="253" name="Oval 253"/>
                        <wps:cNvSpPr/>
                        <wps:spPr>
                          <a:xfrm>
                            <a:off x="9524" y="1977708"/>
                            <a:ext cx="325384" cy="321519"/>
                          </a:xfrm>
                          <a:prstGeom prst="ellipse">
                            <a:avLst/>
                          </a:prstGeom>
                          <a:solidFill>
                            <a:srgbClr val="A5356D"/>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254" name="Picture 254"/>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55228" y="2021468"/>
                            <a:ext cx="233976" cy="234000"/>
                          </a:xfrm>
                          <a:prstGeom prst="rect">
                            <a:avLst/>
                          </a:prstGeom>
                        </pic:spPr>
                      </pic:pic>
                    </wpg:wgp>
                  </a:graphicData>
                </a:graphic>
                <wp14:sizeRelV relativeFrom="margin">
                  <wp14:pctHeight>0</wp14:pctHeight>
                </wp14:sizeRelV>
              </wp:anchor>
            </w:drawing>
          </mc:Choice>
          <mc:Fallback>
            <w:pict>
              <v:group w14:anchorId="2FCE5D98" id="Group 252" o:spid="_x0000_s1026" alt="&quot;&quot;" style="position:absolute;margin-left:5.2pt;margin-top:12.7pt;width:25.6pt;height:26.2pt;z-index:251656245;mso-height-relative:margin" coordorigin="95,19777" coordsize="3253,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">
                <v:oval id="Oval 253" o:spid="_x0000_s1027" style="position:absolute;left:95;top:19777;width:3254;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" fillcolor="#a5356d" stroked="f" strokeweight="2pt"/>
                <v:shape id="Picture 254" o:spid="_x0000_s1028" type="#_x0000_t75" style="position:absolute;left:552;top:20214;width:234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">
                  <v:imagedata r:id="rId56" o:title=""/>
                </v:shape>
              </v:group>
            </w:pict>
          </mc:Fallback>
        </mc:AlternateContent>
      </w:r>
      <w:r w:rsidR="003137CE" w:rsidRPr="00FE54C6">
        <w:t>Large mammals were most often chosen for entertainment or enjoyment purposes, such as horse riding (45%); and</w:t>
      </w:r>
    </w:p>
    <w:p w14:paraId="0CBE6B16" w14:textId="28F507B3" w:rsidR="003137CE" w:rsidRPr="00FE54C6" w:rsidRDefault="007369DB" w:rsidP="00C95538">
      <w:pPr>
        <w:pStyle w:val="ListBullet"/>
        <w:spacing w:before="240"/>
        <w:ind w:left="714" w:hanging="357"/>
      </w:pPr>
      <w:r w:rsidRPr="00FE54C6">
        <w:rPr>
          <w:noProof/>
        </w:rPr>
        <mc:AlternateContent>
          <mc:Choice Requires="wpg">
            <w:drawing>
              <wp:anchor distT="0" distB="0" distL="114300" distR="114300" simplePos="0" relativeHeight="251656248" behindDoc="0" locked="0" layoutInCell="1" allowOverlap="1" wp14:anchorId="50B8428E" wp14:editId="06BDE6CF">
                <wp:simplePos x="0" y="0"/>
                <wp:positionH relativeFrom="column">
                  <wp:posOffset>64135</wp:posOffset>
                </wp:positionH>
                <wp:positionV relativeFrom="paragraph">
                  <wp:posOffset>433232</wp:posOffset>
                </wp:positionV>
                <wp:extent cx="325120" cy="332740"/>
                <wp:effectExtent l="0" t="0" r="0" b="0"/>
                <wp:wrapNone/>
                <wp:docPr id="261" name="Group 2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5120" cy="332740"/>
                          <a:chOff x="0" y="0"/>
                          <a:chExt cx="325418" cy="321519"/>
                        </a:xfrm>
                      </wpg:grpSpPr>
                      <wps:wsp>
                        <wps:cNvPr id="262" name="Oval 262"/>
                        <wps:cNvSpPr/>
                        <wps:spPr>
                          <a:xfrm>
                            <a:off x="0" y="0"/>
                            <a:ext cx="325418" cy="321519"/>
                          </a:xfrm>
                          <a:prstGeom prst="ellipse">
                            <a:avLst/>
                          </a:prstGeom>
                          <a:solidFill>
                            <a:srgbClr val="77933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263" name="Picture 263"/>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45709" y="43760"/>
                            <a:ext cx="234000" cy="234000"/>
                          </a:xfrm>
                          <a:prstGeom prst="rect">
                            <a:avLst/>
                          </a:prstGeom>
                        </pic:spPr>
                      </pic:pic>
                    </wpg:wgp>
                  </a:graphicData>
                </a:graphic>
                <wp14:sizeRelV relativeFrom="margin">
                  <wp14:pctHeight>0</wp14:pctHeight>
                </wp14:sizeRelV>
              </wp:anchor>
            </w:drawing>
          </mc:Choice>
          <mc:Fallback>
            <w:pict>
              <v:group w14:anchorId="6878E10D" id="Group 261" o:spid="_x0000_s1026" alt="&quot;&quot;" style="position:absolute;margin-left:5.05pt;margin-top:34.1pt;width:25.6pt;height:26.2pt;z-index:251656248;mso-height-relative:margin" coordsize="325418,321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">
                <v:oval id="Oval 262" o:spid="_x0000_s1027" style="position:absolute;width:325418;height:32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" fillcolor="#77933c" stroked="f" strokeweight="2pt"/>
                <v:shape id="Picture 263" o:spid="_x0000_s1028" type="#_x0000_t75" style="position:absolute;left:45709;top:43760;width:234000;height:23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">
                  <v:imagedata r:id="rId62" o:title=""/>
                </v:shape>
              </v:group>
            </w:pict>
          </mc:Fallback>
        </mc:AlternateContent>
      </w:r>
      <w:r w:rsidRPr="00FE54C6">
        <w:rPr>
          <w:noProof/>
        </w:rPr>
        <mc:AlternateContent>
          <mc:Choice Requires="wpg">
            <w:drawing>
              <wp:anchor distT="0" distB="0" distL="114300" distR="114300" simplePos="0" relativeHeight="251656246" behindDoc="0" locked="0" layoutInCell="1" allowOverlap="1" wp14:anchorId="58CC0D66" wp14:editId="2525BFFC">
                <wp:simplePos x="0" y="0"/>
                <wp:positionH relativeFrom="column">
                  <wp:posOffset>59690</wp:posOffset>
                </wp:positionH>
                <wp:positionV relativeFrom="paragraph">
                  <wp:posOffset>61122</wp:posOffset>
                </wp:positionV>
                <wp:extent cx="325120" cy="332740"/>
                <wp:effectExtent l="0" t="0" r="0" b="0"/>
                <wp:wrapNone/>
                <wp:docPr id="255" name="Group 2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5120" cy="332740"/>
                          <a:chOff x="19000" y="1202778"/>
                          <a:chExt cx="325418" cy="321519"/>
                        </a:xfrm>
                      </wpg:grpSpPr>
                      <wps:wsp>
                        <wps:cNvPr id="256" name="Oval 256"/>
                        <wps:cNvSpPr/>
                        <wps:spPr>
                          <a:xfrm>
                            <a:off x="19000" y="1202778"/>
                            <a:ext cx="325418" cy="321519"/>
                          </a:xfrm>
                          <a:prstGeom prst="ellipse">
                            <a:avLst/>
                          </a:prstGeom>
                          <a:solidFill>
                            <a:srgbClr val="006666"/>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257" name="Picture 257"/>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64709" y="1246538"/>
                            <a:ext cx="234000" cy="234000"/>
                          </a:xfrm>
                          <a:prstGeom prst="rect">
                            <a:avLst/>
                          </a:prstGeom>
                        </pic:spPr>
                      </pic:pic>
                    </wpg:wgp>
                  </a:graphicData>
                </a:graphic>
                <wp14:sizeRelV relativeFrom="margin">
                  <wp14:pctHeight>0</wp14:pctHeight>
                </wp14:sizeRelV>
              </wp:anchor>
            </w:drawing>
          </mc:Choice>
          <mc:Fallback>
            <w:pict>
              <v:group w14:anchorId="11313424" id="Group 255" o:spid="_x0000_s1026" alt="&quot;&quot;" style="position:absolute;margin-left:4.7pt;margin-top:4.8pt;width:25.6pt;height:26.2pt;z-index:251656246;mso-height-relative:margin" coordorigin="190,12027" coordsize="3254,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">
                <v:oval id="Oval 256" o:spid="_x0000_s1027" style="position:absolute;left:190;top:12027;width:3254;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" fillcolor="#066" stroked="f" strokeweight="2pt"/>
                <v:shape id="Picture 257" o:spid="_x0000_s1028" type="#_x0000_t75" style="position:absolute;left:647;top:12465;width:234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">
                  <v:imagedata r:id="rId60" o:title=""/>
                </v:shape>
              </v:group>
            </w:pict>
          </mc:Fallback>
        </mc:AlternateContent>
      </w:r>
      <w:r w:rsidR="003137CE" w:rsidRPr="00FE54C6">
        <w:t>Reptiles/ amphibians and insects were most likely to be chosen as pets because they’re interesting and different (46% and 59%, respectively), as well as low maintenance, clean and easy to look after 33% and 50%, respectively).</w:t>
      </w:r>
    </w:p>
    <w:p w14:paraId="001EF2C7" w14:textId="6982A535" w:rsidR="003137CE" w:rsidRPr="00FE54C6" w:rsidRDefault="003137CE" w:rsidP="003137CE">
      <w:pPr>
        <w:pStyle w:val="FigureHeading"/>
      </w:pPr>
      <w:bookmarkStart w:id="28" w:name="_Ref143617793"/>
      <w:r w:rsidRPr="00FE54C6">
        <w:lastRenderedPageBreak/>
        <w:t xml:space="preserve">Figure </w:t>
      </w:r>
      <w:fldSimple w:instr=" SEQ Figure \* ARABIC ">
        <w:r w:rsidR="000823A3">
          <w:rPr>
            <w:noProof/>
          </w:rPr>
          <w:t>5</w:t>
        </w:r>
      </w:fldSimple>
      <w:bookmarkEnd w:id="28"/>
      <w:r w:rsidRPr="00FE54C6">
        <w:t xml:space="preserve">: Main reasons for getting specific type of </w:t>
      </w:r>
      <w:proofErr w:type="gramStart"/>
      <w:r w:rsidRPr="00FE54C6">
        <w:t>pet</w:t>
      </w:r>
      <w:proofErr w:type="gramEnd"/>
    </w:p>
    <w:p w14:paraId="3E547038" w14:textId="77777777" w:rsidR="003137CE" w:rsidRPr="00FE54C6" w:rsidRDefault="003137CE" w:rsidP="003137CE">
      <w:pPr>
        <w:pStyle w:val="FigureHeading2"/>
      </w:pPr>
      <w:r w:rsidRPr="00FE54C6">
        <w:t>Base: All pet owners, merged sample</w:t>
      </w:r>
    </w:p>
    <w:p w14:paraId="3D616603" w14:textId="074781A1" w:rsidR="00AF4D54" w:rsidRPr="00FE54C6" w:rsidRDefault="00AF4D54" w:rsidP="00AF4D54">
      <w:pPr>
        <w:spacing w:before="120"/>
        <w:ind w:left="-284" w:hanging="425"/>
      </w:pPr>
      <w:r w:rsidRPr="00AF4D54">
        <w:rPr>
          <w:noProof/>
        </w:rPr>
        <w:drawing>
          <wp:inline distT="0" distB="0" distL="0" distR="0" wp14:anchorId="2BC3BF22" wp14:editId="1283FE88">
            <wp:extent cx="6660000" cy="7997014"/>
            <wp:effectExtent l="0" t="0" r="7620" b="4445"/>
            <wp:docPr id="1054628603" name="Picture 1054628603" descr="Bar charts showing the top five reasons for getting their specific type of pet (over other types of pets), split by pet type.&#10;&#10;The main reasons dog (n=16880) owners got their pet(s) were companionship/ support/ provide a sense of family (57%), previous experience with type of pet (47%), pet’s personality/ energy levels (40%), my family member(s) wanted this type of pet (23%) and like how it looks (e.g. cute, colourful) (19%).&#10;&#10;The main reasons cat (n=12056) owners got their pet(s) were previous experience with type of pet (47%), low maintenance/ easy to look after/ cleanliness (43%), companionship/ support/ provide a sense of family (42%), i wanted to help/ save the animal (36%) and pet’s personality/ energy levels (29%).&#10;&#10;The main reasons bird (n=1521) owners got their pet(s) were for work or products (31%), previous experience with type of pet (28%), low maintenance/ easy to look after/ cleanliness (23%), entertainment/ enjoyment/ as a hobby (19%) and like how it looks (e.g. cute, colourful) (19%).&#10;&#10;The main reasons fish (n=1329) owners got their pet(s) were low maintenance/ easy to look after/ cleanliness (43%), like how it looks (e.g. cute, colourful) (40%), entertainment/ enjoyment/ as a hobby (31%), inexpensive (25%) and interesting (e.g. thought it was cool, different) (25%).&#10;&#10;The main reasons small mammal (n=1233) owners got their pet(s) were size of pet/ amount of space required for pet (35%), previous experience with type of pet (34%), i wanted to help/ save the animal (29%), companionship/ support/ provide a sense of family (29%) and low maintenance/ easy to look after/ cleanliness (27%).&#10;&#10;The main reasons large mammal (n=764) owners got their pet(s) were entertainment/ enjoyment/ as a hobby (45%), previous experience with type of pet (40%), i wanted to help/ save the animal (27%), species/ breed enthusiast (25%) and companionship/ support/ provide a sense of family (14%).&#10;&#10;The main reasons reptile/ amphibian (n=658) owners got their pet(s) were interesting (e.g. thought it was cool, different) (46%), low maintenance/ easy to look after/ cleanliness (33%), my family member(s) wanted this type of pet (32%), entertainment/ enjoyment/ as a hobby (22%) and like how it looks (e.g. cute, colourful) (19%).&#10;&#10;The main reasons insect (n=105) owners got their pet(s) were interesting (e.g. thought it was cool, different) (59%), low maintenance/ easy to look after/ cleanliness (50%), inexpensive (37%), entertainment/ enjoyment/ as a hobby (30%) and size of pet/ amount of space required for pe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28603" name="Picture 5" descr="Bar charts showing the top five reasons for getting their specific type of pet (over other types of pets), split by pet type.&#10;&#10;The main reasons dog (n=16880) owners got their pet(s) were companionship/ support/ provide a sense of family (57%), previous experience with type of pet (47%), pet’s personality/ energy levels (40%), my family member(s) wanted this type of pet (23%) and like how it looks (e.g. cute, colourful) (19%).&#10;&#10;The main reasons cat (n=12056) owners got their pet(s) were previous experience with type of pet (47%), low maintenance/ easy to look after/ cleanliness (43%), companionship/ support/ provide a sense of family (42%), i wanted to help/ save the animal (36%) and pet’s personality/ energy levels (29%).&#10;&#10;The main reasons bird (n=1521) owners got their pet(s) were for work or products (31%), previous experience with type of pet (28%), low maintenance/ easy to look after/ cleanliness (23%), entertainment/ enjoyment/ as a hobby (19%) and like how it looks (e.g. cute, colourful) (19%).&#10;&#10;The main reasons fish (n=1329) owners got their pet(s) were low maintenance/ easy to look after/ cleanliness (43%), like how it looks (e.g. cute, colourful) (40%), entertainment/ enjoyment/ as a hobby (31%), inexpensive (25%) and interesting (e.g. thought it was cool, different) (25%).&#10;&#10;The main reasons small mammal (n=1233) owners got their pet(s) were size of pet/ amount of space required for pet (35%), previous experience with type of pet (34%), i wanted to help/ save the animal (29%), companionship/ support/ provide a sense of family (29%) and low maintenance/ easy to look after/ cleanliness (27%).&#10;&#10;The main reasons large mammal (n=764) owners got their pet(s) were entertainment/ enjoyment/ as a hobby (45%), previous experience with type of pet (40%), i wanted to help/ save the animal (27%), species/ breed enthusiast (25%) and companionship/ support/ provide a sense of family (14%).&#10;&#10;The main reasons reptile/ amphibian (n=658) owners got their pet(s) were interesting (e.g. thought it was cool, different) (46%), low maintenance/ easy to look after/ cleanliness (33%), my family member(s) wanted this type of pet (32%), entertainment/ enjoyment/ as a hobby (22%) and like how it looks (e.g. cute, colourful) (19%).&#10;&#10;The main reasons insect (n=105) owners got their pet(s) were interesting (e.g. thought it was cool, different) (59%), low maintenance/ easy to look after/ cleanliness (50%), inexpensive (37%), entertainment/ enjoyment/ as a hobby (30%) and size of pet/ amount of space required for pet (3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660000" cy="7997014"/>
                    </a:xfrm>
                    <a:prstGeom prst="rect">
                      <a:avLst/>
                    </a:prstGeom>
                    <a:noFill/>
                    <a:ln>
                      <a:noFill/>
                    </a:ln>
                  </pic:spPr>
                </pic:pic>
              </a:graphicData>
            </a:graphic>
          </wp:inline>
        </w:drawing>
      </w:r>
    </w:p>
    <w:p w14:paraId="6F464947" w14:textId="77777777" w:rsidR="003137CE" w:rsidRPr="00FE54C6" w:rsidRDefault="003137CE" w:rsidP="00F45F05">
      <w:pPr>
        <w:pStyle w:val="Footer"/>
        <w:spacing w:before="120"/>
        <w:jc w:val="left"/>
      </w:pPr>
      <w:r w:rsidRPr="00FE54C6">
        <w:t xml:space="preserve">WHYPET. What are the main reasons you decided to get a PETCATEGORY over other types of pets? </w:t>
      </w:r>
      <w:r w:rsidRPr="00FE54C6">
        <w:rPr>
          <w:rStyle w:val="ProgrammingNote"/>
          <w:color w:val="auto"/>
        </w:rPr>
        <w:t>[Multiple response]</w:t>
      </w:r>
    </w:p>
    <w:p w14:paraId="2C19EEDA" w14:textId="07A853D9" w:rsidR="00916DC1" w:rsidRPr="00FE54C6" w:rsidRDefault="00E566FB" w:rsidP="008C65D0">
      <w:pPr>
        <w:pStyle w:val="Heading1"/>
        <w:numPr>
          <w:ilvl w:val="0"/>
          <w:numId w:val="12"/>
        </w:numPr>
        <w:ind w:left="357" w:hanging="357"/>
      </w:pPr>
      <w:bookmarkStart w:id="29" w:name="_Toc147233965"/>
      <w:r w:rsidRPr="00FE54C6">
        <w:lastRenderedPageBreak/>
        <w:t>Perceptions of pet ownership</w:t>
      </w:r>
      <w:bookmarkEnd w:id="29"/>
    </w:p>
    <w:p w14:paraId="4CCA4CE5" w14:textId="77777777" w:rsidR="00DD2B5A" w:rsidRPr="00FE54C6" w:rsidRDefault="00DD2B5A" w:rsidP="00DD2B5A">
      <w:pPr>
        <w:pStyle w:val="Heading2"/>
      </w:pPr>
      <w:bookmarkStart w:id="30" w:name="_Toc147233966"/>
      <w:r w:rsidRPr="00FE54C6">
        <w:t>Overall impact</w:t>
      </w:r>
      <w:bookmarkEnd w:id="30"/>
    </w:p>
    <w:p w14:paraId="07F4DB58" w14:textId="1831FC29" w:rsidR="00DD2B5A" w:rsidRPr="00FE54C6" w:rsidRDefault="00DD2B5A" w:rsidP="00BB65FD">
      <w:pPr>
        <w:jc w:val="left"/>
      </w:pPr>
      <w:r w:rsidRPr="00FE54C6">
        <w:t xml:space="preserve">Nearly all pet owners (98%) felt that having their pet(s) had had a positive impact on their life, with nine in ten (89%) stating that the impact had been ‘very positive’. </w:t>
      </w:r>
      <w:r w:rsidR="007369DB" w:rsidRPr="00FE54C6">
        <w:t>T</w:t>
      </w:r>
      <w:r w:rsidRPr="00FE54C6">
        <w:t xml:space="preserve">he perceived impact of having a pet was highly favourable across all pet types (95-99% positive). </w:t>
      </w:r>
      <w:r w:rsidR="007369DB" w:rsidRPr="00FE54C6">
        <w:t>In addition, m</w:t>
      </w:r>
      <w:r w:rsidRPr="00FE54C6">
        <w:t xml:space="preserve">ost qualitative participants reported that the benefits of owning a pet </w:t>
      </w:r>
      <w:r w:rsidR="00C70082" w:rsidRPr="00FE54C6">
        <w:t>‘</w:t>
      </w:r>
      <w:r w:rsidRPr="00FE54C6">
        <w:t>far outweighed</w:t>
      </w:r>
      <w:r w:rsidR="00C70082" w:rsidRPr="00FE54C6">
        <w:t>’</w:t>
      </w:r>
      <w:r w:rsidRPr="00FE54C6">
        <w:t xml:space="preserve"> any drawbacks (see subsequent section for details).</w:t>
      </w:r>
    </w:p>
    <w:p w14:paraId="578F6388" w14:textId="009B3F15" w:rsidR="00DD2B5A" w:rsidRPr="00FE54C6" w:rsidRDefault="00DD2B5A" w:rsidP="00DD2B5A">
      <w:pPr>
        <w:pStyle w:val="FigureHeading"/>
      </w:pPr>
      <w:r w:rsidRPr="00FE54C6">
        <w:t xml:space="preserve">Figure </w:t>
      </w:r>
      <w:fldSimple w:instr=" SEQ Figure \* ARABIC ">
        <w:r w:rsidR="000823A3">
          <w:rPr>
            <w:noProof/>
          </w:rPr>
          <w:t>6</w:t>
        </w:r>
      </w:fldSimple>
      <w:r w:rsidRPr="00FE54C6">
        <w:t>: Impact of pet ownership</w:t>
      </w:r>
    </w:p>
    <w:p w14:paraId="32EA4AD3" w14:textId="77777777" w:rsidR="00DD2B5A" w:rsidRPr="00FE54C6" w:rsidRDefault="00DD2B5A" w:rsidP="00DD2B5A">
      <w:pPr>
        <w:pStyle w:val="FigureHeading2"/>
      </w:pPr>
      <w:r w:rsidRPr="00FE54C6">
        <w:t>Base: All pet owners, merged sample (n=34,546)</w:t>
      </w:r>
    </w:p>
    <w:p w14:paraId="61454223" w14:textId="0CA9002B" w:rsidR="00DD2B5A" w:rsidRPr="00FE54C6" w:rsidRDefault="00DD2B5A" w:rsidP="00DD2B5A">
      <w:pPr>
        <w:spacing w:before="0"/>
      </w:pPr>
      <w:r w:rsidRPr="00FE54C6">
        <w:rPr>
          <w:noProof/>
        </w:rPr>
        <w:drawing>
          <wp:inline distT="0" distB="0" distL="0" distR="0" wp14:anchorId="550339FF" wp14:editId="1F59FA88">
            <wp:extent cx="5760000" cy="1256526"/>
            <wp:effectExtent l="0" t="0" r="0" b="1270"/>
            <wp:docPr id="32" name="Picture 32" descr="Stacked bar chart showing perceived impact of pet ownership. In total, 98% of pet owners said their pet had a positive impact on their life. 89% said very positive, 9% said somewhat positive, 1% said neither, less than 1% said negative, less than 1% said very negative and less than 1% said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tacked bar chart showing perceived impact of pet ownership. In total, 98% of pet owners said their pet had a positive impact on their life. 89% said very positive, 9% said somewhat positive, 1% said neither, less than 1% said negative, less than 1% said very negative and less than 1% said don't know."/>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60000" cy="1256526"/>
                    </a:xfrm>
                    <a:prstGeom prst="rect">
                      <a:avLst/>
                    </a:prstGeom>
                    <a:noFill/>
                    <a:ln>
                      <a:noFill/>
                    </a:ln>
                  </pic:spPr>
                </pic:pic>
              </a:graphicData>
            </a:graphic>
          </wp:inline>
        </w:drawing>
      </w:r>
    </w:p>
    <w:p w14:paraId="39072F7A" w14:textId="77777777" w:rsidR="00DD2B5A" w:rsidRPr="00FE54C6" w:rsidRDefault="00DD2B5A" w:rsidP="00DD2B5A">
      <w:pPr>
        <w:pStyle w:val="Footer"/>
        <w:spacing w:before="80"/>
      </w:pPr>
      <w:r w:rsidRPr="00FE54C6">
        <w:t xml:space="preserve">IMPACT. On balance, what kind of impact has </w:t>
      </w:r>
      <w:proofErr w:type="gramStart"/>
      <w:r w:rsidRPr="00FE54C6">
        <w:t>having</w:t>
      </w:r>
      <w:proofErr w:type="gramEnd"/>
      <w:r w:rsidRPr="00FE54C6">
        <w:t xml:space="preserve"> your pet(s) had on your life? </w:t>
      </w:r>
      <w:r w:rsidRPr="00FE54C6">
        <w:rPr>
          <w:rStyle w:val="ProgrammingNote"/>
          <w:color w:val="auto"/>
        </w:rPr>
        <w:t>[Single response]</w:t>
      </w:r>
    </w:p>
    <w:p w14:paraId="63B53156" w14:textId="0CF4D7BC" w:rsidR="00DD2B5A" w:rsidRPr="00FE54C6" w:rsidRDefault="00DD2B5A" w:rsidP="00DD2B5A">
      <w:pPr>
        <w:pStyle w:val="FigureHeading"/>
      </w:pPr>
      <w:bookmarkStart w:id="31" w:name="_Ref144116973"/>
      <w:r w:rsidRPr="00FE54C6">
        <w:t xml:space="preserve">Figure </w:t>
      </w:r>
      <w:fldSimple w:instr=" SEQ Figure \* ARABIC ">
        <w:r w:rsidR="000823A3">
          <w:rPr>
            <w:noProof/>
          </w:rPr>
          <w:t>7</w:t>
        </w:r>
      </w:fldSimple>
      <w:bookmarkEnd w:id="31"/>
      <w:r w:rsidRPr="00FE54C6">
        <w:t>: Impact of pet ownership by pet category</w:t>
      </w:r>
    </w:p>
    <w:p w14:paraId="39329E2A" w14:textId="77777777" w:rsidR="00DD2B5A" w:rsidRPr="00FE54C6" w:rsidRDefault="00DD2B5A" w:rsidP="00DD2B5A">
      <w:pPr>
        <w:pStyle w:val="FigureHeading2"/>
      </w:pPr>
      <w:r w:rsidRPr="00FE54C6">
        <w:t>Base: All pet owners, merged sample</w:t>
      </w:r>
    </w:p>
    <w:p w14:paraId="65EA76A4" w14:textId="77777777" w:rsidR="00DD2B5A" w:rsidRPr="00FE54C6" w:rsidRDefault="00DD2B5A" w:rsidP="00DD2B5A">
      <w:pPr>
        <w:spacing w:before="0"/>
        <w:ind w:left="-142"/>
      </w:pPr>
      <w:r w:rsidRPr="00FE54C6">
        <w:rPr>
          <w:noProof/>
        </w:rPr>
        <w:drawing>
          <wp:inline distT="0" distB="0" distL="0" distR="0" wp14:anchorId="37F67303" wp14:editId="6886A62D">
            <wp:extent cx="5724000" cy="4238374"/>
            <wp:effectExtent l="0" t="0" r="0" b="0"/>
            <wp:docPr id="1" name="Picture 1" descr="Stacked bar chart showing perceived impact of pet ownership split by pet type. &#10;&#10;In total, 98% of dog (n=16880) owners said their pet had a positive impact on their life, including 90% who said they had a very positive impact and 8% who said they had a somewhat positive impact.&#10;&#10;In total, 98% of cat (n=12056) owners said their pet had a positive impact on their life, including 90% who said they had a very positive impact and 9% who said they had a somewhat positive impact.&#10;&#10;In total, 98% of bird (n=1521) owners said their pet had a positive impact on their life, including 89% who said they had a very positive impact and 9% who said they had a somewhat positive impact.&#10;&#10;In total, 95% of fish (n=1329) owners said their pet had a positive impact on their life, including 83% who said they had a very positive impact and 13% who said they had a somewhat positive impact.&#10;&#10;In total, 96% of small mammal (n=1233) owners said their pet had a positive impact on their life, including 85% who said they had a very positive impact and 11% who said they had a somewhat positive impact.&#10;&#10;In total, 99% of large mammal (n=764) owners said their pet had a positive impact on their life, including 96% who said they had a very positive impact and 3% who said they had a somewhat positive impact.&#10;&#10;In total, 97% of reptile/ amphibian (n=658) owners said their pet had a positive impact on their life, including 89% who said they had a very positive impact and 9% who said they had a somewhat positive impact.&#10;&#10;In total, 98% of insect (n=105) owners said their pet had a positive impact on their life, including 92% who said they had a very positive impact and 5% who said they had a somewhat positive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acked bar chart showing perceived impact of pet ownership split by pet type. &#10;&#10;In total, 98% of dog (n=16880) owners said their pet had a positive impact on their life, including 90% who said they had a very positive impact and 8% who said they had a somewhat positive impact.&#10;&#10;In total, 98% of cat (n=12056) owners said their pet had a positive impact on their life, including 90% who said they had a very positive impact and 9% who said they had a somewhat positive impact.&#10;&#10;In total, 98% of bird (n=1521) owners said their pet had a positive impact on their life, including 89% who said they had a very positive impact and 9% who said they had a somewhat positive impact.&#10;&#10;In total, 95% of fish (n=1329) owners said their pet had a positive impact on their life, including 83% who said they had a very positive impact and 13% who said they had a somewhat positive impact.&#10;&#10;In total, 96% of small mammal (n=1233) owners said their pet had a positive impact on their life, including 85% who said they had a very positive impact and 11% who said they had a somewhat positive impact.&#10;&#10;In total, 99% of large mammal (n=764) owners said their pet had a positive impact on their life, including 96% who said they had a very positive impact and 3% who said they had a somewhat positive impact.&#10;&#10;In total, 97% of reptile/ amphibian (n=658) owners said their pet had a positive impact on their life, including 89% who said they had a very positive impact and 9% who said they had a somewhat positive impact.&#10;&#10;In total, 98% of insect (n=105) owners said their pet had a positive impact on their life, including 92% who said they had a very positive impact and 5% who said they had a somewhat positive impact."/>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1104"/>
                    <a:stretch/>
                  </pic:blipFill>
                  <pic:spPr bwMode="auto">
                    <a:xfrm>
                      <a:off x="0" y="0"/>
                      <a:ext cx="5724000" cy="4238374"/>
                    </a:xfrm>
                    <a:prstGeom prst="rect">
                      <a:avLst/>
                    </a:prstGeom>
                    <a:noFill/>
                    <a:ln>
                      <a:noFill/>
                    </a:ln>
                    <a:extLst>
                      <a:ext uri="{53640926-AAD7-44D8-BBD7-CCE9431645EC}">
                        <a14:shadowObscured xmlns:a14="http://schemas.microsoft.com/office/drawing/2010/main"/>
                      </a:ext>
                    </a:extLst>
                  </pic:spPr>
                </pic:pic>
              </a:graphicData>
            </a:graphic>
          </wp:inline>
        </w:drawing>
      </w:r>
    </w:p>
    <w:p w14:paraId="6ED6530F" w14:textId="77777777" w:rsidR="00DD2B5A" w:rsidRPr="00FE54C6" w:rsidRDefault="00DD2B5A" w:rsidP="00F45F05">
      <w:pPr>
        <w:pStyle w:val="Footer"/>
        <w:spacing w:before="80"/>
        <w:jc w:val="left"/>
      </w:pPr>
      <w:r w:rsidRPr="00FE54C6">
        <w:t xml:space="preserve">IMPACT. On balance, what kind of impact has </w:t>
      </w:r>
      <w:proofErr w:type="gramStart"/>
      <w:r w:rsidRPr="00FE54C6">
        <w:t>having</w:t>
      </w:r>
      <w:proofErr w:type="gramEnd"/>
      <w:r w:rsidRPr="00FE54C6">
        <w:t xml:space="preserve"> your pet(s) had on your life? </w:t>
      </w:r>
      <w:r w:rsidRPr="00FE54C6">
        <w:rPr>
          <w:rStyle w:val="ProgrammingNote"/>
          <w:color w:val="auto"/>
        </w:rPr>
        <w:t>[Single response]</w:t>
      </w:r>
    </w:p>
    <w:p w14:paraId="2F3D4C5A" w14:textId="77777777" w:rsidR="00DD2B5A" w:rsidRPr="00FE54C6" w:rsidRDefault="00DD2B5A" w:rsidP="00DD2B5A">
      <w:pPr>
        <w:pStyle w:val="Heading2"/>
      </w:pPr>
      <w:bookmarkStart w:id="32" w:name="_Toc147233967"/>
      <w:r w:rsidRPr="00FE54C6">
        <w:lastRenderedPageBreak/>
        <w:t>Main benefits</w:t>
      </w:r>
      <w:bookmarkEnd w:id="32"/>
    </w:p>
    <w:p w14:paraId="5DA6F3BB" w14:textId="2F44B69B" w:rsidR="00DD2B5A" w:rsidRPr="00FE54C6" w:rsidRDefault="00DD2B5A" w:rsidP="00C70082">
      <w:pPr>
        <w:ind w:right="-46"/>
        <w:jc w:val="left"/>
      </w:pPr>
      <w:r w:rsidRPr="00FE54C6">
        <w:t>The most common perceived benefits of having a pet were companionship and love (79%) and improved mental health or emotional support, such as a sense of purpose or connection (57%). Many qualitative participants also reported that the routine and structure of pet ownership benefited their mental/ emotional health. Additionally, around a quarter of pet owners indicated that they enjoyed having a pet to look after and provide a sense of family (25%) or benefited from improved physical health or ability (</w:t>
      </w:r>
      <w:proofErr w:type="gramStart"/>
      <w:r w:rsidRPr="00FE54C6">
        <w:t>e.g.</w:t>
      </w:r>
      <w:proofErr w:type="gramEnd"/>
      <w:r w:rsidRPr="00FE54C6">
        <w:t xml:space="preserve"> through exercise or mobility support) as a result of having a pet (24%).</w:t>
      </w:r>
    </w:p>
    <w:p w14:paraId="68E1415F" w14:textId="71953E9F" w:rsidR="00DD2B5A" w:rsidRPr="00E75253" w:rsidRDefault="00DD2B5A" w:rsidP="00DD2B5A">
      <w:pPr>
        <w:pStyle w:val="Quote"/>
      </w:pPr>
      <w:r w:rsidRPr="00E75253">
        <w:rPr>
          <w:noProof/>
        </w:rPr>
        <w:drawing>
          <wp:anchor distT="0" distB="0" distL="114300" distR="114300" simplePos="0" relativeHeight="251658323" behindDoc="1" locked="0" layoutInCell="1" allowOverlap="1" wp14:anchorId="16AEFA6A" wp14:editId="202E3DA2">
            <wp:simplePos x="0" y="0"/>
            <wp:positionH relativeFrom="column">
              <wp:posOffset>-104140</wp:posOffset>
            </wp:positionH>
            <wp:positionV relativeFrom="paragraph">
              <wp:posOffset>62865</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586105" cy="586105"/>
                    </a:xfrm>
                    <a:prstGeom prst="rect">
                      <a:avLst/>
                    </a:prstGeom>
                  </pic:spPr>
                </pic:pic>
              </a:graphicData>
            </a:graphic>
          </wp:anchor>
        </w:drawing>
      </w:r>
      <w:r w:rsidRPr="00E75253">
        <w:t xml:space="preserve">“[The cat] is part of our family, she gives us so much love and enhances our lives with purpose. She gives comfort and provides us mental health support”—Current cat owner, </w:t>
      </w:r>
      <w:r w:rsidR="0076652B" w:rsidRPr="00E75253">
        <w:t xml:space="preserve">Metropolitan </w:t>
      </w:r>
      <w:r w:rsidRPr="00E75253">
        <w:t>Melbourne</w:t>
      </w:r>
    </w:p>
    <w:p w14:paraId="2495BDB1" w14:textId="77777777" w:rsidR="00DD2B5A" w:rsidRPr="00FE54C6" w:rsidRDefault="00DD2B5A" w:rsidP="00C70082">
      <w:pPr>
        <w:ind w:right="-188"/>
        <w:jc w:val="left"/>
      </w:pPr>
      <w:r w:rsidRPr="00FE54C6">
        <w:t>Those who owned dogs (36%</w:t>
      </w:r>
      <w:proofErr w:type="gramStart"/>
      <w:r w:rsidRPr="00FE54C6">
        <w:t>)</w:t>
      </w:r>
      <w:proofErr w:type="gramEnd"/>
      <w:r w:rsidRPr="00FE54C6">
        <w:t xml:space="preserve"> or large mammals (29%) were especially likely to state that having a pet had improved their physical health or ability, while owners of pets other than cats or dogs were more likely (17-26%) to state that having a pet helped to teach children responsibility, respect, and patience.</w:t>
      </w:r>
    </w:p>
    <w:p w14:paraId="1F9B0386" w14:textId="589E94AF" w:rsidR="00DD2B5A" w:rsidRPr="00E75253" w:rsidRDefault="00DD2B5A" w:rsidP="00DD2B5A">
      <w:pPr>
        <w:pStyle w:val="Quote"/>
      </w:pPr>
      <w:bookmarkStart w:id="33" w:name="_Hlk143770526"/>
      <w:r w:rsidRPr="00E75253">
        <w:rPr>
          <w:noProof/>
        </w:rPr>
        <w:drawing>
          <wp:anchor distT="0" distB="0" distL="114300" distR="114300" simplePos="0" relativeHeight="251658324" behindDoc="1" locked="0" layoutInCell="1" allowOverlap="1" wp14:anchorId="38842AC0" wp14:editId="7A3D28A0">
            <wp:simplePos x="0" y="0"/>
            <wp:positionH relativeFrom="column">
              <wp:posOffset>-104140</wp:posOffset>
            </wp:positionH>
            <wp:positionV relativeFrom="paragraph">
              <wp:posOffset>24765</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586105" cy="586105"/>
                    </a:xfrm>
                    <a:prstGeom prst="rect">
                      <a:avLst/>
                    </a:prstGeom>
                  </pic:spPr>
                </pic:pic>
              </a:graphicData>
            </a:graphic>
          </wp:anchor>
        </w:drawing>
      </w:r>
      <w:r w:rsidRPr="00E75253">
        <w:t xml:space="preserve">“Dogs are really a lot of fun. [I got mine] for some extra exercise, to help me get outside more and meet new people while on walks”—Current dog owner, </w:t>
      </w:r>
      <w:bookmarkEnd w:id="33"/>
      <w:r w:rsidR="0076652B" w:rsidRPr="00E75253">
        <w:t>Regional Victoria</w:t>
      </w:r>
    </w:p>
    <w:p w14:paraId="18E2E574" w14:textId="20BF7ADA" w:rsidR="00DD2B5A" w:rsidRPr="00FE54C6" w:rsidRDefault="00DD2B5A" w:rsidP="00DD2B5A">
      <w:pPr>
        <w:pStyle w:val="FigureHeading"/>
      </w:pPr>
      <w:r w:rsidRPr="00FE54C6">
        <w:t xml:space="preserve">Figure </w:t>
      </w:r>
      <w:fldSimple w:instr=" SEQ Figure \* ARABIC ">
        <w:r w:rsidR="000823A3">
          <w:rPr>
            <w:noProof/>
          </w:rPr>
          <w:t>8</w:t>
        </w:r>
      </w:fldSimple>
      <w:r w:rsidRPr="00FE54C6">
        <w:t>: Perceived benefits of pet ownership</w:t>
      </w:r>
    </w:p>
    <w:p w14:paraId="53894857" w14:textId="77777777" w:rsidR="00DD2B5A" w:rsidRPr="00FE54C6" w:rsidRDefault="00DD2B5A" w:rsidP="00DD2B5A">
      <w:pPr>
        <w:pStyle w:val="FigureHeading2"/>
      </w:pPr>
      <w:r w:rsidRPr="00FE54C6">
        <w:t>Base: All pet owners, merged sample (n=34,546)</w:t>
      </w:r>
    </w:p>
    <w:p w14:paraId="54A90A18" w14:textId="2CD1ACFF" w:rsidR="00DD2B5A" w:rsidRPr="00FE54C6" w:rsidRDefault="007369DB" w:rsidP="00E60F83">
      <w:pPr>
        <w:spacing w:before="120"/>
        <w:ind w:hanging="142"/>
        <w:jc w:val="center"/>
      </w:pPr>
      <w:r w:rsidRPr="00FE54C6">
        <w:rPr>
          <w:noProof/>
        </w:rPr>
        <w:drawing>
          <wp:inline distT="0" distB="0" distL="0" distR="0" wp14:anchorId="233AE3C2" wp14:editId="326E0931">
            <wp:extent cx="6012000" cy="4547963"/>
            <wp:effectExtent l="0" t="0" r="8255" b="5080"/>
            <wp:docPr id="264" name="Picture 264" descr="Bar chart showing the perceived benefits of pet ownership among pet owners.&#10;&#10;Of the benefits listed, 79% said companionship/ love, 57% said improved mental health/ emotional support (e.g. sense of purpose, connection), 25% said someone to look after/ provide a sense of family, 24% said improved physical health or ability (e.g. exercise, walking, mobility support), 21% said fun/ entertainment, 18% said they understand me/ meet my emotional needs, 15% said teaches children responsibility/ respect/ patience, 11% said social connection with others (e.g. family/ friends, community), 8% said safety/ sense of security, 3% said sense of pride/ achievement, 3% said learning new skills, 2% said products/ income (e.g. breeding, egg-laying), 1% said other and 0% said none of the above – no benefits of having a p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Bar chart showing the perceived benefits of pet ownership among pet owners.&#10;&#10;Of the benefits listed, 79% said companionship/ love, 57% said improved mental health/ emotional support (e.g. sense of purpose, connection), 25% said someone to look after/ provide a sense of family, 24% said improved physical health or ability (e.g. exercise, walking, mobility support), 21% said fun/ entertainment, 18% said they understand me/ meet my emotional needs, 15% said teaches children responsibility/ respect/ patience, 11% said social connection with others (e.g. family/ friends, community), 8% said safety/ sense of security, 3% said sense of pride/ achievement, 3% said learning new skills, 2% said products/ income (e.g. breeding, egg-laying), 1% said other and 0% said none of the above – no benefits of having a pet. "/>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012000" cy="4547963"/>
                    </a:xfrm>
                    <a:prstGeom prst="rect">
                      <a:avLst/>
                    </a:prstGeom>
                    <a:noFill/>
                    <a:ln>
                      <a:noFill/>
                    </a:ln>
                  </pic:spPr>
                </pic:pic>
              </a:graphicData>
            </a:graphic>
          </wp:inline>
        </w:drawing>
      </w:r>
    </w:p>
    <w:p w14:paraId="73F52869" w14:textId="77777777" w:rsidR="00DD2B5A" w:rsidRPr="00FE54C6" w:rsidRDefault="00DD2B5A" w:rsidP="00F45F05">
      <w:pPr>
        <w:pStyle w:val="Footer"/>
        <w:spacing w:before="120"/>
        <w:jc w:val="left"/>
      </w:pPr>
      <w:r w:rsidRPr="00FE54C6">
        <w:t xml:space="preserve">BENEFITS. What do you consider are the main benefits of having a pet? Please select up to three. </w:t>
      </w:r>
      <w:r w:rsidRPr="00FE54C6">
        <w:rPr>
          <w:rStyle w:val="ProgrammingNote"/>
          <w:color w:val="auto"/>
        </w:rPr>
        <w:t>[Multiple response]</w:t>
      </w:r>
    </w:p>
    <w:p w14:paraId="1F1C415A" w14:textId="77777777" w:rsidR="00DD2B5A" w:rsidRPr="00FE54C6" w:rsidRDefault="00DD2B5A" w:rsidP="00DD2B5A">
      <w:pPr>
        <w:pStyle w:val="Heading2"/>
      </w:pPr>
      <w:bookmarkStart w:id="34" w:name="_Toc147233968"/>
      <w:r w:rsidRPr="00FE54C6">
        <w:lastRenderedPageBreak/>
        <w:t>Drawbacks</w:t>
      </w:r>
      <w:bookmarkEnd w:id="34"/>
    </w:p>
    <w:p w14:paraId="1A03E141" w14:textId="2CB35D04" w:rsidR="00DD2B5A" w:rsidRPr="00FE54C6" w:rsidRDefault="00DD2B5A" w:rsidP="00727C64">
      <w:pPr>
        <w:jc w:val="left"/>
      </w:pPr>
      <w:r w:rsidRPr="00FE54C6">
        <w:t xml:space="preserve">Pet owners </w:t>
      </w:r>
      <w:proofErr w:type="gramStart"/>
      <w:r w:rsidRPr="00FE54C6">
        <w:t>most commonly indicated</w:t>
      </w:r>
      <w:proofErr w:type="gramEnd"/>
      <w:r w:rsidRPr="00FE54C6">
        <w:t xml:space="preserve"> that the death of a pet and resulting emotional impact was a drawback of having a pet (42%). This was followed by reduced ability to take a holiday or spontaneous trips (39%), financial costs of ongoing pet ownership and care (35%). The qualitative research found that most participants </w:t>
      </w:r>
      <w:r w:rsidR="00C70082" w:rsidRPr="00FE54C6">
        <w:t>’</w:t>
      </w:r>
      <w:r w:rsidRPr="00FE54C6">
        <w:t>expected</w:t>
      </w:r>
      <w:r w:rsidR="00C70082" w:rsidRPr="00FE54C6">
        <w:t>’</w:t>
      </w:r>
      <w:r w:rsidRPr="00FE54C6">
        <w:t xml:space="preserve"> and/or accepted these drawbacks as an inherent part of being a pet owner.</w:t>
      </w:r>
    </w:p>
    <w:p w14:paraId="21E54000" w14:textId="56BAF3BC" w:rsidR="00DD2B5A" w:rsidRPr="00274190" w:rsidRDefault="00DD2B5A" w:rsidP="00DD2B5A">
      <w:pPr>
        <w:pStyle w:val="Quote"/>
        <w:rPr>
          <w:i w:val="0"/>
          <w:iCs w:val="0"/>
        </w:rPr>
      </w:pPr>
      <w:r w:rsidRPr="00274190">
        <w:rPr>
          <w:noProof/>
        </w:rPr>
        <w:drawing>
          <wp:anchor distT="0" distB="0" distL="114300" distR="114300" simplePos="0" relativeHeight="251658325" behindDoc="1" locked="0" layoutInCell="1" allowOverlap="1" wp14:anchorId="18C5ABD9" wp14:editId="3AA44CAC">
            <wp:simplePos x="0" y="0"/>
            <wp:positionH relativeFrom="column">
              <wp:posOffset>-104140</wp:posOffset>
            </wp:positionH>
            <wp:positionV relativeFrom="paragraph">
              <wp:posOffset>24765</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586105" cy="586105"/>
                    </a:xfrm>
                    <a:prstGeom prst="rect">
                      <a:avLst/>
                    </a:prstGeom>
                  </pic:spPr>
                </pic:pic>
              </a:graphicData>
            </a:graphic>
          </wp:anchor>
        </w:drawing>
      </w:r>
      <w:r w:rsidRPr="00274190">
        <w:t>“The main [drawback] is when they get sick or pass away. It’s so hard watching that”</w:t>
      </w:r>
      <w:r w:rsidRPr="00274190">
        <w:rPr>
          <w:i w:val="0"/>
          <w:iCs w:val="0"/>
        </w:rPr>
        <w:t xml:space="preserve">—Current dog owner, </w:t>
      </w:r>
      <w:r w:rsidR="00DD12E1" w:rsidRPr="00274190">
        <w:rPr>
          <w:i w:val="0"/>
          <w:iCs w:val="0"/>
        </w:rPr>
        <w:t>Regional Victoria</w:t>
      </w:r>
    </w:p>
    <w:p w14:paraId="72D4FB1E" w14:textId="5D255E4B" w:rsidR="00DD2B5A" w:rsidRPr="00274190" w:rsidRDefault="00DD2B5A" w:rsidP="00DD2B5A">
      <w:pPr>
        <w:pStyle w:val="Quote"/>
        <w:rPr>
          <w:i w:val="0"/>
          <w:iCs w:val="0"/>
        </w:rPr>
      </w:pPr>
      <w:r w:rsidRPr="00274190">
        <w:rPr>
          <w:noProof/>
        </w:rPr>
        <w:drawing>
          <wp:anchor distT="0" distB="0" distL="114300" distR="114300" simplePos="0" relativeHeight="251658326" behindDoc="1" locked="0" layoutInCell="1" allowOverlap="1" wp14:anchorId="2AFD0435" wp14:editId="4C1E3F3F">
            <wp:simplePos x="0" y="0"/>
            <wp:positionH relativeFrom="column">
              <wp:posOffset>-104140</wp:posOffset>
            </wp:positionH>
            <wp:positionV relativeFrom="paragraph">
              <wp:posOffset>24765</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586105" cy="586105"/>
                    </a:xfrm>
                    <a:prstGeom prst="rect">
                      <a:avLst/>
                    </a:prstGeom>
                  </pic:spPr>
                </pic:pic>
              </a:graphicData>
            </a:graphic>
          </wp:anchor>
        </w:drawing>
      </w:r>
      <w:r w:rsidRPr="00274190">
        <w:t xml:space="preserve">“Going away for a while can be hard [if you have a pet]. Kennels are so </w:t>
      </w:r>
      <w:proofErr w:type="gramStart"/>
      <w:r w:rsidRPr="00274190">
        <w:t>expensive</w:t>
      </w:r>
      <w:proofErr w:type="gramEnd"/>
      <w:r w:rsidRPr="00274190">
        <w:t xml:space="preserve"> and it can cost so much”</w:t>
      </w:r>
      <w:r w:rsidRPr="00274190">
        <w:rPr>
          <w:i w:val="0"/>
          <w:iCs w:val="0"/>
        </w:rPr>
        <w:t xml:space="preserve">—Potential pet owner, </w:t>
      </w:r>
      <w:r w:rsidR="00DD12E1" w:rsidRPr="00274190">
        <w:rPr>
          <w:i w:val="0"/>
          <w:iCs w:val="0"/>
        </w:rPr>
        <w:t>Regional Victoria</w:t>
      </w:r>
    </w:p>
    <w:p w14:paraId="6FB293CC" w14:textId="6BFBA177" w:rsidR="00DD2B5A" w:rsidRPr="00FE54C6" w:rsidRDefault="00DD2B5A" w:rsidP="00DD2B5A">
      <w:r w:rsidRPr="00FE54C6">
        <w:t>Owners of small mammals were most likely to list the cleaning, mess and smell associated with the pet as a drawback (3</w:t>
      </w:r>
      <w:r w:rsidR="00D312E5" w:rsidRPr="00FE54C6">
        <w:t>2</w:t>
      </w:r>
      <w:r w:rsidRPr="00FE54C6">
        <w:t>%).</w:t>
      </w:r>
    </w:p>
    <w:p w14:paraId="30DCFA83" w14:textId="23D30807" w:rsidR="00DD2B5A" w:rsidRPr="00FE54C6" w:rsidRDefault="00DD2B5A" w:rsidP="00DD2B5A">
      <w:r w:rsidRPr="00FE54C6">
        <w:t>Just under one in ten (9%) pet owners felt that there were no drawbacks of having a pet.</w:t>
      </w:r>
    </w:p>
    <w:p w14:paraId="288341BE" w14:textId="3F12E2C2" w:rsidR="00DD2B5A" w:rsidRPr="00FE54C6" w:rsidRDefault="00DD2B5A" w:rsidP="00DD2B5A">
      <w:pPr>
        <w:pStyle w:val="FigureHeading"/>
      </w:pPr>
      <w:r w:rsidRPr="00FE54C6">
        <w:t xml:space="preserve">Figure </w:t>
      </w:r>
      <w:fldSimple w:instr=" SEQ Figure \* ARABIC ">
        <w:r w:rsidR="000823A3">
          <w:rPr>
            <w:noProof/>
          </w:rPr>
          <w:t>9</w:t>
        </w:r>
      </w:fldSimple>
      <w:r w:rsidRPr="00FE54C6">
        <w:t>: Perceived drawbacks of pet ownership</w:t>
      </w:r>
    </w:p>
    <w:p w14:paraId="4E7DDACF" w14:textId="77777777" w:rsidR="00DD2B5A" w:rsidRPr="00FE54C6" w:rsidRDefault="00DD2B5A" w:rsidP="00DD2B5A">
      <w:pPr>
        <w:pStyle w:val="FigureHeading2"/>
      </w:pPr>
      <w:r w:rsidRPr="00FE54C6">
        <w:t>Base: All pet owners, merged sample (n=34,546)</w:t>
      </w:r>
    </w:p>
    <w:p w14:paraId="4D40074C" w14:textId="13DF5120" w:rsidR="00DD2B5A" w:rsidRPr="00FE54C6" w:rsidRDefault="007369DB" w:rsidP="00DD2B5A">
      <w:pPr>
        <w:spacing w:before="120"/>
      </w:pPr>
      <w:r w:rsidRPr="00FE54C6">
        <w:rPr>
          <w:noProof/>
        </w:rPr>
        <w:drawing>
          <wp:inline distT="0" distB="0" distL="0" distR="0" wp14:anchorId="0630BE73" wp14:editId="2537EBDF">
            <wp:extent cx="5904000" cy="4792668"/>
            <wp:effectExtent l="0" t="0" r="1905" b="8255"/>
            <wp:docPr id="265" name="Picture 265" descr="Bar chart showing the perceived drawbacks of pet ownership among pet owners.&#10;&#10;Of the drawbacks listed, 42% said death of pet (e.g. emotional impact), 39% said reduces ability for me/ my family to take a holiday/ spontaneous trips, 35% said financial costs (e.g. of ongoing pet ownership and care), 22% said worrying about pet’s happiness/ wellbeing/ behaviour (including unwanted behaviours), 21% said cleaning associated with pet/ mess/ smell, 18% said managing pet’s health (e.g. managing preventative health such as vaccinations, ongoing health conditions), 13% said limits housing options (e.g. rental properties, building requirements), 10% said damage to home/ items, 7% said interrupted sleep (e.g. due to unwanted noises), 5% said keeping pet(s) groomed, 5% said training/ exercising pet regularly, 3% said spending time with pet/ giving them attention, 1% said health impacts on me/ my family (e.g. allergies), 1% said other and 9% said none of the above – no drawbacks of having a 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Bar chart showing the perceived drawbacks of pet ownership among pet owners.&#10;&#10;Of the drawbacks listed, 42% said death of pet (e.g. emotional impact), 39% said reduces ability for me/ my family to take a holiday/ spontaneous trips, 35% said financial costs (e.g. of ongoing pet ownership and care), 22% said worrying about pet’s happiness/ wellbeing/ behaviour (including unwanted behaviours), 21% said cleaning associated with pet/ mess/ smell, 18% said managing pet’s health (e.g. managing preventative health such as vaccinations, ongoing health conditions), 13% said limits housing options (e.g. rental properties, building requirements), 10% said damage to home/ items, 7% said interrupted sleep (e.g. due to unwanted noises), 5% said keeping pet(s) groomed, 5% said training/ exercising pet regularly, 3% said spending time with pet/ giving them attention, 1% said health impacts on me/ my family (e.g. allergies), 1% said other and 9% said none of the above – no drawbacks of having a pet."/>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04000" cy="4792668"/>
                    </a:xfrm>
                    <a:prstGeom prst="rect">
                      <a:avLst/>
                    </a:prstGeom>
                    <a:noFill/>
                    <a:ln>
                      <a:noFill/>
                    </a:ln>
                  </pic:spPr>
                </pic:pic>
              </a:graphicData>
            </a:graphic>
          </wp:inline>
        </w:drawing>
      </w:r>
    </w:p>
    <w:p w14:paraId="2C64CF1E" w14:textId="77777777" w:rsidR="00DD2B5A" w:rsidRPr="00FE54C6" w:rsidRDefault="00DD2B5A" w:rsidP="00F45F05">
      <w:pPr>
        <w:pStyle w:val="Footer"/>
        <w:spacing w:before="60"/>
        <w:jc w:val="left"/>
        <w:rPr>
          <w:rStyle w:val="ProgrammingNote"/>
          <w:color w:val="auto"/>
        </w:rPr>
      </w:pPr>
      <w:r w:rsidRPr="00FE54C6">
        <w:t xml:space="preserve">DRAWBACKS. What do you consider are the main drawbacks of having a pet? Please select up to three. </w:t>
      </w:r>
      <w:r w:rsidRPr="00FE54C6">
        <w:rPr>
          <w:rStyle w:val="ProgrammingNote"/>
          <w:color w:val="auto"/>
        </w:rPr>
        <w:t>[Multiple response]</w:t>
      </w:r>
    </w:p>
    <w:p w14:paraId="326A89F1" w14:textId="77777777" w:rsidR="00DD2B5A" w:rsidRPr="00FE54C6" w:rsidRDefault="00DD2B5A" w:rsidP="00DD2B5A">
      <w:pPr>
        <w:pStyle w:val="Heading2"/>
      </w:pPr>
      <w:bookmarkStart w:id="35" w:name="_Toc147233969"/>
      <w:r w:rsidRPr="00FE54C6">
        <w:lastRenderedPageBreak/>
        <w:t>Reasons for not wanting a pet (among non-pet owners)</w:t>
      </w:r>
      <w:bookmarkEnd w:id="35"/>
    </w:p>
    <w:p w14:paraId="29738F8E" w14:textId="7568B3E9" w:rsidR="005759CE" w:rsidRDefault="00DD2B5A" w:rsidP="00C70082">
      <w:pPr>
        <w:jc w:val="left"/>
      </w:pPr>
      <w:r w:rsidRPr="00FE54C6">
        <w:t xml:space="preserve">Consistent with the main drawbacks listed by pet owners in relation to having a pet, those who did not </w:t>
      </w:r>
      <w:r w:rsidR="00755F67" w:rsidRPr="00FE54C6">
        <w:t xml:space="preserve">currently </w:t>
      </w:r>
      <w:r w:rsidRPr="00FE54C6">
        <w:t xml:space="preserve">own a pet and did not want one in the next 12 months were mostly likely to indicate that this was because of the reduced ability to take a holiday or leave a pet alone (39%). </w:t>
      </w:r>
      <w:r w:rsidR="00E60F83">
        <w:t xml:space="preserve">One quarter of respondents reported that </w:t>
      </w:r>
      <w:r w:rsidR="005759CE">
        <w:t xml:space="preserve">they did not plan to get a pet due to </w:t>
      </w:r>
      <w:r w:rsidR="00E60F83">
        <w:t>a</w:t>
      </w:r>
      <w:r w:rsidRPr="00FE54C6">
        <w:t xml:space="preserve"> lack of time or ability to look after </w:t>
      </w:r>
      <w:r w:rsidR="005759CE">
        <w:t>one</w:t>
      </w:r>
      <w:r w:rsidRPr="00FE54C6">
        <w:t xml:space="preserve"> (25%) and the financial costs (25%)</w:t>
      </w:r>
      <w:r w:rsidR="00E60F83">
        <w:t xml:space="preserve"> associated with owing a pet</w:t>
      </w:r>
      <w:r w:rsidRPr="00FE54C6">
        <w:t>.</w:t>
      </w:r>
    </w:p>
    <w:p w14:paraId="30C01636" w14:textId="10A4C5EE" w:rsidR="00E4030A" w:rsidRPr="00FE54C6" w:rsidRDefault="00E4030A" w:rsidP="00E4030A">
      <w:pPr>
        <w:jc w:val="left"/>
      </w:pPr>
      <w:r w:rsidRPr="00E4030A">
        <w:t>Other reasons provided for not intending to get a pet (8%) included being too old or not well enough to look after a pet, not wanting to experience the grief of a pet passing away, their home not being suitable for a pet, plans to travel or move, not wanting to be responsible for a pet, already looking after other friends’/</w:t>
      </w:r>
      <w:r w:rsidR="00C66B77">
        <w:t xml:space="preserve"> </w:t>
      </w:r>
      <w:r w:rsidRPr="00E4030A">
        <w:t>family members’ pets when they go away</w:t>
      </w:r>
      <w:r w:rsidR="003D4F4E">
        <w:t xml:space="preserve"> or caring for foster animals</w:t>
      </w:r>
      <w:r>
        <w:t>, and perceptions that pets are damaging to the local environment and native wildlife</w:t>
      </w:r>
      <w:r w:rsidRPr="00E4030A">
        <w:t>.</w:t>
      </w:r>
    </w:p>
    <w:p w14:paraId="5420D1A2" w14:textId="67F75515" w:rsidR="00E4030A" w:rsidRPr="00274190" w:rsidRDefault="00E4030A" w:rsidP="00E4030A">
      <w:pPr>
        <w:pStyle w:val="Quote"/>
        <w:ind w:left="425"/>
        <w:rPr>
          <w:i w:val="0"/>
          <w:iCs w:val="0"/>
        </w:rPr>
      </w:pPr>
      <w:r w:rsidRPr="00274190">
        <w:rPr>
          <w:noProof/>
        </w:rPr>
        <w:drawing>
          <wp:anchor distT="0" distB="0" distL="114300" distR="114300" simplePos="0" relativeHeight="251658360" behindDoc="1" locked="0" layoutInCell="1" allowOverlap="1" wp14:anchorId="344C5041" wp14:editId="6CAB3BD4">
            <wp:simplePos x="0" y="0"/>
            <wp:positionH relativeFrom="column">
              <wp:posOffset>-104140</wp:posOffset>
            </wp:positionH>
            <wp:positionV relativeFrom="paragraph">
              <wp:posOffset>17780</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1356291919" name="Picture 13562919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91919" name="Graphic 1356291919">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586105" cy="586105"/>
                    </a:xfrm>
                    <a:prstGeom prst="rect">
                      <a:avLst/>
                    </a:prstGeom>
                  </pic:spPr>
                </pic:pic>
              </a:graphicData>
            </a:graphic>
          </wp:anchor>
        </w:drawing>
      </w:r>
      <w:r w:rsidRPr="00274190">
        <w:t xml:space="preserve">“We are nearing 80 years </w:t>
      </w:r>
      <w:proofErr w:type="gramStart"/>
      <w:r w:rsidRPr="00274190">
        <w:t>old</w:t>
      </w:r>
      <w:proofErr w:type="gramEnd"/>
      <w:r w:rsidRPr="00274190">
        <w:t xml:space="preserve"> and my husband has a chronic disease so we do not consider it responsible to take on any further pets.”</w:t>
      </w:r>
      <w:r w:rsidRPr="00274190">
        <w:rPr>
          <w:i w:val="0"/>
          <w:iCs w:val="0"/>
        </w:rPr>
        <w:t>—Non-pet owner, online survey comment</w:t>
      </w:r>
    </w:p>
    <w:p w14:paraId="0A1720A7" w14:textId="501146AA" w:rsidR="00E4030A" w:rsidRPr="00274190" w:rsidRDefault="00E4030A" w:rsidP="00E4030A">
      <w:pPr>
        <w:pStyle w:val="Quote"/>
        <w:ind w:left="425"/>
        <w:rPr>
          <w:i w:val="0"/>
          <w:iCs w:val="0"/>
        </w:rPr>
      </w:pPr>
      <w:r w:rsidRPr="00274190">
        <w:rPr>
          <w:noProof/>
        </w:rPr>
        <w:drawing>
          <wp:anchor distT="0" distB="0" distL="114300" distR="114300" simplePos="0" relativeHeight="251658361" behindDoc="1" locked="0" layoutInCell="1" allowOverlap="1" wp14:anchorId="62A10B5B" wp14:editId="00232E61">
            <wp:simplePos x="0" y="0"/>
            <wp:positionH relativeFrom="column">
              <wp:posOffset>-104140</wp:posOffset>
            </wp:positionH>
            <wp:positionV relativeFrom="paragraph">
              <wp:posOffset>5080</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2010248115" name="Picture 2010248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48115" name="Graphic 2010248115">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586105" cy="586105"/>
                    </a:xfrm>
                    <a:prstGeom prst="rect">
                      <a:avLst/>
                    </a:prstGeom>
                  </pic:spPr>
                </pic:pic>
              </a:graphicData>
            </a:graphic>
          </wp:anchor>
        </w:drawing>
      </w:r>
      <w:r w:rsidRPr="00274190">
        <w:t>“</w:t>
      </w:r>
      <w:r w:rsidR="003D4F4E" w:rsidRPr="00274190">
        <w:t>Lifetime commitment and heartbreak then ensues when they get sick or die</w:t>
      </w:r>
      <w:r w:rsidRPr="00274190">
        <w:t>.”</w:t>
      </w:r>
      <w:r w:rsidRPr="00274190">
        <w:rPr>
          <w:i w:val="0"/>
          <w:iCs w:val="0"/>
        </w:rPr>
        <w:t>—</w:t>
      </w:r>
      <w:proofErr w:type="gramStart"/>
      <w:r w:rsidR="003D4F4E" w:rsidRPr="00274190">
        <w:rPr>
          <w:i w:val="0"/>
          <w:iCs w:val="0"/>
        </w:rPr>
        <w:t>Non-pet</w:t>
      </w:r>
      <w:proofErr w:type="gramEnd"/>
      <w:r w:rsidRPr="00274190">
        <w:rPr>
          <w:i w:val="0"/>
          <w:iCs w:val="0"/>
        </w:rPr>
        <w:t xml:space="preserve"> owner, online survey comment</w:t>
      </w:r>
    </w:p>
    <w:p w14:paraId="18FF3062" w14:textId="62706924" w:rsidR="003D4F4E" w:rsidRPr="00274190" w:rsidRDefault="003D4F4E" w:rsidP="003D4F4E">
      <w:pPr>
        <w:pStyle w:val="Quote"/>
        <w:ind w:left="425"/>
        <w:rPr>
          <w:i w:val="0"/>
          <w:iCs w:val="0"/>
        </w:rPr>
      </w:pPr>
      <w:r w:rsidRPr="00274190">
        <w:rPr>
          <w:noProof/>
        </w:rPr>
        <w:drawing>
          <wp:anchor distT="0" distB="0" distL="114300" distR="114300" simplePos="0" relativeHeight="251658362" behindDoc="1" locked="0" layoutInCell="1" allowOverlap="1" wp14:anchorId="10EFED01" wp14:editId="60B6E42D">
            <wp:simplePos x="0" y="0"/>
            <wp:positionH relativeFrom="column">
              <wp:posOffset>-104140</wp:posOffset>
            </wp:positionH>
            <wp:positionV relativeFrom="paragraph">
              <wp:posOffset>5080</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445703609" name="Picture 4457036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03609" name="Graphic 445703609">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586105" cy="586105"/>
                    </a:xfrm>
                    <a:prstGeom prst="rect">
                      <a:avLst/>
                    </a:prstGeom>
                  </pic:spPr>
                </pic:pic>
              </a:graphicData>
            </a:graphic>
          </wp:anchor>
        </w:drawing>
      </w:r>
      <w:r w:rsidRPr="00274190">
        <w:t>“Have downsized to an apartment and we now travel away from home regularly and for extended periods.”</w:t>
      </w:r>
      <w:r w:rsidRPr="00274190">
        <w:rPr>
          <w:i w:val="0"/>
          <w:iCs w:val="0"/>
        </w:rPr>
        <w:t>—</w:t>
      </w:r>
      <w:proofErr w:type="gramStart"/>
      <w:r w:rsidRPr="00274190">
        <w:rPr>
          <w:i w:val="0"/>
          <w:iCs w:val="0"/>
        </w:rPr>
        <w:t>Non-pet</w:t>
      </w:r>
      <w:proofErr w:type="gramEnd"/>
      <w:r w:rsidRPr="00274190">
        <w:rPr>
          <w:i w:val="0"/>
          <w:iCs w:val="0"/>
        </w:rPr>
        <w:t xml:space="preserve"> owner, online survey comment</w:t>
      </w:r>
    </w:p>
    <w:p w14:paraId="222E9AA5" w14:textId="39BE6D2B" w:rsidR="003D4F4E" w:rsidRPr="00274190" w:rsidRDefault="003D4F4E" w:rsidP="003D4F4E">
      <w:pPr>
        <w:pStyle w:val="Quote"/>
        <w:ind w:left="425"/>
        <w:rPr>
          <w:i w:val="0"/>
          <w:iCs w:val="0"/>
        </w:rPr>
      </w:pPr>
      <w:r w:rsidRPr="00274190">
        <w:rPr>
          <w:noProof/>
        </w:rPr>
        <w:drawing>
          <wp:anchor distT="0" distB="0" distL="114300" distR="114300" simplePos="0" relativeHeight="251658363" behindDoc="1" locked="0" layoutInCell="1" allowOverlap="1" wp14:anchorId="70EF6170" wp14:editId="635C813E">
            <wp:simplePos x="0" y="0"/>
            <wp:positionH relativeFrom="column">
              <wp:posOffset>-104140</wp:posOffset>
            </wp:positionH>
            <wp:positionV relativeFrom="paragraph">
              <wp:posOffset>5080</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614334384" name="Picture 614334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334384" name="Graphic 614334384">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586105" cy="586105"/>
                    </a:xfrm>
                    <a:prstGeom prst="rect">
                      <a:avLst/>
                    </a:prstGeom>
                  </pic:spPr>
                </pic:pic>
              </a:graphicData>
            </a:graphic>
          </wp:anchor>
        </w:drawing>
      </w:r>
      <w:r w:rsidRPr="00274190">
        <w:t>“I'm enjoying not having the responsibility associated with caring for a pet.”</w:t>
      </w:r>
      <w:r w:rsidRPr="00274190">
        <w:rPr>
          <w:i w:val="0"/>
          <w:iCs w:val="0"/>
        </w:rPr>
        <w:t>—</w:t>
      </w:r>
      <w:proofErr w:type="gramStart"/>
      <w:r w:rsidRPr="00274190">
        <w:rPr>
          <w:i w:val="0"/>
          <w:iCs w:val="0"/>
        </w:rPr>
        <w:t>Non-pet</w:t>
      </w:r>
      <w:proofErr w:type="gramEnd"/>
      <w:r w:rsidRPr="00274190">
        <w:rPr>
          <w:i w:val="0"/>
          <w:iCs w:val="0"/>
        </w:rPr>
        <w:t xml:space="preserve"> owner, online survey comment</w:t>
      </w:r>
    </w:p>
    <w:p w14:paraId="7A915E57" w14:textId="66B4334C" w:rsidR="003D4F4E" w:rsidRPr="00274190" w:rsidRDefault="003D4F4E" w:rsidP="003D4F4E">
      <w:pPr>
        <w:pStyle w:val="Quote"/>
        <w:ind w:left="425"/>
        <w:rPr>
          <w:i w:val="0"/>
          <w:iCs w:val="0"/>
        </w:rPr>
      </w:pPr>
      <w:r w:rsidRPr="00274190">
        <w:rPr>
          <w:noProof/>
        </w:rPr>
        <w:drawing>
          <wp:anchor distT="0" distB="0" distL="114300" distR="114300" simplePos="0" relativeHeight="251658364" behindDoc="1" locked="0" layoutInCell="1" allowOverlap="1" wp14:anchorId="35DD240C" wp14:editId="6ED70927">
            <wp:simplePos x="0" y="0"/>
            <wp:positionH relativeFrom="column">
              <wp:posOffset>-104140</wp:posOffset>
            </wp:positionH>
            <wp:positionV relativeFrom="paragraph">
              <wp:posOffset>5080</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1552320511" name="Picture 15523205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20511" name="Graphic 1552320511">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586105" cy="586105"/>
                    </a:xfrm>
                    <a:prstGeom prst="rect">
                      <a:avLst/>
                    </a:prstGeom>
                  </pic:spPr>
                </pic:pic>
              </a:graphicData>
            </a:graphic>
          </wp:anchor>
        </w:drawing>
      </w:r>
      <w:r w:rsidRPr="00274190">
        <w:t>“I look after foster animals and having a pet would make that difficult.”</w:t>
      </w:r>
      <w:r w:rsidRPr="00274190">
        <w:rPr>
          <w:i w:val="0"/>
          <w:iCs w:val="0"/>
        </w:rPr>
        <w:t>—</w:t>
      </w:r>
      <w:proofErr w:type="gramStart"/>
      <w:r w:rsidRPr="00274190">
        <w:rPr>
          <w:i w:val="0"/>
          <w:iCs w:val="0"/>
        </w:rPr>
        <w:t>Non-pet</w:t>
      </w:r>
      <w:proofErr w:type="gramEnd"/>
      <w:r w:rsidRPr="00274190">
        <w:rPr>
          <w:i w:val="0"/>
          <w:iCs w:val="0"/>
        </w:rPr>
        <w:t xml:space="preserve"> owner, online survey comment</w:t>
      </w:r>
    </w:p>
    <w:p w14:paraId="3440123B" w14:textId="4E71247C" w:rsidR="003D4F4E" w:rsidRPr="00274190" w:rsidRDefault="003D4F4E" w:rsidP="003D4F4E">
      <w:pPr>
        <w:pStyle w:val="Quote"/>
        <w:ind w:left="709" w:hanging="284"/>
        <w:rPr>
          <w:i w:val="0"/>
          <w:iCs w:val="0"/>
        </w:rPr>
      </w:pPr>
      <w:r w:rsidRPr="00274190">
        <w:rPr>
          <w:noProof/>
        </w:rPr>
        <w:drawing>
          <wp:anchor distT="0" distB="0" distL="114300" distR="114300" simplePos="0" relativeHeight="251658365" behindDoc="1" locked="0" layoutInCell="1" allowOverlap="1" wp14:anchorId="19082133" wp14:editId="4A871102">
            <wp:simplePos x="0" y="0"/>
            <wp:positionH relativeFrom="column">
              <wp:posOffset>-104140</wp:posOffset>
            </wp:positionH>
            <wp:positionV relativeFrom="paragraph">
              <wp:posOffset>5080</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1340064677" name="Picture 13400646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64677" name="Graphic 1340064677">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586105" cy="586105"/>
                    </a:xfrm>
                    <a:prstGeom prst="rect">
                      <a:avLst/>
                    </a:prstGeom>
                  </pic:spPr>
                </pic:pic>
              </a:graphicData>
            </a:graphic>
          </wp:anchor>
        </w:drawing>
      </w:r>
      <w:r w:rsidRPr="00274190">
        <w:t>“Environmental impact. I’ve read reports showing that production of pet food has huge detrimental effects. No one seems to mention this in mainstream media. Don’t get me wrong – I love pets. But I think maybe it’s wrong for the planet.”</w:t>
      </w:r>
      <w:r w:rsidRPr="00274190">
        <w:rPr>
          <w:i w:val="0"/>
          <w:iCs w:val="0"/>
        </w:rPr>
        <w:t>—</w:t>
      </w:r>
      <w:proofErr w:type="gramStart"/>
      <w:r w:rsidRPr="00274190">
        <w:rPr>
          <w:i w:val="0"/>
          <w:iCs w:val="0"/>
        </w:rPr>
        <w:t>Non-pet</w:t>
      </w:r>
      <w:proofErr w:type="gramEnd"/>
      <w:r w:rsidRPr="00274190">
        <w:rPr>
          <w:i w:val="0"/>
          <w:iCs w:val="0"/>
        </w:rPr>
        <w:t xml:space="preserve"> owner, online survey comment</w:t>
      </w:r>
    </w:p>
    <w:p w14:paraId="78BC3D30" w14:textId="264D27AF" w:rsidR="00E4030A" w:rsidRPr="00FE54C6" w:rsidRDefault="00E4030A" w:rsidP="00E4030A">
      <w:pPr>
        <w:tabs>
          <w:tab w:val="left" w:pos="1980"/>
        </w:tabs>
        <w:jc w:val="left"/>
      </w:pPr>
    </w:p>
    <w:p w14:paraId="310FDFE5" w14:textId="0A254BAA" w:rsidR="00DD2B5A" w:rsidRPr="00FE54C6" w:rsidRDefault="00DD2B5A" w:rsidP="00DD2B5A">
      <w:pPr>
        <w:pStyle w:val="FigureHeading"/>
      </w:pPr>
      <w:r w:rsidRPr="00FE54C6">
        <w:lastRenderedPageBreak/>
        <w:t xml:space="preserve">Figure </w:t>
      </w:r>
      <w:fldSimple w:instr=" SEQ Figure \* ARABIC ">
        <w:r w:rsidR="000823A3">
          <w:rPr>
            <w:noProof/>
          </w:rPr>
          <w:t>10</w:t>
        </w:r>
      </w:fldSimple>
      <w:r w:rsidRPr="00FE54C6">
        <w:t xml:space="preserve">: Reasons for not </w:t>
      </w:r>
      <w:r w:rsidR="00CD4848" w:rsidRPr="00FE54C6">
        <w:t>planning to get</w:t>
      </w:r>
      <w:r w:rsidRPr="00FE54C6">
        <w:t xml:space="preserve"> a </w:t>
      </w:r>
      <w:proofErr w:type="gramStart"/>
      <w:r w:rsidRPr="00FE54C6">
        <w:t>pet</w:t>
      </w:r>
      <w:proofErr w:type="gramEnd"/>
    </w:p>
    <w:p w14:paraId="490D196D" w14:textId="162C80FD" w:rsidR="00DD2B5A" w:rsidRPr="00FE54C6" w:rsidRDefault="00DD2B5A" w:rsidP="00DD2B5A">
      <w:pPr>
        <w:pStyle w:val="FigureHeading2"/>
      </w:pPr>
      <w:r w:rsidRPr="00FE54C6">
        <w:t xml:space="preserve">Base: All non-pet owners who did not </w:t>
      </w:r>
      <w:r w:rsidR="00CD4848" w:rsidRPr="00FE54C6">
        <w:t>plan to get</w:t>
      </w:r>
      <w:r w:rsidRPr="00FE54C6">
        <w:t xml:space="preserve"> a pet in the next 12 months, merged sample (n=1,677)</w:t>
      </w:r>
    </w:p>
    <w:p w14:paraId="16953E25" w14:textId="77777777" w:rsidR="00DD2B5A" w:rsidRPr="00FE54C6" w:rsidRDefault="00DD2B5A" w:rsidP="009A402F">
      <w:pPr>
        <w:spacing w:before="120"/>
        <w:ind w:left="-426"/>
      </w:pPr>
      <w:r w:rsidRPr="00FE54C6">
        <w:rPr>
          <w:noProof/>
        </w:rPr>
        <w:drawing>
          <wp:inline distT="0" distB="0" distL="0" distR="0" wp14:anchorId="191419CD" wp14:editId="3876E868">
            <wp:extent cx="6480000" cy="6666661"/>
            <wp:effectExtent l="0" t="0" r="0" b="1270"/>
            <wp:docPr id="26" name="Picture 26" descr="Bar chart showing the reasons for not planning to get a pet in the next 12 months among non-pet owners.&#10;&#10;Of the reasons listed, 39% said reduced ability to take a holiday/ leave pet alone, 25% said do not have time/ ability to look after pet, 25% said financial costs, 18% said not at home enough (e.g. at work, studying, socialising), 16% said cleanliness/ cleaning required, 15% said do not have enough space in home, 11% said my family or household member(s) do not want one, 9% said do not want a pet/ do not like animals, 7% said recently lost a pet, 7% said damage to home/ items, 5% said landlord/ building does not allow pets, 5% said allergies, 3% said having to meet legal requirements (e.g. planning provisions, obtaining excess animal permits, registration), 2% said noise, 2% said have/ planning to have children, 8% said other and 2% said don’t kn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ar chart showing the reasons for not planning to get a pet in the next 12 months among non-pet owners.&#10;&#10;Of the reasons listed, 39% said reduced ability to take a holiday/ leave pet alone, 25% said do not have time/ ability to look after pet, 25% said financial costs, 18% said not at home enough (e.g. at work, studying, socialising), 16% said cleanliness/ cleaning required, 15% said do not have enough space in home, 11% said my family or household member(s) do not want one, 9% said do not want a pet/ do not like animals, 7% said recently lost a pet, 7% said damage to home/ items, 5% said landlord/ building does not allow pets, 5% said allergies, 3% said having to meet legal requirements (e.g. planning provisions, obtaining excess animal permits, registration), 2% said noise, 2% said have/ planning to have children, 8% said other and 2% said don’t know. "/>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480000" cy="6666661"/>
                    </a:xfrm>
                    <a:prstGeom prst="rect">
                      <a:avLst/>
                    </a:prstGeom>
                    <a:noFill/>
                    <a:ln>
                      <a:noFill/>
                    </a:ln>
                  </pic:spPr>
                </pic:pic>
              </a:graphicData>
            </a:graphic>
          </wp:inline>
        </w:drawing>
      </w:r>
    </w:p>
    <w:p w14:paraId="767DD938" w14:textId="77777777" w:rsidR="00DD2B5A" w:rsidRPr="00FE54C6" w:rsidRDefault="00DD2B5A" w:rsidP="00F45F05">
      <w:pPr>
        <w:pStyle w:val="Footer"/>
        <w:spacing w:before="120"/>
        <w:jc w:val="left"/>
      </w:pPr>
      <w:r w:rsidRPr="00FE54C6">
        <w:t xml:space="preserve">WHYNOTGET. What are the main reasons you do not want to get a pet in the next 12 months? Please select up to three. </w:t>
      </w:r>
      <w:r w:rsidRPr="00FE54C6">
        <w:rPr>
          <w:rStyle w:val="ProgrammingNote"/>
          <w:color w:val="auto"/>
        </w:rPr>
        <w:t>[Multiple response]</w:t>
      </w:r>
    </w:p>
    <w:p w14:paraId="7598C5F1" w14:textId="4E0674A4" w:rsidR="00B07072" w:rsidRPr="00FE54C6" w:rsidRDefault="00B07072" w:rsidP="008C65D0">
      <w:pPr>
        <w:pStyle w:val="Heading1"/>
        <w:numPr>
          <w:ilvl w:val="0"/>
          <w:numId w:val="12"/>
        </w:numPr>
        <w:ind w:left="357" w:hanging="357"/>
      </w:pPr>
      <w:bookmarkStart w:id="36" w:name="_Toc147233970"/>
      <w:r w:rsidRPr="00FE54C6">
        <w:lastRenderedPageBreak/>
        <w:t>Acquiring pets</w:t>
      </w:r>
      <w:bookmarkEnd w:id="36"/>
    </w:p>
    <w:p w14:paraId="1376236A" w14:textId="77777777" w:rsidR="003137CE" w:rsidRPr="00FE54C6" w:rsidRDefault="003137CE" w:rsidP="003137CE">
      <w:pPr>
        <w:pStyle w:val="Heading2"/>
      </w:pPr>
      <w:bookmarkStart w:id="37" w:name="_Toc147233971"/>
      <w:r w:rsidRPr="00FE54C6">
        <w:t>Pet age</w:t>
      </w:r>
      <w:bookmarkEnd w:id="37"/>
    </w:p>
    <w:p w14:paraId="363964E3" w14:textId="5F5A1728" w:rsidR="003137CE" w:rsidRPr="00FE54C6" w:rsidRDefault="003137CE" w:rsidP="00C70082">
      <w:pPr>
        <w:jc w:val="left"/>
      </w:pPr>
      <w:r w:rsidRPr="00FE54C6">
        <w:t xml:space="preserve">Across all pet types, pet owners </w:t>
      </w:r>
      <w:proofErr w:type="gramStart"/>
      <w:r w:rsidRPr="00FE54C6">
        <w:t>most commonly indicated</w:t>
      </w:r>
      <w:proofErr w:type="gramEnd"/>
      <w:r w:rsidRPr="00FE54C6">
        <w:t xml:space="preserve"> that their </w:t>
      </w:r>
      <w:r w:rsidR="00D71DA2" w:rsidRPr="00FE54C6">
        <w:t xml:space="preserve">most recently acquired </w:t>
      </w:r>
      <w:r w:rsidRPr="00FE54C6">
        <w:t xml:space="preserve">pet was </w:t>
      </w:r>
      <w:r w:rsidR="00C70082" w:rsidRPr="00FE54C6">
        <w:t xml:space="preserve">up to </w:t>
      </w:r>
      <w:r w:rsidRPr="00FE54C6">
        <w:t>three months of age when they first acquired them. The average age of each pet type at acquisition ranged from 0.63 years (approximately 8 months old) for insects, to 5.17 years (approximately 5 years and 2 months old) for large mammals. Large mammals were most likely to have been first acquired when they were between 5 and 10 years of age (19%) or 10 or more years old (19%).</w:t>
      </w:r>
    </w:p>
    <w:p w14:paraId="52E027F7" w14:textId="776BA869" w:rsidR="003137CE" w:rsidRPr="00FE54C6" w:rsidRDefault="003137CE" w:rsidP="00C70082">
      <w:pPr>
        <w:jc w:val="left"/>
      </w:pPr>
      <w:r w:rsidRPr="00FE54C6">
        <w:t xml:space="preserve">Notable proportions of pet owners </w:t>
      </w:r>
      <w:r w:rsidR="00C70082" w:rsidRPr="00FE54C6">
        <w:t xml:space="preserve">for certain types </w:t>
      </w:r>
      <w:r w:rsidRPr="00FE54C6">
        <w:t>did not know how old their pet was when they first got them. Dog owners were most likely to indicate that they were aware of their pet’s age at acquisition (just 3% said they didn’t know), while more than half (56%) of insect owners and over two thirds (68%) of fish owners were unsure.</w:t>
      </w:r>
    </w:p>
    <w:p w14:paraId="4D761DA7" w14:textId="78041B9F" w:rsidR="00755F67" w:rsidRPr="00FE54C6" w:rsidRDefault="00755F67" w:rsidP="00C70082">
      <w:pPr>
        <w:jc w:val="left"/>
      </w:pPr>
      <w:r w:rsidRPr="00FE54C6">
        <w:t>On average, pets obtained through a breeder were younger (0.4</w:t>
      </w:r>
      <w:r w:rsidR="00A029F6" w:rsidRPr="00FE54C6">
        <w:t>2</w:t>
      </w:r>
      <w:r w:rsidRPr="00FE54C6">
        <w:t xml:space="preserve"> years</w:t>
      </w:r>
      <w:r w:rsidR="00A029F6" w:rsidRPr="00FE54C6">
        <w:t>, approximately 5 months old) compared to those obtained through other sources including Council pounds (1.66 years), animal shelters (1.94 years), rescue/ rehoming organisations (2.09 years) and family members/ friends (1.98 years)</w:t>
      </w:r>
      <w:r w:rsidR="00C70082" w:rsidRPr="00FE54C6">
        <w:t>.</w:t>
      </w:r>
    </w:p>
    <w:p w14:paraId="7C69FDDA" w14:textId="4E4355F8" w:rsidR="003137CE" w:rsidRPr="00FE54C6" w:rsidRDefault="003137CE" w:rsidP="003137CE">
      <w:pPr>
        <w:pStyle w:val="FigureHeading"/>
      </w:pPr>
      <w:r w:rsidRPr="00FE54C6">
        <w:t xml:space="preserve">Figure </w:t>
      </w:r>
      <w:fldSimple w:instr=" SEQ Figure \* ARABIC ">
        <w:r w:rsidR="000823A3">
          <w:rPr>
            <w:noProof/>
          </w:rPr>
          <w:t>11</w:t>
        </w:r>
      </w:fldSimple>
      <w:r w:rsidRPr="00FE54C6">
        <w:t>: Age of pet at acquisition</w:t>
      </w:r>
    </w:p>
    <w:p w14:paraId="093C8D35" w14:textId="77777777" w:rsidR="003137CE" w:rsidRPr="00FE54C6" w:rsidRDefault="003137CE" w:rsidP="003137CE">
      <w:pPr>
        <w:pStyle w:val="FigureHeading2"/>
      </w:pPr>
      <w:r w:rsidRPr="00FE54C6">
        <w:t>Base: All pet owners, merged sample</w:t>
      </w:r>
    </w:p>
    <w:p w14:paraId="7301EB37" w14:textId="77777777" w:rsidR="003137CE" w:rsidRPr="00FE54C6" w:rsidRDefault="003137CE" w:rsidP="00A029F6">
      <w:pPr>
        <w:spacing w:before="0"/>
        <w:jc w:val="center"/>
      </w:pPr>
      <w:r w:rsidRPr="00FE54C6">
        <w:rPr>
          <w:noProof/>
        </w:rPr>
        <w:drawing>
          <wp:inline distT="0" distB="0" distL="0" distR="0" wp14:anchorId="1121D20A" wp14:editId="7B3CDEA1">
            <wp:extent cx="5364000" cy="4353120"/>
            <wp:effectExtent l="0" t="0" r="8255" b="9525"/>
            <wp:docPr id="104" name="Picture 104" descr="Stacked bar chart displaying the age of pets at when pet owners acquired them for each type of pet.&#10;&#10;The average age of Dogs (n=16880) was 1.11 years. 55% were aged under 3 months, 12% were aged between 3 months to under 6 months, 6% were aged between 6 months to under 1 year, 7% were aged between 1 year to under 2 years, 11% were aged between 2 years to under 5 years, 6% were aged between 5 years to under 10 years,1% were aged over 10 years and 3% did not know their age.&#10;&#10;The average age of Cats (n=12056) was 1.40 years. 38% were aged under 3 months, 16% were aged between 3 months to under 6 months, 10% were aged between 6 months to under 1 year, 10% were aged between 1 year to under 2 years, 13% were aged between 2 years to under 5 years, 6% were aged between 5 years to under 10 years,2% were aged over 10 years and 5% did not know their age.&#10;&#10;The average age of Birds (n=1521) was 0.93 years. 34% were aged under 3 months, 19% were aged between 3 months to under 6 months, 9% were aged between 6 months to under 1 year, 7% were aged between 1 year to under 2 years, 6% were aged between 2 years to under 5 years, 1% were aged between 5 years to under 10 years,1% were aged over 10 years and 24% did not know their age.&#10;&#10;The average age of Fish (n=1329) was 2.23 years. 13% were aged under 3 months, 5% were aged between 3 months to under 6 months, 3% were aged between 6 months to under 1 year, 4% were aged between 1 year to under 2 years, 2% were aged between 2 years to under 5 years, 1% were aged between 5 years to under 10 years,2% were aged over 10 years and 68% did not know their age.&#10;&#10;The average age of Small mammals (n=1233) was 0.85 years. 39% were aged under 3 months, 12% were aged between 3 months to under 6 months, 11% were aged between 6 months to under 1 year, 11% were aged between 1 year to under 2 years, 13% were aged between 2 years to under 5 years, 2% were aged between 5 years to under 10 years,0% were aged over 10 years and 11% did not know their age.&#10;&#10;The average age of Large mammals (n=764) was 5.17 years. 21% were aged under 3 months, 4% were aged between 3 months to under 6 months, 4% were aged between 6 months to under 1 year, 6% were aged between 1 year to under 2 years, 17% were aged between 2 years to under 5 years, 19% were aged between 5 years to under 10 years,19% were aged over 10 years and 10% did not know their age.&#10;&#10;The average age of Reptile/ amphibians (n=658) was 1.70 years. 29% were aged under 3 months, 15% were aged between 3 months to under 6 months, 9% were aged between 6 months to under 1 year, 5% were aged between 1 year to under 2 years, 7% were aged between 2 years to under 5 years, 6% were aged between 5 years to under 10 years,3% were aged over 10 years and 26% did not know their age.&#10;&#10;The average age of Insects (n=105) was 0.63 years. 29% were aged under 3 months, 5% were aged between 3 months to under 6 months, 2% were aged between 6 months to under 1 year, 3% were aged between 1 year to under 2 years, 1% were aged between 2 years to under 5 years, 2% were aged between 5 years to under 10 years,1% were aged over 10 years and 56% did not know their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tacked bar chart displaying the age of pets at when pet owners acquired them for each type of pet.&#10;&#10;The average age of Dogs (n=16880) was 1.11 years. 55% were aged under 3 months, 12% were aged between 3 months to under 6 months, 6% were aged between 6 months to under 1 year, 7% were aged between 1 year to under 2 years, 11% were aged between 2 years to under 5 years, 6% were aged between 5 years to under 10 years,1% were aged over 10 years and 3% did not know their age.&#10;&#10;The average age of Cats (n=12056) was 1.40 years. 38% were aged under 3 months, 16% were aged between 3 months to under 6 months, 10% were aged between 6 months to under 1 year, 10% were aged between 1 year to under 2 years, 13% were aged between 2 years to under 5 years, 6% were aged between 5 years to under 10 years,2% were aged over 10 years and 5% did not know their age.&#10;&#10;The average age of Birds (n=1521) was 0.93 years. 34% were aged under 3 months, 19% were aged between 3 months to under 6 months, 9% were aged between 6 months to under 1 year, 7% were aged between 1 year to under 2 years, 6% were aged between 2 years to under 5 years, 1% were aged between 5 years to under 10 years,1% were aged over 10 years and 24% did not know their age.&#10;&#10;The average age of Fish (n=1329) was 2.23 years. 13% were aged under 3 months, 5% were aged between 3 months to under 6 months, 3% were aged between 6 months to under 1 year, 4% were aged between 1 year to under 2 years, 2% were aged between 2 years to under 5 years, 1% were aged between 5 years to under 10 years,2% were aged over 10 years and 68% did not know their age.&#10;&#10;The average age of Small mammals (n=1233) was 0.85 years. 39% were aged under 3 months, 12% were aged between 3 months to under 6 months, 11% were aged between 6 months to under 1 year, 11% were aged between 1 year to under 2 years, 13% were aged between 2 years to under 5 years, 2% were aged between 5 years to under 10 years,0% were aged over 10 years and 11% did not know their age.&#10;&#10;The average age of Large mammals (n=764) was 5.17 years. 21% were aged under 3 months, 4% were aged between 3 months to under 6 months, 4% were aged between 6 months to under 1 year, 6% were aged between 1 year to under 2 years, 17% were aged between 2 years to under 5 years, 19% were aged between 5 years to under 10 years,19% were aged over 10 years and 10% did not know their age.&#10;&#10;The average age of Reptile/ amphibians (n=658) was 1.70 years. 29% were aged under 3 months, 15% were aged between 3 months to under 6 months, 9% were aged between 6 months to under 1 year, 5% were aged between 1 year to under 2 years, 7% were aged between 2 years to under 5 years, 6% were aged between 5 years to under 10 years,3% were aged over 10 years and 26% did not know their age.&#10;&#10;The average age of Insects (n=105) was 0.63 years. 29% were aged under 3 months, 5% were aged between 3 months to under 6 months, 2% were aged between 6 months to under 1 year, 3% were aged between 1 year to under 2 years, 1% were aged between 2 years to under 5 years, 2% were aged between 5 years to under 10 years,1% were aged over 10 years and 56% did not know their ag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64000" cy="4353120"/>
                    </a:xfrm>
                    <a:prstGeom prst="rect">
                      <a:avLst/>
                    </a:prstGeom>
                    <a:noFill/>
                    <a:ln>
                      <a:noFill/>
                    </a:ln>
                  </pic:spPr>
                </pic:pic>
              </a:graphicData>
            </a:graphic>
          </wp:inline>
        </w:drawing>
      </w:r>
    </w:p>
    <w:p w14:paraId="2BA98954" w14:textId="711E59A2" w:rsidR="003137CE" w:rsidRPr="00FE54C6" w:rsidRDefault="003137CE" w:rsidP="003137CE">
      <w:pPr>
        <w:pStyle w:val="Footer"/>
        <w:spacing w:before="120"/>
      </w:pPr>
      <w:r w:rsidRPr="00FE54C6">
        <w:t xml:space="preserve">PETAGE. How old was your PETCATEGORY when you first acquired them? Please provide your best estimate. </w:t>
      </w:r>
      <w:r w:rsidRPr="00FE54C6">
        <w:rPr>
          <w:rStyle w:val="ProgrammingNote"/>
          <w:color w:val="auto"/>
        </w:rPr>
        <w:t>[</w:t>
      </w:r>
      <w:r w:rsidR="00610A5C" w:rsidRPr="00FE54C6">
        <w:rPr>
          <w:rStyle w:val="ProgrammingNote"/>
          <w:color w:val="auto"/>
        </w:rPr>
        <w:t>Numerical entry</w:t>
      </w:r>
      <w:r w:rsidRPr="00FE54C6">
        <w:rPr>
          <w:rStyle w:val="ProgrammingNote"/>
          <w:color w:val="auto"/>
        </w:rPr>
        <w:t>]</w:t>
      </w:r>
    </w:p>
    <w:p w14:paraId="62BC1E3C" w14:textId="72BCB9B1" w:rsidR="003137CE" w:rsidRPr="00FE54C6" w:rsidRDefault="00A029F6" w:rsidP="003137CE">
      <w:pPr>
        <w:pStyle w:val="Heading2"/>
      </w:pPr>
      <w:bookmarkStart w:id="38" w:name="_Toc147233972"/>
      <w:r w:rsidRPr="00FE54C6">
        <w:lastRenderedPageBreak/>
        <w:t>C</w:t>
      </w:r>
      <w:r w:rsidR="003137CE" w:rsidRPr="00FE54C6">
        <w:t>ost</w:t>
      </w:r>
      <w:bookmarkEnd w:id="38"/>
    </w:p>
    <w:p w14:paraId="65E0D66F" w14:textId="29186A85" w:rsidR="003137CE" w:rsidRPr="00FE54C6" w:rsidRDefault="003137CE" w:rsidP="00610A5C">
      <w:pPr>
        <w:jc w:val="left"/>
      </w:pPr>
      <w:r w:rsidRPr="00FE54C6">
        <w:t xml:space="preserve">Purchase or adoption costs differed greatly depending on pet type (see </w:t>
      </w:r>
      <w:r w:rsidRPr="00FE54C6">
        <w:fldChar w:fldCharType="begin"/>
      </w:r>
      <w:r w:rsidRPr="00FE54C6">
        <w:instrText xml:space="preserve"> REF _Ref143783619 \h </w:instrText>
      </w:r>
      <w:r w:rsidR="00610A5C" w:rsidRPr="00FE54C6">
        <w:instrText xml:space="preserve"> \* MERGEFORMAT </w:instrText>
      </w:r>
      <w:r w:rsidRPr="00FE54C6">
        <w:fldChar w:fldCharType="separate"/>
      </w:r>
      <w:r w:rsidR="000823A3" w:rsidRPr="00FE54C6">
        <w:t xml:space="preserve">Figure </w:t>
      </w:r>
      <w:r w:rsidR="000823A3">
        <w:t>12</w:t>
      </w:r>
      <w:r w:rsidRPr="00FE54C6">
        <w:fldChar w:fldCharType="end"/>
      </w:r>
      <w:r w:rsidRPr="00FE54C6">
        <w:t>), with the average cost ranging from $52 for insects and $67 for small mammals, up to $1,410 for large mammals and $1,609 for dogs. Average costs of other pet types were quite similar, ranging from $122 to $228.</w:t>
      </w:r>
    </w:p>
    <w:p w14:paraId="7D8F5D14" w14:textId="5396343E" w:rsidR="003137CE" w:rsidRPr="00FE54C6" w:rsidRDefault="003137CE" w:rsidP="00610A5C">
      <w:pPr>
        <w:jc w:val="left"/>
      </w:pPr>
      <w:r w:rsidRPr="00FE54C6">
        <w:t xml:space="preserve">Owners of large mammals were most likely (37%) to indicate that they paid nothing for their pet, followed by insect (35%) and cat owners (32%) (see </w:t>
      </w:r>
      <w:r w:rsidRPr="00FE54C6">
        <w:fldChar w:fldCharType="begin"/>
      </w:r>
      <w:r w:rsidRPr="00FE54C6">
        <w:instrText xml:space="preserve"> REF _Ref143783955 \h </w:instrText>
      </w:r>
      <w:r w:rsidR="00610A5C" w:rsidRPr="00FE54C6">
        <w:instrText xml:space="preserve"> \* MERGEFORMAT </w:instrText>
      </w:r>
      <w:r w:rsidRPr="00FE54C6">
        <w:fldChar w:fldCharType="separate"/>
      </w:r>
      <w:r w:rsidR="000823A3" w:rsidRPr="00FE54C6">
        <w:t xml:space="preserve">Figure </w:t>
      </w:r>
      <w:r w:rsidR="000823A3">
        <w:t>13</w:t>
      </w:r>
      <w:r w:rsidRPr="00FE54C6">
        <w:fldChar w:fldCharType="end"/>
      </w:r>
      <w:r w:rsidR="000F7E37" w:rsidRPr="00FE54C6">
        <w:t xml:space="preserve"> overleaf</w:t>
      </w:r>
      <w:r w:rsidRPr="00FE54C6">
        <w:t>). For most pet types, at least half (50</w:t>
      </w:r>
      <w:r w:rsidR="00610A5C" w:rsidRPr="00FE54C6">
        <w:noBreakHyphen/>
      </w:r>
      <w:r w:rsidRPr="00FE54C6">
        <w:t>65%) of owners reported that they paid between $1 and $499 for their pet. The two exceptions were the generally more expensive pets – dogs (47% of owners said they spent $1,000 or more) and large mammals (35% said they spent $1,000 or more).</w:t>
      </w:r>
    </w:p>
    <w:p w14:paraId="7FF2B2A9" w14:textId="3A94D755" w:rsidR="003137CE" w:rsidRPr="00FE54C6" w:rsidRDefault="003137CE" w:rsidP="003137CE">
      <w:pPr>
        <w:pStyle w:val="FigureHeading"/>
      </w:pPr>
      <w:bookmarkStart w:id="39" w:name="_Ref143783619"/>
      <w:r w:rsidRPr="00FE54C6">
        <w:t xml:space="preserve">Figure </w:t>
      </w:r>
      <w:fldSimple w:instr=" SEQ Figure \* ARABIC ">
        <w:r w:rsidR="000823A3">
          <w:rPr>
            <w:noProof/>
          </w:rPr>
          <w:t>12</w:t>
        </w:r>
      </w:fldSimple>
      <w:bookmarkEnd w:id="39"/>
      <w:r w:rsidRPr="00FE54C6">
        <w:t>: Average cost to purchase/ adopt by pet type (</w:t>
      </w:r>
      <w:r w:rsidR="002D1B62" w:rsidRPr="00FE54C6">
        <w:t>$</w:t>
      </w:r>
      <w:r w:rsidRPr="00FE54C6">
        <w:t>)</w:t>
      </w:r>
    </w:p>
    <w:p w14:paraId="1CBCFAE7" w14:textId="77777777" w:rsidR="003137CE" w:rsidRPr="00FE54C6" w:rsidRDefault="003137CE" w:rsidP="003137CE">
      <w:pPr>
        <w:pStyle w:val="FigureHeading2"/>
      </w:pPr>
      <w:r w:rsidRPr="00FE54C6">
        <w:t>Base: All pet owners, merged sample</w:t>
      </w:r>
    </w:p>
    <w:p w14:paraId="18F22CFD" w14:textId="77777777" w:rsidR="003137CE" w:rsidRPr="00FE54C6" w:rsidRDefault="003137CE" w:rsidP="003137CE">
      <w:pPr>
        <w:spacing w:before="60"/>
      </w:pPr>
      <w:r w:rsidRPr="00FE54C6">
        <w:rPr>
          <w:noProof/>
        </w:rPr>
        <w:drawing>
          <wp:inline distT="0" distB="0" distL="0" distR="0" wp14:anchorId="5FCC1EFD" wp14:editId="5A411837">
            <wp:extent cx="5940000" cy="3321426"/>
            <wp:effectExtent l="0" t="0" r="3810" b="0"/>
            <wp:docPr id="137" name="Picture 137" descr="Bar chart showing the average cost to purchase/ adopt each type of pet. &#10;&#10;The average cost for dogs (n=16880) was $1609.&#10;&#10;The average cost for cats (n=12056) was $228.&#10;&#10;The average cost for birds (n=1521) was $122.&#10;&#10;The average cost for fish (n=1329) was $227.&#10;&#10;The average cost for small mammals (n=1233) was $67.&#10;&#10;The average cost for large mammals (n=764) was $1410.&#10;&#10;The average cost for reptiles/ amphibians (n=658) was $146.&#10;&#10;The average cost for insects (n=105) wa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Bar chart showing the average cost to purchase/ adopt each type of pet. &#10;&#10;The average cost for dogs (n=16880) was $1609.&#10;&#10;The average cost for cats (n=12056) was $228.&#10;&#10;The average cost for birds (n=1521) was $122.&#10;&#10;The average cost for fish (n=1329) was $227.&#10;&#10;The average cost for small mammals (n=1233) was $67.&#10;&#10;The average cost for large mammals (n=764) was $1410.&#10;&#10;The average cost for reptiles/ amphibians (n=658) was $146.&#10;&#10;The average cost for insects (n=105) was $5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0000" cy="3321426"/>
                    </a:xfrm>
                    <a:prstGeom prst="rect">
                      <a:avLst/>
                    </a:prstGeom>
                    <a:noFill/>
                    <a:ln>
                      <a:noFill/>
                    </a:ln>
                  </pic:spPr>
                </pic:pic>
              </a:graphicData>
            </a:graphic>
          </wp:inline>
        </w:drawing>
      </w:r>
    </w:p>
    <w:p w14:paraId="1DB49AD0" w14:textId="58D6C9F9" w:rsidR="003137CE" w:rsidRPr="00FE54C6" w:rsidRDefault="003137CE" w:rsidP="00F45F05">
      <w:pPr>
        <w:pStyle w:val="Footer"/>
        <w:spacing w:before="80"/>
        <w:jc w:val="left"/>
      </w:pPr>
      <w:r w:rsidRPr="00FE54C6">
        <w:t xml:space="preserve">PETCOST. How much did your PETCATEGORY cost to purchase or adopt? If you did not pay anything for this pet, please enter ‘0’. </w:t>
      </w:r>
      <w:r w:rsidRPr="00FE54C6">
        <w:rPr>
          <w:rStyle w:val="ProgrammingNote"/>
          <w:color w:val="auto"/>
        </w:rPr>
        <w:t>[</w:t>
      </w:r>
      <w:r w:rsidR="00610A5C" w:rsidRPr="00FE54C6">
        <w:rPr>
          <w:rStyle w:val="ProgrammingNote"/>
          <w:color w:val="auto"/>
        </w:rPr>
        <w:t>Numerical entry</w:t>
      </w:r>
      <w:r w:rsidRPr="00FE54C6">
        <w:rPr>
          <w:rStyle w:val="ProgrammingNote"/>
          <w:color w:val="auto"/>
        </w:rPr>
        <w:t>]</w:t>
      </w:r>
    </w:p>
    <w:p w14:paraId="34A3DA2E" w14:textId="7C01A714" w:rsidR="003137CE" w:rsidRPr="00FE54C6" w:rsidRDefault="003137CE" w:rsidP="003137CE">
      <w:pPr>
        <w:pStyle w:val="FigureHeading"/>
      </w:pPr>
      <w:bookmarkStart w:id="40" w:name="_Ref143783955"/>
      <w:r w:rsidRPr="00FE54C6">
        <w:lastRenderedPageBreak/>
        <w:t xml:space="preserve">Figure </w:t>
      </w:r>
      <w:fldSimple w:instr=" SEQ Figure \* ARABIC ">
        <w:r w:rsidR="000823A3">
          <w:rPr>
            <w:noProof/>
          </w:rPr>
          <w:t>13</w:t>
        </w:r>
      </w:fldSimple>
      <w:bookmarkEnd w:id="40"/>
      <w:r w:rsidRPr="00FE54C6">
        <w:t xml:space="preserve">: Cost to purchase/ adopt by pet </w:t>
      </w:r>
      <w:proofErr w:type="gramStart"/>
      <w:r w:rsidRPr="00FE54C6">
        <w:t>type</w:t>
      </w:r>
      <w:proofErr w:type="gramEnd"/>
    </w:p>
    <w:p w14:paraId="0CF5EE88" w14:textId="77777777" w:rsidR="003137CE" w:rsidRPr="00FE54C6" w:rsidRDefault="003137CE" w:rsidP="003137CE">
      <w:pPr>
        <w:pStyle w:val="FigureHeading2"/>
      </w:pPr>
      <w:r w:rsidRPr="00FE54C6">
        <w:t>Base: All pet owners, merged sample</w:t>
      </w:r>
    </w:p>
    <w:p w14:paraId="51CC8663" w14:textId="77777777" w:rsidR="003137CE" w:rsidRPr="00FE54C6" w:rsidRDefault="003137CE" w:rsidP="003137CE">
      <w:pPr>
        <w:spacing w:before="0"/>
      </w:pPr>
      <w:r w:rsidRPr="00FE54C6">
        <w:rPr>
          <w:noProof/>
        </w:rPr>
        <w:drawing>
          <wp:inline distT="0" distB="0" distL="0" distR="0" wp14:anchorId="542657B1" wp14:editId="28E3DCEB">
            <wp:extent cx="5940000" cy="3966364"/>
            <wp:effectExtent l="0" t="0" r="3810" b="0"/>
            <wp:docPr id="138" name="Picture 138" descr="Stacked bar chart showing the amount paid to purchase or adopt each type of pet.&#10;&#10;Among dog (n=16880) owners, 13% paid nothing, 18% paid between $1 and $499, 15% paid between $500 and $999, 25% paid between $1,000 and $3,000, 22% paid $3,000 or more and 6% said they did not know.&#10;&#10;Among cat (n=12056) owners, 32% paid nothing, 50% paid between $1 and $499, 5% paid between $500 and $999, 4% paid between $1,000 and $3,000, 1% paid $3,000 or more and 8% said they did not know.&#10;&#10;Among bird (n=1521) owners, 28% paid nothing, 57% paid between $1 and $499, 3% paid between $500 and $999, 2% paid between $1,000 and $3,000, 0% paid $3,000 or more and 10% said they did not know.&#10;&#10;Among fish (n=1329) owners, 12% paid nothing, 62% paid between $1 and $499, 5% paid between $500 and $999, 3% paid between $1,000 and $3,000, 2% paid $3,000 or more and 17% said they did not know.&#10;&#10;Among small mammal (n=1233) owners, 28% paid nothing, 65% paid between $1 and $499, 0% paid between $500 and $999, 0% paid between $1,000 and $3,000, 0% paid $3,000 or more and 6% said they did not know.&#10;&#10;Among large mammal (n=764) owners, 37% paid nothing, 15% paid between $1 and $499, 8% paid between $500 and $999, 11% paid between $1,000 and $3,000, 24% paid $3,000 or more and 4% said they did not know.&#10;&#10;Among reptile/ amphibian (n=658) owners, 25% paid nothing, 58% paid between $1 and $499, 6% paid between $500 and $999, 1% paid between $1,000 and $3,000, 0% paid $3,000 or more and 10% said they did not know.&#10;&#10;Among insect (n=105) owners, 35% paid nothing, 59% paid between $1 and $499, 2% paid between $500 and $999, 0% paid between $1,000 and $3,000, 0% paid $3,000 or more and 4% said they did no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Stacked bar chart showing the amount paid to purchase or adopt each type of pet.&#10;&#10;Among dog (n=16880) owners, 13% paid nothing, 18% paid between $1 and $499, 15% paid between $500 and $999, 25% paid between $1,000 and $3,000, 22% paid $3,000 or more and 6% said they did not know.&#10;&#10;Among cat (n=12056) owners, 32% paid nothing, 50% paid between $1 and $499, 5% paid between $500 and $999, 4% paid between $1,000 and $3,000, 1% paid $3,000 or more and 8% said they did not know.&#10;&#10;Among bird (n=1521) owners, 28% paid nothing, 57% paid between $1 and $499, 3% paid between $500 and $999, 2% paid between $1,000 and $3,000, 0% paid $3,000 or more and 10% said they did not know.&#10;&#10;Among fish (n=1329) owners, 12% paid nothing, 62% paid between $1 and $499, 5% paid between $500 and $999, 3% paid between $1,000 and $3,000, 2% paid $3,000 or more and 17% said they did not know.&#10;&#10;Among small mammal (n=1233) owners, 28% paid nothing, 65% paid between $1 and $499, 0% paid between $500 and $999, 0% paid between $1,000 and $3,000, 0% paid $3,000 or more and 6% said they did not know.&#10;&#10;Among large mammal (n=764) owners, 37% paid nothing, 15% paid between $1 and $499, 8% paid between $500 and $999, 11% paid between $1,000 and $3,000, 24% paid $3,000 or more and 4% said they did not know.&#10;&#10;Among reptile/ amphibian (n=658) owners, 25% paid nothing, 58% paid between $1 and $499, 6% paid between $500 and $999, 1% paid between $1,000 and $3,000, 0% paid $3,000 or more and 10% said they did not know.&#10;&#10;Among insect (n=105) owners, 35% paid nothing, 59% paid between $1 and $499, 2% paid between $500 and $999, 0% paid between $1,000 and $3,000, 0% paid $3,000 or more and 4% said they did not know."/>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0000" cy="3966364"/>
                    </a:xfrm>
                    <a:prstGeom prst="rect">
                      <a:avLst/>
                    </a:prstGeom>
                    <a:noFill/>
                    <a:ln>
                      <a:noFill/>
                    </a:ln>
                  </pic:spPr>
                </pic:pic>
              </a:graphicData>
            </a:graphic>
          </wp:inline>
        </w:drawing>
      </w:r>
    </w:p>
    <w:p w14:paraId="2E4C5989" w14:textId="080A0C2D" w:rsidR="003137CE" w:rsidRPr="00FE54C6" w:rsidRDefault="003137CE" w:rsidP="00F45F05">
      <w:pPr>
        <w:pStyle w:val="Footer"/>
        <w:spacing w:before="120"/>
        <w:jc w:val="left"/>
      </w:pPr>
      <w:r w:rsidRPr="00FE54C6">
        <w:t xml:space="preserve">PETCOST. How much did your PETCATEGORY cost to purchase or adopt? If you did not pay anything for this pet, please enter ‘0’. </w:t>
      </w:r>
      <w:r w:rsidRPr="00FE54C6">
        <w:rPr>
          <w:rStyle w:val="ProgrammingNote"/>
          <w:color w:val="auto"/>
        </w:rPr>
        <w:t>[</w:t>
      </w:r>
      <w:r w:rsidR="00610A5C" w:rsidRPr="00FE54C6">
        <w:rPr>
          <w:rStyle w:val="ProgrammingNote"/>
          <w:color w:val="auto"/>
        </w:rPr>
        <w:t>Numerical entry</w:t>
      </w:r>
      <w:r w:rsidRPr="00FE54C6">
        <w:rPr>
          <w:rStyle w:val="ProgrammingNote"/>
          <w:color w:val="auto"/>
        </w:rPr>
        <w:t>]</w:t>
      </w:r>
    </w:p>
    <w:p w14:paraId="320FCF49" w14:textId="77777777" w:rsidR="00A029F6" w:rsidRPr="00FE54C6" w:rsidRDefault="00A029F6">
      <w:pPr>
        <w:jc w:val="left"/>
        <w:rPr>
          <w:rFonts w:eastAsia="Calibri" w:cstheme="majorBidi"/>
          <w:b/>
          <w:color w:val="6BA4E0"/>
          <w:sz w:val="32"/>
          <w:szCs w:val="32"/>
        </w:rPr>
      </w:pPr>
      <w:r w:rsidRPr="00FE54C6">
        <w:br w:type="page"/>
      </w:r>
    </w:p>
    <w:p w14:paraId="4213A0E1" w14:textId="4FC0C9F0" w:rsidR="003137CE" w:rsidRPr="00FE54C6" w:rsidRDefault="003137CE" w:rsidP="00D71DA2">
      <w:pPr>
        <w:pStyle w:val="Heading2"/>
        <w:spacing w:before="0"/>
      </w:pPr>
      <w:bookmarkStart w:id="41" w:name="_Toc147233973"/>
      <w:r w:rsidRPr="00FE54C6">
        <w:lastRenderedPageBreak/>
        <w:t>Sources of acquisition</w:t>
      </w:r>
      <w:bookmarkEnd w:id="41"/>
    </w:p>
    <w:p w14:paraId="060FB5DA" w14:textId="42F5E26F" w:rsidR="003137CE" w:rsidRPr="00FE54C6" w:rsidRDefault="003137CE" w:rsidP="00D71DA2">
      <w:pPr>
        <w:spacing w:before="120"/>
        <w:jc w:val="left"/>
      </w:pPr>
      <w:r w:rsidRPr="00FE54C6">
        <w:t>The most common sources of acquisition</w:t>
      </w:r>
      <w:r w:rsidR="00D71DA2" w:rsidRPr="00FE54C6">
        <w:t xml:space="preserve"> (for </w:t>
      </w:r>
      <w:proofErr w:type="gramStart"/>
      <w:r w:rsidR="00D71DA2" w:rsidRPr="00FE54C6">
        <w:t>owners’</w:t>
      </w:r>
      <w:proofErr w:type="gramEnd"/>
      <w:r w:rsidR="00D71DA2" w:rsidRPr="00FE54C6">
        <w:t xml:space="preserve"> most recently acquired pets)</w:t>
      </w:r>
      <w:r w:rsidRPr="00FE54C6">
        <w:t xml:space="preserve"> varied between pet types. Dogs (51%) and birds (34%) were more likely than other animals to have been sourced from a breeder, while </w:t>
      </w:r>
      <w:bookmarkStart w:id="42" w:name="_Hlk144118852"/>
      <w:r w:rsidRPr="00FE54C6">
        <w:t xml:space="preserve">cats were more likely to have been rescued from a rehoming or volunteer-run organisation (28%) or animal shelter (22%). </w:t>
      </w:r>
      <w:bookmarkStart w:id="43" w:name="_Hlk144118964"/>
      <w:bookmarkEnd w:id="42"/>
      <w:r w:rsidRPr="00FE54C6">
        <w:t>Fish were most likely to have been purchased at a pet shop (43%)</w:t>
      </w:r>
      <w:r w:rsidR="00A029F6" w:rsidRPr="00FE54C6">
        <w:t xml:space="preserve"> or specialty shop</w:t>
      </w:r>
      <w:r w:rsidRPr="00FE54C6">
        <w:t xml:space="preserve"> fish (34%)</w:t>
      </w:r>
      <w:r w:rsidR="00A029F6" w:rsidRPr="00FE54C6">
        <w:t>.</w:t>
      </w:r>
      <w:r w:rsidRPr="00FE54C6">
        <w:t xml:space="preserve"> </w:t>
      </w:r>
      <w:r w:rsidR="00A029F6" w:rsidRPr="00FE54C6">
        <w:t xml:space="preserve">Compared to other pet types, </w:t>
      </w:r>
      <w:r w:rsidRPr="00FE54C6">
        <w:t>reptiles/ amphibians (30%) and insects (18%) were more likely to come from a specialty shop (</w:t>
      </w:r>
      <w:proofErr w:type="gramStart"/>
      <w:r w:rsidRPr="00FE54C6">
        <w:t>e.g.</w:t>
      </w:r>
      <w:proofErr w:type="gramEnd"/>
      <w:r w:rsidRPr="00FE54C6">
        <w:t xml:space="preserve"> an aquarium). Insects were also the most likely to have been found on the street or in the wild (18%). Around three in ten (29%) owners of large mammals said they got their pet from another source, such as by breeding the animal themselves, through work (</w:t>
      </w:r>
      <w:proofErr w:type="gramStart"/>
      <w:r w:rsidRPr="00FE54C6">
        <w:t>e.g.</w:t>
      </w:r>
      <w:proofErr w:type="gramEnd"/>
      <w:r w:rsidRPr="00FE54C6">
        <w:t xml:space="preserve"> on a farm), from a trainer, via an advertisement, or by private sale from the previous owner.</w:t>
      </w:r>
      <w:bookmarkEnd w:id="43"/>
    </w:p>
    <w:p w14:paraId="23C02511" w14:textId="5A04A829" w:rsidR="003137CE" w:rsidRPr="00FE54C6" w:rsidRDefault="003137CE" w:rsidP="003137CE">
      <w:pPr>
        <w:pStyle w:val="FigureHeading"/>
        <w:spacing w:before="160"/>
      </w:pPr>
      <w:r w:rsidRPr="00FE54C6">
        <w:t xml:space="preserve">Figure </w:t>
      </w:r>
      <w:fldSimple w:instr=" SEQ Figure \* ARABIC ">
        <w:r w:rsidR="000823A3">
          <w:rPr>
            <w:noProof/>
          </w:rPr>
          <w:t>14</w:t>
        </w:r>
      </w:fldSimple>
      <w:r w:rsidRPr="00FE54C6">
        <w:t>: Top sources of acquisition by pet type</w:t>
      </w:r>
    </w:p>
    <w:p w14:paraId="1D5AD1D9" w14:textId="77777777" w:rsidR="003137CE" w:rsidRPr="00FE54C6" w:rsidRDefault="003137CE" w:rsidP="003137CE">
      <w:pPr>
        <w:pStyle w:val="FigureHeading2"/>
      </w:pPr>
      <w:r w:rsidRPr="00FE54C6">
        <w:t>Base: All pet owners, merged sample</w:t>
      </w:r>
    </w:p>
    <w:p w14:paraId="74A4A3AD" w14:textId="5F09FD36" w:rsidR="00202C3E" w:rsidRPr="00FE54C6" w:rsidRDefault="00202C3E" w:rsidP="00E951BE">
      <w:pPr>
        <w:spacing w:before="0"/>
        <w:ind w:hanging="284"/>
      </w:pPr>
      <w:r w:rsidRPr="00202C3E">
        <w:rPr>
          <w:noProof/>
        </w:rPr>
        <w:drawing>
          <wp:inline distT="0" distB="0" distL="0" distR="0" wp14:anchorId="73099F0A" wp14:editId="2D27D993">
            <wp:extent cx="6192000" cy="6018438"/>
            <wp:effectExtent l="0" t="0" r="0" b="1905"/>
            <wp:docPr id="1564458715" name="Picture 1564458715" descr="Bar charts showing the top five sources of acquisition of each pet type.&#10;&#10;The main sources of acquisition among dog (n=16880) owners were breeder (51%), rescue/ rehoming or volunteer run organisation (17%), from a family member or friend (9%), animal shelter (6%) and other source (5%).&#10;&#10;The main sources of acquisition among cat (n=12056) owners were rescue/ rehoming or volunteer run organisation (28%), animal shelter (22%), from a family member or friend (14%), breeder (10%) and on the street/ in the wild (6%).&#10;&#10;The main sources of acquisition among bird (n=1521) owners were breeder (34%), pet shop (16%), from a family member or friend (15%), other source (10%) and from an acquaintance (6%).&#10;&#10;The main sources of acquisition among fish (n=1329) owners were pet shop (43%), speciality shop (e.g. aquarium) (34%), from a family member or friend (8%), other source (5%) and market (3%).&#10;&#10;The main sources of acquisition among small mammal (n=1233) owners were breeder (23%), rescue/ rehoming or volunteer run organisation (21%), pet shop (16%), from a family member or friend (14%) and animal shelter (8%).&#10;&#10;The main sources of acquisition among large mammal (n=764) owners were other source (29%), breeder (23%), from an acquaintance (15%), from a family member or friend (14%) and rescue/ rehoming or volunteer run organisation (11%).&#10;&#10;The main sources of acquisition among reptile/ amphibian (n=658) owners were speciality shop (e.g. aquarium) (30%), pet shop (21%), breeder (16%), from a family member or friend (12%) and from an acquaintance (6%).&#10;&#10;The main sources of acquisition among insect (n=105) owners were breeder (23%), other source (18%), on the street/ in the wild (18%), speciality shop (e.g. aquarium) (18%) and pet sho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458715" name="Picture 2" descr="Bar charts showing the top five sources of acquisition of each pet type.&#10;&#10;The main sources of acquisition among dog (n=16880) owners were breeder (51%), rescue/ rehoming or volunteer run organisation (17%), from a family member or friend (9%), animal shelter (6%) and other source (5%).&#10;&#10;The main sources of acquisition among cat (n=12056) owners were rescue/ rehoming or volunteer run organisation (28%), animal shelter (22%), from a family member or friend (14%), breeder (10%) and on the street/ in the wild (6%).&#10;&#10;The main sources of acquisition among bird (n=1521) owners were breeder (34%), pet shop (16%), from a family member or friend (15%), other source (10%) and from an acquaintance (6%).&#10;&#10;The main sources of acquisition among fish (n=1329) owners were pet shop (43%), speciality shop (e.g. aquarium) (34%), from a family member or friend (8%), other source (5%) and market (3%).&#10;&#10;The main sources of acquisition among small mammal (n=1233) owners were breeder (23%), rescue/ rehoming or volunteer run organisation (21%), pet shop (16%), from a family member or friend (14%) and animal shelter (8%).&#10;&#10;The main sources of acquisition among large mammal (n=764) owners were other source (29%), breeder (23%), from an acquaintance (15%), from a family member or friend (14%) and rescue/ rehoming or volunteer run organisation (11%).&#10;&#10;The main sources of acquisition among reptile/ amphibian (n=658) owners were speciality shop (e.g. aquarium) (30%), pet shop (21%), breeder (16%), from a family member or friend (12%) and from an acquaintance (6%).&#10;&#10;The main sources of acquisition among insect (n=105) owners were breeder (23%), other source (18%), on the street/ in the wild (18%), speciality shop (e.g. aquarium) (18%) and pet shop (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92000" cy="6018438"/>
                    </a:xfrm>
                    <a:prstGeom prst="rect">
                      <a:avLst/>
                    </a:prstGeom>
                    <a:noFill/>
                    <a:ln>
                      <a:noFill/>
                    </a:ln>
                  </pic:spPr>
                </pic:pic>
              </a:graphicData>
            </a:graphic>
          </wp:inline>
        </w:drawing>
      </w:r>
    </w:p>
    <w:p w14:paraId="39E6C88F" w14:textId="77777777" w:rsidR="003137CE" w:rsidRPr="00FE54C6" w:rsidRDefault="003137CE" w:rsidP="003137CE">
      <w:pPr>
        <w:pStyle w:val="Footer"/>
        <w:rPr>
          <w:rStyle w:val="ProgrammingNote"/>
          <w:color w:val="auto"/>
        </w:rPr>
      </w:pPr>
      <w:r w:rsidRPr="00FE54C6">
        <w:t xml:space="preserve">SOURCE. Where did you acquire your PETCATEGORY? </w:t>
      </w:r>
      <w:r w:rsidRPr="00FE54C6">
        <w:rPr>
          <w:rStyle w:val="ProgrammingNote"/>
          <w:color w:val="auto"/>
        </w:rPr>
        <w:t>[Single response]</w:t>
      </w:r>
    </w:p>
    <w:p w14:paraId="65A8F0AF" w14:textId="77777777" w:rsidR="003137CE" w:rsidRPr="00FE54C6" w:rsidRDefault="003137CE" w:rsidP="00610A5C">
      <w:pPr>
        <w:jc w:val="left"/>
      </w:pPr>
      <w:r w:rsidRPr="00FE54C6">
        <w:lastRenderedPageBreak/>
        <w:t>Among dog owners who got their dog from a breeder, the majority (62%) said that they got to meet their pet’s parents before purchasing. The most common methods for identifying or finding a dog breeder were through Gumtree or another online advertising platform (22%), through the breeder’s own website (20%), through a breeder peak body, such as Dogs Victoria (19%), through a family member or friend (16%), or through Facebook or another social media platform (12%).</w:t>
      </w:r>
    </w:p>
    <w:p w14:paraId="1D266881" w14:textId="2F238B53" w:rsidR="003137CE" w:rsidRPr="00FE54C6" w:rsidRDefault="003137CE" w:rsidP="00610A5C">
      <w:pPr>
        <w:jc w:val="left"/>
      </w:pPr>
      <w:r w:rsidRPr="00FE54C6">
        <w:t>The most common reasons provided by owners for going to a breeder for their dog were wanting a specific breed or species (62%), the breeder’s practices, such as responsible or regulated breeding (45%), or the breeder's reputation (</w:t>
      </w:r>
      <w:proofErr w:type="gramStart"/>
      <w:r w:rsidRPr="00FE54C6">
        <w:t>e.g.</w:t>
      </w:r>
      <w:proofErr w:type="gramEnd"/>
      <w:r w:rsidRPr="00FE54C6">
        <w:t xml:space="preserve"> </w:t>
      </w:r>
      <w:r w:rsidR="00727C64" w:rsidRPr="00FE54C6">
        <w:t>f</w:t>
      </w:r>
      <w:r w:rsidRPr="00FE54C6">
        <w:t>or high animal welfare standards</w:t>
      </w:r>
      <w:r w:rsidR="00727C64" w:rsidRPr="00FE54C6">
        <w:t xml:space="preserve"> or experience</w:t>
      </w:r>
      <w:r w:rsidRPr="00FE54C6">
        <w:t>, 24%).</w:t>
      </w:r>
    </w:p>
    <w:p w14:paraId="6583EB29" w14:textId="3867E9F1" w:rsidR="003137CE" w:rsidRPr="00FE54C6" w:rsidRDefault="003137CE" w:rsidP="00610A5C">
      <w:pPr>
        <w:jc w:val="left"/>
      </w:pPr>
      <w:r w:rsidRPr="00FE54C6">
        <w:t xml:space="preserve">Dog owners had other specific reasons for acquiring their pet through alternative sources. Among those who obtained their dog from a rescue/ rehoming or volunteer-run organisation, the vast majority (81%) said that they had wanted to rescue, </w:t>
      </w:r>
      <w:proofErr w:type="gramStart"/>
      <w:r w:rsidRPr="00FE54C6">
        <w:t>help</w:t>
      </w:r>
      <w:proofErr w:type="gramEnd"/>
      <w:r w:rsidRPr="00FE54C6">
        <w:t xml:space="preserve"> or save the animal. In contrast, those who got their dog from a family member or friend were more likely to indicate that the previous owner could no longer care for or no longer wanted the pet (32%), their family member or friend had recommended it (28%), or it was a spontaneous opportunity (25%).</w:t>
      </w:r>
    </w:p>
    <w:p w14:paraId="10E17CFB" w14:textId="67123CD4" w:rsidR="003137CE" w:rsidRPr="00FE54C6" w:rsidRDefault="003137CE" w:rsidP="003137CE">
      <w:pPr>
        <w:pStyle w:val="FigureHeading"/>
      </w:pPr>
      <w:bookmarkStart w:id="44" w:name="_Ref143850258"/>
      <w:r w:rsidRPr="00FE54C6">
        <w:t xml:space="preserve">Figure </w:t>
      </w:r>
      <w:fldSimple w:instr=" SEQ Figure \* ARABIC ">
        <w:r w:rsidR="000823A3">
          <w:rPr>
            <w:noProof/>
          </w:rPr>
          <w:t>15</w:t>
        </w:r>
      </w:fldSimple>
      <w:bookmarkEnd w:id="44"/>
      <w:r w:rsidRPr="00FE54C6">
        <w:t xml:space="preserve">: Reasons for obtaining pet from source (Top 3 sources) – </w:t>
      </w:r>
      <w:proofErr w:type="gramStart"/>
      <w:r w:rsidRPr="00FE54C6">
        <w:t>Dogs</w:t>
      </w:r>
      <w:proofErr w:type="gramEnd"/>
    </w:p>
    <w:p w14:paraId="3584710A" w14:textId="77777777" w:rsidR="003137CE" w:rsidRPr="00FE54C6" w:rsidRDefault="003137CE" w:rsidP="003137CE">
      <w:pPr>
        <w:pStyle w:val="FigureHeading2"/>
      </w:pPr>
      <w:r w:rsidRPr="00FE54C6">
        <w:t>Base: All dog owners, merged sample</w:t>
      </w:r>
    </w:p>
    <w:p w14:paraId="67A2EEC1" w14:textId="179F9D18" w:rsidR="00202C3E" w:rsidRPr="00FE54C6" w:rsidRDefault="00202C3E" w:rsidP="003137CE">
      <w:pPr>
        <w:spacing w:before="60"/>
        <w:jc w:val="center"/>
      </w:pPr>
      <w:r w:rsidRPr="00202C3E">
        <w:rPr>
          <w:noProof/>
        </w:rPr>
        <w:drawing>
          <wp:inline distT="0" distB="0" distL="0" distR="0" wp14:anchorId="06BC9AA4" wp14:editId="2561B95D">
            <wp:extent cx="5438103" cy="5220000"/>
            <wp:effectExtent l="0" t="0" r="0" b="0"/>
            <wp:docPr id="388888766" name="Picture 388888766" descr="Bar charts showing the reasons for obtaining dogs from breeders, rescue/rehoming or volunteer run organisations and from a family member or friend.&#10;&#10;Among dog owners who got their dog from a breeder (n=8905), 62% said wanted a specific breed or species, 45% said breeding practices (e.g. responsible/ regulated breeder), 24% said reputation (e.g. high animal welfare standards/ experience), 16% said health of animals and 14% said family or friend recommendation.&#10;&#10;Among dog owners who got their dog from a rescue/ rehoming organisation or volunteer run organisation (n=3064), 81% said wanted a rescue animal or wanted to help/ save the animal, 21% said reputation (e.g. high animal welfare standards/ experience), 18% said wanted a specific breed or species, 12% said previous experience in obtaining pets from this source and 11% said previous owner could no longer care for pet/ no longer wanted the pet.&#10;&#10;Among dog owners who got their dog from a from a family member or friend (n=1262), 32% said previous owner could no longer care for pet/ no longer wanted the pet, 28% said family or friend recommendation, 25% said spontaneous opportunity (e.g. pet was offered to me, on sale), 9% said wanted a rescue animal or wanted to help/ save the animal and 8% said wanted a specific breed or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88766" name="Picture 3" descr="Bar charts showing the reasons for obtaining dogs from breeders, rescue/rehoming or volunteer run organisations and from a family member or friend.&#10;&#10;Among dog owners who got their dog from a breeder (n=8905), 62% said wanted a specific breed or species, 45% said breeding practices (e.g. responsible/ regulated breeder), 24% said reputation (e.g. high animal welfare standards/ experience), 16% said health of animals and 14% said family or friend recommendation.&#10;&#10;Among dog owners who got their dog from a rescue/ rehoming organisation or volunteer run organisation (n=3064), 81% said wanted a rescue animal or wanted to help/ save the animal, 21% said reputation (e.g. high animal welfare standards/ experience), 18% said wanted a specific breed or species, 12% said previous experience in obtaining pets from this source and 11% said previous owner could no longer care for pet/ no longer wanted the pet.&#10;&#10;Among dog owners who got their dog from a from a family member or friend (n=1262), 32% said previous owner could no longer care for pet/ no longer wanted the pet, 28% said family or friend recommendation, 25% said spontaneous opportunity (e.g. pet was offered to me, on sale), 9% said wanted a rescue animal or wanted to help/ save the animal and 8% said wanted a specific breed or specie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38103" cy="5220000"/>
                    </a:xfrm>
                    <a:prstGeom prst="rect">
                      <a:avLst/>
                    </a:prstGeom>
                    <a:noFill/>
                    <a:ln>
                      <a:noFill/>
                    </a:ln>
                  </pic:spPr>
                </pic:pic>
              </a:graphicData>
            </a:graphic>
          </wp:inline>
        </w:drawing>
      </w:r>
    </w:p>
    <w:p w14:paraId="2D1194D4" w14:textId="77777777" w:rsidR="003137CE" w:rsidRPr="00FE54C6" w:rsidRDefault="003137CE" w:rsidP="003137CE">
      <w:pPr>
        <w:pStyle w:val="Footer"/>
        <w:spacing w:before="60"/>
      </w:pPr>
      <w:r w:rsidRPr="00FE54C6">
        <w:t xml:space="preserve">WHYSOURCE. Why did you acquire your PETCATEGORY from this source? </w:t>
      </w:r>
      <w:r w:rsidRPr="00FE54C6">
        <w:rPr>
          <w:rStyle w:val="ProgrammingNote"/>
          <w:color w:val="auto"/>
        </w:rPr>
        <w:t>[Multiple response]</w:t>
      </w:r>
    </w:p>
    <w:p w14:paraId="16874A0E" w14:textId="13CC6052" w:rsidR="003137CE" w:rsidRPr="00FE54C6" w:rsidRDefault="003137CE" w:rsidP="00610A5C">
      <w:pPr>
        <w:jc w:val="left"/>
      </w:pPr>
      <w:r w:rsidRPr="00FE54C6">
        <w:lastRenderedPageBreak/>
        <w:t xml:space="preserve">Cat owners provided very similar reasons for obtaining their pet from a rescue/ rehoming or volunteer-run organisation, or from an animal shelter – in both cases, around four in five (80-81%) said they had wanted a rescue animal or wanted to help or save the animal. A reputation for high animal welfare standards or experience in caring for animals was also valued among around one quarter of owners who sourced their cat from an animal shelter (24%) or rescue/ rehoming/ volunteer-run organisation (23%). Additionally, some cat owners (13-18%) indicated they had previous experience obtaining pets from these sources, went there </w:t>
      </w:r>
      <w:r w:rsidR="00A029F6" w:rsidRPr="00FE54C6">
        <w:t>due to</w:t>
      </w:r>
      <w:r w:rsidRPr="00FE54C6">
        <w:t xml:space="preserve"> location (11-15%) or cost/ value for money (9-15%).</w:t>
      </w:r>
    </w:p>
    <w:p w14:paraId="5F30C809" w14:textId="71E887C7" w:rsidR="003137CE" w:rsidRPr="00FE54C6" w:rsidRDefault="003137CE" w:rsidP="00610A5C">
      <w:pPr>
        <w:jc w:val="left"/>
      </w:pPr>
      <w:r w:rsidRPr="00FE54C6">
        <w:t xml:space="preserve">Owners who got their cat from a family member or friend </w:t>
      </w:r>
      <w:r w:rsidR="00610A5C" w:rsidRPr="00FE54C6">
        <w:t xml:space="preserve">also </w:t>
      </w:r>
      <w:r w:rsidRPr="00FE54C6">
        <w:t xml:space="preserve">had </w:t>
      </w:r>
      <w:r w:rsidR="00A029F6" w:rsidRPr="00FE54C6">
        <w:t xml:space="preserve">similar reasons as dog owners </w:t>
      </w:r>
      <w:r w:rsidR="001A0F7E" w:rsidRPr="00FE54C6">
        <w:t>for getting their pet this way</w:t>
      </w:r>
      <w:r w:rsidRPr="00FE54C6">
        <w:t xml:space="preserve"> –</w:t>
      </w:r>
      <w:r w:rsidR="001A0F7E" w:rsidRPr="00FE54C6">
        <w:t xml:space="preserve"> </w:t>
      </w:r>
      <w:r w:rsidRPr="00FE54C6">
        <w:t>that the previous owner could no longer care for or no longer wanted the pet (38%), or it was a spontaneous opportunity (25%).</w:t>
      </w:r>
    </w:p>
    <w:p w14:paraId="6D76F003" w14:textId="65D818EB" w:rsidR="003137CE" w:rsidRPr="00FE54C6" w:rsidRDefault="003137CE" w:rsidP="003137CE">
      <w:pPr>
        <w:pStyle w:val="FigureHeading"/>
      </w:pPr>
      <w:r w:rsidRPr="00FE54C6">
        <w:t xml:space="preserve">Figure </w:t>
      </w:r>
      <w:fldSimple w:instr=" SEQ Figure \* ARABIC ">
        <w:r w:rsidR="000823A3">
          <w:rPr>
            <w:noProof/>
          </w:rPr>
          <w:t>16</w:t>
        </w:r>
      </w:fldSimple>
      <w:r w:rsidRPr="00FE54C6">
        <w:t xml:space="preserve">: Reasons for obtaining pet from source (Top 3 sources) – </w:t>
      </w:r>
      <w:proofErr w:type="gramStart"/>
      <w:r w:rsidRPr="00FE54C6">
        <w:t>Cats</w:t>
      </w:r>
      <w:proofErr w:type="gramEnd"/>
    </w:p>
    <w:p w14:paraId="06E28EC4" w14:textId="77777777" w:rsidR="003137CE" w:rsidRPr="00FE54C6" w:rsidRDefault="003137CE" w:rsidP="003137CE">
      <w:pPr>
        <w:pStyle w:val="FigureHeading2"/>
      </w:pPr>
      <w:r w:rsidRPr="00FE54C6">
        <w:t>Base: All cat owners, merged sample</w:t>
      </w:r>
    </w:p>
    <w:p w14:paraId="7380D7BE" w14:textId="09ACF2DC" w:rsidR="00202C3E" w:rsidRPr="00FE54C6" w:rsidRDefault="00202C3E" w:rsidP="00202C3E">
      <w:pPr>
        <w:spacing w:before="60"/>
        <w:ind w:hanging="284"/>
        <w:jc w:val="center"/>
      </w:pPr>
      <w:r w:rsidRPr="00202C3E">
        <w:rPr>
          <w:noProof/>
        </w:rPr>
        <w:drawing>
          <wp:inline distT="0" distB="0" distL="0" distR="0" wp14:anchorId="73C42078" wp14:editId="359C1D56">
            <wp:extent cx="6120000" cy="5874546"/>
            <wp:effectExtent l="0" t="0" r="0" b="0"/>
            <wp:docPr id="104340959" name="Picture 104340959" descr="Bar charts showing the reasons for obtaining cats from rescue/rehoming or volunteer run organisations, animal shelters and from a family member or friend.&#10;&#10;Among cat owners who got their dog from a rescue/ rehoming organisation or volunteer run organisation (n=3711), 80% said wanted a rescue animal or wanted to help/ save the animal, 23% said reputation (e.g. high animal welfare standards/ experience), 13% said previous experience in obtaining pets from this source, 11% said location (e.g. convenient, close to you) and 9% said cost/ value for money.&#10;&#10;Among cat owners who got their dog from a animal shelter (n=2732), 81% said wanted a rescue animal or wanted to help/ save the animal, 24% said reputation (e.g. high animal welfare standards/ experience), 18% said previous experience in obtaining pets from this source, 15% said location (e.g. convenient, close to you) and 15% said cost/ value for money.&#10;&#10;Among cat owners who got their dog from a from a family member or friend (n=1380), 38% said previous owner could no longer care for pet/ no longer wanted the pet, 25% said spontaneous opportunity (e.g. pet was offered to me, on sale), 21% said wanted a rescue animal or wanted to help/ save the animal, 19% said family or friend recommendation and 6% said cost/ value for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0959" name="Picture 4" descr="Bar charts showing the reasons for obtaining cats from rescue/rehoming or volunteer run organisations, animal shelters and from a family member or friend.&#10;&#10;Among cat owners who got their dog from a rescue/ rehoming organisation or volunteer run organisation (n=3711), 80% said wanted a rescue animal or wanted to help/ save the animal, 23% said reputation (e.g. high animal welfare standards/ experience), 13% said previous experience in obtaining pets from this source, 11% said location (e.g. convenient, close to you) and 9% said cost/ value for money.&#10;&#10;Among cat owners who got their dog from a animal shelter (n=2732), 81% said wanted a rescue animal or wanted to help/ save the animal, 24% said reputation (e.g. high animal welfare standards/ experience), 18% said previous experience in obtaining pets from this source, 15% said location (e.g. convenient, close to you) and 15% said cost/ value for money.&#10;&#10;Among cat owners who got their dog from a from a family member or friend (n=1380), 38% said previous owner could no longer care for pet/ no longer wanted the pet, 25% said spontaneous opportunity (e.g. pet was offered to me, on sale), 21% said wanted a rescue animal or wanted to help/ save the animal, 19% said family or friend recommendation and 6% said cost/ value for money."/>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120000" cy="5874546"/>
                    </a:xfrm>
                    <a:prstGeom prst="rect">
                      <a:avLst/>
                    </a:prstGeom>
                    <a:noFill/>
                    <a:ln>
                      <a:noFill/>
                    </a:ln>
                  </pic:spPr>
                </pic:pic>
              </a:graphicData>
            </a:graphic>
          </wp:inline>
        </w:drawing>
      </w:r>
    </w:p>
    <w:p w14:paraId="54EFAB97" w14:textId="77777777" w:rsidR="003137CE" w:rsidRPr="00FE54C6" w:rsidRDefault="003137CE" w:rsidP="00202C3E">
      <w:pPr>
        <w:pStyle w:val="Footer"/>
        <w:spacing w:before="60"/>
      </w:pPr>
      <w:r w:rsidRPr="00FE54C6">
        <w:t xml:space="preserve">WHYSOURCE. Why did you acquire your PETCATEGORY from this source? </w:t>
      </w:r>
      <w:r w:rsidRPr="00FE54C6">
        <w:rPr>
          <w:rStyle w:val="ProgrammingNote"/>
          <w:color w:val="auto"/>
        </w:rPr>
        <w:t>[Multiple response]</w:t>
      </w:r>
    </w:p>
    <w:p w14:paraId="09969667" w14:textId="77777777" w:rsidR="003137CE" w:rsidRPr="00FE54C6" w:rsidRDefault="003137CE" w:rsidP="003137CE">
      <w:pPr>
        <w:pStyle w:val="Heading2"/>
      </w:pPr>
      <w:bookmarkStart w:id="45" w:name="_Toc147233974"/>
      <w:r w:rsidRPr="00FE54C6">
        <w:lastRenderedPageBreak/>
        <w:t>Research prior to getting pet(s)</w:t>
      </w:r>
      <w:bookmarkEnd w:id="45"/>
    </w:p>
    <w:p w14:paraId="05079105" w14:textId="794F21C1" w:rsidR="00DD2B5A" w:rsidRPr="00FE54C6" w:rsidRDefault="00DD2B5A" w:rsidP="00610A5C">
      <w:pPr>
        <w:jc w:val="left"/>
      </w:pPr>
      <w:bookmarkStart w:id="46" w:name="_Ref143696212"/>
      <w:r w:rsidRPr="00FE54C6">
        <w:t>Around six in ten (61%) pet owners conducted research prior to getting their</w:t>
      </w:r>
      <w:r w:rsidR="00D71DA2" w:rsidRPr="00FE54C6">
        <w:t xml:space="preserve"> most recently acquired</w:t>
      </w:r>
      <w:r w:rsidRPr="00FE54C6">
        <w:t xml:space="preserve"> pet. Those who owned </w:t>
      </w:r>
      <w:proofErr w:type="gramStart"/>
      <w:r w:rsidRPr="00FE54C6">
        <w:t>less</w:t>
      </w:r>
      <w:proofErr w:type="gramEnd"/>
      <w:r w:rsidRPr="00FE54C6">
        <w:t xml:space="preserve"> common </w:t>
      </w:r>
      <w:r w:rsidR="00A27A6B" w:rsidRPr="00FE54C6">
        <w:t xml:space="preserve">types of </w:t>
      </w:r>
      <w:r w:rsidRPr="00FE54C6">
        <w:t>pets, particularly reptiles/ amphibians (82%) and insects (76%), were more likely to indicate that they did research before getting their pet, while cat owners were least likely to have done prior research (44%).</w:t>
      </w:r>
    </w:p>
    <w:p w14:paraId="0E5318BA" w14:textId="6EB6BAD4" w:rsidR="00DD2B5A" w:rsidRPr="00FE54C6" w:rsidRDefault="00DD2B5A" w:rsidP="00610A5C">
      <w:pPr>
        <w:jc w:val="left"/>
      </w:pPr>
      <w:r w:rsidRPr="00FE54C6">
        <w:t xml:space="preserve">Those who had not owned a pet in the past were </w:t>
      </w:r>
      <w:r w:rsidR="00D71DA2" w:rsidRPr="00FE54C6">
        <w:t xml:space="preserve">slightly </w:t>
      </w:r>
      <w:r w:rsidRPr="00FE54C6">
        <w:t>more likely to have done research before acquiring their pet (63%) compared to those who had owned a pet before (61%).</w:t>
      </w:r>
    </w:p>
    <w:p w14:paraId="24E85BFB" w14:textId="318554F9" w:rsidR="00DD2B5A" w:rsidRPr="00274190" w:rsidRDefault="00DD2B5A" w:rsidP="00DD2B5A">
      <w:pPr>
        <w:pStyle w:val="Quote"/>
        <w:rPr>
          <w:i w:val="0"/>
          <w:iCs w:val="0"/>
        </w:rPr>
      </w:pPr>
      <w:bookmarkStart w:id="47" w:name="_Hlk143772894"/>
      <w:r w:rsidRPr="00274190">
        <w:rPr>
          <w:noProof/>
        </w:rPr>
        <w:drawing>
          <wp:anchor distT="0" distB="0" distL="114300" distR="114300" simplePos="0" relativeHeight="251658327" behindDoc="1" locked="0" layoutInCell="1" allowOverlap="1" wp14:anchorId="1FEC3408" wp14:editId="03337593">
            <wp:simplePos x="0" y="0"/>
            <wp:positionH relativeFrom="column">
              <wp:posOffset>-104140</wp:posOffset>
            </wp:positionH>
            <wp:positionV relativeFrom="paragraph">
              <wp:posOffset>24765</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586105" cy="586105"/>
                    </a:xfrm>
                    <a:prstGeom prst="rect">
                      <a:avLst/>
                    </a:prstGeom>
                  </pic:spPr>
                </pic:pic>
              </a:graphicData>
            </a:graphic>
          </wp:anchor>
        </w:drawing>
      </w:r>
      <w:r w:rsidRPr="00274190">
        <w:t>“I’d never had a [reptile] before… I needed to research the costs, like the food they need [and] how to clean and maintain their space”</w:t>
      </w:r>
      <w:r w:rsidRPr="00274190">
        <w:rPr>
          <w:i w:val="0"/>
          <w:iCs w:val="0"/>
        </w:rPr>
        <w:t xml:space="preserve">—Current </w:t>
      </w:r>
      <w:proofErr w:type="gramStart"/>
      <w:r w:rsidRPr="00274190">
        <w:rPr>
          <w:i w:val="0"/>
          <w:iCs w:val="0"/>
        </w:rPr>
        <w:t>other</w:t>
      </w:r>
      <w:proofErr w:type="gramEnd"/>
      <w:r w:rsidRPr="00274190">
        <w:rPr>
          <w:i w:val="0"/>
          <w:iCs w:val="0"/>
        </w:rPr>
        <w:t xml:space="preserve"> pet owner, </w:t>
      </w:r>
      <w:r w:rsidR="0076652B" w:rsidRPr="00274190">
        <w:rPr>
          <w:i w:val="0"/>
          <w:iCs w:val="0"/>
        </w:rPr>
        <w:t xml:space="preserve">Metropolitan </w:t>
      </w:r>
      <w:r w:rsidRPr="00274190">
        <w:rPr>
          <w:i w:val="0"/>
          <w:iCs w:val="0"/>
        </w:rPr>
        <w:t>Melbourne</w:t>
      </w:r>
      <w:bookmarkEnd w:id="47"/>
    </w:p>
    <w:p w14:paraId="011D7FCF" w14:textId="7D9F4BC5" w:rsidR="00DD2B5A" w:rsidRPr="00274190" w:rsidRDefault="00DD2B5A" w:rsidP="00DD2B5A">
      <w:pPr>
        <w:pStyle w:val="Quote"/>
        <w:rPr>
          <w:i w:val="0"/>
          <w:iCs w:val="0"/>
        </w:rPr>
      </w:pPr>
      <w:r w:rsidRPr="00274190">
        <w:rPr>
          <w:noProof/>
        </w:rPr>
        <w:drawing>
          <wp:anchor distT="0" distB="0" distL="114300" distR="114300" simplePos="0" relativeHeight="251658328" behindDoc="1" locked="0" layoutInCell="1" allowOverlap="1" wp14:anchorId="411BC122" wp14:editId="68324C6F">
            <wp:simplePos x="0" y="0"/>
            <wp:positionH relativeFrom="column">
              <wp:posOffset>-104140</wp:posOffset>
            </wp:positionH>
            <wp:positionV relativeFrom="paragraph">
              <wp:posOffset>24765</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586105" cy="586105"/>
                    </a:xfrm>
                    <a:prstGeom prst="rect">
                      <a:avLst/>
                    </a:prstGeom>
                  </pic:spPr>
                </pic:pic>
              </a:graphicData>
            </a:graphic>
          </wp:anchor>
        </w:drawing>
      </w:r>
      <w:r w:rsidRPr="00274190">
        <w:t>“I’ve never had a dog before so it’s like being a learner driver all over again”</w:t>
      </w:r>
      <w:r w:rsidRPr="00274190">
        <w:rPr>
          <w:i w:val="0"/>
          <w:iCs w:val="0"/>
        </w:rPr>
        <w:t xml:space="preserve">—Potential pet owner, </w:t>
      </w:r>
      <w:r w:rsidR="0076652B" w:rsidRPr="00274190">
        <w:rPr>
          <w:i w:val="0"/>
          <w:iCs w:val="0"/>
        </w:rPr>
        <w:t>Regional Victoria</w:t>
      </w:r>
    </w:p>
    <w:p w14:paraId="63BCD095" w14:textId="49F8F3F7" w:rsidR="00DD2B5A" w:rsidRPr="00FE54C6" w:rsidRDefault="00DD2B5A" w:rsidP="00610A5C">
      <w:pPr>
        <w:jc w:val="left"/>
      </w:pPr>
      <w:r w:rsidRPr="00FE54C6">
        <w:t>The qualitative research found that owners who acquired their pet(s) through a considered/ deliberate decision (particularly from breeders, speciality shops and rescue/ rehoming or volunteer run organisations) were more likely to have conducted research prior to getting their pet, compared with those who acquired their pet through an impromptu/ opportunistic decision (particularly on the street, in the wild, from a vet clinic, or from family members/ friends). Those who got their pet from a breeder (85%), specialty shop (71%), or rescue/ rehoming or volunteer run organisation (63%) were more likely to have done some research beforehand, while prior research was less common among owners who got their pet on the street or in the wild (13%), from a vet clinic (30%), or from a family member or friend (31%).</w:t>
      </w:r>
    </w:p>
    <w:p w14:paraId="5D9AE0A9" w14:textId="632AAD50" w:rsidR="00DD2B5A" w:rsidRPr="00274190" w:rsidRDefault="00DD2B5A" w:rsidP="00DD2B5A">
      <w:pPr>
        <w:pStyle w:val="Quote"/>
        <w:rPr>
          <w:i w:val="0"/>
          <w:iCs w:val="0"/>
        </w:rPr>
      </w:pPr>
      <w:r w:rsidRPr="00274190">
        <w:rPr>
          <w:noProof/>
        </w:rPr>
        <w:drawing>
          <wp:anchor distT="0" distB="0" distL="114300" distR="114300" simplePos="0" relativeHeight="251658329" behindDoc="1" locked="0" layoutInCell="1" allowOverlap="1" wp14:anchorId="33AA750C" wp14:editId="2A831E70">
            <wp:simplePos x="0" y="0"/>
            <wp:positionH relativeFrom="column">
              <wp:posOffset>-104140</wp:posOffset>
            </wp:positionH>
            <wp:positionV relativeFrom="paragraph">
              <wp:posOffset>24765</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586105" cy="586105"/>
                    </a:xfrm>
                    <a:prstGeom prst="rect">
                      <a:avLst/>
                    </a:prstGeom>
                  </pic:spPr>
                </pic:pic>
              </a:graphicData>
            </a:graphic>
          </wp:anchor>
        </w:drawing>
      </w:r>
      <w:r w:rsidRPr="00274190">
        <w:t xml:space="preserve">“Mine was an impulse purchase from the lost </w:t>
      </w:r>
      <w:proofErr w:type="gramStart"/>
      <w:r w:rsidRPr="00274190">
        <w:t>dogs</w:t>
      </w:r>
      <w:proofErr w:type="gramEnd"/>
      <w:r w:rsidRPr="00274190">
        <w:t xml:space="preserve"> home – they called us urgently one day. I just searched for information afterwards”</w:t>
      </w:r>
      <w:r w:rsidRPr="00274190">
        <w:rPr>
          <w:i w:val="0"/>
          <w:iCs w:val="0"/>
        </w:rPr>
        <w:t xml:space="preserve">—Current dog owner, </w:t>
      </w:r>
      <w:r w:rsidR="0076652B" w:rsidRPr="00274190">
        <w:rPr>
          <w:i w:val="0"/>
          <w:iCs w:val="0"/>
        </w:rPr>
        <w:t>Regional Victoria</w:t>
      </w:r>
    </w:p>
    <w:p w14:paraId="19A9945B" w14:textId="4A978F3F" w:rsidR="00DD2B5A" w:rsidRPr="00274190" w:rsidRDefault="00DD2B5A" w:rsidP="00DD2B5A">
      <w:pPr>
        <w:pStyle w:val="Quote"/>
        <w:rPr>
          <w:i w:val="0"/>
          <w:iCs w:val="0"/>
        </w:rPr>
      </w:pPr>
      <w:r w:rsidRPr="00274190">
        <w:rPr>
          <w:noProof/>
        </w:rPr>
        <w:drawing>
          <wp:anchor distT="0" distB="0" distL="114300" distR="114300" simplePos="0" relativeHeight="251658330" behindDoc="1" locked="0" layoutInCell="1" allowOverlap="1" wp14:anchorId="4CCC4908" wp14:editId="03493501">
            <wp:simplePos x="0" y="0"/>
            <wp:positionH relativeFrom="column">
              <wp:posOffset>-104140</wp:posOffset>
            </wp:positionH>
            <wp:positionV relativeFrom="paragraph">
              <wp:posOffset>24765</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586105" cy="586105"/>
                    </a:xfrm>
                    <a:prstGeom prst="rect">
                      <a:avLst/>
                    </a:prstGeom>
                  </pic:spPr>
                </pic:pic>
              </a:graphicData>
            </a:graphic>
          </wp:anchor>
        </w:drawing>
      </w:r>
      <w:r w:rsidRPr="00274190">
        <w:t>“[My cat] was a stray I found, so I just decided to start looking after him. It’s not his fault he was a stray, if you like cats it just pulls on the heart strings”</w:t>
      </w:r>
      <w:r w:rsidRPr="00274190">
        <w:rPr>
          <w:i w:val="0"/>
          <w:iCs w:val="0"/>
        </w:rPr>
        <w:t xml:space="preserve">—Current cat owner, </w:t>
      </w:r>
      <w:r w:rsidR="0076652B" w:rsidRPr="00274190">
        <w:rPr>
          <w:i w:val="0"/>
          <w:iCs w:val="0"/>
        </w:rPr>
        <w:t xml:space="preserve">Metropolitan </w:t>
      </w:r>
      <w:r w:rsidRPr="00274190">
        <w:rPr>
          <w:i w:val="0"/>
          <w:iCs w:val="0"/>
        </w:rPr>
        <w:t>Melbourne</w:t>
      </w:r>
    </w:p>
    <w:p w14:paraId="19AD1C2F" w14:textId="6D58DD2E" w:rsidR="00DD2B5A" w:rsidRPr="00FE54C6" w:rsidRDefault="00DD2B5A" w:rsidP="00AF6D06">
      <w:pPr>
        <w:jc w:val="left"/>
      </w:pPr>
      <w:r w:rsidRPr="00FE54C6">
        <w:t>Among owners who conducted research before getting their pet, the majority (57%) indicated that they had looked for information on breeds or species characteristics, including specific behaviours, health conditions or physical features (see</w:t>
      </w:r>
      <w:r w:rsidR="001A0F7E" w:rsidRPr="00FE54C6">
        <w:t xml:space="preserve"> </w:t>
      </w:r>
      <w:r w:rsidR="001A0F7E" w:rsidRPr="00FE54C6">
        <w:fldChar w:fldCharType="begin"/>
      </w:r>
      <w:r w:rsidR="001A0F7E" w:rsidRPr="00FE54C6">
        <w:instrText xml:space="preserve"> REF _Ref144119205 \h </w:instrText>
      </w:r>
      <w:r w:rsidR="00AF6D06" w:rsidRPr="00FE54C6">
        <w:instrText xml:space="preserve"> \* MERGEFORMAT </w:instrText>
      </w:r>
      <w:r w:rsidR="001A0F7E" w:rsidRPr="00FE54C6">
        <w:fldChar w:fldCharType="separate"/>
      </w:r>
      <w:r w:rsidR="000823A3" w:rsidRPr="00FE54C6">
        <w:t xml:space="preserve">Figure </w:t>
      </w:r>
      <w:r w:rsidR="000823A3">
        <w:t>17</w:t>
      </w:r>
      <w:r w:rsidR="001A0F7E" w:rsidRPr="00FE54C6">
        <w:fldChar w:fldCharType="end"/>
      </w:r>
      <w:r w:rsidR="000F7E37" w:rsidRPr="00FE54C6">
        <w:t xml:space="preserve"> overleaf</w:t>
      </w:r>
      <w:r w:rsidRPr="00FE54C6">
        <w:t>).</w:t>
      </w:r>
    </w:p>
    <w:p w14:paraId="211F0899" w14:textId="7747D3DD" w:rsidR="00DD2B5A" w:rsidRPr="00274190" w:rsidRDefault="00DD2B5A" w:rsidP="00DD2B5A">
      <w:pPr>
        <w:pStyle w:val="Quote"/>
        <w:rPr>
          <w:i w:val="0"/>
          <w:iCs w:val="0"/>
        </w:rPr>
      </w:pPr>
      <w:r w:rsidRPr="00274190">
        <w:rPr>
          <w:noProof/>
        </w:rPr>
        <w:drawing>
          <wp:anchor distT="0" distB="0" distL="114300" distR="114300" simplePos="0" relativeHeight="251658331" behindDoc="1" locked="0" layoutInCell="1" allowOverlap="1" wp14:anchorId="1AC35926" wp14:editId="0C784B6B">
            <wp:simplePos x="0" y="0"/>
            <wp:positionH relativeFrom="column">
              <wp:posOffset>-104140</wp:posOffset>
            </wp:positionH>
            <wp:positionV relativeFrom="paragraph">
              <wp:posOffset>62865</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586105" cy="586105"/>
                    </a:xfrm>
                    <a:prstGeom prst="rect">
                      <a:avLst/>
                    </a:prstGeom>
                  </pic:spPr>
                </pic:pic>
              </a:graphicData>
            </a:graphic>
          </wp:anchor>
        </w:drawing>
      </w:r>
      <w:r w:rsidRPr="00274190">
        <w:t>“I went to a breeder [to ensure] the quality of the bloodline. [I wanted] to be assured of the dog’s integrity [because the species] often have health issues”</w:t>
      </w:r>
      <w:r w:rsidRPr="00274190">
        <w:rPr>
          <w:i w:val="0"/>
          <w:iCs w:val="0"/>
        </w:rPr>
        <w:t xml:space="preserve">—Current dog owner, </w:t>
      </w:r>
      <w:r w:rsidR="0076652B" w:rsidRPr="00274190">
        <w:rPr>
          <w:i w:val="0"/>
          <w:iCs w:val="0"/>
        </w:rPr>
        <w:t>Regional Victoria</w:t>
      </w:r>
    </w:p>
    <w:p w14:paraId="3E99A109" w14:textId="77777777" w:rsidR="00DD2B5A" w:rsidRPr="00FE54C6" w:rsidRDefault="00DD2B5A" w:rsidP="00AF6D06">
      <w:pPr>
        <w:jc w:val="left"/>
      </w:pPr>
      <w:r w:rsidRPr="00FE54C6">
        <w:t xml:space="preserve">Additionally, around four in ten owners who did prior research had </w:t>
      </w:r>
      <w:proofErr w:type="gramStart"/>
      <w:r w:rsidRPr="00FE54C6">
        <w:t>looked into</w:t>
      </w:r>
      <w:proofErr w:type="gramEnd"/>
      <w:r w:rsidRPr="00FE54C6">
        <w:t xml:space="preserve"> the pet’s:</w:t>
      </w:r>
    </w:p>
    <w:p w14:paraId="26C3ACBD" w14:textId="77777777" w:rsidR="00DD2B5A" w:rsidRPr="00FE54C6" w:rsidRDefault="00DD2B5A" w:rsidP="00B602CD">
      <w:pPr>
        <w:pStyle w:val="ListBullet"/>
      </w:pPr>
      <w:r w:rsidRPr="00FE54C6">
        <w:t>Medical/ health requirements (41%</w:t>
      </w:r>
      <w:proofErr w:type="gramStart"/>
      <w:r w:rsidRPr="00FE54C6">
        <w:t>);</w:t>
      </w:r>
      <w:proofErr w:type="gramEnd"/>
    </w:p>
    <w:p w14:paraId="3BC699AA" w14:textId="77777777" w:rsidR="00DD2B5A" w:rsidRPr="00FE54C6" w:rsidRDefault="00DD2B5A" w:rsidP="00B602CD">
      <w:pPr>
        <w:pStyle w:val="ListBullet"/>
      </w:pPr>
      <w:r w:rsidRPr="00FE54C6">
        <w:t>Food requirements (39%</w:t>
      </w:r>
      <w:proofErr w:type="gramStart"/>
      <w:r w:rsidRPr="00FE54C6">
        <w:t>);</w:t>
      </w:r>
      <w:proofErr w:type="gramEnd"/>
    </w:p>
    <w:p w14:paraId="4D01E1C7" w14:textId="77777777" w:rsidR="00DD2B5A" w:rsidRPr="00FE54C6" w:rsidRDefault="00DD2B5A" w:rsidP="00B602CD">
      <w:pPr>
        <w:pStyle w:val="ListBullet"/>
      </w:pPr>
      <w:r w:rsidRPr="00FE54C6">
        <w:t>Suitability for them or their family/ children (38%</w:t>
      </w:r>
      <w:proofErr w:type="gramStart"/>
      <w:r w:rsidRPr="00FE54C6">
        <w:t>);</w:t>
      </w:r>
      <w:proofErr w:type="gramEnd"/>
    </w:p>
    <w:p w14:paraId="5C3F7305" w14:textId="77777777" w:rsidR="00DD2B5A" w:rsidRPr="00FE54C6" w:rsidRDefault="00DD2B5A" w:rsidP="00B602CD">
      <w:pPr>
        <w:pStyle w:val="ListBullet"/>
      </w:pPr>
      <w:r w:rsidRPr="00FE54C6">
        <w:t>Size or amount of space it requires (37%</w:t>
      </w:r>
      <w:proofErr w:type="gramStart"/>
      <w:r w:rsidRPr="00FE54C6">
        <w:t>);</w:t>
      </w:r>
      <w:proofErr w:type="gramEnd"/>
    </w:p>
    <w:p w14:paraId="092C7DF5" w14:textId="77777777" w:rsidR="00DD2B5A" w:rsidRPr="00FE54C6" w:rsidRDefault="00DD2B5A" w:rsidP="00B602CD">
      <w:pPr>
        <w:pStyle w:val="ListBullet"/>
      </w:pPr>
      <w:r w:rsidRPr="00FE54C6">
        <w:t>Desexing/ microchipping/ vaccination status (36%); and</w:t>
      </w:r>
    </w:p>
    <w:p w14:paraId="0AE8CC24" w14:textId="77777777" w:rsidR="00DD2B5A" w:rsidRPr="00FE54C6" w:rsidRDefault="00DD2B5A" w:rsidP="00B602CD">
      <w:pPr>
        <w:pStyle w:val="ListBullet"/>
      </w:pPr>
      <w:r w:rsidRPr="00FE54C6">
        <w:t>Cost to purchase or adopt (36%).</w:t>
      </w:r>
    </w:p>
    <w:p w14:paraId="505A7B6C" w14:textId="716B3C87" w:rsidR="003137CE" w:rsidRPr="00FE54C6" w:rsidRDefault="003137CE" w:rsidP="003137CE">
      <w:pPr>
        <w:pStyle w:val="FigureHeading"/>
      </w:pPr>
      <w:bookmarkStart w:id="48" w:name="_Ref144119205"/>
      <w:r w:rsidRPr="00FE54C6">
        <w:lastRenderedPageBreak/>
        <w:t xml:space="preserve">Figure </w:t>
      </w:r>
      <w:fldSimple w:instr=" SEQ Figure \* ARABIC ">
        <w:r w:rsidR="000823A3">
          <w:rPr>
            <w:noProof/>
          </w:rPr>
          <w:t>17</w:t>
        </w:r>
      </w:fldSimple>
      <w:bookmarkEnd w:id="46"/>
      <w:bookmarkEnd w:id="48"/>
      <w:r w:rsidRPr="00FE54C6">
        <w:t>: Information looked for before getting pet(s)</w:t>
      </w:r>
    </w:p>
    <w:p w14:paraId="3A3DC782" w14:textId="77777777" w:rsidR="003137CE" w:rsidRPr="00FE54C6" w:rsidRDefault="003137CE" w:rsidP="003137CE">
      <w:pPr>
        <w:pStyle w:val="FigureHeading2"/>
      </w:pPr>
      <w:r w:rsidRPr="00FE54C6">
        <w:t>Base: Pet owners who did research prior to getting their pet, merged sample (n=22,183)</w:t>
      </w:r>
    </w:p>
    <w:p w14:paraId="6F1BA7EE" w14:textId="77777777" w:rsidR="003137CE" w:rsidRPr="00FE54C6" w:rsidRDefault="003137CE" w:rsidP="008D3E91">
      <w:pPr>
        <w:spacing w:before="120"/>
        <w:ind w:left="-284" w:hanging="567"/>
      </w:pPr>
      <w:r w:rsidRPr="00FE54C6">
        <w:rPr>
          <w:noProof/>
        </w:rPr>
        <w:drawing>
          <wp:inline distT="0" distB="0" distL="0" distR="0" wp14:anchorId="3D03AED9" wp14:editId="2C74968C">
            <wp:extent cx="7164000" cy="7553697"/>
            <wp:effectExtent l="0" t="0" r="0" b="0"/>
            <wp:docPr id="142" name="Picture 142" descr="Bar chart showing the information pet owners looked for prior to getting their pet.&#10;&#10;Of the information looked for, 57% said breed/ species characteristics (e.g. behaviours, health conditions, physical features), 41% said medical/ health requirements (e.g. pre-existing conditions, vet care requirements), 39% said food required (e.g. type of food, frequency of feeding), 38% said suitability for me/ my family (e.g. young children), 37% said size of pet/ space required, 36% said whether pet was desexed/ microchipped/ vaccinated, 36% said cost to purchase or adopt pet, 32% said exercise requirements, 30% said lifespan of pet, 30% said legal requirements for owning pet (e.g. registration, microchipping), 28% said ongoing costs associated with owning pet (e.g. housing, food), 28% said level of supervision required/ social needs, 27% said where to get/ purchase pet, 27% said grooming requirements, 27% said training requirements, 24% said reputation of breeder, 23% said type of bedding/ housing (e.g. cage, tank required), 20% said environmental requirements (e.g. temperature, moisture), 17% said cleaning requirements or processes (e.g. changing fish tank water), 3% said other and 1% said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Bar chart showing the information pet owners looked for prior to getting their pet.&#10;&#10;Of the information looked for, 57% said breed/ species characteristics (e.g. behaviours, health conditions, physical features), 41% said medical/ health requirements (e.g. pre-existing conditions, vet care requirements), 39% said food required (e.g. type of food, frequency of feeding), 38% said suitability for me/ my family (e.g. young children), 37% said size of pet/ space required, 36% said whether pet was desexed/ microchipped/ vaccinated, 36% said cost to purchase or adopt pet, 32% said exercise requirements, 30% said lifespan of pet, 30% said legal requirements for owning pet (e.g. registration, microchipping), 28% said ongoing costs associated with owning pet (e.g. housing, food), 28% said level of supervision required/ social needs, 27% said where to get/ purchase pet, 27% said grooming requirements, 27% said training requirements, 24% said reputation of breeder, 23% said type of bedding/ housing (e.g. cage, tank required), 20% said environmental requirements (e.g. temperature, moisture), 17% said cleaning requirements or processes (e.g. changing fish tank water), 3% said other and 1% said don’t know."/>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164000" cy="7553697"/>
                    </a:xfrm>
                    <a:prstGeom prst="rect">
                      <a:avLst/>
                    </a:prstGeom>
                    <a:noFill/>
                    <a:ln>
                      <a:noFill/>
                    </a:ln>
                  </pic:spPr>
                </pic:pic>
              </a:graphicData>
            </a:graphic>
          </wp:inline>
        </w:drawing>
      </w:r>
    </w:p>
    <w:p w14:paraId="13065045" w14:textId="77777777" w:rsidR="003137CE" w:rsidRPr="00FE54C6" w:rsidRDefault="003137CE" w:rsidP="003137CE">
      <w:pPr>
        <w:pStyle w:val="Footer"/>
        <w:spacing w:before="120"/>
        <w:rPr>
          <w:rStyle w:val="ProgrammingNote"/>
          <w:color w:val="auto"/>
        </w:rPr>
      </w:pPr>
      <w:r w:rsidRPr="00FE54C6">
        <w:t xml:space="preserve">PRIORWHATINFO. What information did you look for? </w:t>
      </w:r>
      <w:r w:rsidRPr="00FE54C6">
        <w:rPr>
          <w:rStyle w:val="ProgrammingNote"/>
          <w:color w:val="auto"/>
        </w:rPr>
        <w:t>[Multiple response]</w:t>
      </w:r>
    </w:p>
    <w:p w14:paraId="744235D0" w14:textId="04AC6046" w:rsidR="001A0F7E" w:rsidRPr="00FE54C6" w:rsidRDefault="001A0F7E">
      <w:pPr>
        <w:jc w:val="left"/>
        <w:rPr>
          <w:rStyle w:val="ProgrammingNote"/>
          <w:color w:val="auto"/>
        </w:rPr>
      </w:pPr>
      <w:r w:rsidRPr="00FE54C6">
        <w:rPr>
          <w:rStyle w:val="ProgrammingNote"/>
          <w:color w:val="auto"/>
        </w:rPr>
        <w:br w:type="page"/>
      </w:r>
    </w:p>
    <w:p w14:paraId="0B18F547" w14:textId="5110404D" w:rsidR="003137CE" w:rsidRPr="00FE54C6" w:rsidRDefault="003137CE" w:rsidP="00AF6D06">
      <w:pPr>
        <w:jc w:val="left"/>
      </w:pPr>
      <w:r w:rsidRPr="00FE54C6">
        <w:lastRenderedPageBreak/>
        <w:t xml:space="preserve">The types of information that pet owners looked for varied depending on the specific pet they were getting (see </w:t>
      </w:r>
      <w:r w:rsidRPr="00FE54C6">
        <w:fldChar w:fldCharType="begin"/>
      </w:r>
      <w:r w:rsidRPr="00FE54C6">
        <w:instrText xml:space="preserve"> REF _Ref143858474 \h </w:instrText>
      </w:r>
      <w:r w:rsidR="00AF6D06" w:rsidRPr="00FE54C6">
        <w:instrText xml:space="preserve"> \* MERGEFORMAT </w:instrText>
      </w:r>
      <w:r w:rsidRPr="00FE54C6">
        <w:fldChar w:fldCharType="separate"/>
      </w:r>
      <w:r w:rsidR="000823A3" w:rsidRPr="00FE54C6">
        <w:t xml:space="preserve">Figure </w:t>
      </w:r>
      <w:r w:rsidR="000823A3">
        <w:t>18</w:t>
      </w:r>
      <w:r w:rsidRPr="00FE54C6">
        <w:fldChar w:fldCharType="end"/>
      </w:r>
      <w:r w:rsidR="001A0F7E" w:rsidRPr="00FE54C6">
        <w:t xml:space="preserve"> overleaf</w:t>
      </w:r>
      <w:r w:rsidRPr="00FE54C6">
        <w:t>):</w:t>
      </w:r>
    </w:p>
    <w:p w14:paraId="57865E09" w14:textId="1051085C" w:rsidR="003137CE" w:rsidRPr="00FE54C6" w:rsidRDefault="003137CE" w:rsidP="00B602CD">
      <w:pPr>
        <w:pStyle w:val="ListBullet"/>
      </w:pPr>
      <w:r w:rsidRPr="00FE54C6">
        <w:t xml:space="preserve">Dog owners were most likely to look for information on breed or species characteristics (67%) and suitability for them or their family </w:t>
      </w:r>
      <w:r w:rsidR="00A27A6B" w:rsidRPr="00FE54C6">
        <w:t>(</w:t>
      </w:r>
      <w:r w:rsidRPr="00FE54C6">
        <w:t>45%</w:t>
      </w:r>
      <w:proofErr w:type="gramStart"/>
      <w:r w:rsidRPr="00FE54C6">
        <w:t>);</w:t>
      </w:r>
      <w:proofErr w:type="gramEnd"/>
    </w:p>
    <w:p w14:paraId="58D276C7" w14:textId="77777777" w:rsidR="003137CE" w:rsidRPr="00FE54C6" w:rsidRDefault="003137CE" w:rsidP="00B602CD">
      <w:pPr>
        <w:pStyle w:val="ListBullet"/>
      </w:pPr>
      <w:r w:rsidRPr="00FE54C6">
        <w:t>Owners of small mammals were more likely than other pet owners to research medical/ health requirements (55%) and food requirements (71%), as well as the ongoing costs of owning a pet (47%</w:t>
      </w:r>
      <w:proofErr w:type="gramStart"/>
      <w:r w:rsidRPr="00FE54C6">
        <w:t>);</w:t>
      </w:r>
      <w:proofErr w:type="gramEnd"/>
    </w:p>
    <w:p w14:paraId="1D23A5A2" w14:textId="77777777" w:rsidR="003137CE" w:rsidRPr="00FE54C6" w:rsidRDefault="003137CE" w:rsidP="00B602CD">
      <w:pPr>
        <w:pStyle w:val="ListBullet"/>
      </w:pPr>
      <w:r w:rsidRPr="00FE54C6">
        <w:t>Cat owners were more likely to look into whether their cat was desexed/ microchipped/ vaccinated (54%), as well as the legal requirements of owning a cat (</w:t>
      </w:r>
      <w:proofErr w:type="gramStart"/>
      <w:r w:rsidRPr="00FE54C6">
        <w:t>e.g.</w:t>
      </w:r>
      <w:proofErr w:type="gramEnd"/>
      <w:r w:rsidRPr="00FE54C6">
        <w:t xml:space="preserve"> registration, microchipping, 36%);</w:t>
      </w:r>
    </w:p>
    <w:p w14:paraId="7B95FC8F" w14:textId="77777777" w:rsidR="003137CE" w:rsidRPr="00FE54C6" w:rsidRDefault="003137CE" w:rsidP="00B602CD">
      <w:pPr>
        <w:pStyle w:val="ListBullet"/>
      </w:pPr>
      <w:r w:rsidRPr="00FE54C6">
        <w:t>Owners of dogs (38%) and large mammals (28%) were more likely to have looked at training requirements for their pet, as well as exercise requirements for dogs (45%</w:t>
      </w:r>
      <w:proofErr w:type="gramStart"/>
      <w:r w:rsidRPr="00FE54C6">
        <w:t>);</w:t>
      </w:r>
      <w:proofErr w:type="gramEnd"/>
    </w:p>
    <w:p w14:paraId="4406E971" w14:textId="5E6A2F9E" w:rsidR="003137CE" w:rsidRPr="00FE54C6" w:rsidRDefault="003137CE" w:rsidP="00B602CD">
      <w:pPr>
        <w:pStyle w:val="ListBullet"/>
      </w:pPr>
      <w:r w:rsidRPr="00FE54C6">
        <w:t xml:space="preserve">Around six in ten fish owners had researched cleaning requirements or processes, such as how to change fish tank water (64%), and environmental requirements </w:t>
      </w:r>
      <w:r w:rsidR="00A27A6B" w:rsidRPr="00FE54C6">
        <w:t xml:space="preserve">such as </w:t>
      </w:r>
      <w:r w:rsidRPr="00FE54C6">
        <w:t>temperature (61%</w:t>
      </w:r>
      <w:proofErr w:type="gramStart"/>
      <w:r w:rsidRPr="00FE54C6">
        <w:t>);</w:t>
      </w:r>
      <w:proofErr w:type="gramEnd"/>
    </w:p>
    <w:p w14:paraId="583678AE" w14:textId="68695852" w:rsidR="003137CE" w:rsidRPr="00FE54C6" w:rsidRDefault="003137CE" w:rsidP="00B602CD">
      <w:pPr>
        <w:pStyle w:val="ListBullet"/>
      </w:pPr>
      <w:r w:rsidRPr="00FE54C6">
        <w:t xml:space="preserve">Owners of reptiles/ amphibians were more likely to have looked up a </w:t>
      </w:r>
      <w:r w:rsidR="00A27A6B" w:rsidRPr="00FE54C6">
        <w:t xml:space="preserve">wide variety </w:t>
      </w:r>
      <w:r w:rsidRPr="00FE54C6">
        <w:t>of different information, particularly in relation to food (77%), environmental (74%) and legal (66%) requirements, as well as the type of housing needed (</w:t>
      </w:r>
      <w:proofErr w:type="gramStart"/>
      <w:r w:rsidRPr="00FE54C6">
        <w:t>e.g.</w:t>
      </w:r>
      <w:proofErr w:type="gramEnd"/>
      <w:r w:rsidRPr="00FE54C6">
        <w:t xml:space="preserve"> cage, tank, 66%), cleaning processes (65%), and the size of the animal or amount of space required (62%); and</w:t>
      </w:r>
    </w:p>
    <w:p w14:paraId="3CC082E1" w14:textId="77777777" w:rsidR="003137CE" w:rsidRPr="00FE54C6" w:rsidRDefault="003137CE" w:rsidP="00B602CD">
      <w:pPr>
        <w:pStyle w:val="ListBullet"/>
      </w:pPr>
      <w:r w:rsidRPr="00FE54C6">
        <w:t>Insect owners were also more likely to have conducted research into the pet’s requirements related to food (76%), environment (76%) and type of housing/ enclosure (68%).</w:t>
      </w:r>
    </w:p>
    <w:p w14:paraId="32F09E41" w14:textId="59A419FC" w:rsidR="003137CE" w:rsidRPr="00FE54C6" w:rsidRDefault="003137CE" w:rsidP="003137CE">
      <w:pPr>
        <w:pStyle w:val="FigureHeading"/>
      </w:pPr>
      <w:bookmarkStart w:id="49" w:name="_Ref143858474"/>
      <w:r w:rsidRPr="00FE54C6">
        <w:lastRenderedPageBreak/>
        <w:t xml:space="preserve">Figure </w:t>
      </w:r>
      <w:fldSimple w:instr=" SEQ Figure \* ARABIC ">
        <w:r w:rsidR="000823A3">
          <w:rPr>
            <w:noProof/>
          </w:rPr>
          <w:t>18</w:t>
        </w:r>
      </w:fldSimple>
      <w:bookmarkEnd w:id="49"/>
      <w:r w:rsidRPr="00FE54C6">
        <w:t xml:space="preserve">: Information looked for before getting specific pet </w:t>
      </w:r>
      <w:proofErr w:type="gramStart"/>
      <w:r w:rsidRPr="00FE54C6">
        <w:t>types</w:t>
      </w:r>
      <w:proofErr w:type="gramEnd"/>
    </w:p>
    <w:p w14:paraId="53F3E6F9" w14:textId="77777777" w:rsidR="003137CE" w:rsidRPr="00FE54C6" w:rsidRDefault="003137CE" w:rsidP="003137CE">
      <w:pPr>
        <w:pStyle w:val="FigureHeading2"/>
      </w:pPr>
      <w:r w:rsidRPr="00FE54C6">
        <w:t>Base: Pet owners who did research prior to getting their pet, merged sample</w:t>
      </w:r>
    </w:p>
    <w:p w14:paraId="5C1E6471" w14:textId="68ADECD0" w:rsidR="002210F4" w:rsidRPr="002210F4" w:rsidRDefault="002210F4" w:rsidP="002210F4">
      <w:pPr>
        <w:pStyle w:val="Footer"/>
        <w:spacing w:before="120"/>
        <w:ind w:hanging="567"/>
        <w:rPr>
          <w:i w:val="0"/>
          <w:iCs w:val="0"/>
        </w:rPr>
      </w:pPr>
      <w:r w:rsidRPr="002210F4">
        <w:rPr>
          <w:noProof/>
        </w:rPr>
        <w:drawing>
          <wp:inline distT="0" distB="0" distL="0" distR="0" wp14:anchorId="1309466A" wp14:editId="2BB2D929">
            <wp:extent cx="6552000" cy="7934118"/>
            <wp:effectExtent l="0" t="0" r="1270" b="0"/>
            <wp:docPr id="1318183965" name="Picture 1318183965" descr="Bar charts showing information looked for before getting their pet for each type of pet.&#10;&#10;The main things that dog (n=12942) owners looked for were breed/ species characteristics (67%), exercise requirements (45%), suitability for me/ my family (e.g. young children) (45%), medical/ health requirements (43%) and size of pet/ space required (40%).&#10;&#10;The main things that cat (n=5584) owners looked for were whether pet was desexed/ microchipped/ vaccinated (54%), cost to purchase or adopt pet (43%), medical/ health requirements (41%), food requirements (39%) and legal requirements (e.g. registration, microchipping) (36%).&#10;&#10;The main things that bird (n=678) owners looked for were breed/ species characteristics (60%), food requirements (56%), type of bedding/ housing (e.g. cage, tank) (43%), size of pet/ space required (42%) and lifespan of pet (42%).&#10;&#10;The main things that fish (n=884) owners looked for were cleaning requirements (e.g. changing fish tank water) (64%), environmental requirements (e.g. temperature, moisture) (61%), food requirements (57%), size of pet/ space required (45%) and breed/ species characteristics (44%).&#10;&#10;The main things that small mammal (n=546) owners looked for were food requirements (71%), type of bedding/ housing (e.g. cage, tank) (60%), size of pet/ space required (57%), medical/ health requirements (55%) and lifespan of pet (50%).&#10;&#10;The main things that large mammal (n=928) owners looked for were breed/ species characteristics (57%), food requirements (38%), medical/ health requirements (38%), suitability for me/ my family (e.g. young children) (30%) and training requirements (28%).&#10;&#10;The main things that reptile/ amphibian (n=537) owners looked for were food requirements (77%), environmental requirements (e.g. temperature, moisture) (74%), legal requirements (e.g. registration, microchipping) (66%), type of bedding/ housing (e.g. cage, tank) (66%) and cleaning requirements (e.g. changing fish tank water) (65%).&#10;&#10;The main things that insect (n=84) owners looked for were food requirements (76%), environmental requirements (e.g. temperature, moisture) (76%), type of bedding/ housing (e.g. cage, tank) (68%), breed/ species characteristics (59%) and cleaning requirements (e.g. changing fish tank water)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83965" name="Picture 5" descr="Bar charts showing information looked for before getting their pet for each type of pet.&#10;&#10;The main things that dog (n=12942) owners looked for were breed/ species characteristics (67%), exercise requirements (45%), suitability for me/ my family (e.g. young children) (45%), medical/ health requirements (43%) and size of pet/ space required (40%).&#10;&#10;The main things that cat (n=5584) owners looked for were whether pet was desexed/ microchipped/ vaccinated (54%), cost to purchase or adopt pet (43%), medical/ health requirements (41%), food requirements (39%) and legal requirements (e.g. registration, microchipping) (36%).&#10;&#10;The main things that bird (n=678) owners looked for were breed/ species characteristics (60%), food requirements (56%), type of bedding/ housing (e.g. cage, tank) (43%), size of pet/ space required (42%) and lifespan of pet (42%).&#10;&#10;The main things that fish (n=884) owners looked for were cleaning requirements (e.g. changing fish tank water) (64%), environmental requirements (e.g. temperature, moisture) (61%), food requirements (57%), size of pet/ space required (45%) and breed/ species characteristics (44%).&#10;&#10;The main things that small mammal (n=546) owners looked for were food requirements (71%), type of bedding/ housing (e.g. cage, tank) (60%), size of pet/ space required (57%), medical/ health requirements (55%) and lifespan of pet (50%).&#10;&#10;The main things that large mammal (n=928) owners looked for were breed/ species characteristics (57%), food requirements (38%), medical/ health requirements (38%), suitability for me/ my family (e.g. young children) (30%) and training requirements (28%).&#10;&#10;The main things that reptile/ amphibian (n=537) owners looked for were food requirements (77%), environmental requirements (e.g. temperature, moisture) (74%), legal requirements (e.g. registration, microchipping) (66%), type of bedding/ housing (e.g. cage, tank) (66%) and cleaning requirements (e.g. changing fish tank water) (65%).&#10;&#10;The main things that insect (n=84) owners looked for were food requirements (76%), environmental requirements (e.g. temperature, moisture) (76%), type of bedding/ housing (e.g. cage, tank) (68%), breed/ species characteristics (59%) and cleaning requirements (e.g. changing fish tank water) (5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552000" cy="7934118"/>
                    </a:xfrm>
                    <a:prstGeom prst="rect">
                      <a:avLst/>
                    </a:prstGeom>
                    <a:noFill/>
                    <a:ln>
                      <a:noFill/>
                    </a:ln>
                  </pic:spPr>
                </pic:pic>
              </a:graphicData>
            </a:graphic>
          </wp:inline>
        </w:drawing>
      </w:r>
    </w:p>
    <w:p w14:paraId="058D19C2" w14:textId="33E87EAA" w:rsidR="003137CE" w:rsidRPr="00FE54C6" w:rsidRDefault="003137CE" w:rsidP="00B3637F">
      <w:pPr>
        <w:pStyle w:val="Footer"/>
        <w:spacing w:before="120"/>
        <w:ind w:hanging="142"/>
        <w:rPr>
          <w:rStyle w:val="ProgrammingNote"/>
          <w:color w:val="auto"/>
        </w:rPr>
      </w:pPr>
      <w:r w:rsidRPr="00FE54C6">
        <w:t xml:space="preserve">PRIORWHATINFO. What information did you look for? </w:t>
      </w:r>
      <w:r w:rsidRPr="00FE54C6">
        <w:rPr>
          <w:rStyle w:val="ProgrammingNote"/>
          <w:color w:val="auto"/>
        </w:rPr>
        <w:t>[Multiple response]</w:t>
      </w:r>
    </w:p>
    <w:p w14:paraId="1E2E4017" w14:textId="59211CAB" w:rsidR="00785A06" w:rsidRPr="00FE54C6" w:rsidRDefault="00785A06" w:rsidP="008C65D0">
      <w:pPr>
        <w:pStyle w:val="Heading1"/>
        <w:numPr>
          <w:ilvl w:val="0"/>
          <w:numId w:val="12"/>
        </w:numPr>
        <w:ind w:left="357" w:hanging="357"/>
      </w:pPr>
      <w:bookmarkStart w:id="50" w:name="_Toc147233975"/>
      <w:r w:rsidRPr="00FE54C6">
        <w:lastRenderedPageBreak/>
        <w:t>Pet care</w:t>
      </w:r>
      <w:bookmarkEnd w:id="50"/>
    </w:p>
    <w:p w14:paraId="7748B005" w14:textId="77777777" w:rsidR="0068567B" w:rsidRPr="00FE54C6" w:rsidRDefault="0068567B" w:rsidP="0068567B">
      <w:pPr>
        <w:pStyle w:val="Heading2"/>
        <w:spacing w:before="120"/>
      </w:pPr>
      <w:bookmarkStart w:id="51" w:name="_Toc147233976"/>
      <w:r w:rsidRPr="00FE54C6">
        <w:t>Overall perceptions of pet care</w:t>
      </w:r>
      <w:bookmarkEnd w:id="51"/>
    </w:p>
    <w:p w14:paraId="3A95B963" w14:textId="7DF49C59" w:rsidR="0068567B" w:rsidRPr="00FE54C6" w:rsidRDefault="0068567B" w:rsidP="00AF6D06">
      <w:pPr>
        <w:spacing w:before="120"/>
        <w:jc w:val="left"/>
      </w:pPr>
      <w:proofErr w:type="gramStart"/>
      <w:r w:rsidRPr="00FE54C6">
        <w:t>The majority of</w:t>
      </w:r>
      <w:proofErr w:type="gramEnd"/>
      <w:r w:rsidRPr="00FE54C6">
        <w:t xml:space="preserve"> pet owners felt it was easy on balance to look after their pets, however some differences existed between pet type. Insects and cats were considered the easiest types of pets to look after, while large mammals and small mammals were considered the hardest. Owners of these pet types (</w:t>
      </w:r>
      <w:proofErr w:type="gramStart"/>
      <w:r w:rsidRPr="00FE54C6">
        <w:t>i.e.</w:t>
      </w:r>
      <w:proofErr w:type="gramEnd"/>
      <w:r w:rsidRPr="00FE54C6">
        <w:t xml:space="preserve"> small and large mammals) who participated in the qualitative research indicated feeling unsure about the preventative care needs of their animals, including how to identify when their pet was feeling unwell and/or needing assistance.</w:t>
      </w:r>
    </w:p>
    <w:p w14:paraId="1CF5D153" w14:textId="37C4E749" w:rsidR="0068567B" w:rsidRPr="00FE54C6" w:rsidRDefault="0068567B" w:rsidP="0068567B">
      <w:pPr>
        <w:pStyle w:val="Quote"/>
        <w:rPr>
          <w:i w:val="0"/>
          <w:iCs w:val="0"/>
          <w:color w:val="4F81BD" w:themeColor="accent1"/>
        </w:rPr>
      </w:pPr>
      <w:r w:rsidRPr="00FE54C6">
        <w:rPr>
          <w:noProof/>
          <w:color w:val="4F81BD" w:themeColor="accent1"/>
        </w:rPr>
        <w:drawing>
          <wp:anchor distT="0" distB="0" distL="114300" distR="114300" simplePos="0" relativeHeight="251658332" behindDoc="1" locked="0" layoutInCell="1" allowOverlap="1" wp14:anchorId="4FB09834" wp14:editId="09C26146">
            <wp:simplePos x="0" y="0"/>
            <wp:positionH relativeFrom="column">
              <wp:posOffset>-104140</wp:posOffset>
            </wp:positionH>
            <wp:positionV relativeFrom="paragraph">
              <wp:posOffset>24765</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206" name="Pictur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Graphic 206">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586105" cy="586105"/>
                    </a:xfrm>
                    <a:prstGeom prst="rect">
                      <a:avLst/>
                    </a:prstGeom>
                  </pic:spPr>
                </pic:pic>
              </a:graphicData>
            </a:graphic>
          </wp:anchor>
        </w:drawing>
      </w:r>
      <w:r w:rsidRPr="00274190">
        <w:t xml:space="preserve">“It’s </w:t>
      </w:r>
      <w:proofErr w:type="gramStart"/>
      <w:r w:rsidRPr="00274190">
        <w:t>really hard</w:t>
      </w:r>
      <w:proofErr w:type="gramEnd"/>
      <w:r w:rsidRPr="00274190">
        <w:t xml:space="preserve"> to tell [if my rabbit is feeling sick]. I never know when to take them to the vet”</w:t>
      </w:r>
      <w:r w:rsidRPr="00274190">
        <w:rPr>
          <w:i w:val="0"/>
          <w:iCs w:val="0"/>
        </w:rPr>
        <w:t xml:space="preserve">—Current </w:t>
      </w:r>
      <w:proofErr w:type="gramStart"/>
      <w:r w:rsidRPr="00274190">
        <w:rPr>
          <w:i w:val="0"/>
          <w:iCs w:val="0"/>
        </w:rPr>
        <w:t>other</w:t>
      </w:r>
      <w:proofErr w:type="gramEnd"/>
      <w:r w:rsidRPr="00274190">
        <w:rPr>
          <w:i w:val="0"/>
          <w:iCs w:val="0"/>
        </w:rPr>
        <w:t xml:space="preserve"> pet owner, </w:t>
      </w:r>
      <w:r w:rsidR="0076652B" w:rsidRPr="00274190">
        <w:rPr>
          <w:i w:val="0"/>
          <w:iCs w:val="0"/>
        </w:rPr>
        <w:t xml:space="preserve">Metropolitan </w:t>
      </w:r>
      <w:r w:rsidRPr="00274190">
        <w:rPr>
          <w:i w:val="0"/>
          <w:iCs w:val="0"/>
        </w:rPr>
        <w:t>Melbourne</w:t>
      </w:r>
    </w:p>
    <w:p w14:paraId="1D6C2623" w14:textId="1984B615" w:rsidR="0068567B" w:rsidRPr="00FE54C6" w:rsidRDefault="0068567B" w:rsidP="00AF6D06">
      <w:pPr>
        <w:jc w:val="left"/>
      </w:pPr>
      <w:r w:rsidRPr="00FE54C6">
        <w:t>Overall, pet owners in the following groups generally felt it was easier to look after their pets:</w:t>
      </w:r>
    </w:p>
    <w:p w14:paraId="58FFBD0B" w14:textId="09B5658B" w:rsidR="0068567B" w:rsidRPr="00FE54C6" w:rsidRDefault="0068567B" w:rsidP="00C95538">
      <w:pPr>
        <w:pStyle w:val="ListBullet"/>
      </w:pPr>
      <w:r w:rsidRPr="00FE54C6">
        <w:t xml:space="preserve">Respondents </w:t>
      </w:r>
      <w:r w:rsidRPr="00FE54C6">
        <w:rPr>
          <w:b/>
          <w:bCs/>
        </w:rPr>
        <w:t>aged 55+ years</w:t>
      </w:r>
      <w:r w:rsidRPr="00FE54C6">
        <w:t xml:space="preserve"> (85% ‘very easy’ or ‘easy’, compared to 81% of those aged under 55 years</w:t>
      </w:r>
      <w:proofErr w:type="gramStart"/>
      <w:r w:rsidRPr="00FE54C6">
        <w:t>);</w:t>
      </w:r>
      <w:proofErr w:type="gramEnd"/>
    </w:p>
    <w:p w14:paraId="66042EE7" w14:textId="51000B11" w:rsidR="0068567B" w:rsidRPr="00FE54C6" w:rsidRDefault="0068567B" w:rsidP="00C95538">
      <w:pPr>
        <w:pStyle w:val="ListBullet"/>
      </w:pPr>
      <w:r w:rsidRPr="00FE54C6">
        <w:rPr>
          <w:b/>
          <w:bCs/>
        </w:rPr>
        <w:t>Females</w:t>
      </w:r>
      <w:r w:rsidRPr="00FE54C6">
        <w:t xml:space="preserve"> (84%, compared to 81% of males</w:t>
      </w:r>
      <w:proofErr w:type="gramStart"/>
      <w:r w:rsidRPr="00FE54C6">
        <w:t>);</w:t>
      </w:r>
      <w:proofErr w:type="gramEnd"/>
    </w:p>
    <w:p w14:paraId="498840F0" w14:textId="14385ACC" w:rsidR="0068567B" w:rsidRPr="00FE54C6" w:rsidRDefault="0068567B" w:rsidP="00C95538">
      <w:pPr>
        <w:pStyle w:val="ListBullet"/>
      </w:pPr>
      <w:r w:rsidRPr="00FE54C6">
        <w:t xml:space="preserve">Those living in </w:t>
      </w:r>
      <w:r w:rsidRPr="00FE54C6">
        <w:rPr>
          <w:b/>
          <w:bCs/>
        </w:rPr>
        <w:t>non-metropolitan</w:t>
      </w:r>
      <w:r w:rsidRPr="00FE54C6">
        <w:t xml:space="preserve"> areas (85%, compared to 81% of those living in metropolitan areas); and</w:t>
      </w:r>
    </w:p>
    <w:p w14:paraId="0B301C0B" w14:textId="26DD55FC" w:rsidR="0068567B" w:rsidRPr="00FE54C6" w:rsidRDefault="0068567B" w:rsidP="00C95538">
      <w:pPr>
        <w:pStyle w:val="ListBullet"/>
      </w:pPr>
      <w:r w:rsidRPr="00FE54C6">
        <w:t xml:space="preserve">Those who </w:t>
      </w:r>
      <w:r w:rsidRPr="00FE54C6">
        <w:rPr>
          <w:b/>
          <w:bCs/>
        </w:rPr>
        <w:t>spoke only English at home</w:t>
      </w:r>
      <w:r w:rsidRPr="00FE54C6">
        <w:t xml:space="preserve"> (83%, compared to 72% of those who spoke another language at home).</w:t>
      </w:r>
    </w:p>
    <w:p w14:paraId="259C8E12" w14:textId="4D2E9148" w:rsidR="00B76FE6" w:rsidRPr="00FE54C6" w:rsidRDefault="00B76FE6" w:rsidP="007A2723">
      <w:pPr>
        <w:pStyle w:val="FigureHeading"/>
      </w:pPr>
      <w:r w:rsidRPr="00FE54C6">
        <w:t xml:space="preserve">Figure </w:t>
      </w:r>
      <w:fldSimple w:instr=" SEQ Figure \* ARABIC ">
        <w:r w:rsidR="000823A3">
          <w:rPr>
            <w:noProof/>
          </w:rPr>
          <w:t>19</w:t>
        </w:r>
      </w:fldSimple>
      <w:r w:rsidRPr="00FE54C6">
        <w:t xml:space="preserve">: Overall perceptions of looking after </w:t>
      </w:r>
      <w:proofErr w:type="gramStart"/>
      <w:r w:rsidRPr="00FE54C6">
        <w:t>pets</w:t>
      </w:r>
      <w:proofErr w:type="gramEnd"/>
    </w:p>
    <w:p w14:paraId="0203090E" w14:textId="6EE6E877" w:rsidR="00B76FE6" w:rsidRPr="00FE54C6" w:rsidRDefault="00B76FE6" w:rsidP="00B76FE6">
      <w:pPr>
        <w:pStyle w:val="FigureHeading2"/>
      </w:pPr>
      <w:r w:rsidRPr="00FE54C6">
        <w:t>Base: All pet owners, merged sample</w:t>
      </w:r>
    </w:p>
    <w:p w14:paraId="5F22817C" w14:textId="4CF9C58A" w:rsidR="005F6011" w:rsidRPr="00FE54C6" w:rsidRDefault="005F6011" w:rsidP="0068567B">
      <w:pPr>
        <w:pStyle w:val="Footer"/>
        <w:jc w:val="center"/>
      </w:pPr>
      <w:r w:rsidRPr="00FE54C6">
        <w:rPr>
          <w:noProof/>
        </w:rPr>
        <w:drawing>
          <wp:inline distT="0" distB="0" distL="0" distR="0" wp14:anchorId="40F1918D" wp14:editId="1C7FA88C">
            <wp:extent cx="5328000" cy="3910615"/>
            <wp:effectExtent l="0" t="0" r="6350" b="0"/>
            <wp:docPr id="27" name="Picture 27" descr="Stacked bar chart showing perceptions of how easy or difficult it is to look after their pets, split by pet type.&#10;&#10;In total, 78% of dog (n=16880) owners felt their pet was easy to look after, including 27% who said they were very easy to look after and 51% who said they were easy to look after. 5% said their pet was difficult to look after, 0% said their pet was very difficult to look after and 16% said neither.&#10;&#10;In total, 89% of cat (n=12056) owners felt their pet was easy to look after, including 41% who said they were very easy to look after and 48% who said they were easy to look after. 2% said their pet was difficult to look after, 0% said their pet was very difficult to look after and 9% said neither.&#10;&#10;In total, 86% of bird (n=1521) owners felt their pet was easy to look after, including 41% who said they were very easy to look after and 46% who said they were easy to look after. 3% said their pet was difficult to look after, 0% said their pet was very difficult to look after and 10% said neither.&#10;&#10;In total, 81% of fish (n=1329) owners felt their pet was easy to look after, including 38% who said they were very easy to look after and 44% who said they were easy to look after. 6% said their pet was difficult to look after, 0% said their pet was very difficult to look after and 12% said neither.&#10;&#10;In total, 74% of small mammal (n=1233) owners felt their pet was easy to look after, including 24% who said they were very easy to look after and 49% who said they were easy to look after. 8% said their pet was difficult to look after, 0% said their pet was very difficult to look after and 18% said neither.&#10;&#10;In total, 64% of large mammal (n=764) owners felt their pet was easy to look after, including 22% who said they were very easy to look after and 42% who said they were easy to look after. 11% said their pet was difficult to look after, 1% said their pet was very difficult to look after and 23% said neither.&#10;&#10;In total, 86% of reptile/ amphibian (n=658) owners felt their pet was easy to look after, including 43% who said they were very easy to look after and 43% who said they were easy to look after. 3% said their pet was difficult to look after, 0% said their pet was very difficult to look after and 11% said neither.&#10;&#10;In total, 92% of insect (n=105) owners felt their pet was easy to look after, including 70% who said they were very easy to look after and 22% who said they were easy to look after. 1% said their pet was difficult to look after, 0% said their pet was very difficult to look after and 7% said nei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tacked bar chart showing perceptions of how easy or difficult it is to look after their pets, split by pet type.&#10;&#10;In total, 78% of dog (n=16880) owners felt their pet was easy to look after, including 27% who said they were very easy to look after and 51% who said they were easy to look after. 5% said their pet was difficult to look after, 0% said their pet was very difficult to look after and 16% said neither.&#10;&#10;In total, 89% of cat (n=12056) owners felt their pet was easy to look after, including 41% who said they were very easy to look after and 48% who said they were easy to look after. 2% said their pet was difficult to look after, 0% said their pet was very difficult to look after and 9% said neither.&#10;&#10;In total, 86% of bird (n=1521) owners felt their pet was easy to look after, including 41% who said they were very easy to look after and 46% who said they were easy to look after. 3% said their pet was difficult to look after, 0% said their pet was very difficult to look after and 10% said neither.&#10;&#10;In total, 81% of fish (n=1329) owners felt their pet was easy to look after, including 38% who said they were very easy to look after and 44% who said they were easy to look after. 6% said their pet was difficult to look after, 0% said their pet was very difficult to look after and 12% said neither.&#10;&#10;In total, 74% of small mammal (n=1233) owners felt their pet was easy to look after, including 24% who said they were very easy to look after and 49% who said they were easy to look after. 8% said their pet was difficult to look after, 0% said their pet was very difficult to look after and 18% said neither.&#10;&#10;In total, 64% of large mammal (n=764) owners felt their pet was easy to look after, including 22% who said they were very easy to look after and 42% who said they were easy to look after. 11% said their pet was difficult to look after, 1% said their pet was very difficult to look after and 23% said neither.&#10;&#10;In total, 86% of reptile/ amphibian (n=658) owners felt their pet was easy to look after, including 43% who said they were very easy to look after and 43% who said they were easy to look after. 3% said their pet was difficult to look after, 0% said their pet was very difficult to look after and 11% said neither.&#10;&#10;In total, 92% of insect (n=105) owners felt their pet was easy to look after, including 70% who said they were very easy to look after and 22% who said they were easy to look after. 1% said their pet was difficult to look after, 0% said their pet was very difficult to look after and 7% said neither."/>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t="2202"/>
                    <a:stretch/>
                  </pic:blipFill>
                  <pic:spPr bwMode="auto">
                    <a:xfrm>
                      <a:off x="0" y="0"/>
                      <a:ext cx="5328000" cy="3910615"/>
                    </a:xfrm>
                    <a:prstGeom prst="rect">
                      <a:avLst/>
                    </a:prstGeom>
                    <a:noFill/>
                    <a:ln>
                      <a:noFill/>
                    </a:ln>
                    <a:extLst>
                      <a:ext uri="{53640926-AAD7-44D8-BBD7-CCE9431645EC}">
                        <a14:shadowObscured xmlns:a14="http://schemas.microsoft.com/office/drawing/2010/main"/>
                      </a:ext>
                    </a:extLst>
                  </pic:spPr>
                </pic:pic>
              </a:graphicData>
            </a:graphic>
          </wp:inline>
        </w:drawing>
      </w:r>
    </w:p>
    <w:p w14:paraId="5A49E1F6" w14:textId="48F7A284" w:rsidR="00B76FE6" w:rsidRPr="00FE54C6" w:rsidRDefault="00B76FE6" w:rsidP="00B76FE6">
      <w:pPr>
        <w:pStyle w:val="Footer"/>
      </w:pPr>
      <w:r w:rsidRPr="00FE54C6">
        <w:t xml:space="preserve">DIFFICULTY. Overall, how </w:t>
      </w:r>
      <w:proofErr w:type="gramStart"/>
      <w:r w:rsidRPr="00FE54C6">
        <w:t>easy</w:t>
      </w:r>
      <w:proofErr w:type="gramEnd"/>
      <w:r w:rsidRPr="00FE54C6">
        <w:t xml:space="preserve"> or difficult do you find it to look after your PETCATEGORY(s)? </w:t>
      </w:r>
      <w:r w:rsidRPr="00FE54C6">
        <w:rPr>
          <w:rStyle w:val="ProgrammingNote"/>
          <w:color w:val="auto"/>
        </w:rPr>
        <w:t>[Single response]</w:t>
      </w:r>
    </w:p>
    <w:p w14:paraId="6F5D6527" w14:textId="6D8AD7AC" w:rsidR="00785A06" w:rsidRPr="00FE54C6" w:rsidRDefault="00785A06" w:rsidP="00785A06">
      <w:pPr>
        <w:pStyle w:val="Heading2"/>
      </w:pPr>
      <w:bookmarkStart w:id="52" w:name="_Toc147233977"/>
      <w:r w:rsidRPr="00FE54C6">
        <w:lastRenderedPageBreak/>
        <w:t>Diet and feeding</w:t>
      </w:r>
      <w:bookmarkEnd w:id="52"/>
    </w:p>
    <w:p w14:paraId="6CFE8F36" w14:textId="7E437409" w:rsidR="00785A06" w:rsidRPr="00FE54C6" w:rsidRDefault="00980D14" w:rsidP="00AF6D06">
      <w:pPr>
        <w:jc w:val="left"/>
      </w:pPr>
      <w:r w:rsidRPr="00FE54C6">
        <w:t>Frequency of feeding varied by pet type. Most dog, cat and other small mammal owners fed their pets at least twice a day, while most bird, fish and large mammal owners fed their pets at least once a day. Frequency of feeding was much lower on average for reptiles/ amphibians and insects.</w:t>
      </w:r>
    </w:p>
    <w:p w14:paraId="27FFFF7A" w14:textId="178DD57A" w:rsidR="00980D14" w:rsidRPr="00FE54C6" w:rsidRDefault="00980D14" w:rsidP="00AF6D06">
      <w:pPr>
        <w:jc w:val="left"/>
      </w:pPr>
      <w:r w:rsidRPr="00FE54C6">
        <w:t xml:space="preserve">Notable proportions of large mammal and insect owners indicated they do not regularly feed their pets as they grazed, </w:t>
      </w:r>
      <w:proofErr w:type="gramStart"/>
      <w:r w:rsidRPr="00FE54C6">
        <w:t>foraged</w:t>
      </w:r>
      <w:proofErr w:type="gramEnd"/>
      <w:r w:rsidRPr="00FE54C6">
        <w:t xml:space="preserve"> or fed themselves.</w:t>
      </w:r>
    </w:p>
    <w:p w14:paraId="7CC9092B" w14:textId="2191E5BA" w:rsidR="00785A06" w:rsidRPr="00FE54C6" w:rsidRDefault="00785A06" w:rsidP="007A2723">
      <w:pPr>
        <w:pStyle w:val="FigureHeading"/>
      </w:pPr>
      <w:r w:rsidRPr="00FE54C6">
        <w:t xml:space="preserve">Figure </w:t>
      </w:r>
      <w:fldSimple w:instr=" SEQ Figure \* ARABIC ">
        <w:r w:rsidR="000823A3">
          <w:rPr>
            <w:noProof/>
          </w:rPr>
          <w:t>20</w:t>
        </w:r>
      </w:fldSimple>
      <w:r w:rsidRPr="00FE54C6">
        <w:t xml:space="preserve">: </w:t>
      </w:r>
      <w:r w:rsidR="00B76FE6" w:rsidRPr="00FE54C6">
        <w:t>Frequency of feeding</w:t>
      </w:r>
    </w:p>
    <w:p w14:paraId="4771AEE2" w14:textId="6F422F4F" w:rsidR="00785A06" w:rsidRPr="00FE54C6" w:rsidRDefault="00785A06" w:rsidP="00785A06">
      <w:pPr>
        <w:pStyle w:val="FigureHeading2"/>
      </w:pPr>
      <w:r w:rsidRPr="00FE54C6">
        <w:t>Base: All pet owners, merged sample</w:t>
      </w:r>
    </w:p>
    <w:p w14:paraId="36D0DA1F" w14:textId="216B8E8B" w:rsidR="00785A06" w:rsidRPr="00FE54C6" w:rsidRDefault="005F6011" w:rsidP="00785A06">
      <w:pPr>
        <w:pStyle w:val="Footer"/>
      </w:pPr>
      <w:r w:rsidRPr="00FE54C6">
        <w:rPr>
          <w:noProof/>
        </w:rPr>
        <w:drawing>
          <wp:inline distT="0" distB="0" distL="0" distR="0" wp14:anchorId="4BA522F3" wp14:editId="5B246240">
            <wp:extent cx="5976000" cy="4398305"/>
            <wp:effectExtent l="0" t="0" r="5715" b="2540"/>
            <wp:docPr id="23" name="Picture 23" descr="Stacked bar chart showing the frequency of feeding pets by pet type.&#10;&#10;Among dog (n=16880) owners, 8% fed their pet more than twice a day, 71% fed their pet twice a day, 20% fed their pet once a day, 0% fed their pet once every few days, 0% fed their pet once a week, 0% fed their pet less than once a week and 0% did not feed them regularly.&#10;&#10;Among cat (n=12056) owners, 23% fed their pet more than twice a day, 63% fed their pet twice a day, 12% fed their pet once a day, 0% fed their pet once every few days, 0% fed their pet once a week, 0% fed their pet less than once a week and 1% did not feed them regularly.&#10;&#10;Among bird (n=1521) owners, 7% fed their pet more than twice a day, 21% fed their pet twice a day, 44% fed their pet once a day, 15% fed their pet once every few days, 5% fed their pet once a week, 1% fed their pet less than once a week and 7% did not feed them regularly.&#10;&#10;Among fish (n=1329) owners, 1% fed their pet more than twice a day, 17% fed their pet twice a day, 45% fed their pet once a day, 25% fed their pet once every few days, 5% fed their pet once a week, 2% fed their pet less than once a week and 5% did not feed them regularly.&#10;&#10;Among small mammal (n=1233) owners, 23% fed their pet more than twice a day, 45% fed their pet twice a day, 26% fed their pet once a day, 3% fed their pet once every few days, 0% fed their pet once a week, 0% fed their pet less than once a week and 3% did not feed them regularly.&#10;&#10;Among large mammal (n=764) owners, 6% fed their pet more than twice a day, 38% fed their pet twice a day, 28% fed their pet once a day, 4% fed their pet once every few days, 1% fed their pet once a week, 0% fed their pet less than once a week and 23% did not feed them regularly.&#10;&#10;Among reptile/ amphibian (n=658) owners, 1% fed their pet more than twice a day, 8% fed their pet twice a day, 25% fed their pet once a day, 38% fed their pet once every few days, 14% fed their pet once a week, 14% fed their pet less than once a week and 1% did not feed them regularly.&#10;&#10;Among insect (n=105) owners, 0% fed their pet more than twice a day, 1% fed their pet twice a day, 8% fed their pet once a day, 37% fed their pet once every few days, 25% fed their pet once a week, 11% fed their pet less than once a week and 19% did not feed them regul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tacked bar chart showing the frequency of feeding pets by pet type.&#10;&#10;Among dog (n=16880) owners, 8% fed their pet more than twice a day, 71% fed their pet twice a day, 20% fed their pet once a day, 0% fed their pet once every few days, 0% fed their pet once a week, 0% fed their pet less than once a week and 0% did not feed them regularly.&#10;&#10;Among cat (n=12056) owners, 23% fed their pet more than twice a day, 63% fed their pet twice a day, 12% fed their pet once a day, 0% fed their pet once every few days, 0% fed their pet once a week, 0% fed their pet less than once a week and 1% did not feed them regularly.&#10;&#10;Among bird (n=1521) owners, 7% fed their pet more than twice a day, 21% fed their pet twice a day, 44% fed their pet once a day, 15% fed their pet once every few days, 5% fed their pet once a week, 1% fed their pet less than once a week and 7% did not feed them regularly.&#10;&#10;Among fish (n=1329) owners, 1% fed their pet more than twice a day, 17% fed their pet twice a day, 45% fed their pet once a day, 25% fed their pet once every few days, 5% fed their pet once a week, 2% fed their pet less than once a week and 5% did not feed them regularly.&#10;&#10;Among small mammal (n=1233) owners, 23% fed their pet more than twice a day, 45% fed their pet twice a day, 26% fed their pet once a day, 3% fed their pet once every few days, 0% fed their pet once a week, 0% fed their pet less than once a week and 3% did not feed them regularly.&#10;&#10;Among large mammal (n=764) owners, 6% fed their pet more than twice a day, 38% fed their pet twice a day, 28% fed their pet once a day, 4% fed their pet once every few days, 1% fed their pet once a week, 0% fed their pet less than once a week and 23% did not feed them regularly.&#10;&#10;Among reptile/ amphibian (n=658) owners, 1% fed their pet more than twice a day, 8% fed their pet twice a day, 25% fed their pet once a day, 38% fed their pet once every few days, 14% fed their pet once a week, 14% fed their pet less than once a week and 1% did not feed them regularly.&#10;&#10;Among insect (n=105) owners, 0% fed their pet more than twice a day, 1% fed their pet twice a day, 8% fed their pet once a day, 37% fed their pet once every few days, 25% fed their pet once a week, 11% fed their pet less than once a week and 19% did not feed them regularly."/>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1932"/>
                    <a:stretch/>
                  </pic:blipFill>
                  <pic:spPr bwMode="auto">
                    <a:xfrm>
                      <a:off x="0" y="0"/>
                      <a:ext cx="5976000" cy="4398305"/>
                    </a:xfrm>
                    <a:prstGeom prst="rect">
                      <a:avLst/>
                    </a:prstGeom>
                    <a:noFill/>
                    <a:ln>
                      <a:noFill/>
                    </a:ln>
                    <a:extLst>
                      <a:ext uri="{53640926-AAD7-44D8-BBD7-CCE9431645EC}">
                        <a14:shadowObscured xmlns:a14="http://schemas.microsoft.com/office/drawing/2010/main"/>
                      </a:ext>
                    </a:extLst>
                  </pic:spPr>
                </pic:pic>
              </a:graphicData>
            </a:graphic>
          </wp:inline>
        </w:drawing>
      </w:r>
      <w:r w:rsidR="00B76FE6" w:rsidRPr="00FE54C6">
        <w:t>WHENFEED. How often do you feed your PETCATEGORY(s) currently?</w:t>
      </w:r>
      <w:r w:rsidR="00785A06" w:rsidRPr="00FE54C6">
        <w:t xml:space="preserve"> </w:t>
      </w:r>
      <w:r w:rsidR="00785A06" w:rsidRPr="00FE54C6">
        <w:rPr>
          <w:rStyle w:val="ProgrammingNote"/>
          <w:color w:val="auto"/>
        </w:rPr>
        <w:t>[</w:t>
      </w:r>
      <w:r w:rsidR="00B76FE6" w:rsidRPr="00FE54C6">
        <w:rPr>
          <w:rStyle w:val="ProgrammingNote"/>
          <w:color w:val="auto"/>
        </w:rPr>
        <w:t>Single response</w:t>
      </w:r>
      <w:r w:rsidR="00785A06" w:rsidRPr="00FE54C6">
        <w:rPr>
          <w:rStyle w:val="ProgrammingNote"/>
          <w:color w:val="auto"/>
        </w:rPr>
        <w:t>]</w:t>
      </w:r>
    </w:p>
    <w:p w14:paraId="23193513" w14:textId="12371AB3" w:rsidR="00904463" w:rsidRPr="00FE54C6" w:rsidRDefault="00904463">
      <w:pPr>
        <w:jc w:val="left"/>
        <w:rPr>
          <w:rStyle w:val="ProgrammingNote"/>
          <w:i/>
          <w:iCs/>
          <w:color w:val="auto"/>
          <w:sz w:val="18"/>
          <w:szCs w:val="18"/>
        </w:rPr>
      </w:pPr>
      <w:r w:rsidRPr="00FE54C6">
        <w:rPr>
          <w:rStyle w:val="ProgrammingNote"/>
          <w:color w:val="auto"/>
        </w:rPr>
        <w:br w:type="page"/>
      </w:r>
    </w:p>
    <w:p w14:paraId="3B33B816" w14:textId="0A8CD06B" w:rsidR="00F75541" w:rsidRPr="00FE54C6" w:rsidRDefault="00F75541" w:rsidP="00AF6D06">
      <w:pPr>
        <w:jc w:val="left"/>
        <w:rPr>
          <w:rStyle w:val="ProgrammingNote"/>
          <w:color w:val="auto"/>
        </w:rPr>
      </w:pPr>
      <w:r w:rsidRPr="00FE54C6">
        <w:rPr>
          <w:rStyle w:val="ProgrammingNote"/>
          <w:color w:val="auto"/>
        </w:rPr>
        <w:lastRenderedPageBreak/>
        <w:t xml:space="preserve">Dog and cat owners were most likely to feed their pets dry food (such as kibble or biscuits), canned food, cooked </w:t>
      </w:r>
      <w:proofErr w:type="gramStart"/>
      <w:r w:rsidRPr="00FE54C6">
        <w:rPr>
          <w:rStyle w:val="ProgrammingNote"/>
          <w:color w:val="auto"/>
        </w:rPr>
        <w:t>meat</w:t>
      </w:r>
      <w:proofErr w:type="gramEnd"/>
      <w:r w:rsidRPr="00FE54C6">
        <w:rPr>
          <w:rStyle w:val="ProgrammingNote"/>
          <w:color w:val="auto"/>
        </w:rPr>
        <w:t xml:space="preserve"> and raw meat.</w:t>
      </w:r>
      <w:r w:rsidR="00C96192" w:rsidRPr="00FE54C6">
        <w:rPr>
          <w:rStyle w:val="ProgrammingNote"/>
          <w:color w:val="auto"/>
        </w:rPr>
        <w:t xml:space="preserve"> </w:t>
      </w:r>
      <w:r w:rsidRPr="00FE54C6">
        <w:rPr>
          <w:rStyle w:val="ProgrammingNote"/>
          <w:color w:val="auto"/>
        </w:rPr>
        <w:t xml:space="preserve">Bird, small </w:t>
      </w:r>
      <w:proofErr w:type="gramStart"/>
      <w:r w:rsidRPr="00FE54C6">
        <w:rPr>
          <w:rStyle w:val="ProgrammingNote"/>
          <w:color w:val="auto"/>
        </w:rPr>
        <w:t>mammal</w:t>
      </w:r>
      <w:proofErr w:type="gramEnd"/>
      <w:r w:rsidRPr="00FE54C6">
        <w:rPr>
          <w:rStyle w:val="ProgrammingNote"/>
          <w:color w:val="auto"/>
        </w:rPr>
        <w:t xml:space="preserve"> and large mammal owners most commonly fed their pets a mix of seeds, hay/ grass and grains as well as manufactured food.</w:t>
      </w:r>
      <w:r w:rsidR="00281001" w:rsidRPr="00FE54C6">
        <w:rPr>
          <w:rStyle w:val="ProgrammingNote"/>
          <w:color w:val="auto"/>
        </w:rPr>
        <w:t xml:space="preserve"> </w:t>
      </w:r>
      <w:proofErr w:type="gramStart"/>
      <w:r w:rsidR="00281001" w:rsidRPr="00FE54C6">
        <w:rPr>
          <w:rStyle w:val="ProgrammingNote"/>
          <w:color w:val="auto"/>
        </w:rPr>
        <w:t>The majority of</w:t>
      </w:r>
      <w:proofErr w:type="gramEnd"/>
      <w:r w:rsidR="00281001" w:rsidRPr="00FE54C6">
        <w:rPr>
          <w:rStyle w:val="ProgrammingNote"/>
          <w:color w:val="auto"/>
        </w:rPr>
        <w:t xml:space="preserve"> bird owners also fed their pets fruits and vegetables.</w:t>
      </w:r>
    </w:p>
    <w:p w14:paraId="1B8FD2E7" w14:textId="67BF7DDA" w:rsidR="00F75541" w:rsidRPr="00FE54C6" w:rsidRDefault="00F75541" w:rsidP="00AF6D06">
      <w:pPr>
        <w:jc w:val="left"/>
        <w:rPr>
          <w:rStyle w:val="ProgrammingNote"/>
          <w:color w:val="auto"/>
        </w:rPr>
      </w:pPr>
      <w:r w:rsidRPr="00FE54C6">
        <w:rPr>
          <w:rStyle w:val="ProgrammingNote"/>
          <w:color w:val="auto"/>
        </w:rPr>
        <w:t xml:space="preserve">Reptile/ amphibian and insect owners commonly fed their pets insects, </w:t>
      </w:r>
      <w:proofErr w:type="gramStart"/>
      <w:r w:rsidRPr="00FE54C6">
        <w:rPr>
          <w:rStyle w:val="ProgrammingNote"/>
          <w:color w:val="auto"/>
        </w:rPr>
        <w:t>fruits</w:t>
      </w:r>
      <w:proofErr w:type="gramEnd"/>
      <w:r w:rsidRPr="00FE54C6">
        <w:rPr>
          <w:rStyle w:val="ProgrammingNote"/>
          <w:color w:val="auto"/>
        </w:rPr>
        <w:t xml:space="preserve"> and vegetables as well as ‘other’ food. For reptiles, </w:t>
      </w:r>
      <w:r w:rsidR="00252C7D" w:rsidRPr="00FE54C6">
        <w:rPr>
          <w:rStyle w:val="ProgrammingNote"/>
          <w:color w:val="auto"/>
        </w:rPr>
        <w:t>‘other’ types of food</w:t>
      </w:r>
      <w:r w:rsidRPr="00FE54C6">
        <w:rPr>
          <w:rStyle w:val="ProgrammingNote"/>
          <w:color w:val="auto"/>
        </w:rPr>
        <w:t xml:space="preserve"> mainly included mice/ rats (for snakes)</w:t>
      </w:r>
      <w:r w:rsidR="00C96192" w:rsidRPr="00FE54C6">
        <w:rPr>
          <w:rStyle w:val="ProgrammingNote"/>
          <w:color w:val="auto"/>
        </w:rPr>
        <w:t>, frozen food and</w:t>
      </w:r>
      <w:r w:rsidRPr="00FE54C6">
        <w:rPr>
          <w:rStyle w:val="ProgrammingNote"/>
          <w:color w:val="auto"/>
        </w:rPr>
        <w:t xml:space="preserve"> live fish (for turtles). For insects this mainly included gum or eucalyptus leaves.</w:t>
      </w:r>
    </w:p>
    <w:p w14:paraId="715ED217" w14:textId="2DEE916C" w:rsidR="00904463" w:rsidRPr="00FE54C6" w:rsidRDefault="00904463" w:rsidP="00904463">
      <w:pPr>
        <w:pStyle w:val="FigureHeading"/>
      </w:pPr>
      <w:r w:rsidRPr="00FE54C6">
        <w:t xml:space="preserve">Figure </w:t>
      </w:r>
      <w:fldSimple w:instr=" SEQ Figure \* ARABIC ">
        <w:r w:rsidR="000823A3">
          <w:rPr>
            <w:noProof/>
          </w:rPr>
          <w:t>21</w:t>
        </w:r>
      </w:fldSimple>
      <w:r w:rsidRPr="00FE54C6">
        <w:t xml:space="preserve">: Type of food (Top </w:t>
      </w:r>
      <w:r w:rsidR="00472FB2" w:rsidRPr="00FE54C6">
        <w:t>5</w:t>
      </w:r>
      <w:r w:rsidRPr="00FE54C6">
        <w:t>)</w:t>
      </w:r>
    </w:p>
    <w:p w14:paraId="5DAEB3DD" w14:textId="780C32CD" w:rsidR="00904463" w:rsidRPr="00FE54C6" w:rsidRDefault="00904463" w:rsidP="00904463">
      <w:pPr>
        <w:pStyle w:val="FigureHeading2"/>
      </w:pPr>
      <w:r w:rsidRPr="00FE54C6">
        <w:t>Base: All pet owners, merged sample</w:t>
      </w:r>
    </w:p>
    <w:p w14:paraId="59655EF7" w14:textId="60820737" w:rsidR="00661A3D" w:rsidRPr="00FE54C6" w:rsidRDefault="00661A3D" w:rsidP="00661A3D">
      <w:pPr>
        <w:spacing w:before="60"/>
        <w:ind w:hanging="142"/>
        <w:jc w:val="left"/>
      </w:pPr>
      <w:r w:rsidRPr="00661A3D">
        <w:rPr>
          <w:noProof/>
        </w:rPr>
        <w:drawing>
          <wp:inline distT="0" distB="0" distL="0" distR="0" wp14:anchorId="17D2882B" wp14:editId="0527FE00">
            <wp:extent cx="5942762" cy="6588000"/>
            <wp:effectExtent l="0" t="0" r="1270" b="3810"/>
            <wp:docPr id="335311669" name="Picture 335311669" descr="Stacked bar charts showing tope five types of food by each pet type.&#10;&#10;The main things dog (n=16,880) owners fed their pet(s) were dry food (e.g. kibble, biscuits) (90%), cooked meat (30%), raw meat (30%), canned food (28%) and fruit and vegetables (25%).&#10;&#10;The main things cat (n=12,056) owners fed their pet(s) were dry food (e.g. kibble, biscuits) (94%), canned food (68%), raw meat (22%), cooked meat (14%) and semi-moist food (e.g. rolls) (9%).&#10;&#10;The main things bird (n=1,521) owners fed their pet(s) were seeds (71%), fruit and vegetables (66%), grains (e.g. rice, oats) (41%), manufactured pellets/ flakes (e.g. fish food, poultry feed) (39%) and hay/ grass (22%).&#10;&#10;The main things fish (n=1,329) owners fed their pet(s) were manufactured pellets/ flakes (e.g. fish food, poultry feed) (75%), dry food (e.g. kibble, biscuits) (17%), insects (5%), fruit and vegetables (3%) and raw meat (2%).&#10;&#10;The main things small mammal (n=1,233) owners fed their pet(s) were fruit and vegetables (85%), hay/ grass (83%), dry food (e.g. kibble, biscuits) (36%), manufactured pellets/ flakes (e.g. fish food, poultry feed) (34%) and grains (e.g. rice, oats) (23%).&#10;&#10;The main things large mammal (n=764) owners fed their pet(s) were hay/ grass (89%), grains (e.g. rice, oats) (47%), manufactured pellets/ flakes (e.g. fish food, poultry feed) (21%), fruit and vegetables (15%) and dry food (e.g. kibble, biscuits) (8%).&#10;&#10;The main things reptile/ amphibian (n=658) owners fed their pet(s) were insects (54%), fruit and vegetables (34%), other (32%), manufactured pellets/ flakes (e.g. fish food, poultry feed) (20%) and raw meat (18%).&#10;&#10;The main things insect (n=105) owners fed their pet(s) were other (48%), insects (33%), fruit and vegetables (21%), manufactured pellets/ flakes (e.g. fish food, poultry feed) (13%) and nect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11669" name="Picture 6" descr="Stacked bar charts showing tope five types of food by each pet type.&#10;&#10;The main things dog (n=16,880) owners fed their pet(s) were dry food (e.g. kibble, biscuits) (90%), cooked meat (30%), raw meat (30%), canned food (28%) and fruit and vegetables (25%).&#10;&#10;The main things cat (n=12,056) owners fed their pet(s) were dry food (e.g. kibble, biscuits) (94%), canned food (68%), raw meat (22%), cooked meat (14%) and semi-moist food (e.g. rolls) (9%).&#10;&#10;The main things bird (n=1,521) owners fed their pet(s) were seeds (71%), fruit and vegetables (66%), grains (e.g. rice, oats) (41%), manufactured pellets/ flakes (e.g. fish food, poultry feed) (39%) and hay/ grass (22%).&#10;&#10;The main things fish (n=1,329) owners fed their pet(s) were manufactured pellets/ flakes (e.g. fish food, poultry feed) (75%), dry food (e.g. kibble, biscuits) (17%), insects (5%), fruit and vegetables (3%) and raw meat (2%).&#10;&#10;The main things small mammal (n=1,233) owners fed their pet(s) were fruit and vegetables (85%), hay/ grass (83%), dry food (e.g. kibble, biscuits) (36%), manufactured pellets/ flakes (e.g. fish food, poultry feed) (34%) and grains (e.g. rice, oats) (23%).&#10;&#10;The main things large mammal (n=764) owners fed their pet(s) were hay/ grass (89%), grains (e.g. rice, oats) (47%), manufactured pellets/ flakes (e.g. fish food, poultry feed) (21%), fruit and vegetables (15%) and dry food (e.g. kibble, biscuits) (8%).&#10;&#10;The main things reptile/ amphibian (n=658) owners fed their pet(s) were insects (54%), fruit and vegetables (34%), other (32%), manufactured pellets/ flakes (e.g. fish food, poultry feed) (20%) and raw meat (18%).&#10;&#10;The main things insect (n=105) owners fed their pet(s) were other (48%), insects (33%), fruit and vegetables (21%), manufactured pellets/ flakes (e.g. fish food, poultry feed) (13%) and nectar (1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2762" cy="6588000"/>
                    </a:xfrm>
                    <a:prstGeom prst="rect">
                      <a:avLst/>
                    </a:prstGeom>
                    <a:noFill/>
                    <a:ln>
                      <a:noFill/>
                    </a:ln>
                  </pic:spPr>
                </pic:pic>
              </a:graphicData>
            </a:graphic>
          </wp:inline>
        </w:drawing>
      </w:r>
    </w:p>
    <w:p w14:paraId="225C4506" w14:textId="008C4FF8" w:rsidR="00192679" w:rsidRPr="00FE54C6" w:rsidRDefault="00904463" w:rsidP="00F75541">
      <w:pPr>
        <w:pStyle w:val="Footer"/>
        <w:rPr>
          <w:rStyle w:val="ProgrammingNote"/>
          <w:color w:val="auto"/>
        </w:rPr>
      </w:pPr>
      <w:r w:rsidRPr="00FE54C6">
        <w:t xml:space="preserve">WHATFEED. What do you feed your PETCATEGORY(s)? </w:t>
      </w:r>
      <w:r w:rsidRPr="00FE54C6">
        <w:rPr>
          <w:rStyle w:val="ProgrammingNote"/>
          <w:color w:val="auto"/>
        </w:rPr>
        <w:t>[Multiple response]</w:t>
      </w:r>
    </w:p>
    <w:p w14:paraId="42E4BDBD" w14:textId="14511873" w:rsidR="00B11935" w:rsidRPr="00FE54C6" w:rsidRDefault="00B11935" w:rsidP="00AF6D06">
      <w:pPr>
        <w:jc w:val="left"/>
      </w:pPr>
      <w:r w:rsidRPr="00FE54C6">
        <w:lastRenderedPageBreak/>
        <w:t xml:space="preserve">As shown in </w:t>
      </w:r>
      <w:r w:rsidRPr="00FE54C6">
        <w:fldChar w:fldCharType="begin"/>
      </w:r>
      <w:r w:rsidRPr="00FE54C6">
        <w:instrText xml:space="preserve"> REF _Ref144119790 \h </w:instrText>
      </w:r>
      <w:r w:rsidR="00AF6D06" w:rsidRPr="00FE54C6">
        <w:instrText xml:space="preserve"> \* MERGEFORMAT </w:instrText>
      </w:r>
      <w:r w:rsidRPr="00FE54C6">
        <w:fldChar w:fldCharType="separate"/>
      </w:r>
      <w:r w:rsidR="000823A3" w:rsidRPr="00FE54C6">
        <w:t xml:space="preserve">Figure </w:t>
      </w:r>
      <w:r w:rsidR="000823A3">
        <w:t>22</w:t>
      </w:r>
      <w:r w:rsidRPr="00FE54C6">
        <w:fldChar w:fldCharType="end"/>
      </w:r>
      <w:r w:rsidRPr="00FE54C6">
        <w:t xml:space="preserve"> overleaf, pet owners had a range of considerations when deciding what and how often to feed their pet, and these considerations varied by pet type.</w:t>
      </w:r>
    </w:p>
    <w:p w14:paraId="509350E4" w14:textId="58430C53" w:rsidR="00BA5482" w:rsidRPr="00FE54C6" w:rsidRDefault="00BA5482" w:rsidP="00AF6D06">
      <w:pPr>
        <w:jc w:val="left"/>
      </w:pPr>
      <w:r w:rsidRPr="00FE54C6">
        <w:t xml:space="preserve">In deciding </w:t>
      </w:r>
      <w:r w:rsidR="00B11935" w:rsidRPr="00FE54C6">
        <w:t>how</w:t>
      </w:r>
      <w:r w:rsidRPr="00FE54C6">
        <w:t xml:space="preserve"> to feed their pet, dog, </w:t>
      </w:r>
      <w:proofErr w:type="gramStart"/>
      <w:r w:rsidRPr="00FE54C6">
        <w:t>cat</w:t>
      </w:r>
      <w:proofErr w:type="gramEnd"/>
      <w:r w:rsidRPr="00FE54C6">
        <w:t xml:space="preserve"> and small mammal owners were more likely to consider recommendations from veterinary practices than other pet owners. </w:t>
      </w:r>
      <w:r w:rsidR="008744C6" w:rsidRPr="00FE54C6">
        <w:t>In contrast, fish and reptile/ amphibian owners were more likely to consider advice from pet shops or specialty shops (reflecting that pet shops and specialty shops are a main source of acquisition for these pet types).</w:t>
      </w:r>
    </w:p>
    <w:p w14:paraId="1ACECAFE" w14:textId="1E84C99F" w:rsidR="0068567B" w:rsidRPr="00274190" w:rsidRDefault="0068567B" w:rsidP="0068567B">
      <w:pPr>
        <w:pStyle w:val="Quote"/>
        <w:rPr>
          <w:i w:val="0"/>
          <w:iCs w:val="0"/>
        </w:rPr>
      </w:pPr>
      <w:r w:rsidRPr="00274190">
        <w:rPr>
          <w:noProof/>
        </w:rPr>
        <w:drawing>
          <wp:anchor distT="0" distB="0" distL="114300" distR="114300" simplePos="0" relativeHeight="251658333" behindDoc="1" locked="0" layoutInCell="1" allowOverlap="1" wp14:anchorId="536139FD" wp14:editId="2C653EDC">
            <wp:simplePos x="0" y="0"/>
            <wp:positionH relativeFrom="column">
              <wp:posOffset>-104140</wp:posOffset>
            </wp:positionH>
            <wp:positionV relativeFrom="paragraph">
              <wp:posOffset>72390</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209" name="Picture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Graphic 209">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586105" cy="586105"/>
                    </a:xfrm>
                    <a:prstGeom prst="rect">
                      <a:avLst/>
                    </a:prstGeom>
                  </pic:spPr>
                </pic:pic>
              </a:graphicData>
            </a:graphic>
          </wp:anchor>
        </w:drawing>
      </w:r>
      <w:r w:rsidRPr="00274190">
        <w:t>“I just asked the pet shop what to feed [my turtle] when I got him from them and then went and bought whatever they recommended”</w:t>
      </w:r>
      <w:r w:rsidRPr="00274190">
        <w:rPr>
          <w:i w:val="0"/>
          <w:iCs w:val="0"/>
        </w:rPr>
        <w:t xml:space="preserve">—Current </w:t>
      </w:r>
      <w:proofErr w:type="gramStart"/>
      <w:r w:rsidRPr="00274190">
        <w:rPr>
          <w:i w:val="0"/>
          <w:iCs w:val="0"/>
        </w:rPr>
        <w:t>other</w:t>
      </w:r>
      <w:proofErr w:type="gramEnd"/>
      <w:r w:rsidRPr="00274190">
        <w:rPr>
          <w:i w:val="0"/>
          <w:iCs w:val="0"/>
        </w:rPr>
        <w:t xml:space="preserve"> pet owner, </w:t>
      </w:r>
      <w:r w:rsidR="0076652B" w:rsidRPr="00274190">
        <w:rPr>
          <w:i w:val="0"/>
          <w:iCs w:val="0"/>
        </w:rPr>
        <w:t xml:space="preserve">Metropolitan </w:t>
      </w:r>
      <w:r w:rsidRPr="00274190">
        <w:rPr>
          <w:i w:val="0"/>
          <w:iCs w:val="0"/>
        </w:rPr>
        <w:t>Melbourne</w:t>
      </w:r>
    </w:p>
    <w:p w14:paraId="0A4E2C46" w14:textId="760CE938" w:rsidR="0068567B" w:rsidRPr="00274190" w:rsidRDefault="0068567B" w:rsidP="0068567B">
      <w:pPr>
        <w:pStyle w:val="Quote"/>
        <w:rPr>
          <w:i w:val="0"/>
          <w:iCs w:val="0"/>
        </w:rPr>
      </w:pPr>
      <w:r w:rsidRPr="00274190">
        <w:rPr>
          <w:noProof/>
        </w:rPr>
        <w:drawing>
          <wp:anchor distT="0" distB="0" distL="114300" distR="114300" simplePos="0" relativeHeight="251658334" behindDoc="1" locked="0" layoutInCell="1" allowOverlap="1" wp14:anchorId="4EAEBB9E" wp14:editId="782901CE">
            <wp:simplePos x="0" y="0"/>
            <wp:positionH relativeFrom="column">
              <wp:posOffset>-104140</wp:posOffset>
            </wp:positionH>
            <wp:positionV relativeFrom="paragraph">
              <wp:posOffset>24765</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210" name="Pictur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phic 210">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586105" cy="586105"/>
                    </a:xfrm>
                    <a:prstGeom prst="rect">
                      <a:avLst/>
                    </a:prstGeom>
                  </pic:spPr>
                </pic:pic>
              </a:graphicData>
            </a:graphic>
          </wp:anchor>
        </w:drawing>
      </w:r>
      <w:r w:rsidRPr="00274190">
        <w:t>“I go by the vet recommendations and try to balance [my cat’s] preferences with the health requirements they tell me about”</w:t>
      </w:r>
      <w:r w:rsidRPr="00274190">
        <w:rPr>
          <w:i w:val="0"/>
          <w:iCs w:val="0"/>
        </w:rPr>
        <w:t xml:space="preserve">—Current cat owner, </w:t>
      </w:r>
      <w:r w:rsidR="0076652B" w:rsidRPr="00274190">
        <w:rPr>
          <w:i w:val="0"/>
          <w:iCs w:val="0"/>
        </w:rPr>
        <w:t xml:space="preserve">Metropolitan </w:t>
      </w:r>
      <w:r w:rsidRPr="00274190">
        <w:rPr>
          <w:i w:val="0"/>
          <w:iCs w:val="0"/>
        </w:rPr>
        <w:t>Melbourne</w:t>
      </w:r>
    </w:p>
    <w:p w14:paraId="74051D2B" w14:textId="77777777" w:rsidR="0068567B" w:rsidRPr="00FE54C6" w:rsidRDefault="0068567B" w:rsidP="00AF6D06">
      <w:pPr>
        <w:jc w:val="left"/>
      </w:pPr>
      <w:r w:rsidRPr="00FE54C6">
        <w:t>At an overall level, pet owners also commonly considered nutrition/ benefits to the health of their pet, their pet’s preferences and drew on their prior experience in deciding what to feed their pet.</w:t>
      </w:r>
    </w:p>
    <w:p w14:paraId="033CED1E" w14:textId="1997C484" w:rsidR="0068567B" w:rsidRPr="00274190" w:rsidRDefault="0068567B" w:rsidP="0068567B">
      <w:pPr>
        <w:pStyle w:val="Quote"/>
        <w:rPr>
          <w:i w:val="0"/>
          <w:iCs w:val="0"/>
        </w:rPr>
      </w:pPr>
      <w:r w:rsidRPr="00274190">
        <w:rPr>
          <w:noProof/>
        </w:rPr>
        <w:drawing>
          <wp:anchor distT="0" distB="0" distL="114300" distR="114300" simplePos="0" relativeHeight="251658335" behindDoc="1" locked="0" layoutInCell="1" allowOverlap="1" wp14:anchorId="30C446E7" wp14:editId="6C8CFF3F">
            <wp:simplePos x="0" y="0"/>
            <wp:positionH relativeFrom="column">
              <wp:posOffset>-104140</wp:posOffset>
            </wp:positionH>
            <wp:positionV relativeFrom="paragraph">
              <wp:posOffset>24765</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211" name="Picture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211">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586105" cy="586105"/>
                    </a:xfrm>
                    <a:prstGeom prst="rect">
                      <a:avLst/>
                    </a:prstGeom>
                  </pic:spPr>
                </pic:pic>
              </a:graphicData>
            </a:graphic>
          </wp:anchor>
        </w:drawing>
      </w:r>
      <w:r w:rsidRPr="00274190">
        <w:t>“For me [deciding what to feed my dog] is all about maintaining his nutrition… but also a bit about his preferences too”</w:t>
      </w:r>
      <w:r w:rsidRPr="00274190">
        <w:rPr>
          <w:i w:val="0"/>
          <w:iCs w:val="0"/>
        </w:rPr>
        <w:t xml:space="preserve">—Current dog owner, </w:t>
      </w:r>
      <w:r w:rsidR="0076652B" w:rsidRPr="00274190">
        <w:rPr>
          <w:i w:val="0"/>
          <w:iCs w:val="0"/>
        </w:rPr>
        <w:t>Regional Victoria</w:t>
      </w:r>
    </w:p>
    <w:p w14:paraId="03C2D354" w14:textId="3345252E" w:rsidR="00B76FE6" w:rsidRPr="00FE54C6" w:rsidRDefault="00B76FE6" w:rsidP="007A2723">
      <w:pPr>
        <w:pStyle w:val="FigureHeading"/>
      </w:pPr>
      <w:bookmarkStart w:id="53" w:name="_Ref144119790"/>
      <w:r w:rsidRPr="00FE54C6">
        <w:lastRenderedPageBreak/>
        <w:t xml:space="preserve">Figure </w:t>
      </w:r>
      <w:fldSimple w:instr=" SEQ Figure \* ARABIC ">
        <w:r w:rsidR="000823A3">
          <w:rPr>
            <w:noProof/>
          </w:rPr>
          <w:t>22</w:t>
        </w:r>
      </w:fldSimple>
      <w:bookmarkEnd w:id="53"/>
      <w:r w:rsidRPr="00FE54C6">
        <w:t xml:space="preserve">: </w:t>
      </w:r>
      <w:r w:rsidR="00D94953" w:rsidRPr="00FE54C6">
        <w:t>Deciding what</w:t>
      </w:r>
      <w:r w:rsidR="00B11935" w:rsidRPr="00FE54C6">
        <w:t>/ how often</w:t>
      </w:r>
      <w:r w:rsidR="00D94953" w:rsidRPr="00FE54C6">
        <w:t xml:space="preserve"> to feed pet</w:t>
      </w:r>
      <w:r w:rsidR="00B11935" w:rsidRPr="00FE54C6">
        <w:t xml:space="preserve"> (Top 5)</w:t>
      </w:r>
    </w:p>
    <w:p w14:paraId="6431F363" w14:textId="2E483848" w:rsidR="00B76FE6" w:rsidRPr="00FE54C6" w:rsidRDefault="00B76FE6" w:rsidP="00B76FE6">
      <w:pPr>
        <w:pStyle w:val="FigureHeading2"/>
      </w:pPr>
      <w:r w:rsidRPr="00FE54C6">
        <w:t>Base: All pet owners, merged sample</w:t>
      </w:r>
    </w:p>
    <w:p w14:paraId="63B0EC38" w14:textId="2A80D9FB" w:rsidR="00661A3D" w:rsidRPr="00FE54C6" w:rsidRDefault="00661A3D" w:rsidP="00665CBF">
      <w:pPr>
        <w:spacing w:before="120"/>
        <w:ind w:hanging="709"/>
        <w:jc w:val="left"/>
      </w:pPr>
      <w:r w:rsidRPr="00661A3D">
        <w:rPr>
          <w:noProof/>
        </w:rPr>
        <w:drawing>
          <wp:inline distT="0" distB="0" distL="0" distR="0" wp14:anchorId="0112D87E" wp14:editId="6FBEA523">
            <wp:extent cx="6660000" cy="7519627"/>
            <wp:effectExtent l="0" t="0" r="7620" b="5715"/>
            <wp:docPr id="38222803" name="Picture 38222803" descr="Bar charts showing the top five things pet owners considered when deciding what and how often to feed their pet, for each type of pet.&#10;&#10;The main things dog (n=16,880) owners considered when deciding what to fed their pet(s) were recommendations from vet practice (39%), pet age/ weight (36%), nutrition/ benefits for health (35%), pet’s preferences (24%) and it’s what they’ve always done (22%).&#10;&#10;The main things cat (n=12,056) owners considered when deciding what to fed their pet(s) were pet’s preferences (40%), recommendations from vet practice (34%), nutrition/ benefits for health (28%), pet age/ weight (28%) and in response to animal behaviour (27%).&#10;&#10;The main things bird (n=1,521) owners considered when deciding what to fed their pet(s) were it’s what they've always done (31%), pet’s preferences (30%), nutrition/ benefits for health (26%), natural diet in the wild (18%) and trial and error (18%).&#10;&#10;The main things fish (n=1,329) owners considered when deciding what to fed their pet(s) were advice from pet shop or specialty shop (40%), it’s what they’ve always done (27%), trial and error (17%), pet’s preferences (10%) and online recommendations (9%).&#10;&#10;The main things small mammal (n=1,233) owners considered when deciding what to fed their pet(s) were recommendations from animal organisations (40%), recommendations from vet practice (39%), nutrition/ benefits for health (39%), pet’s preferences (36%) and it’s what they’ve always done (21%).&#10;&#10;The main things large mammal (n=764) owners considered when deciding what to fed their pet(s) were nutrition/ benefits for health (40%), pet age/ weight (33%), it’s what they’ve always done (27%), natural diet in the wild (20%) and recommendations from vet practice (20%).&#10;&#10;The main things reptile/ amphibian (n=658) owners considered when deciding what to fed their pet(s) were advice from pet shop or specialty shop (34%), natural diet in the wild (31%), in response to animal behaviour (26%), pet’s preferences (25%) and nutrition/ benefits for health (24%).&#10;&#10;The main things insect (n=105) owners considered when deciding what to fed their pet(s) were natural diet in the wild (51%), breeder recommendations (30%), online recommendations (23%), recommendations from animal organisations (20%) and in response to animal behaviou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22803" name="Picture 7" descr="Bar charts showing the top five things pet owners considered when deciding what and how often to feed their pet, for each type of pet.&#10;&#10;The main things dog (n=16,880) owners considered when deciding what to fed their pet(s) were recommendations from vet practice (39%), pet age/ weight (36%), nutrition/ benefits for health (35%), pet’s preferences (24%) and it’s what they’ve always done (22%).&#10;&#10;The main things cat (n=12,056) owners considered when deciding what to fed their pet(s) were pet’s preferences (40%), recommendations from vet practice (34%), nutrition/ benefits for health (28%), pet age/ weight (28%) and in response to animal behaviour (27%).&#10;&#10;The main things bird (n=1,521) owners considered when deciding what to fed their pet(s) were it’s what they've always done (31%), pet’s preferences (30%), nutrition/ benefits for health (26%), natural diet in the wild (18%) and trial and error (18%).&#10;&#10;The main things fish (n=1,329) owners considered when deciding what to fed their pet(s) were advice from pet shop or specialty shop (40%), it’s what they’ve always done (27%), trial and error (17%), pet’s preferences (10%) and online recommendations (9%).&#10;&#10;The main things small mammal (n=1,233) owners considered when deciding what to fed their pet(s) were recommendations from animal organisations (40%), recommendations from vet practice (39%), nutrition/ benefits for health (39%), pet’s preferences (36%) and it’s what they’ve always done (21%).&#10;&#10;The main things large mammal (n=764) owners considered when deciding what to fed their pet(s) were nutrition/ benefits for health (40%), pet age/ weight (33%), it’s what they’ve always done (27%), natural diet in the wild (20%) and recommendations from vet practice (20%).&#10;&#10;The main things reptile/ amphibian (n=658) owners considered when deciding what to fed their pet(s) were advice from pet shop or specialty shop (34%), natural diet in the wild (31%), in response to animal behaviour (26%), pet’s preferences (25%) and nutrition/ benefits for health (24%).&#10;&#10;The main things insect (n=105) owners considered when deciding what to fed their pet(s) were natural diet in the wild (51%), breeder recommendations (30%), online recommendations (23%), recommendations from animal organisations (20%) and in response to animal behaviour (1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660000" cy="7519627"/>
                    </a:xfrm>
                    <a:prstGeom prst="rect">
                      <a:avLst/>
                    </a:prstGeom>
                    <a:noFill/>
                    <a:ln>
                      <a:noFill/>
                    </a:ln>
                  </pic:spPr>
                </pic:pic>
              </a:graphicData>
            </a:graphic>
          </wp:inline>
        </w:drawing>
      </w:r>
    </w:p>
    <w:p w14:paraId="42516720" w14:textId="4B046084" w:rsidR="00B76FE6" w:rsidRPr="00FE54C6" w:rsidRDefault="00B76FE6" w:rsidP="00665CBF">
      <w:pPr>
        <w:pStyle w:val="Footer"/>
        <w:spacing w:before="120"/>
      </w:pPr>
      <w:r w:rsidRPr="00FE54C6">
        <w:t>WHYFEED. How do you decide what/ how often to feed your PETCATEGORY(s)?</w:t>
      </w:r>
      <w:r w:rsidRPr="00FE54C6">
        <w:rPr>
          <w:rStyle w:val="ProgrammingNote"/>
          <w:color w:val="auto"/>
        </w:rPr>
        <w:t xml:space="preserve"> [Multiple response]</w:t>
      </w:r>
    </w:p>
    <w:p w14:paraId="76133352" w14:textId="77777777" w:rsidR="00B11935" w:rsidRPr="00FE54C6" w:rsidRDefault="00B11935">
      <w:pPr>
        <w:jc w:val="left"/>
        <w:rPr>
          <w:rFonts w:eastAsia="Calibri" w:cstheme="majorBidi"/>
          <w:b/>
          <w:color w:val="6BA4E0"/>
          <w:sz w:val="32"/>
          <w:szCs w:val="32"/>
        </w:rPr>
      </w:pPr>
      <w:r w:rsidRPr="00FE54C6">
        <w:br w:type="page"/>
      </w:r>
    </w:p>
    <w:p w14:paraId="7B714675" w14:textId="1F3CAF06" w:rsidR="00785A06" w:rsidRPr="00FE54C6" w:rsidRDefault="00785A06" w:rsidP="00785A06">
      <w:pPr>
        <w:pStyle w:val="Heading2"/>
      </w:pPr>
      <w:bookmarkStart w:id="54" w:name="_Toc147233978"/>
      <w:r w:rsidRPr="00FE54C6">
        <w:lastRenderedPageBreak/>
        <w:t>Housing</w:t>
      </w:r>
      <w:bookmarkEnd w:id="54"/>
    </w:p>
    <w:p w14:paraId="43A8FBA7" w14:textId="616446A7" w:rsidR="00785A06" w:rsidRPr="00FE54C6" w:rsidRDefault="00B76FE6" w:rsidP="00B76FE6">
      <w:pPr>
        <w:pStyle w:val="Heading3"/>
      </w:pPr>
      <w:r w:rsidRPr="00FE54C6">
        <w:t>Dogs and cats</w:t>
      </w:r>
    </w:p>
    <w:p w14:paraId="2FD13297" w14:textId="68AFDEB1" w:rsidR="00B9506E" w:rsidRPr="00FE54C6" w:rsidRDefault="000845DC" w:rsidP="00AF6D06">
      <w:pPr>
        <w:jc w:val="left"/>
      </w:pPr>
      <w:r w:rsidRPr="00FE54C6">
        <w:t xml:space="preserve">Most dog and cat owners </w:t>
      </w:r>
      <w:r w:rsidR="00C94F2C" w:rsidRPr="00FE54C6">
        <w:t>kept</w:t>
      </w:r>
      <w:r w:rsidRPr="00FE54C6">
        <w:t xml:space="preserve"> their pets inside their house.</w:t>
      </w:r>
      <w:r w:rsidR="00C94F2C" w:rsidRPr="00FE54C6">
        <w:t xml:space="preserve"> Dog owners were more likely than cat owners to keep their dog in their backyard or wider property, or in a kennel, </w:t>
      </w:r>
      <w:proofErr w:type="gramStart"/>
      <w:r w:rsidR="00C94F2C" w:rsidRPr="00FE54C6">
        <w:t>crate</w:t>
      </w:r>
      <w:proofErr w:type="gramEnd"/>
      <w:r w:rsidR="00C94F2C" w:rsidRPr="00FE54C6">
        <w:t xml:space="preserve"> or pen. Dog owners living in non-metropolitan areas were more likely to keep their dog in their backyard/ wider property (74%, compared to 60% of dog owners in metropolitan areas) or in a kennel, </w:t>
      </w:r>
      <w:proofErr w:type="gramStart"/>
      <w:r w:rsidR="00C94F2C" w:rsidRPr="00FE54C6">
        <w:t>crate</w:t>
      </w:r>
      <w:proofErr w:type="gramEnd"/>
      <w:r w:rsidR="00C94F2C" w:rsidRPr="00FE54C6">
        <w:t xml:space="preserve"> or pen (17%, compared to 13%).</w:t>
      </w:r>
    </w:p>
    <w:p w14:paraId="6C238597" w14:textId="71C53ED6" w:rsidR="00C94F2C" w:rsidRDefault="002D7D15" w:rsidP="00AF6D06">
      <w:pPr>
        <w:jc w:val="left"/>
      </w:pPr>
      <w:r w:rsidRPr="00FE54C6">
        <w:t xml:space="preserve">Over </w:t>
      </w:r>
      <w:r w:rsidR="00C94F2C" w:rsidRPr="00FE54C6">
        <w:t>one tenth (1</w:t>
      </w:r>
      <w:r w:rsidR="00885CFB" w:rsidRPr="00FE54C6">
        <w:t>2</w:t>
      </w:r>
      <w:r w:rsidR="00C94F2C" w:rsidRPr="00FE54C6">
        <w:t>%) of cat owners allowed their cat to roam outside their property boundaries (compared to only around 2% of dog owners).</w:t>
      </w:r>
      <w:r w:rsidR="00133BDA" w:rsidRPr="00FE54C6">
        <w:t xml:space="preserve"> Cat owners living in houses (14%) were most likely to allow their cat to roam, followed by those living in units/ townhouses (9%) and apartment buildings (4%).</w:t>
      </w:r>
      <w:r w:rsidR="00306320">
        <w:t xml:space="preserve"> Cat owners living in regional areas were also slightly more likely to allow their cats to roam outside their property (13%) compared to those in metropolitan areas (11%).</w:t>
      </w:r>
    </w:p>
    <w:p w14:paraId="2BFADCA8" w14:textId="5A72170E" w:rsidR="0069448C" w:rsidRPr="00FE54C6" w:rsidRDefault="0069448C" w:rsidP="00AF6D06">
      <w:pPr>
        <w:jc w:val="left"/>
      </w:pPr>
      <w:r>
        <w:t xml:space="preserve">Cat ownership was also associated with a higher likelihood of living in an apartment (15%) compared to owners of all other pet types (1-10%), thus limiting the available areas for </w:t>
      </w:r>
      <w:r w:rsidR="00C41F3D">
        <w:t xml:space="preserve">some </w:t>
      </w:r>
      <w:r>
        <w:t>cats to access at home.</w:t>
      </w:r>
    </w:p>
    <w:p w14:paraId="33DD48F5" w14:textId="2FEC5FC4" w:rsidR="0068567B" w:rsidRPr="00FE54C6" w:rsidRDefault="0068567B" w:rsidP="00C723EB">
      <w:pPr>
        <w:pStyle w:val="Quote"/>
        <w:ind w:left="709"/>
        <w:rPr>
          <w:i w:val="0"/>
          <w:iCs w:val="0"/>
          <w:color w:val="4F81BD" w:themeColor="accent1"/>
        </w:rPr>
      </w:pPr>
      <w:r w:rsidRPr="00FE54C6">
        <w:rPr>
          <w:noProof/>
          <w:color w:val="4F81BD" w:themeColor="accent1"/>
        </w:rPr>
        <w:drawing>
          <wp:anchor distT="0" distB="0" distL="114300" distR="114300" simplePos="0" relativeHeight="251658336" behindDoc="1" locked="0" layoutInCell="1" allowOverlap="1" wp14:anchorId="4B44A968" wp14:editId="449A88F5">
            <wp:simplePos x="0" y="0"/>
            <wp:positionH relativeFrom="column">
              <wp:posOffset>-104140</wp:posOffset>
            </wp:positionH>
            <wp:positionV relativeFrom="paragraph">
              <wp:posOffset>62865</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212" name="Picture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586105" cy="586105"/>
                    </a:xfrm>
                    <a:prstGeom prst="rect">
                      <a:avLst/>
                    </a:prstGeom>
                  </pic:spPr>
                </pic:pic>
              </a:graphicData>
            </a:graphic>
          </wp:anchor>
        </w:drawing>
      </w:r>
      <w:r w:rsidRPr="00274190">
        <w:t>“We have no choice [but to keep our cat inside] because we live in a high-rise building. We let her out on the balcony, but only when we’re [watching her]”</w:t>
      </w:r>
      <w:r w:rsidRPr="00274190">
        <w:rPr>
          <w:i w:val="0"/>
          <w:iCs w:val="0"/>
        </w:rPr>
        <w:t xml:space="preserve">—Current cat owner, </w:t>
      </w:r>
      <w:r w:rsidR="0076652B" w:rsidRPr="00274190">
        <w:rPr>
          <w:i w:val="0"/>
          <w:iCs w:val="0"/>
        </w:rPr>
        <w:t xml:space="preserve">Metropolitan </w:t>
      </w:r>
      <w:r w:rsidRPr="00274190">
        <w:rPr>
          <w:i w:val="0"/>
          <w:iCs w:val="0"/>
        </w:rPr>
        <w:t>Melbourne</w:t>
      </w:r>
    </w:p>
    <w:p w14:paraId="44CB155A" w14:textId="703A7BB3" w:rsidR="00785A06" w:rsidRPr="00FE54C6" w:rsidRDefault="00785A06" w:rsidP="007A2723">
      <w:pPr>
        <w:pStyle w:val="FigureHeading"/>
      </w:pPr>
      <w:r w:rsidRPr="00FE54C6">
        <w:t xml:space="preserve">Figure </w:t>
      </w:r>
      <w:fldSimple w:instr=" SEQ Figure \* ARABIC ">
        <w:r w:rsidR="000823A3">
          <w:rPr>
            <w:noProof/>
          </w:rPr>
          <w:t>23</w:t>
        </w:r>
      </w:fldSimple>
      <w:r w:rsidRPr="00FE54C6">
        <w:t xml:space="preserve">: </w:t>
      </w:r>
      <w:r w:rsidR="00D94953" w:rsidRPr="00FE54C6">
        <w:t xml:space="preserve">Where </w:t>
      </w:r>
      <w:r w:rsidR="00C94F2C" w:rsidRPr="00FE54C6">
        <w:t>dog/ cat</w:t>
      </w:r>
      <w:r w:rsidR="00D94953" w:rsidRPr="00FE54C6">
        <w:t xml:space="preserve"> is kept</w:t>
      </w:r>
      <w:r w:rsidR="00C94F2C" w:rsidRPr="00FE54C6">
        <w:t xml:space="preserve">/ </w:t>
      </w:r>
      <w:proofErr w:type="gramStart"/>
      <w:r w:rsidR="00C94F2C" w:rsidRPr="00FE54C6">
        <w:t>allowed</w:t>
      </w:r>
      <w:proofErr w:type="gramEnd"/>
    </w:p>
    <w:p w14:paraId="3DFEF5D0" w14:textId="510FE3DB" w:rsidR="00785A06" w:rsidRPr="00FE54C6" w:rsidRDefault="00785A06" w:rsidP="00785A06">
      <w:pPr>
        <w:pStyle w:val="FigureHeading2"/>
      </w:pPr>
      <w:r w:rsidRPr="00FE54C6">
        <w:t xml:space="preserve">Base: All </w:t>
      </w:r>
      <w:r w:rsidR="00D94953" w:rsidRPr="00FE54C6">
        <w:t>dog and cat</w:t>
      </w:r>
      <w:r w:rsidRPr="00FE54C6">
        <w:t xml:space="preserve"> owners, merged sample</w:t>
      </w:r>
    </w:p>
    <w:p w14:paraId="33A888F5" w14:textId="74D50BC3" w:rsidR="00785A06" w:rsidRPr="00FE54C6" w:rsidRDefault="00F81F7B" w:rsidP="00F81F7B">
      <w:pPr>
        <w:spacing w:before="0"/>
        <w:jc w:val="center"/>
      </w:pPr>
      <w:r w:rsidRPr="00FE54C6">
        <w:rPr>
          <w:noProof/>
        </w:rPr>
        <w:drawing>
          <wp:inline distT="0" distB="0" distL="0" distR="0" wp14:anchorId="64651CE9" wp14:editId="1AA215F9">
            <wp:extent cx="5184000" cy="3274216"/>
            <wp:effectExtent l="0" t="0" r="0" b="2540"/>
            <wp:docPr id="7" name="Picture 7" descr="Bar chart showing where dog and cat owners allow or keep their pet at home.&#10;&#10;Among dog (n=16880) owners, 92% were kept or allowed inside the house, 64% were kept or allowed in the backyard or wider property, 21% were kept or allowed on the balcony or courtyard, 14% were kept or allowed in a kennel, crate, pen, 2% were kept or allowed outside property boundaries/ allowed to roam and 1% were not kept at their home (e.g. someone else’s home/ yard).&#10;&#10;Among cat (n=12056) owners, 96% were kept or allowed inside the house, 30% were kept or allowed in the backyard or wider property, 18% were kept or allowed on the balcony or courtyard, 1% were kept or allowed in a kennel, crate, pen, 12% were kept or allowed outside property boundaries/ allowed to roam, 13% were kept or allowed in a cat enclosure or run and 0% were not kept at their home (e.g. someone else’s home/ y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r chart showing where dog and cat owners allow or keep their pet at home.&#10;&#10;Among dog (n=16880) owners, 92% were kept or allowed inside the house, 64% were kept or allowed in the backyard or wider property, 21% were kept or allowed on the balcony or courtyard, 14% were kept or allowed in a kennel, crate, pen, 2% were kept or allowed outside property boundaries/ allowed to roam and 1% were not kept at their home (e.g. someone else’s home/ yard).&#10;&#10;Among cat (n=12056) owners, 96% were kept or allowed inside the house, 30% were kept or allowed in the backyard or wider property, 18% were kept or allowed on the balcony or courtyard, 1% were kept or allowed in a kennel, crate, pen, 12% were kept or allowed outside property boundaries/ allowed to roam, 13% were kept or allowed in a cat enclosure or run and 0% were not kept at their home (e.g. someone else’s home/ yard).&#1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184000" cy="3274216"/>
                    </a:xfrm>
                    <a:prstGeom prst="rect">
                      <a:avLst/>
                    </a:prstGeom>
                    <a:noFill/>
                    <a:ln>
                      <a:noFill/>
                    </a:ln>
                  </pic:spPr>
                </pic:pic>
              </a:graphicData>
            </a:graphic>
          </wp:inline>
        </w:drawing>
      </w:r>
    </w:p>
    <w:p w14:paraId="639AE4C3" w14:textId="46AE1855" w:rsidR="007A2723" w:rsidRPr="00FE54C6" w:rsidRDefault="00D94953" w:rsidP="00785A06">
      <w:pPr>
        <w:pStyle w:val="Footer"/>
        <w:rPr>
          <w:rStyle w:val="ProgrammingNote"/>
          <w:color w:val="auto"/>
        </w:rPr>
      </w:pPr>
      <w:r w:rsidRPr="00FE54C6">
        <w:t>PETKEPT. Where is your PETCATEGORY(s) kept/ allowed to access at home? Please think about where your pets are left or allowed when unattended</w:t>
      </w:r>
      <w:r w:rsidR="000845DC" w:rsidRPr="00FE54C6">
        <w:t>.</w:t>
      </w:r>
      <w:r w:rsidR="00785A06" w:rsidRPr="00FE54C6">
        <w:t xml:space="preserve"> </w:t>
      </w:r>
      <w:r w:rsidR="00785A06" w:rsidRPr="00FE54C6">
        <w:rPr>
          <w:rStyle w:val="ProgrammingNote"/>
          <w:color w:val="auto"/>
        </w:rPr>
        <w:t>[</w:t>
      </w:r>
      <w:r w:rsidRPr="00FE54C6">
        <w:rPr>
          <w:rStyle w:val="ProgrammingNote"/>
          <w:color w:val="auto"/>
        </w:rPr>
        <w:t>Multiple response</w:t>
      </w:r>
      <w:r w:rsidR="00785A06" w:rsidRPr="00FE54C6">
        <w:rPr>
          <w:rStyle w:val="ProgrammingNote"/>
          <w:color w:val="auto"/>
        </w:rPr>
        <w:t>]</w:t>
      </w:r>
    </w:p>
    <w:p w14:paraId="1FE84953" w14:textId="77777777" w:rsidR="007A2723" w:rsidRPr="00FE54C6" w:rsidRDefault="007A2723">
      <w:pPr>
        <w:jc w:val="left"/>
        <w:rPr>
          <w:rStyle w:val="ProgrammingNote"/>
          <w:i/>
          <w:iCs/>
          <w:color w:val="auto"/>
          <w:sz w:val="18"/>
          <w:szCs w:val="18"/>
        </w:rPr>
      </w:pPr>
      <w:r w:rsidRPr="00FE54C6">
        <w:rPr>
          <w:rStyle w:val="ProgrammingNote"/>
          <w:color w:val="auto"/>
        </w:rPr>
        <w:br w:type="page"/>
      </w:r>
    </w:p>
    <w:p w14:paraId="613320CD" w14:textId="19D5B412" w:rsidR="00C94F2C" w:rsidRPr="00FE54C6" w:rsidRDefault="007A2723" w:rsidP="00AF6D06">
      <w:pPr>
        <w:keepNext/>
        <w:jc w:val="left"/>
      </w:pPr>
      <w:r w:rsidRPr="00FE54C6">
        <w:lastRenderedPageBreak/>
        <w:t xml:space="preserve">Dog owners were more likely to use tools to keep their pet within property boundaries (83%) compared to cat owners (39%) – reflecting that most cats were not permitted in backyards or courtyards. </w:t>
      </w:r>
      <w:r w:rsidR="00171052" w:rsidRPr="00FE54C6">
        <w:t>Fencing was the most common tool used to keep dogs and cats within property boundaries</w:t>
      </w:r>
      <w:r w:rsidRPr="00FE54C6">
        <w:t>.</w:t>
      </w:r>
    </w:p>
    <w:p w14:paraId="1C74E9D5" w14:textId="58022273" w:rsidR="00171052" w:rsidRPr="00FE54C6" w:rsidRDefault="00171052" w:rsidP="00AF6D06">
      <w:pPr>
        <w:keepNext/>
        <w:jc w:val="left"/>
      </w:pPr>
      <w:r w:rsidRPr="00FE54C6">
        <w:t>15% of cat owners used an outdoor enclosure (such as a cat run)</w:t>
      </w:r>
      <w:r w:rsidR="00133BDA" w:rsidRPr="00FE54C6">
        <w:t xml:space="preserve"> to keep their pets within property boundaries, higher than 3% of dog owners.</w:t>
      </w:r>
    </w:p>
    <w:p w14:paraId="759B1A3E" w14:textId="3B93D765" w:rsidR="006A0219" w:rsidRPr="00FE54C6" w:rsidRDefault="006A0219" w:rsidP="007A2723">
      <w:pPr>
        <w:pStyle w:val="FigureHeading"/>
      </w:pPr>
      <w:r w:rsidRPr="00FE54C6">
        <w:t xml:space="preserve">Figure </w:t>
      </w:r>
      <w:fldSimple w:instr=" SEQ Figure \* ARABIC ">
        <w:r w:rsidR="000823A3">
          <w:rPr>
            <w:noProof/>
          </w:rPr>
          <w:t>24</w:t>
        </w:r>
      </w:fldSimple>
      <w:r w:rsidRPr="00FE54C6">
        <w:t xml:space="preserve">: Tools used to keep </w:t>
      </w:r>
      <w:r w:rsidR="00C94F2C" w:rsidRPr="00FE54C6">
        <w:t>dogs/ cat</w:t>
      </w:r>
      <w:r w:rsidRPr="00FE54C6">
        <w:t xml:space="preserve">s within property </w:t>
      </w:r>
      <w:proofErr w:type="gramStart"/>
      <w:r w:rsidRPr="00FE54C6">
        <w:t>boundaries</w:t>
      </w:r>
      <w:proofErr w:type="gramEnd"/>
    </w:p>
    <w:p w14:paraId="5A4AA7E5" w14:textId="6FE8F0F2" w:rsidR="006A0219" w:rsidRPr="00FE54C6" w:rsidRDefault="006A0219" w:rsidP="006A0219">
      <w:pPr>
        <w:pStyle w:val="FigureHeading2"/>
      </w:pPr>
      <w:r w:rsidRPr="00FE54C6">
        <w:t>Base: All dog and cat owners, merged sample</w:t>
      </w:r>
    </w:p>
    <w:p w14:paraId="5ED87E37" w14:textId="14E7D005" w:rsidR="0033057B" w:rsidRPr="009A402F" w:rsidRDefault="0033057B" w:rsidP="000845DC">
      <w:pPr>
        <w:pStyle w:val="Footer"/>
        <w:jc w:val="center"/>
        <w:rPr>
          <w:i w:val="0"/>
          <w:iCs w:val="0"/>
        </w:rPr>
      </w:pPr>
      <w:r w:rsidRPr="0033057B">
        <w:rPr>
          <w:noProof/>
        </w:rPr>
        <w:drawing>
          <wp:inline distT="0" distB="0" distL="0" distR="0" wp14:anchorId="103B6685" wp14:editId="24D262EA">
            <wp:extent cx="5220000" cy="2644536"/>
            <wp:effectExtent l="0" t="0" r="0" b="3810"/>
            <wp:docPr id="651203077" name="Picture 651203077" descr="Bar chart showing what dog and cat owners used to keep their pets within their property boundaries.&#10;&#10;Among dog (n=16880) owners, 78% used fencing, 8% used crate, pen or cage, 3% used outdoor enclosure (e.g. cat run), 2% used tether (e.g. lead, rope), 1% used electronic/ hidden fencing and 17% did not use anything to keep their pet within property boundaries.&#10;&#10;Among cat (n=12056) owners, 23% used fencing, 2% used a crate, pen or cage, 15% used an outdoor enclosure , 5% used a tether (e.g. lead, rope), 1% used electronic/ hidden fencing and 61% did not use anything to keep their pet within property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03077" name="Picture 16" descr="Bar chart showing what dog and cat owners used to keep their pets within their property boundaries.&#10;&#10;Among dog (n=16880) owners, 78% used fencing, 8% used crate, pen or cage, 3% used outdoor enclosure (e.g. cat run), 2% used tether (e.g. lead, rope), 1% used electronic/ hidden fencing and 17% did not use anything to keep their pet within property boundaries.&#10;&#10;Among cat (n=12056) owners, 23% used fencing, 2% used a crate, pen or cage, 15% used an outdoor enclosure , 5% used a tether (e.g. lead, rope), 1% used electronic/ hidden fencing and 61% did not use anything to keep their pet within property boundarie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20000" cy="2644536"/>
                    </a:xfrm>
                    <a:prstGeom prst="rect">
                      <a:avLst/>
                    </a:prstGeom>
                    <a:noFill/>
                    <a:ln>
                      <a:noFill/>
                    </a:ln>
                  </pic:spPr>
                </pic:pic>
              </a:graphicData>
            </a:graphic>
          </wp:inline>
        </w:drawing>
      </w:r>
    </w:p>
    <w:p w14:paraId="1BC98CC2" w14:textId="1E037829" w:rsidR="006A0219" w:rsidRPr="00FE54C6" w:rsidRDefault="006A0219" w:rsidP="006A0219">
      <w:pPr>
        <w:pStyle w:val="Footer"/>
        <w:rPr>
          <w:rStyle w:val="ProgrammingNote"/>
          <w:color w:val="auto"/>
        </w:rPr>
      </w:pPr>
      <w:r w:rsidRPr="00FE54C6">
        <w:t>TOOLS. Do you use any of the following to keep your PETCATEGORY within your property boundaries?</w:t>
      </w:r>
      <w:r w:rsidRPr="00FE54C6">
        <w:rPr>
          <w:rStyle w:val="ProgrammingNote"/>
          <w:color w:val="auto"/>
        </w:rPr>
        <w:t xml:space="preserve"> [Multiple response]</w:t>
      </w:r>
    </w:p>
    <w:p w14:paraId="34D26B37" w14:textId="13502A29" w:rsidR="007A2723" w:rsidRPr="00FE54C6" w:rsidRDefault="007A2723" w:rsidP="00AF6D06">
      <w:pPr>
        <w:jc w:val="left"/>
        <w:rPr>
          <w:rStyle w:val="ProgrammingNote"/>
          <w:color w:val="auto"/>
        </w:rPr>
      </w:pPr>
      <w:r w:rsidRPr="00FE54C6">
        <w:rPr>
          <w:rStyle w:val="ProgrammingNote"/>
          <w:color w:val="auto"/>
        </w:rPr>
        <w:t>Among dog and cat owners who allowed their pets to roam outside their property boundaries, the majority only allowed them to roam during daylight hours.</w:t>
      </w:r>
      <w:r w:rsidR="00306320">
        <w:rPr>
          <w:rStyle w:val="ProgrammingNote"/>
          <w:color w:val="auto"/>
        </w:rPr>
        <w:t xml:space="preserve"> Dog and cat owners living in regional areas were slightly more likely to allow their pets to roam both during daylight hours and at night (38% and 31% respectively) compared to those in metropolitan areas (34% and 27% respectively).</w:t>
      </w:r>
    </w:p>
    <w:p w14:paraId="03F96C95" w14:textId="4332229A" w:rsidR="00D94953" w:rsidRPr="00FE54C6" w:rsidRDefault="00D94953" w:rsidP="007A2723">
      <w:pPr>
        <w:pStyle w:val="FigureHeading"/>
      </w:pPr>
      <w:r w:rsidRPr="00FE54C6">
        <w:t xml:space="preserve">Figure </w:t>
      </w:r>
      <w:fldSimple w:instr=" SEQ Figure \* ARABIC ">
        <w:r w:rsidR="000823A3">
          <w:rPr>
            <w:noProof/>
          </w:rPr>
          <w:t>25</w:t>
        </w:r>
      </w:fldSimple>
      <w:r w:rsidRPr="00FE54C6">
        <w:t xml:space="preserve">: Times </w:t>
      </w:r>
      <w:r w:rsidR="00C94F2C" w:rsidRPr="00FE54C6">
        <w:t>dogs/ cats</w:t>
      </w:r>
      <w:r w:rsidRPr="00FE54C6">
        <w:t xml:space="preserve"> allowed outside</w:t>
      </w:r>
      <w:r w:rsidR="007A2723" w:rsidRPr="00FE54C6">
        <w:t xml:space="preserve"> to </w:t>
      </w:r>
      <w:proofErr w:type="gramStart"/>
      <w:r w:rsidR="007A2723" w:rsidRPr="00FE54C6">
        <w:t>roam</w:t>
      </w:r>
      <w:proofErr w:type="gramEnd"/>
    </w:p>
    <w:p w14:paraId="12C74302" w14:textId="5E5865CD" w:rsidR="00D94953" w:rsidRPr="00FE54C6" w:rsidRDefault="00D94953" w:rsidP="00D94953">
      <w:pPr>
        <w:pStyle w:val="FigureHeading2"/>
      </w:pPr>
      <w:r w:rsidRPr="00FE54C6">
        <w:t xml:space="preserve">Base: </w:t>
      </w:r>
      <w:r w:rsidR="006A0219" w:rsidRPr="00FE54C6">
        <w:t xml:space="preserve">Dog and cat owners who let their pets </w:t>
      </w:r>
      <w:r w:rsidR="00C94F2C" w:rsidRPr="00FE54C6">
        <w:t xml:space="preserve">wander </w:t>
      </w:r>
      <w:r w:rsidR="006A0219" w:rsidRPr="00FE54C6">
        <w:t>outside their property</w:t>
      </w:r>
      <w:r w:rsidRPr="00FE54C6">
        <w:t>, merged sample</w:t>
      </w:r>
    </w:p>
    <w:p w14:paraId="36A3C173" w14:textId="1B24A365" w:rsidR="00D94953" w:rsidRPr="00FE54C6" w:rsidRDefault="00F81F7B" w:rsidP="007A2723">
      <w:pPr>
        <w:spacing w:before="0"/>
        <w:jc w:val="center"/>
      </w:pPr>
      <w:r w:rsidRPr="00FE54C6">
        <w:rPr>
          <w:noProof/>
        </w:rPr>
        <w:drawing>
          <wp:inline distT="0" distB="0" distL="0" distR="0" wp14:anchorId="4A5F13DC" wp14:editId="2CB93359">
            <wp:extent cx="5904000" cy="2470724"/>
            <wp:effectExtent l="0" t="0" r="1905" b="6350"/>
            <wp:docPr id="9" name="Picture 9" descr="Stacked bar chart showing what times of the day dog and cat owners allowed their pets to roam outside their property.&#10;&#10;Among dog owners who allowed their pet to roam (n=204), 59% allowed them to during daylight hours only, 6% allowed them to during the night and 35% allowed them to both during daylight hours and at night.&#10;&#10;Among cat owners who allowed their pet to roam (n=1286), 69% allowed them to during daylight hours only, 3% allowed them to during the night and 28% allowed them to both during daylight hours and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acked bar chart showing what times of the day dog and cat owners allowed their pets to roam outside their property.&#10;&#10;Among dog owners who allowed their pet to roam (n=204), 59% allowed them to during daylight hours only, 6% allowed them to during the night and 35% allowed them to both during daylight hours and at night.&#10;&#10;Among cat owners who allowed their pet to roam (n=1286), 69% allowed them to during daylight hours only, 3% allowed them to during the night and 28% allowed them to both during daylight hours and at night."/>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r="2103"/>
                    <a:stretch/>
                  </pic:blipFill>
                  <pic:spPr bwMode="auto">
                    <a:xfrm>
                      <a:off x="0" y="0"/>
                      <a:ext cx="5904000" cy="2470724"/>
                    </a:xfrm>
                    <a:prstGeom prst="rect">
                      <a:avLst/>
                    </a:prstGeom>
                    <a:noFill/>
                    <a:ln>
                      <a:noFill/>
                    </a:ln>
                    <a:extLst>
                      <a:ext uri="{53640926-AAD7-44D8-BBD7-CCE9431645EC}">
                        <a14:shadowObscured xmlns:a14="http://schemas.microsoft.com/office/drawing/2010/main"/>
                      </a:ext>
                    </a:extLst>
                  </pic:spPr>
                </pic:pic>
              </a:graphicData>
            </a:graphic>
          </wp:inline>
        </w:drawing>
      </w:r>
    </w:p>
    <w:p w14:paraId="43412402" w14:textId="5B97E425" w:rsidR="00D94953" w:rsidRPr="00FE54C6" w:rsidRDefault="00D94953" w:rsidP="00D94953">
      <w:pPr>
        <w:pStyle w:val="Footer"/>
        <w:rPr>
          <w:rStyle w:val="ProgrammingNote"/>
          <w:color w:val="auto"/>
        </w:rPr>
      </w:pPr>
      <w:r w:rsidRPr="00FE54C6">
        <w:t xml:space="preserve">TIMEOUTSIDE. You mentioned your PETCATEGORY(s) is allowed to roam outside your property. During what times of day are they generally allowed to roam outside? </w:t>
      </w:r>
      <w:r w:rsidRPr="00FE54C6">
        <w:rPr>
          <w:rStyle w:val="ProgrammingNote"/>
          <w:color w:val="auto"/>
        </w:rPr>
        <w:t>[Single response]</w:t>
      </w:r>
    </w:p>
    <w:p w14:paraId="27F65CE2" w14:textId="153EE4BE" w:rsidR="00D94953" w:rsidRPr="00FE54C6" w:rsidRDefault="00CA4B3E" w:rsidP="00AF6D06">
      <w:pPr>
        <w:jc w:val="left"/>
        <w:rPr>
          <w:rStyle w:val="ProgrammingNote"/>
          <w:color w:val="auto"/>
        </w:rPr>
      </w:pPr>
      <w:r w:rsidRPr="00FE54C6">
        <w:rPr>
          <w:rStyle w:val="ProgrammingNote"/>
          <w:color w:val="auto"/>
        </w:rPr>
        <w:lastRenderedPageBreak/>
        <w:t>The main reasons for allowing their pet to roam outside differed between dog and cat owners. Among cat owners, the most common reasons were:</w:t>
      </w:r>
    </w:p>
    <w:p w14:paraId="4F5544D8" w14:textId="5CE3CFB0" w:rsidR="00CA4B3E" w:rsidRPr="00FE54C6" w:rsidRDefault="00CA4B3E" w:rsidP="00B602CD">
      <w:pPr>
        <w:pStyle w:val="ListBullet"/>
        <w:rPr>
          <w:rStyle w:val="ProgrammingNote"/>
          <w:color w:val="auto"/>
        </w:rPr>
      </w:pPr>
      <w:r w:rsidRPr="00FE54C6">
        <w:rPr>
          <w:rStyle w:val="ProgrammingNote"/>
          <w:color w:val="auto"/>
        </w:rPr>
        <w:t>They don’t wander far from home (63%</w:t>
      </w:r>
      <w:proofErr w:type="gramStart"/>
      <w:r w:rsidRPr="00FE54C6">
        <w:rPr>
          <w:rStyle w:val="ProgrammingNote"/>
          <w:color w:val="auto"/>
        </w:rPr>
        <w:t>);</w:t>
      </w:r>
      <w:proofErr w:type="gramEnd"/>
    </w:p>
    <w:p w14:paraId="15BCAED8" w14:textId="543725D8" w:rsidR="00CA4B3E" w:rsidRPr="00FE54C6" w:rsidRDefault="00CA4B3E" w:rsidP="00B602CD">
      <w:pPr>
        <w:pStyle w:val="ListBullet"/>
        <w:rPr>
          <w:rStyle w:val="ProgrammingNote"/>
          <w:color w:val="auto"/>
        </w:rPr>
      </w:pPr>
      <w:r w:rsidRPr="00FE54C6">
        <w:rPr>
          <w:rStyle w:val="ProgrammingNote"/>
          <w:color w:val="auto"/>
        </w:rPr>
        <w:t>Their cat’s personality means they enjoy being outside (60%); and</w:t>
      </w:r>
    </w:p>
    <w:p w14:paraId="23AC33C4" w14:textId="32A14340" w:rsidR="00CA4B3E" w:rsidRPr="00FE54C6" w:rsidRDefault="00C723EB" w:rsidP="00B602CD">
      <w:pPr>
        <w:pStyle w:val="ListBullet"/>
        <w:rPr>
          <w:rStyle w:val="ProgrammingNote"/>
          <w:color w:val="auto"/>
        </w:rPr>
      </w:pPr>
      <w:r w:rsidRPr="00FE54C6">
        <w:rPr>
          <w:noProof/>
          <w:color w:val="4F81BD" w:themeColor="accent1"/>
        </w:rPr>
        <w:drawing>
          <wp:anchor distT="0" distB="0" distL="114300" distR="114300" simplePos="0" relativeHeight="251658337" behindDoc="1" locked="0" layoutInCell="1" allowOverlap="1" wp14:anchorId="032A9C65" wp14:editId="335F2D80">
            <wp:simplePos x="0" y="0"/>
            <wp:positionH relativeFrom="column">
              <wp:posOffset>-92710</wp:posOffset>
            </wp:positionH>
            <wp:positionV relativeFrom="paragraph">
              <wp:posOffset>285750</wp:posOffset>
            </wp:positionV>
            <wp:extent cx="586740" cy="586740"/>
            <wp:effectExtent l="0" t="0" r="0" b="0"/>
            <wp:wrapTight wrapText="bothSides">
              <wp:wrapPolygon edited="0">
                <wp:start x="6312" y="4909"/>
                <wp:lineTo x="3506" y="11221"/>
                <wp:lineTo x="3506" y="16130"/>
                <wp:lineTo x="17532" y="16130"/>
                <wp:lineTo x="17532" y="4909"/>
                <wp:lineTo x="6312" y="4909"/>
              </wp:wrapPolygon>
            </wp:wrapTight>
            <wp:docPr id="215" name="Pictur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a:extLst>
                        <a:ext uri="{C183D7F6-B498-43B3-948B-1728B52AA6E4}">
                          <adec:decorative xmlns:adec="http://schemas.microsoft.com/office/drawing/2017/decorative" val="1"/>
                        </a:ext>
                      </a:extLst>
                    </pic:cNvPr>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586740" cy="586740"/>
                    </a:xfrm>
                    <a:prstGeom prst="rect">
                      <a:avLst/>
                    </a:prstGeom>
                  </pic:spPr>
                </pic:pic>
              </a:graphicData>
            </a:graphic>
            <wp14:sizeRelH relativeFrom="margin">
              <wp14:pctWidth>0</wp14:pctWidth>
            </wp14:sizeRelH>
            <wp14:sizeRelV relativeFrom="margin">
              <wp14:pctHeight>0</wp14:pctHeight>
            </wp14:sizeRelV>
          </wp:anchor>
        </w:drawing>
      </w:r>
      <w:r w:rsidR="00CA4B3E" w:rsidRPr="00FE54C6">
        <w:rPr>
          <w:rStyle w:val="ProgrammingNote"/>
          <w:color w:val="auto"/>
        </w:rPr>
        <w:t>For stimulation/ preventing boredom (51%).</w:t>
      </w:r>
    </w:p>
    <w:p w14:paraId="371A3330" w14:textId="4023A5ED" w:rsidR="0068567B" w:rsidRPr="00FE54C6" w:rsidRDefault="0068567B" w:rsidP="0068567B">
      <w:pPr>
        <w:pStyle w:val="Quote"/>
        <w:rPr>
          <w:i w:val="0"/>
          <w:iCs w:val="0"/>
          <w:color w:val="4F81BD" w:themeColor="accent1"/>
        </w:rPr>
      </w:pPr>
      <w:bookmarkStart w:id="55" w:name="_Hlk144113474"/>
      <w:r w:rsidRPr="00274190">
        <w:t>“[My cat] doesn’t even go far, just out past the front yard”</w:t>
      </w:r>
      <w:r w:rsidRPr="00274190">
        <w:rPr>
          <w:i w:val="0"/>
          <w:iCs w:val="0"/>
        </w:rPr>
        <w:t xml:space="preserve">—Current cat owner, </w:t>
      </w:r>
      <w:r w:rsidR="0076652B" w:rsidRPr="00274190">
        <w:rPr>
          <w:i w:val="0"/>
          <w:iCs w:val="0"/>
        </w:rPr>
        <w:t xml:space="preserve">Metropolitan </w:t>
      </w:r>
      <w:r w:rsidRPr="00274190">
        <w:rPr>
          <w:i w:val="0"/>
          <w:iCs w:val="0"/>
        </w:rPr>
        <w:t>Melbourne</w:t>
      </w:r>
    </w:p>
    <w:bookmarkEnd w:id="55"/>
    <w:p w14:paraId="057AC169" w14:textId="242E9591" w:rsidR="00CA4B3E" w:rsidRPr="00FE54C6" w:rsidRDefault="00CA4B3E" w:rsidP="00AF6D06">
      <w:pPr>
        <w:jc w:val="left"/>
        <w:rPr>
          <w:rStyle w:val="ProgrammingNote"/>
          <w:color w:val="auto"/>
        </w:rPr>
      </w:pPr>
      <w:r w:rsidRPr="00FE54C6">
        <w:rPr>
          <w:rStyle w:val="ProgrammingNote"/>
          <w:color w:val="auto"/>
        </w:rPr>
        <w:t>A notable proportion of cat owners said their cat vocalises or disrupts them if they are not let outside (28%, compared to only 3% of dog owners).</w:t>
      </w:r>
    </w:p>
    <w:p w14:paraId="6F2989CE" w14:textId="059489EB" w:rsidR="00CA4B3E" w:rsidRPr="00FE54C6" w:rsidRDefault="00CA4B3E" w:rsidP="00AF6D06">
      <w:pPr>
        <w:jc w:val="left"/>
        <w:rPr>
          <w:rStyle w:val="ProgrammingNote"/>
          <w:color w:val="auto"/>
        </w:rPr>
      </w:pPr>
      <w:r w:rsidRPr="00FE54C6">
        <w:rPr>
          <w:rStyle w:val="ProgrammingNote"/>
          <w:color w:val="auto"/>
        </w:rPr>
        <w:t>Among dog owners who allowed their dogs to roam, nearly half (45%) supervised their dog while they were outside. The other main reasons for allowing their dogs to roam included exercise (39%), they do not cause any trouble/ harm (30%) and they do not wander from home (28%).</w:t>
      </w:r>
    </w:p>
    <w:p w14:paraId="15B1C4C7" w14:textId="1CA33A45" w:rsidR="00D94953" w:rsidRPr="00FE54C6" w:rsidRDefault="00D94953" w:rsidP="007A2723">
      <w:pPr>
        <w:pStyle w:val="FigureHeading"/>
      </w:pPr>
      <w:r w:rsidRPr="00FE54C6">
        <w:t xml:space="preserve">Figure </w:t>
      </w:r>
      <w:fldSimple w:instr=" SEQ Figure \* ARABIC ">
        <w:r w:rsidR="000823A3">
          <w:rPr>
            <w:noProof/>
          </w:rPr>
          <w:t>26</w:t>
        </w:r>
      </w:fldSimple>
      <w:r w:rsidRPr="00FE54C6">
        <w:t xml:space="preserve">: Reasons for allowing </w:t>
      </w:r>
      <w:r w:rsidR="00CA4B3E" w:rsidRPr="00FE54C6">
        <w:t>dog/ cat</w:t>
      </w:r>
      <w:r w:rsidRPr="00FE54C6">
        <w:t xml:space="preserve"> </w:t>
      </w:r>
      <w:proofErr w:type="gramStart"/>
      <w:r w:rsidRPr="00FE54C6">
        <w:t>outside</w:t>
      </w:r>
      <w:proofErr w:type="gramEnd"/>
    </w:p>
    <w:p w14:paraId="5FD6C5D5" w14:textId="4AD863A9" w:rsidR="00D94953" w:rsidRPr="00FE54C6" w:rsidRDefault="00D94953" w:rsidP="00D94953">
      <w:pPr>
        <w:pStyle w:val="FigureHeading2"/>
      </w:pPr>
      <w:r w:rsidRPr="00FE54C6">
        <w:t xml:space="preserve">Base: Dog and cat owners who let their pets </w:t>
      </w:r>
      <w:r w:rsidR="00C94F2C" w:rsidRPr="00FE54C6">
        <w:t xml:space="preserve">wander </w:t>
      </w:r>
      <w:r w:rsidRPr="00FE54C6">
        <w:t>outside</w:t>
      </w:r>
      <w:r w:rsidR="006A0219" w:rsidRPr="00FE54C6">
        <w:t xml:space="preserve"> their property</w:t>
      </w:r>
      <w:r w:rsidRPr="00FE54C6">
        <w:t>, merged sample</w:t>
      </w:r>
    </w:p>
    <w:p w14:paraId="264E01D1" w14:textId="2FC4414F" w:rsidR="00AA3A5E" w:rsidRPr="00FE54C6" w:rsidRDefault="00F81F7B" w:rsidP="00AA3A5E">
      <w:pPr>
        <w:pStyle w:val="Footer"/>
        <w:jc w:val="center"/>
      </w:pPr>
      <w:r w:rsidRPr="00FE54C6">
        <w:rPr>
          <w:noProof/>
        </w:rPr>
        <w:drawing>
          <wp:inline distT="0" distB="0" distL="0" distR="0" wp14:anchorId="06993C14" wp14:editId="619E3FD2">
            <wp:extent cx="5040000" cy="4810752"/>
            <wp:effectExtent l="0" t="0" r="8255" b="9525"/>
            <wp:docPr id="10" name="Picture 10" descr="Bar chart showing the reasons dog and cat owners allowed their pets to roam outside their property boundaries.&#10;&#10;Of the reasons dog (n=204) owners allowed their pet to roam, 28% said does not wander far from home, 19% said personality/ prefers to wander outside, 23% said stimulation/ prevent boredom, 39% said exercise, 30% said does not cause any trouble/ harm (e.g. to other animals or wildlife), 3% said vocalises or disrupts me/ my family if not let outside, 22% said neighbours like them, 16% said promote independence, 9% said pet escapes/ gets out, 45% said they are supervised, 10% said avoid damage to home and 12% said other.&#10;&#10;Of the reasons cat (n=1286) owners allowed their pet to roam, 63% said does not wander far from home, 60% said personality/ prefers to wander outside, 51% said stimulation/ prevent boredom, 43% said exercise, 35% said does not cause any trouble/ harm (e.g. to other animals or wildlife), 28% said vocalises or disrupts me/ my family if not let outside, 23% said neighbours like them, 18% said promote independence, 15% said pet escapes/ gets out, 7% said they are supervised, 5% said avoid damage to home and 8% sai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r chart showing the reasons dog and cat owners allowed their pets to roam outside their property boundaries.&#10;&#10;Of the reasons dog (n=204) owners allowed their pet to roam, 28% said does not wander far from home, 19% said personality/ prefers to wander outside, 23% said stimulation/ prevent boredom, 39% said exercise, 30% said does not cause any trouble/ harm (e.g. to other animals or wildlife), 3% said vocalises or disrupts me/ my family if not let outside, 22% said neighbours like them, 16% said promote independence, 9% said pet escapes/ gets out, 45% said they are supervised, 10% said avoid damage to home and 12% said other.&#10;&#10;Of the reasons cat (n=1286) owners allowed their pet to roam, 63% said does not wander far from home, 60% said personality/ prefers to wander outside, 51% said stimulation/ prevent boredom, 43% said exercise, 35% said does not cause any trouble/ harm (e.g. to other animals or wildlife), 28% said vocalises or disrupts me/ my family if not let outside, 23% said neighbours like them, 18% said promote independence, 15% said pet escapes/ gets out, 7% said they are supervised, 5% said avoid damage to home and 8% said other."/>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t="3326" r="5720"/>
                    <a:stretch/>
                  </pic:blipFill>
                  <pic:spPr bwMode="auto">
                    <a:xfrm>
                      <a:off x="0" y="0"/>
                      <a:ext cx="5040000" cy="4810752"/>
                    </a:xfrm>
                    <a:prstGeom prst="rect">
                      <a:avLst/>
                    </a:prstGeom>
                    <a:noFill/>
                    <a:ln>
                      <a:noFill/>
                    </a:ln>
                    <a:extLst>
                      <a:ext uri="{53640926-AAD7-44D8-BBD7-CCE9431645EC}">
                        <a14:shadowObscured xmlns:a14="http://schemas.microsoft.com/office/drawing/2010/main"/>
                      </a:ext>
                    </a:extLst>
                  </pic:spPr>
                </pic:pic>
              </a:graphicData>
            </a:graphic>
          </wp:inline>
        </w:drawing>
      </w:r>
    </w:p>
    <w:p w14:paraId="62DE3517" w14:textId="519D9AF1" w:rsidR="00D94953" w:rsidRPr="00FE54C6" w:rsidRDefault="006A0219" w:rsidP="00D94953">
      <w:pPr>
        <w:pStyle w:val="Footer"/>
        <w:rPr>
          <w:rStyle w:val="ProgrammingNote"/>
          <w:color w:val="auto"/>
        </w:rPr>
      </w:pPr>
      <w:r w:rsidRPr="00FE54C6">
        <w:t>PETOUTSIDE. You mentioned your PETCATEGORY is allowed to wander outside your property boundaries. What are the main reasons you allow your pet to wander outside your property?</w:t>
      </w:r>
      <w:r w:rsidRPr="00FE54C6">
        <w:rPr>
          <w:rStyle w:val="ProgrammingNote"/>
          <w:color w:val="auto"/>
        </w:rPr>
        <w:t xml:space="preserve"> </w:t>
      </w:r>
      <w:r w:rsidR="00D94953" w:rsidRPr="00FE54C6">
        <w:rPr>
          <w:rStyle w:val="ProgrammingNote"/>
          <w:color w:val="auto"/>
        </w:rPr>
        <w:t>[</w:t>
      </w:r>
      <w:r w:rsidRPr="00FE54C6">
        <w:rPr>
          <w:rStyle w:val="ProgrammingNote"/>
          <w:color w:val="auto"/>
        </w:rPr>
        <w:t>Multipl</w:t>
      </w:r>
      <w:r w:rsidR="00D94953" w:rsidRPr="00FE54C6">
        <w:rPr>
          <w:rStyle w:val="ProgrammingNote"/>
          <w:color w:val="auto"/>
        </w:rPr>
        <w:t>e response]</w:t>
      </w:r>
    </w:p>
    <w:p w14:paraId="4DF045C7" w14:textId="79F0B757" w:rsidR="00D94953" w:rsidRPr="00FE54C6" w:rsidRDefault="007A2723" w:rsidP="00AF6D06">
      <w:pPr>
        <w:keepNext/>
        <w:jc w:val="left"/>
        <w:rPr>
          <w:rStyle w:val="ProgrammingNote"/>
          <w:color w:val="auto"/>
        </w:rPr>
      </w:pPr>
      <w:r w:rsidRPr="00FE54C6">
        <w:rPr>
          <w:rStyle w:val="ProgrammingNote"/>
          <w:color w:val="auto"/>
        </w:rPr>
        <w:lastRenderedPageBreak/>
        <w:t xml:space="preserve">Among cat owners who did </w:t>
      </w:r>
      <w:r w:rsidRPr="00FE54C6">
        <w:rPr>
          <w:rStyle w:val="ProgrammingNote"/>
          <w:i/>
          <w:iCs/>
          <w:color w:val="auto"/>
        </w:rPr>
        <w:t xml:space="preserve">not </w:t>
      </w:r>
      <w:r w:rsidRPr="00FE54C6">
        <w:rPr>
          <w:rStyle w:val="ProgrammingNote"/>
          <w:color w:val="auto"/>
        </w:rPr>
        <w:t>let their cat roam outside, the main reasons they preferred to keep them inside were:</w:t>
      </w:r>
    </w:p>
    <w:p w14:paraId="4D9EFBB4" w14:textId="5693DCF0" w:rsidR="007A2723" w:rsidRPr="00FE54C6" w:rsidRDefault="007A2723" w:rsidP="00B602CD">
      <w:pPr>
        <w:pStyle w:val="ListBullet"/>
        <w:rPr>
          <w:rStyle w:val="ProgrammingNote"/>
          <w:color w:val="auto"/>
        </w:rPr>
      </w:pPr>
      <w:r w:rsidRPr="00FE54C6">
        <w:rPr>
          <w:rStyle w:val="ProgrammingNote"/>
          <w:color w:val="auto"/>
        </w:rPr>
        <w:t>For their cat’s own safety (81%</w:t>
      </w:r>
      <w:proofErr w:type="gramStart"/>
      <w:r w:rsidRPr="00FE54C6">
        <w:rPr>
          <w:rStyle w:val="ProgrammingNote"/>
          <w:color w:val="auto"/>
        </w:rPr>
        <w:t>);</w:t>
      </w:r>
      <w:proofErr w:type="gramEnd"/>
    </w:p>
    <w:p w14:paraId="026A862F" w14:textId="3B597D09" w:rsidR="007A2723" w:rsidRPr="00FE54C6" w:rsidRDefault="007A2723" w:rsidP="00B602CD">
      <w:pPr>
        <w:pStyle w:val="ListBullet"/>
        <w:rPr>
          <w:rStyle w:val="ProgrammingNote"/>
          <w:color w:val="auto"/>
        </w:rPr>
      </w:pPr>
      <w:r w:rsidRPr="00FE54C6">
        <w:rPr>
          <w:rStyle w:val="ProgrammingNote"/>
          <w:color w:val="auto"/>
        </w:rPr>
        <w:t xml:space="preserve">They </w:t>
      </w:r>
      <w:proofErr w:type="gramStart"/>
      <w:r w:rsidRPr="00FE54C6">
        <w:rPr>
          <w:rStyle w:val="ProgrammingNote"/>
          <w:color w:val="auto"/>
        </w:rPr>
        <w:t>were scared of</w:t>
      </w:r>
      <w:proofErr w:type="gramEnd"/>
      <w:r w:rsidRPr="00FE54C6">
        <w:rPr>
          <w:rStyle w:val="ProgrammingNote"/>
          <w:color w:val="auto"/>
        </w:rPr>
        <w:t xml:space="preserve"> their cat straying or getting lost (63%); and</w:t>
      </w:r>
    </w:p>
    <w:p w14:paraId="5FE73DD1" w14:textId="75127E0E" w:rsidR="0068567B" w:rsidRPr="00FE54C6" w:rsidRDefault="007A2723" w:rsidP="00B602CD">
      <w:pPr>
        <w:pStyle w:val="ListBullet"/>
        <w:rPr>
          <w:rStyle w:val="ProgrammingNote"/>
          <w:color w:val="auto"/>
        </w:rPr>
      </w:pPr>
      <w:r w:rsidRPr="00FE54C6">
        <w:rPr>
          <w:rStyle w:val="ProgrammingNote"/>
          <w:color w:val="auto"/>
        </w:rPr>
        <w:t>To avoid damage/ nuisance to native wildlife (58%).</w:t>
      </w:r>
    </w:p>
    <w:p w14:paraId="453B60FA" w14:textId="617ACF40" w:rsidR="0068567B" w:rsidRPr="00FE54C6" w:rsidRDefault="00C83ED3" w:rsidP="0068567B">
      <w:pPr>
        <w:pStyle w:val="Quote"/>
        <w:rPr>
          <w:i w:val="0"/>
          <w:iCs w:val="0"/>
          <w:color w:val="4F81BD" w:themeColor="accent1"/>
        </w:rPr>
      </w:pPr>
      <w:bookmarkStart w:id="56" w:name="_Hlk144113626"/>
      <w:r w:rsidRPr="00FE54C6">
        <w:rPr>
          <w:noProof/>
          <w:color w:val="4F81BD" w:themeColor="accent1"/>
        </w:rPr>
        <w:drawing>
          <wp:anchor distT="0" distB="0" distL="114300" distR="114300" simplePos="0" relativeHeight="251658338" behindDoc="1" locked="0" layoutInCell="1" allowOverlap="1" wp14:anchorId="48103AF1" wp14:editId="791AE6E9">
            <wp:simplePos x="0" y="0"/>
            <wp:positionH relativeFrom="column">
              <wp:posOffset>-104140</wp:posOffset>
            </wp:positionH>
            <wp:positionV relativeFrom="paragraph">
              <wp:posOffset>91552</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218" name="Pictur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586105" cy="586105"/>
                    </a:xfrm>
                    <a:prstGeom prst="rect">
                      <a:avLst/>
                    </a:prstGeom>
                  </pic:spPr>
                </pic:pic>
              </a:graphicData>
            </a:graphic>
          </wp:anchor>
        </w:drawing>
      </w:r>
      <w:r w:rsidR="0068567B" w:rsidRPr="00274190">
        <w:t>“[I keep my cat indoors] because I’m worried that he’ll get hurt in a catfight [if he goes outside]. I also don’t trust him to come back, he’ll get lost</w:t>
      </w:r>
      <w:r w:rsidR="0083728B" w:rsidRPr="00274190">
        <w:t>.</w:t>
      </w:r>
      <w:r w:rsidR="0068567B" w:rsidRPr="00274190">
        <w:t>”</w:t>
      </w:r>
      <w:r w:rsidR="0068567B" w:rsidRPr="00274190">
        <w:rPr>
          <w:i w:val="0"/>
          <w:iCs w:val="0"/>
        </w:rPr>
        <w:t xml:space="preserve">—Current cat owner, </w:t>
      </w:r>
      <w:r w:rsidR="0076652B" w:rsidRPr="00274190">
        <w:rPr>
          <w:i w:val="0"/>
          <w:iCs w:val="0"/>
        </w:rPr>
        <w:t xml:space="preserve">Metropolitan </w:t>
      </w:r>
      <w:r w:rsidR="0068567B" w:rsidRPr="00274190">
        <w:rPr>
          <w:i w:val="0"/>
          <w:iCs w:val="0"/>
        </w:rPr>
        <w:t>Melbourne</w:t>
      </w:r>
    </w:p>
    <w:bookmarkEnd w:id="56"/>
    <w:p w14:paraId="0990E701" w14:textId="71285BF2" w:rsidR="0083728B" w:rsidRDefault="0083728B" w:rsidP="0083728B">
      <w:r w:rsidRPr="0083728B">
        <w:t>Other reasons provided (5%) for why owners kept their cats inside included</w:t>
      </w:r>
      <w:r>
        <w:t xml:space="preserve"> wanting to protect their cat from skin cancer, </w:t>
      </w:r>
      <w:proofErr w:type="gramStart"/>
      <w:r>
        <w:t>fleas</w:t>
      </w:r>
      <w:proofErr w:type="gramEnd"/>
      <w:r>
        <w:t xml:space="preserve"> or diseases, particularly for cats with </w:t>
      </w:r>
      <w:r w:rsidRPr="0083728B">
        <w:t>Feline Immunodeficiency Virus (FIV)</w:t>
      </w:r>
      <w:r>
        <w:t xml:space="preserve"> or other health conditions, protecting them from unfriendly neighbours or people within the community, perceptions that keeping cats inside is the responsible thing to do as an owner, and following advice from vets or animal welfare organisations.</w:t>
      </w:r>
    </w:p>
    <w:p w14:paraId="199BE2A0" w14:textId="742ED0DE" w:rsidR="00A25324" w:rsidRPr="00274190" w:rsidRDefault="00A25324" w:rsidP="00A25324">
      <w:pPr>
        <w:pStyle w:val="Quote"/>
        <w:rPr>
          <w:i w:val="0"/>
          <w:iCs w:val="0"/>
        </w:rPr>
      </w:pPr>
      <w:r w:rsidRPr="00274190">
        <w:rPr>
          <w:noProof/>
        </w:rPr>
        <w:drawing>
          <wp:anchor distT="0" distB="0" distL="114300" distR="114300" simplePos="0" relativeHeight="251658366" behindDoc="1" locked="0" layoutInCell="1" allowOverlap="1" wp14:anchorId="0C51CEA6" wp14:editId="1810FE62">
            <wp:simplePos x="0" y="0"/>
            <wp:positionH relativeFrom="column">
              <wp:posOffset>-104140</wp:posOffset>
            </wp:positionH>
            <wp:positionV relativeFrom="paragraph">
              <wp:posOffset>81915</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1699804835" name="Picture 1699804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04835" name="Graphic 1699804835">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586105" cy="586105"/>
                    </a:xfrm>
                    <a:prstGeom prst="rect">
                      <a:avLst/>
                    </a:prstGeom>
                  </pic:spPr>
                </pic:pic>
              </a:graphicData>
            </a:graphic>
          </wp:anchor>
        </w:drawing>
      </w:r>
      <w:r w:rsidRPr="00274190">
        <w:t>“Cat is deaf and white coloured – vet recommends indoor only due to cancer risk and also risk of being harmed due to not hearing anything coming (</w:t>
      </w:r>
      <w:proofErr w:type="gramStart"/>
      <w:r w:rsidRPr="00274190">
        <w:t>e.g.</w:t>
      </w:r>
      <w:proofErr w:type="gramEnd"/>
      <w:r w:rsidRPr="00274190">
        <w:t xml:space="preserve"> cars or predators).”</w:t>
      </w:r>
      <w:r w:rsidRPr="00274190">
        <w:rPr>
          <w:i w:val="0"/>
          <w:iCs w:val="0"/>
        </w:rPr>
        <w:t>— Cat owner, online survey comment</w:t>
      </w:r>
    </w:p>
    <w:p w14:paraId="64A85703" w14:textId="6998299C" w:rsidR="00A25324" w:rsidRPr="00274190" w:rsidRDefault="00A25324" w:rsidP="00A25324">
      <w:pPr>
        <w:pStyle w:val="Quote"/>
        <w:rPr>
          <w:i w:val="0"/>
          <w:iCs w:val="0"/>
        </w:rPr>
      </w:pPr>
      <w:r w:rsidRPr="00274190">
        <w:rPr>
          <w:noProof/>
        </w:rPr>
        <w:drawing>
          <wp:anchor distT="0" distB="0" distL="114300" distR="114300" simplePos="0" relativeHeight="251658367" behindDoc="1" locked="0" layoutInCell="1" allowOverlap="1" wp14:anchorId="291EF87D" wp14:editId="296AC95E">
            <wp:simplePos x="0" y="0"/>
            <wp:positionH relativeFrom="column">
              <wp:posOffset>-104140</wp:posOffset>
            </wp:positionH>
            <wp:positionV relativeFrom="paragraph">
              <wp:posOffset>72390</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1452726734" name="Picture 1452726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726734" name="Graphic 1452726734">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586105" cy="586105"/>
                    </a:xfrm>
                    <a:prstGeom prst="rect">
                      <a:avLst/>
                    </a:prstGeom>
                  </pic:spPr>
                </pic:pic>
              </a:graphicData>
            </a:graphic>
          </wp:anchor>
        </w:drawing>
      </w:r>
      <w:r w:rsidRPr="00274190">
        <w:t xml:space="preserve">“I know first-hand the risks associated with cats being free-roaming, and I believe a responsible owner should </w:t>
      </w:r>
      <w:proofErr w:type="gramStart"/>
      <w:r w:rsidRPr="00274190">
        <w:t>have their cats in their property at all times</w:t>
      </w:r>
      <w:proofErr w:type="gramEnd"/>
      <w:r w:rsidRPr="00274190">
        <w:t>. Cat runs should be bare minimum requirements.”</w:t>
      </w:r>
      <w:r w:rsidRPr="00274190">
        <w:rPr>
          <w:i w:val="0"/>
          <w:iCs w:val="0"/>
        </w:rPr>
        <w:t xml:space="preserve">—Cat owner, online survey </w:t>
      </w:r>
      <w:proofErr w:type="gramStart"/>
      <w:r w:rsidRPr="00274190">
        <w:rPr>
          <w:i w:val="0"/>
          <w:iCs w:val="0"/>
        </w:rPr>
        <w:t>comment</w:t>
      </w:r>
      <w:proofErr w:type="gramEnd"/>
    </w:p>
    <w:p w14:paraId="3BDB1985" w14:textId="24F28540" w:rsidR="00DC56AA" w:rsidRPr="00FE54C6" w:rsidRDefault="00DC56AA" w:rsidP="007A2723">
      <w:pPr>
        <w:pStyle w:val="FigureHeading"/>
      </w:pPr>
      <w:r w:rsidRPr="00FE54C6">
        <w:t xml:space="preserve">Figure </w:t>
      </w:r>
      <w:fldSimple w:instr=" SEQ Figure \* ARABIC ">
        <w:r w:rsidR="000823A3">
          <w:rPr>
            <w:noProof/>
          </w:rPr>
          <w:t>27</w:t>
        </w:r>
      </w:fldSimple>
      <w:r w:rsidRPr="00FE54C6">
        <w:t xml:space="preserve">: Reasons for keeping cats </w:t>
      </w:r>
      <w:proofErr w:type="gramStart"/>
      <w:r w:rsidRPr="00FE54C6">
        <w:t>inside</w:t>
      </w:r>
      <w:proofErr w:type="gramEnd"/>
    </w:p>
    <w:p w14:paraId="5F6ECFAB" w14:textId="7A52C986" w:rsidR="00DC56AA" w:rsidRPr="00FE54C6" w:rsidRDefault="00DC56AA" w:rsidP="00DC56AA">
      <w:pPr>
        <w:pStyle w:val="FigureHeading2"/>
      </w:pPr>
      <w:r w:rsidRPr="00FE54C6">
        <w:t>Base: Cat owners who do not let their cats outside their property, merged sample (n=</w:t>
      </w:r>
      <w:r w:rsidR="00AA3A5E" w:rsidRPr="00FE54C6">
        <w:t>6,939</w:t>
      </w:r>
      <w:r w:rsidRPr="00FE54C6">
        <w:t>)</w:t>
      </w:r>
    </w:p>
    <w:p w14:paraId="4B1A7447" w14:textId="6B7A1281" w:rsidR="00A25324" w:rsidRPr="00FE54C6" w:rsidRDefault="00A25324" w:rsidP="00F81F7B">
      <w:pPr>
        <w:spacing w:before="0"/>
        <w:jc w:val="center"/>
      </w:pPr>
      <w:r w:rsidRPr="00A25324">
        <w:rPr>
          <w:noProof/>
        </w:rPr>
        <w:drawing>
          <wp:inline distT="0" distB="0" distL="0" distR="0" wp14:anchorId="6651D6A7" wp14:editId="3990D77A">
            <wp:extent cx="5904000" cy="3688528"/>
            <wp:effectExtent l="0" t="0" r="1905" b="7620"/>
            <wp:docPr id="1566825545" name="Picture 1566825545" descr="Bar chart showing the reasons why cat owners did not allow their cats to roam.&#10;&#10;Of the reasons cat (n=6939) owners did not allow their pet to roam, 81% said cat’s own safety (e.g. prevent injury from other animals, vehicles), 63% said fear of cat straying/ getting lost, 58% said avoid damage/ nuisance to native wildlife, 33% said fear of cat being stolen, 29% said my council has a cat curfew/ does not allow cats off my property, 25% said avoid damage/ nuisance to neighbours, 21% said personality/ prefers to be indoors, 15% said cleanliness (e.g. do not want cat to get dirty, bring things inside), 13% said do not have a backyard (e.g. apartment) and 5% sai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25545" name="Picture 1" descr="Bar chart showing the reasons why cat owners did not allow their cats to roam.&#10;&#10;Of the reasons cat (n=6939) owners did not allow their pet to roam, 81% said cat’s own safety (e.g. prevent injury from other animals, vehicles), 63% said fear of cat straying/ getting lost, 58% said avoid damage/ nuisance to native wildlife, 33% said fear of cat being stolen, 29% said my council has a cat curfew/ does not allow cats off my property, 25% said avoid damage/ nuisance to neighbours, 21% said personality/ prefers to be indoors, 15% said cleanliness (e.g. do not want cat to get dirty, bring things inside), 13% said do not have a backyard (e.g. apartment) and 5% said othe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04000" cy="3688528"/>
                    </a:xfrm>
                    <a:prstGeom prst="rect">
                      <a:avLst/>
                    </a:prstGeom>
                    <a:noFill/>
                    <a:ln>
                      <a:noFill/>
                    </a:ln>
                  </pic:spPr>
                </pic:pic>
              </a:graphicData>
            </a:graphic>
          </wp:inline>
        </w:drawing>
      </w:r>
    </w:p>
    <w:p w14:paraId="266E68E3" w14:textId="4122439F" w:rsidR="00DC56AA" w:rsidRPr="00FE54C6" w:rsidRDefault="00DC56AA" w:rsidP="00DC56AA">
      <w:pPr>
        <w:pStyle w:val="Footer"/>
        <w:rPr>
          <w:rStyle w:val="ProgrammingNote"/>
          <w:color w:val="auto"/>
        </w:rPr>
      </w:pPr>
      <w:r w:rsidRPr="00FE54C6">
        <w:t>CATINSIDE. You mentioned your cat(s) is only allowed inside your house or in an enclosure/run (and not outside your property). What are the main reasons you do not allow your cat to roam outside?</w:t>
      </w:r>
      <w:r w:rsidRPr="00FE54C6">
        <w:rPr>
          <w:rStyle w:val="ProgrammingNote"/>
          <w:color w:val="auto"/>
        </w:rPr>
        <w:t xml:space="preserve"> [Multiple response]</w:t>
      </w:r>
    </w:p>
    <w:p w14:paraId="2F020068" w14:textId="60C03C73" w:rsidR="00B76FE6" w:rsidRPr="00FE54C6" w:rsidRDefault="00B76FE6" w:rsidP="00B76FE6">
      <w:pPr>
        <w:pStyle w:val="Heading3"/>
      </w:pPr>
      <w:r w:rsidRPr="00FE54C6">
        <w:lastRenderedPageBreak/>
        <w:t>Other pets</w:t>
      </w:r>
    </w:p>
    <w:p w14:paraId="132A81BF" w14:textId="2602FF4E" w:rsidR="00E05920" w:rsidRPr="00FE54C6" w:rsidRDefault="00E05920" w:rsidP="00AF6D06">
      <w:pPr>
        <w:jc w:val="left"/>
      </w:pPr>
      <w:r w:rsidRPr="00FE54C6">
        <w:t>Where pet owners kept their pets varied intuitively by type of pet. Some differences existed between subgroups of pet categories, including:</w:t>
      </w:r>
    </w:p>
    <w:p w14:paraId="6561FCAD" w14:textId="3F509FE3" w:rsidR="00E05920" w:rsidRPr="00FE54C6" w:rsidRDefault="00E05920" w:rsidP="00B602CD">
      <w:pPr>
        <w:pStyle w:val="ListBullet"/>
      </w:pPr>
      <w:r w:rsidRPr="00FE54C6">
        <w:t>Birds – non-poultry bird owners were more likely to keep their pets in a cage or hutch (54%, compared to 13% of poultry bird owners) and inside the house (52%, compared to 1%). Instead, poultry bird owners were more likely to keep their pets in a coop or aviary (74%, compared to 29% of non-poultry bird owners) and in their backyard or wider property (49%, compared to 7%).</w:t>
      </w:r>
    </w:p>
    <w:p w14:paraId="4E63CC41" w14:textId="479AE265" w:rsidR="00E05920" w:rsidRPr="00FE54C6" w:rsidRDefault="00E05920" w:rsidP="00B602CD">
      <w:pPr>
        <w:pStyle w:val="ListBullet"/>
      </w:pPr>
      <w:r w:rsidRPr="00FE54C6">
        <w:t xml:space="preserve">Fish </w:t>
      </w:r>
      <w:r w:rsidR="003C1631" w:rsidRPr="00FE54C6">
        <w:t>–</w:t>
      </w:r>
      <w:r w:rsidRPr="00FE54C6">
        <w:t xml:space="preserve"> </w:t>
      </w:r>
      <w:proofErr w:type="spellStart"/>
      <w:r w:rsidR="003C1631" w:rsidRPr="00FE54C6">
        <w:t>pond</w:t>
      </w:r>
      <w:proofErr w:type="spellEnd"/>
      <w:r w:rsidR="003C1631" w:rsidRPr="00FE54C6">
        <w:t xml:space="preserve"> fish were more likely to be kept in a pond (83%), whereas aquarium fish were more likely to be kept in a tank (71%) and inside the house (46%).</w:t>
      </w:r>
    </w:p>
    <w:p w14:paraId="48CAAC5E" w14:textId="24F770E2" w:rsidR="003C1631" w:rsidRPr="00FE54C6" w:rsidRDefault="003C1631" w:rsidP="00B602CD">
      <w:pPr>
        <w:pStyle w:val="ListBullet"/>
      </w:pPr>
      <w:r w:rsidRPr="00FE54C6">
        <w:t xml:space="preserve">Small mammals – </w:t>
      </w:r>
      <w:r w:rsidR="002D7D15" w:rsidRPr="00FE54C6">
        <w:t>r</w:t>
      </w:r>
      <w:r w:rsidRPr="00FE54C6">
        <w:t>abbits were more likely to be kept inside the house (73%), compared to other small mammals (55%) and guinea pigs (49%).</w:t>
      </w:r>
    </w:p>
    <w:p w14:paraId="335821F9" w14:textId="5DA03B31" w:rsidR="003C1631" w:rsidRPr="00FE54C6" w:rsidRDefault="003C1631" w:rsidP="00B602CD">
      <w:pPr>
        <w:pStyle w:val="ListBullet"/>
      </w:pPr>
      <w:r w:rsidRPr="00FE54C6">
        <w:t xml:space="preserve">Large mammals – </w:t>
      </w:r>
      <w:r w:rsidR="002D7D15" w:rsidRPr="00FE54C6">
        <w:t>h</w:t>
      </w:r>
      <w:r w:rsidRPr="00FE54C6">
        <w:t>orses were more likely to be kept in agistment or not on their owners’ property (41%, compared to 6% of other large mammals).</w:t>
      </w:r>
    </w:p>
    <w:p w14:paraId="7AD660A2" w14:textId="0937AF5C" w:rsidR="00B76FE6" w:rsidRPr="00FE54C6" w:rsidRDefault="00B76FE6" w:rsidP="007A2723">
      <w:pPr>
        <w:pStyle w:val="FigureHeading"/>
      </w:pPr>
      <w:r w:rsidRPr="00FE54C6">
        <w:t xml:space="preserve">Figure </w:t>
      </w:r>
      <w:fldSimple w:instr=" SEQ Figure \* ARABIC ">
        <w:r w:rsidR="000823A3">
          <w:rPr>
            <w:noProof/>
          </w:rPr>
          <w:t>28</w:t>
        </w:r>
      </w:fldSimple>
      <w:r w:rsidRPr="00FE54C6">
        <w:t xml:space="preserve">: </w:t>
      </w:r>
      <w:r w:rsidR="006A0219" w:rsidRPr="00FE54C6">
        <w:t>Type/ location of housing</w:t>
      </w:r>
    </w:p>
    <w:p w14:paraId="0D46124D" w14:textId="70F23DD1" w:rsidR="00B76FE6" w:rsidRPr="00FE54C6" w:rsidRDefault="00B76FE6" w:rsidP="00B76FE6">
      <w:pPr>
        <w:pStyle w:val="FigureHeading2"/>
      </w:pPr>
      <w:r w:rsidRPr="00FE54C6">
        <w:t xml:space="preserve">Base: </w:t>
      </w:r>
      <w:r w:rsidR="006A0219" w:rsidRPr="00FE54C6">
        <w:t>All p</w:t>
      </w:r>
      <w:r w:rsidRPr="00FE54C6">
        <w:t>et owners</w:t>
      </w:r>
      <w:r w:rsidR="006A0219" w:rsidRPr="00FE54C6">
        <w:t xml:space="preserve"> except cats and dogs</w:t>
      </w:r>
      <w:r w:rsidRPr="00FE54C6">
        <w:t>, merged sample</w:t>
      </w:r>
    </w:p>
    <w:p w14:paraId="2C41CBA5" w14:textId="5FE2D949" w:rsidR="00A05C2C" w:rsidRPr="00A05C2C" w:rsidRDefault="00A05C2C" w:rsidP="00A05C2C">
      <w:pPr>
        <w:pStyle w:val="Footer"/>
        <w:spacing w:before="120"/>
        <w:ind w:hanging="284"/>
        <w:rPr>
          <w:i w:val="0"/>
          <w:iCs w:val="0"/>
        </w:rPr>
      </w:pPr>
      <w:r w:rsidRPr="00A05C2C">
        <w:rPr>
          <w:noProof/>
        </w:rPr>
        <w:drawing>
          <wp:inline distT="0" distB="0" distL="0" distR="0" wp14:anchorId="7656705A" wp14:editId="657F5E50">
            <wp:extent cx="6120000" cy="4419474"/>
            <wp:effectExtent l="0" t="0" r="0" b="635"/>
            <wp:docPr id="1584979775" name="Picture 1584979775" descr="Bar charts showing main types and locations of housing for other pet types (excluding cats and dogs).&#10;&#10;The main places bird (n=1521) owners housed their pet(s) were coop or aviary (48%), cage or hutch (36%) and inside the house (30%).&#10;&#10;The main places fish (n=1329) owners housed their pet(s) were tank (49%), inside the house (32%) and pond (outside) (31%).&#10;&#10;The main places small mammal (n=1233) owners housed their pet(s) were inside the house (64%), cage or hutch (47%) and your backyard or wider property (15%).&#10;&#10;The main places large mammal (n=764) owners housed their pet(s) were your backyard or wider property (64%), agistment/ not at your property (28%) and in a stable, kennel or pen (16%).&#10;&#10;The main places reptile/ amphibian (n=658) owners housed their pet(s) were terrarium or enclosure (57%), inside the house (37%) and tank (33%).&#10;&#10;The main places insect (n=105) owners housed their pet(s) were terrarium or enclosure (63%), inside the house (32%) and tan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79775" name="Picture 8" descr="Bar charts showing main types and locations of housing for other pet types (excluding cats and dogs).&#10;&#10;The main places bird (n=1521) owners housed their pet(s) were coop or aviary (48%), cage or hutch (36%) and inside the house (30%).&#10;&#10;The main places fish (n=1329) owners housed their pet(s) were tank (49%), inside the house (32%) and pond (outside) (31%).&#10;&#10;The main places small mammal (n=1233) owners housed their pet(s) were inside the house (64%), cage or hutch (47%) and your backyard or wider property (15%).&#10;&#10;The main places large mammal (n=764) owners housed their pet(s) were your backyard or wider property (64%), agistment/ not at your property (28%) and in a stable, kennel or pen (16%).&#10;&#10;The main places reptile/ amphibian (n=658) owners housed their pet(s) were terrarium or enclosure (57%), inside the house (37%) and tank (33%).&#10;&#10;The main places insect (n=105) owners housed their pet(s) were terrarium or enclosure (63%), inside the house (32%) and tank (2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120000" cy="4419474"/>
                    </a:xfrm>
                    <a:prstGeom prst="rect">
                      <a:avLst/>
                    </a:prstGeom>
                    <a:noFill/>
                    <a:ln>
                      <a:noFill/>
                    </a:ln>
                  </pic:spPr>
                </pic:pic>
              </a:graphicData>
            </a:graphic>
          </wp:inline>
        </w:drawing>
      </w:r>
    </w:p>
    <w:p w14:paraId="0A92FA7E" w14:textId="71456A17" w:rsidR="00B76FE6" w:rsidRPr="00FE54C6" w:rsidRDefault="006A0219" w:rsidP="00A05C2C">
      <w:pPr>
        <w:pStyle w:val="Footer"/>
        <w:spacing w:before="120"/>
        <w:rPr>
          <w:rStyle w:val="ProgrammingNote"/>
          <w:color w:val="auto"/>
        </w:rPr>
      </w:pPr>
      <w:r w:rsidRPr="00FE54C6">
        <w:t>OTHPETKEPT. Where is your PETCATEGORY(s) mainly housed?</w:t>
      </w:r>
      <w:r w:rsidR="00B76FE6" w:rsidRPr="00FE54C6">
        <w:t xml:space="preserve"> </w:t>
      </w:r>
      <w:r w:rsidR="00B76FE6" w:rsidRPr="00FE54C6">
        <w:rPr>
          <w:rStyle w:val="ProgrammingNote"/>
          <w:color w:val="auto"/>
        </w:rPr>
        <w:t>[</w:t>
      </w:r>
      <w:r w:rsidRPr="00FE54C6">
        <w:rPr>
          <w:rStyle w:val="ProgrammingNote"/>
          <w:color w:val="auto"/>
        </w:rPr>
        <w:t>Multiple response</w:t>
      </w:r>
      <w:r w:rsidR="00B76FE6" w:rsidRPr="00FE54C6">
        <w:rPr>
          <w:rStyle w:val="ProgrammingNote"/>
          <w:color w:val="auto"/>
        </w:rPr>
        <w:t>]</w:t>
      </w:r>
    </w:p>
    <w:p w14:paraId="20D3976B" w14:textId="77777777" w:rsidR="00882E37" w:rsidRPr="00FE54C6" w:rsidRDefault="00882E37">
      <w:pPr>
        <w:jc w:val="left"/>
      </w:pPr>
      <w:r w:rsidRPr="00FE54C6">
        <w:br w:type="page"/>
      </w:r>
    </w:p>
    <w:p w14:paraId="7FBC0FF6" w14:textId="31518E79" w:rsidR="003C1631" w:rsidRPr="00FE54C6" w:rsidRDefault="003C1631" w:rsidP="00AF6D06">
      <w:pPr>
        <w:jc w:val="left"/>
      </w:pPr>
      <w:r w:rsidRPr="00FE54C6">
        <w:lastRenderedPageBreak/>
        <w:t>Among those who owned multiple types of pets or multiple pets of the same type, small and large mammals were most likely to share spaces with other pets. In contrast, reptiles/ amphibians and insects were least likely to share spaces.</w:t>
      </w:r>
    </w:p>
    <w:p w14:paraId="3236478D" w14:textId="4A13AA45" w:rsidR="003C1631" w:rsidRPr="00FE54C6" w:rsidRDefault="003C1631" w:rsidP="00AF6D06">
      <w:pPr>
        <w:jc w:val="left"/>
      </w:pPr>
      <w:r w:rsidRPr="00FE54C6">
        <w:t xml:space="preserve">When only considering people who owned multiple pets of the same type, </w:t>
      </w:r>
      <w:r w:rsidR="009B4967" w:rsidRPr="00FE54C6">
        <w:t xml:space="preserve">likelihood of sharing spaces increased across all pet </w:t>
      </w:r>
      <w:proofErr w:type="gramStart"/>
      <w:r w:rsidR="009B4967" w:rsidRPr="00FE54C6">
        <w:t>types</w:t>
      </w:r>
      <w:proofErr w:type="gramEnd"/>
      <w:r w:rsidR="009B4967" w:rsidRPr="00FE54C6">
        <w:t xml:space="preserve"> but the broad pattern remained the same – with small and large mammals being most likely to share spaces and reptiles/ amphibians and insects being least likely.</w:t>
      </w:r>
    </w:p>
    <w:p w14:paraId="237872D7" w14:textId="6652BF34" w:rsidR="006A0219" w:rsidRPr="00FE54C6" w:rsidRDefault="006A0219" w:rsidP="007A2723">
      <w:pPr>
        <w:pStyle w:val="FigureHeading"/>
      </w:pPr>
      <w:r w:rsidRPr="00FE54C6">
        <w:t xml:space="preserve">Figure </w:t>
      </w:r>
      <w:fldSimple w:instr=" SEQ Figure \* ARABIC ">
        <w:r w:rsidR="000823A3">
          <w:rPr>
            <w:noProof/>
          </w:rPr>
          <w:t>29</w:t>
        </w:r>
      </w:fldSimple>
      <w:r w:rsidRPr="00FE54C6">
        <w:t xml:space="preserve">: Pets sharing </w:t>
      </w:r>
      <w:proofErr w:type="gramStart"/>
      <w:r w:rsidRPr="00FE54C6">
        <w:t>spaces</w:t>
      </w:r>
      <w:proofErr w:type="gramEnd"/>
    </w:p>
    <w:p w14:paraId="5EDA63AB" w14:textId="2608A991" w:rsidR="006A0219" w:rsidRPr="00FE54C6" w:rsidRDefault="006A0219" w:rsidP="006A0219">
      <w:pPr>
        <w:pStyle w:val="FigureHeading2"/>
      </w:pPr>
      <w:r w:rsidRPr="00FE54C6">
        <w:t>Base: Pet owners with multiple pets</w:t>
      </w:r>
      <w:r w:rsidR="004363BA" w:rsidRPr="00FE54C6">
        <w:t xml:space="preserve"> (excluding dog and cat owners)</w:t>
      </w:r>
      <w:r w:rsidRPr="00FE54C6">
        <w:t>, merged sample</w:t>
      </w:r>
    </w:p>
    <w:p w14:paraId="7B2E6E7C" w14:textId="02550E3C" w:rsidR="006A0219" w:rsidRPr="00FE54C6" w:rsidRDefault="004363BA" w:rsidP="004363BA">
      <w:pPr>
        <w:spacing w:before="0"/>
      </w:pPr>
      <w:r w:rsidRPr="00FE54C6">
        <w:rPr>
          <w:noProof/>
        </w:rPr>
        <w:drawing>
          <wp:inline distT="0" distB="0" distL="0" distR="0" wp14:anchorId="140FC241" wp14:editId="2BC65003">
            <wp:extent cx="5940000" cy="3551760"/>
            <wp:effectExtent l="0" t="0" r="3810" b="0"/>
            <wp:docPr id="6" name="Picture 6" descr="Stacked bar chart showing whether pets share spaces with other pets in the household, split by pet type.&#10;&#10;Among bird (n=1380) owners, 40% said their pet always shares housing or spaces, 20% said they share housing or spaces sometimes and 40% said they never share housing or spaces.&#10;&#10;Among fish (n=1301) owners, 40% said their pet always shares housing or spaces, 5% said they share housing or spaces sometimes and 55% said they never share housing or spaces.&#10;&#10;Among small mammal (n=982) owners, 49% said their pet always shares housing or spaces, 18% said they share housing or spaces sometimes and 33% said they never share housing or spaces.&#10;&#10;Among large mammal (n=749) owners, 36% said their pet always shares housing or spaces, 30% said they share housing or spaces sometimes and 34% said they never share housing or spaces.&#10;&#10;Among reptile/ amphibian (n=616) owners, 22% said their pet always shares housing or spaces, 12% said they share housing or spaces sometimes and 66% said they never share housing or spaces.&#10;&#10;Among insect (n=101) owners, 25% said their pet always shares housing or spaces, 11% said they share housing or spaces sometimes and 64% said they never share housing or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acked bar chart showing whether pets share spaces with other pets in the household, split by pet type.&#10;&#10;Among bird (n=1380) owners, 40% said their pet always shares housing or spaces, 20% said they share housing or spaces sometimes and 40% said they never share housing or spaces.&#10;&#10;Among fish (n=1301) owners, 40% said their pet always shares housing or spaces, 5% said they share housing or spaces sometimes and 55% said they never share housing or spaces.&#10;&#10;Among small mammal (n=982) owners, 49% said their pet always shares housing or spaces, 18% said they share housing or spaces sometimes and 33% said they never share housing or spaces.&#10;&#10;Among large mammal (n=749) owners, 36% said their pet always shares housing or spaces, 30% said they share housing or spaces sometimes and 34% said they never share housing or spaces.&#10;&#10;Among reptile/ amphibian (n=616) owners, 22% said their pet always shares housing or spaces, 12% said they share housing or spaces sometimes and 66% said they never share housing or spaces.&#10;&#10;Among insect (n=101) owners, 25% said their pet always shares housing or spaces, 11% said they share housing or spaces sometimes and 64% said they never share housing or spaces."/>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40000" cy="3551760"/>
                    </a:xfrm>
                    <a:prstGeom prst="rect">
                      <a:avLst/>
                    </a:prstGeom>
                    <a:noFill/>
                    <a:ln>
                      <a:noFill/>
                    </a:ln>
                  </pic:spPr>
                </pic:pic>
              </a:graphicData>
            </a:graphic>
          </wp:inline>
        </w:drawing>
      </w:r>
    </w:p>
    <w:p w14:paraId="352735B5" w14:textId="4A2DF6E4" w:rsidR="006A0219" w:rsidRPr="00FE54C6" w:rsidRDefault="006A0219" w:rsidP="006A0219">
      <w:pPr>
        <w:pStyle w:val="Footer"/>
      </w:pPr>
      <w:r w:rsidRPr="00FE54C6">
        <w:t xml:space="preserve">OTHPETSHARE. Do your PETCATEGORY(s) share housing or share the same spaces together (or with any of your other pets)? </w:t>
      </w:r>
      <w:r w:rsidRPr="00FE54C6">
        <w:rPr>
          <w:rStyle w:val="ProgrammingNote"/>
          <w:color w:val="auto"/>
        </w:rPr>
        <w:t>[Single response]</w:t>
      </w:r>
    </w:p>
    <w:p w14:paraId="606AA7D8" w14:textId="77777777" w:rsidR="00882E37" w:rsidRPr="00FE54C6" w:rsidRDefault="00882E37">
      <w:pPr>
        <w:jc w:val="left"/>
      </w:pPr>
      <w:r w:rsidRPr="00FE54C6">
        <w:br w:type="page"/>
      </w:r>
    </w:p>
    <w:p w14:paraId="3874C5D5" w14:textId="7064A714" w:rsidR="0068567B" w:rsidRPr="00FE54C6" w:rsidRDefault="009B4967" w:rsidP="00AF6D06">
      <w:pPr>
        <w:keepNext/>
        <w:jc w:val="left"/>
      </w:pPr>
      <w:r w:rsidRPr="00FE54C6">
        <w:lastRenderedPageBreak/>
        <w:t xml:space="preserve">Reptile/ amphibian owners were most likely to have or adjust environmental controls for their pets, followed by </w:t>
      </w:r>
      <w:r w:rsidR="000476F8" w:rsidRPr="00FE54C6">
        <w:t>aquarium fish</w:t>
      </w:r>
      <w:r w:rsidRPr="00FE54C6">
        <w:t xml:space="preserve"> owners.</w:t>
      </w:r>
      <w:r w:rsidR="000476F8" w:rsidRPr="00FE54C6">
        <w:t xml:space="preserve"> Bird and pond fish owners were less likely to have or adjust environmental controls.</w:t>
      </w:r>
    </w:p>
    <w:p w14:paraId="72D647E7" w14:textId="3DD317A1" w:rsidR="0068567B" w:rsidRPr="00FE54C6" w:rsidRDefault="0068567B" w:rsidP="00AF6D06">
      <w:pPr>
        <w:pStyle w:val="Quote"/>
        <w:rPr>
          <w:i w:val="0"/>
          <w:iCs w:val="0"/>
          <w:color w:val="4F81BD" w:themeColor="accent1"/>
        </w:rPr>
      </w:pPr>
      <w:r w:rsidRPr="00FE54C6">
        <w:rPr>
          <w:noProof/>
          <w:color w:val="4F81BD" w:themeColor="accent1"/>
        </w:rPr>
        <w:drawing>
          <wp:anchor distT="0" distB="0" distL="114300" distR="114300" simplePos="0" relativeHeight="251658339" behindDoc="1" locked="0" layoutInCell="1" allowOverlap="1" wp14:anchorId="630495CD" wp14:editId="51D1781E">
            <wp:simplePos x="0" y="0"/>
            <wp:positionH relativeFrom="column">
              <wp:posOffset>-104140</wp:posOffset>
            </wp:positionH>
            <wp:positionV relativeFrom="paragraph">
              <wp:posOffset>24765</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219" name="Picture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586105" cy="586105"/>
                    </a:xfrm>
                    <a:prstGeom prst="rect">
                      <a:avLst/>
                    </a:prstGeom>
                  </pic:spPr>
                </pic:pic>
              </a:graphicData>
            </a:graphic>
          </wp:anchor>
        </w:drawing>
      </w:r>
      <w:r w:rsidRPr="00274190">
        <w:t>“We use UV lighting and temperature controls in a big tank for [our reptile]”</w:t>
      </w:r>
      <w:r w:rsidRPr="00274190">
        <w:rPr>
          <w:i w:val="0"/>
          <w:iCs w:val="0"/>
        </w:rPr>
        <w:t xml:space="preserve">—Current </w:t>
      </w:r>
      <w:proofErr w:type="gramStart"/>
      <w:r w:rsidRPr="00274190">
        <w:rPr>
          <w:i w:val="0"/>
          <w:iCs w:val="0"/>
        </w:rPr>
        <w:t>other</w:t>
      </w:r>
      <w:proofErr w:type="gramEnd"/>
      <w:r w:rsidRPr="00274190">
        <w:rPr>
          <w:i w:val="0"/>
          <w:iCs w:val="0"/>
        </w:rPr>
        <w:t xml:space="preserve"> pet owner, </w:t>
      </w:r>
      <w:r w:rsidR="0076652B" w:rsidRPr="00274190">
        <w:rPr>
          <w:i w:val="0"/>
          <w:iCs w:val="0"/>
        </w:rPr>
        <w:t xml:space="preserve">Metropolitan </w:t>
      </w:r>
      <w:r w:rsidRPr="00274190">
        <w:rPr>
          <w:i w:val="0"/>
          <w:iCs w:val="0"/>
        </w:rPr>
        <w:t>Melbourne</w:t>
      </w:r>
    </w:p>
    <w:p w14:paraId="295809B9" w14:textId="5438CA09" w:rsidR="009B4967" w:rsidRPr="00FE54C6" w:rsidRDefault="000476F8" w:rsidP="00AF6D06">
      <w:pPr>
        <w:keepNext/>
        <w:jc w:val="left"/>
      </w:pPr>
      <w:r w:rsidRPr="00FE54C6">
        <w:t>Having air or water filtration was most common among fish owners, particularly aquarium fish. Adjusting humidity was most common among reptile/ amphibian owners.</w:t>
      </w:r>
    </w:p>
    <w:p w14:paraId="280C7CD7" w14:textId="055D5ECB" w:rsidR="006A0219" w:rsidRPr="00FE54C6" w:rsidRDefault="006A0219" w:rsidP="007A2723">
      <w:pPr>
        <w:pStyle w:val="FigureHeading"/>
      </w:pPr>
      <w:r w:rsidRPr="00FE54C6">
        <w:t xml:space="preserve">Figure </w:t>
      </w:r>
      <w:fldSimple w:instr=" SEQ Figure \* ARABIC ">
        <w:r w:rsidR="000823A3">
          <w:rPr>
            <w:noProof/>
          </w:rPr>
          <w:t>30</w:t>
        </w:r>
      </w:fldSimple>
      <w:r w:rsidRPr="00FE54C6">
        <w:t>: Environmental controls (Reptiles</w:t>
      </w:r>
      <w:r w:rsidR="004363BA" w:rsidRPr="00FE54C6">
        <w:t>/ Amphibians</w:t>
      </w:r>
      <w:r w:rsidRPr="00FE54C6">
        <w:t>, Fish and Birds only)</w:t>
      </w:r>
    </w:p>
    <w:p w14:paraId="021E0A8B" w14:textId="3F26AF89" w:rsidR="006A0219" w:rsidRPr="00FE54C6" w:rsidRDefault="006A0219" w:rsidP="006A0219">
      <w:pPr>
        <w:pStyle w:val="FigureHeading2"/>
      </w:pPr>
      <w:r w:rsidRPr="00FE54C6">
        <w:t xml:space="preserve">Base: All </w:t>
      </w:r>
      <w:r w:rsidR="004363BA" w:rsidRPr="00FE54C6">
        <w:t>reptile/ amphibian, fish and bird</w:t>
      </w:r>
      <w:r w:rsidRPr="00FE54C6">
        <w:t xml:space="preserve"> owners, merged sample</w:t>
      </w:r>
    </w:p>
    <w:p w14:paraId="69056CF2" w14:textId="24930697" w:rsidR="00DD49A8" w:rsidRPr="00FE54C6" w:rsidRDefault="00DD49A8" w:rsidP="00C57550">
      <w:pPr>
        <w:spacing w:before="120"/>
        <w:jc w:val="center"/>
      </w:pPr>
      <w:r w:rsidRPr="00DD49A8">
        <w:rPr>
          <w:noProof/>
        </w:rPr>
        <w:drawing>
          <wp:inline distT="0" distB="0" distL="0" distR="0" wp14:anchorId="4B3C64C2" wp14:editId="78EC44B1">
            <wp:extent cx="5400000" cy="5069595"/>
            <wp:effectExtent l="0" t="0" r="0" b="0"/>
            <wp:docPr id="1531041165" name="Picture 1531041165" descr="Bar chart showing environmental controls that pet owners had or adjusted for their pet, split by reptile/ amphibian, bird, pond fish and aquarium fish owners.&#10;&#10;Among reptile/ amphibian (n=2600) owners, 5% did not have or adjust any environmental controls for their pet or pet's housing. 73% provided decorations or ornaments for their pet, 63% provided options for shelter or hiding places, 85% adjusted temperature for their pet, 74% adjusted lights for their pet, 34% had filtration for their pet, 42% adjusted humidity for their pet and 2% had or adjusted other environmental controls.&#10;&#10;Among bird (n=2683) owners, 32% did not have or adjust any environmental controls for their pet or pet's housing. 31% provided decorations or ornaments for their pet, 46% provided options for shelter or hiding places, 22% adjusted temperature for their pet, 19% adjusted lights for their pet, 11% had filtration for their pet, 2% adjusted humidity for their pet and 4% had or adjusted other environmental controls.&#10;&#10;Among pond fish (n=431) owners, 20% did not have or adjust any environmental controls for their pet or pet's housing. 45% provided decorations or ornaments for their pet, 40% provided options for shelter or hiding places, 10% adjusted temperature for their pet, 9% adjusted lights for their pet, 60% had filtration for their pet, 4% adjusted humidity for their pet and 4% had or adjusted other environmental controls.&#10;&#10;Among aquarium fish (n=898) owners, 8% did not have or adjust any environmental controls for their pet or pet's housing. 71% provided decorations or ornaments for their pet, 45% provided options for shelter or hiding places, 56% adjusted temperature for their pet, 63% adjusted lights for their pet, 82% had filtration for their pet, 4% adjusted humidity for their pet and 2% had or adjusted other environmental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41165" name="Picture 15" descr="Bar chart showing environmental controls that pet owners had or adjusted for their pet, split by reptile/ amphibian, bird, pond fish and aquarium fish owners.&#10;&#10;Among reptile/ amphibian (n=2600) owners, 5% did not have or adjust any environmental controls for their pet or pet's housing. 73% provided decorations or ornaments for their pet, 63% provided options for shelter or hiding places, 85% adjusted temperature for their pet, 74% adjusted lights for their pet, 34% had filtration for their pet, 42% adjusted humidity for their pet and 2% had or adjusted other environmental controls.&#10;&#10;Among bird (n=2683) owners, 32% did not have or adjust any environmental controls for their pet or pet's housing. 31% provided decorations or ornaments for their pet, 46% provided options for shelter or hiding places, 22% adjusted temperature for their pet, 19% adjusted lights for their pet, 11% had filtration for their pet, 2% adjusted humidity for their pet and 4% had or adjusted other environmental controls.&#10;&#10;Among pond fish (n=431) owners, 20% did not have or adjust any environmental controls for their pet or pet's housing. 45% provided decorations or ornaments for their pet, 40% provided options for shelter or hiding places, 10% adjusted temperature for their pet, 9% adjusted lights for their pet, 60% had filtration for their pet, 4% adjusted humidity for their pet and 4% had or adjusted other environmental controls.&#10;&#10;Among aquarium fish (n=898) owners, 8% did not have or adjust any environmental controls for their pet or pet's housing. 71% provided decorations or ornaments for their pet, 45% provided options for shelter or hiding places, 56% adjusted temperature for their pet, 63% adjusted lights for their pet, 82% had filtration for their pet, 4% adjusted humidity for their pet and 2% had or adjusted other environmental controls."/>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400000" cy="5069595"/>
                    </a:xfrm>
                    <a:prstGeom prst="rect">
                      <a:avLst/>
                    </a:prstGeom>
                    <a:noFill/>
                    <a:ln>
                      <a:noFill/>
                    </a:ln>
                  </pic:spPr>
                </pic:pic>
              </a:graphicData>
            </a:graphic>
          </wp:inline>
        </w:drawing>
      </w:r>
    </w:p>
    <w:p w14:paraId="247170D2" w14:textId="4DBF1E2E" w:rsidR="00B76FE6" w:rsidRPr="00FE54C6" w:rsidRDefault="006A0219" w:rsidP="00DD49A8">
      <w:pPr>
        <w:pStyle w:val="Footer"/>
        <w:spacing w:before="120"/>
        <w:rPr>
          <w:rStyle w:val="ProgrammingNote"/>
          <w:color w:val="auto"/>
        </w:rPr>
      </w:pPr>
      <w:r w:rsidRPr="00FE54C6">
        <w:t xml:space="preserve">KEPTCONTROL. Do you have or adjust any of the following environmental controls for your PETCATEGORY(s) or their housing? </w:t>
      </w:r>
      <w:r w:rsidRPr="00FE54C6">
        <w:rPr>
          <w:rStyle w:val="ProgrammingNote"/>
          <w:color w:val="auto"/>
        </w:rPr>
        <w:t>[Multiple response]</w:t>
      </w:r>
    </w:p>
    <w:p w14:paraId="3D5682EB" w14:textId="77777777" w:rsidR="00882E37" w:rsidRPr="00FE54C6" w:rsidRDefault="00882E37">
      <w:pPr>
        <w:jc w:val="left"/>
      </w:pPr>
      <w:r w:rsidRPr="00FE54C6">
        <w:br w:type="page"/>
      </w:r>
    </w:p>
    <w:p w14:paraId="2D2E9A19" w14:textId="5E336630" w:rsidR="007C2AF6" w:rsidRPr="00FE54C6" w:rsidRDefault="00882E37" w:rsidP="00AF6D06">
      <w:pPr>
        <w:keepNext/>
        <w:jc w:val="left"/>
      </w:pPr>
      <w:r w:rsidRPr="00FE54C6">
        <w:rPr>
          <w:noProof/>
          <w:color w:val="4F81BD" w:themeColor="accent1"/>
        </w:rPr>
        <w:lastRenderedPageBreak/>
        <w:drawing>
          <wp:anchor distT="0" distB="0" distL="114300" distR="114300" simplePos="0" relativeHeight="251658340" behindDoc="1" locked="0" layoutInCell="1" allowOverlap="1" wp14:anchorId="3B936919" wp14:editId="3C2FDDAB">
            <wp:simplePos x="0" y="0"/>
            <wp:positionH relativeFrom="column">
              <wp:posOffset>-104140</wp:posOffset>
            </wp:positionH>
            <wp:positionV relativeFrom="paragraph">
              <wp:posOffset>468630</wp:posOffset>
            </wp:positionV>
            <wp:extent cx="646430" cy="646430"/>
            <wp:effectExtent l="0" t="0" r="0" b="0"/>
            <wp:wrapTight wrapText="bothSides">
              <wp:wrapPolygon edited="0">
                <wp:start x="6365" y="5092"/>
                <wp:lineTo x="4456" y="8275"/>
                <wp:lineTo x="3819" y="16550"/>
                <wp:lineTo x="17187" y="16550"/>
                <wp:lineTo x="17187" y="5092"/>
                <wp:lineTo x="6365" y="5092"/>
              </wp:wrapPolygon>
            </wp:wrapTight>
            <wp:docPr id="221" name="Picture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646430" cy="646430"/>
                    </a:xfrm>
                    <a:prstGeom prst="rect">
                      <a:avLst/>
                    </a:prstGeom>
                  </pic:spPr>
                </pic:pic>
              </a:graphicData>
            </a:graphic>
            <wp14:sizeRelH relativeFrom="margin">
              <wp14:pctWidth>0</wp14:pctWidth>
            </wp14:sizeRelH>
            <wp14:sizeRelV relativeFrom="margin">
              <wp14:pctHeight>0</wp14:pctHeight>
            </wp14:sizeRelV>
          </wp:anchor>
        </w:drawing>
      </w:r>
      <w:r w:rsidR="0093265F" w:rsidRPr="00FE54C6">
        <w:t>Among pet owners who kept their pet in a tank or pond, amphibian owners changed the water in their pets’ housing most frequently on balance. Most aquarium fish and turtle owners changed the water in their pet’s tank or pond at least once a month.</w:t>
      </w:r>
    </w:p>
    <w:p w14:paraId="6FDA7B42" w14:textId="4682773C" w:rsidR="007C2AF6" w:rsidRPr="00FE54C6" w:rsidRDefault="007C2AF6" w:rsidP="00AF6D06">
      <w:pPr>
        <w:pStyle w:val="Quote"/>
        <w:rPr>
          <w:i w:val="0"/>
          <w:iCs w:val="0"/>
          <w:color w:val="4F81BD" w:themeColor="accent1"/>
        </w:rPr>
      </w:pPr>
      <w:bookmarkStart w:id="57" w:name="_Hlk144113691"/>
      <w:r w:rsidRPr="00274190">
        <w:t>“I recently learnt that I was changing [the water in my fish tank] too often and that once a month is what’s best for them”</w:t>
      </w:r>
      <w:r w:rsidRPr="00274190">
        <w:rPr>
          <w:i w:val="0"/>
          <w:iCs w:val="0"/>
        </w:rPr>
        <w:t xml:space="preserve">—Current </w:t>
      </w:r>
      <w:proofErr w:type="gramStart"/>
      <w:r w:rsidRPr="00274190">
        <w:rPr>
          <w:i w:val="0"/>
          <w:iCs w:val="0"/>
        </w:rPr>
        <w:t>other</w:t>
      </w:r>
      <w:proofErr w:type="gramEnd"/>
      <w:r w:rsidRPr="00274190">
        <w:rPr>
          <w:i w:val="0"/>
          <w:iCs w:val="0"/>
        </w:rPr>
        <w:t xml:space="preserve"> pet owner, </w:t>
      </w:r>
      <w:r w:rsidR="0076652B" w:rsidRPr="00274190">
        <w:rPr>
          <w:i w:val="0"/>
          <w:iCs w:val="0"/>
        </w:rPr>
        <w:t xml:space="preserve">Metropolitan </w:t>
      </w:r>
      <w:r w:rsidRPr="00274190">
        <w:rPr>
          <w:i w:val="0"/>
          <w:iCs w:val="0"/>
        </w:rPr>
        <w:t>Melbourne</w:t>
      </w:r>
    </w:p>
    <w:bookmarkEnd w:id="57"/>
    <w:p w14:paraId="62372FF2" w14:textId="51118735" w:rsidR="0093265F" w:rsidRPr="00FE54C6" w:rsidRDefault="0093265F" w:rsidP="00AF6D06">
      <w:pPr>
        <w:keepNext/>
        <w:jc w:val="left"/>
      </w:pPr>
      <w:r w:rsidRPr="00FE54C6">
        <w:t>In contrast, pond fish owners changed water much less often – and a notable proportion had never changed their pet’s water.</w:t>
      </w:r>
    </w:p>
    <w:p w14:paraId="79BA9A2E" w14:textId="516F88A0" w:rsidR="006A0219" w:rsidRPr="00FE54C6" w:rsidRDefault="006A0219" w:rsidP="007A2723">
      <w:pPr>
        <w:pStyle w:val="FigureHeading"/>
      </w:pPr>
      <w:r w:rsidRPr="00FE54C6">
        <w:t xml:space="preserve">Figure </w:t>
      </w:r>
      <w:fldSimple w:instr=" SEQ Figure \* ARABIC ">
        <w:r w:rsidR="000823A3">
          <w:rPr>
            <w:noProof/>
          </w:rPr>
          <w:t>31</w:t>
        </w:r>
      </w:fldSimple>
      <w:r w:rsidRPr="00FE54C6">
        <w:t>: Changing water</w:t>
      </w:r>
    </w:p>
    <w:p w14:paraId="06B9CD7A" w14:textId="45E9F55A" w:rsidR="006A0219" w:rsidRPr="00FE54C6" w:rsidRDefault="006A0219" w:rsidP="006A0219">
      <w:pPr>
        <w:pStyle w:val="FigureHeading2"/>
      </w:pPr>
      <w:r w:rsidRPr="00FE54C6">
        <w:t xml:space="preserve">Base: </w:t>
      </w:r>
      <w:r w:rsidR="00962891" w:rsidRPr="00FE54C6">
        <w:t>Fish, turtle and amphibian</w:t>
      </w:r>
      <w:r w:rsidRPr="00FE54C6">
        <w:t xml:space="preserve"> owners who kept their pet in a tank or pond, merged sample</w:t>
      </w:r>
    </w:p>
    <w:p w14:paraId="210C710D" w14:textId="7B6AE1E2" w:rsidR="006A0219" w:rsidRPr="00FE54C6" w:rsidRDefault="00962891" w:rsidP="00962891">
      <w:pPr>
        <w:spacing w:before="0"/>
      </w:pPr>
      <w:r w:rsidRPr="00FE54C6">
        <w:rPr>
          <w:noProof/>
        </w:rPr>
        <w:drawing>
          <wp:inline distT="0" distB="0" distL="0" distR="0" wp14:anchorId="7FD0C8DB" wp14:editId="627FBDE6">
            <wp:extent cx="5940000" cy="3208891"/>
            <wp:effectExtent l="0" t="0" r="3810" b="0"/>
            <wp:docPr id="16" name="Picture 16" descr="Stacked bar chart showing the frequency of changing water among pet owners who kept their pet in a tank or pond, split by pond fish, aquarium fish, turtle and amphibian.&#10;&#10;Among pond fish (n=381) owners, 32% never changed the water in their pet's tank or pond. 1% changed water more than once a week, 4% changed water once a week, 14% changed water between once a week and once a month, 19% changed water every two to three months and 30% changed water less often.&#10;&#10;Among aquarium fish (n=658) owners, 1% never changed the water in their pet's tank or pond. 5% changed water more than once a week, 20% changed water once a week, 43% changed water between once a week and once a month, 23% changed water every two to three months and 8% changed water less often.&#10;&#10;Among turtle (n=143) owners, 1% never changed the water in their pet's tank or pond. 10% changed water more than once a week, 22% changed water once a week, 27% changed water between once a week and once a month, 29% changed water every two to three months and 11% changed water less often.&#10;&#10;Among amphibian (n=54) owners, 0% never changed the water in their pet's tank or pond. 15% changed water more than once a week, 33% changed water once a week, 29% changed water between once a week and once a month, 23% changed water every two to three months and 0% changed water less 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acked bar chart showing the frequency of changing water among pet owners who kept their pet in a tank or pond, split by pond fish, aquarium fish, turtle and amphibian.&#10;&#10;Among pond fish (n=381) owners, 32% never changed the water in their pet's tank or pond. 1% changed water more than once a week, 4% changed water once a week, 14% changed water between once a week and once a month, 19% changed water every two to three months and 30% changed water less often.&#10;&#10;Among aquarium fish (n=658) owners, 1% never changed the water in their pet's tank or pond. 5% changed water more than once a week, 20% changed water once a week, 43% changed water between once a week and once a month, 23% changed water every two to three months and 8% changed water less often.&#10;&#10;Among turtle (n=143) owners, 1% never changed the water in their pet's tank or pond. 10% changed water more than once a week, 22% changed water once a week, 27% changed water between once a week and once a month, 29% changed water every two to three months and 11% changed water less often.&#10;&#10;Among amphibian (n=54) owners, 0% never changed the water in their pet's tank or pond. 15% changed water more than once a week, 33% changed water once a week, 29% changed water between once a week and once a month, 23% changed water every two to three months and 0% changed water less often."/>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40000" cy="3208891"/>
                    </a:xfrm>
                    <a:prstGeom prst="rect">
                      <a:avLst/>
                    </a:prstGeom>
                    <a:noFill/>
                    <a:ln>
                      <a:noFill/>
                    </a:ln>
                  </pic:spPr>
                </pic:pic>
              </a:graphicData>
            </a:graphic>
          </wp:inline>
        </w:drawing>
      </w:r>
    </w:p>
    <w:p w14:paraId="114A2E84" w14:textId="175A19B4" w:rsidR="006A0219" w:rsidRPr="00FE54C6" w:rsidRDefault="006A0219" w:rsidP="0033057B">
      <w:pPr>
        <w:pStyle w:val="Footer"/>
        <w:spacing w:before="120"/>
        <w:rPr>
          <w:rStyle w:val="ProgrammingNote"/>
          <w:color w:val="auto"/>
        </w:rPr>
      </w:pPr>
      <w:r w:rsidRPr="00FE54C6">
        <w:t xml:space="preserve">CHANGEWATER. How often do you change the water in your PETCATEGORY’s tank or pond? </w:t>
      </w:r>
      <w:r w:rsidRPr="00FE54C6">
        <w:rPr>
          <w:rStyle w:val="ProgrammingNote"/>
          <w:color w:val="auto"/>
        </w:rPr>
        <w:t>[Single response]</w:t>
      </w:r>
    </w:p>
    <w:p w14:paraId="0A12A9BA" w14:textId="77777777" w:rsidR="0073575A" w:rsidRPr="00FE54C6" w:rsidRDefault="0073575A">
      <w:pPr>
        <w:jc w:val="left"/>
      </w:pPr>
      <w:r w:rsidRPr="00FE54C6">
        <w:br w:type="page"/>
      </w:r>
    </w:p>
    <w:p w14:paraId="5B8C8197" w14:textId="1EAA65DE" w:rsidR="0093265F" w:rsidRPr="00FE54C6" w:rsidRDefault="0073575A" w:rsidP="00AF6D06">
      <w:pPr>
        <w:keepNext/>
        <w:jc w:val="left"/>
      </w:pPr>
      <w:r w:rsidRPr="00FE54C6">
        <w:lastRenderedPageBreak/>
        <w:t>Among those who kept their pet in a cage, hutch, coop, aviary, tank, pond or terrarium/ enclosure, s</w:t>
      </w:r>
      <w:r w:rsidR="0093265F" w:rsidRPr="00FE54C6">
        <w:t>mall mammal owners cleaned their pet’s housing most often on balance. In contrast, fish owners cleaned their pet’s housing least often – particularly pond fish owners (including 20% who never cleaned their housing and 13% who reported they did not need to clean it).</w:t>
      </w:r>
    </w:p>
    <w:p w14:paraId="09FC1A53" w14:textId="4DF88D69" w:rsidR="0073575A" w:rsidRPr="00FE54C6" w:rsidRDefault="0073575A" w:rsidP="00AF6D06">
      <w:pPr>
        <w:keepNext/>
        <w:jc w:val="left"/>
      </w:pPr>
      <w:r w:rsidRPr="00FE54C6">
        <w:t>Among bird owners, non-poultry bird owners reported cleaning their pet’s housing more often (92% at least once a month) compared to poultry bird owners (72%).</w:t>
      </w:r>
    </w:p>
    <w:p w14:paraId="06CA60CD" w14:textId="6F938903" w:rsidR="0093265F" w:rsidRPr="00FE54C6" w:rsidRDefault="0093265F" w:rsidP="00AF6D06">
      <w:pPr>
        <w:keepNext/>
        <w:jc w:val="left"/>
      </w:pPr>
      <w:r w:rsidRPr="00FE54C6">
        <w:t xml:space="preserve">Among reptile/ amphibian owners, snake owners </w:t>
      </w:r>
      <w:r w:rsidR="0073575A" w:rsidRPr="00FE54C6">
        <w:t xml:space="preserve">(74% at least once a month) and amphibian owners (71%) </w:t>
      </w:r>
      <w:r w:rsidRPr="00FE54C6">
        <w:t xml:space="preserve">reported cleaning their pet’s housing more often </w:t>
      </w:r>
      <w:r w:rsidR="0073575A" w:rsidRPr="00FE54C6">
        <w:t>compared to turtle (60%) and lizard (65%) owners.</w:t>
      </w:r>
    </w:p>
    <w:p w14:paraId="4D34504E" w14:textId="77463213" w:rsidR="006A0219" w:rsidRPr="00FE54C6" w:rsidRDefault="006A0219" w:rsidP="007A2723">
      <w:pPr>
        <w:pStyle w:val="FigureHeading"/>
      </w:pPr>
      <w:r w:rsidRPr="00FE54C6">
        <w:t xml:space="preserve">Figure </w:t>
      </w:r>
      <w:fldSimple w:instr=" SEQ Figure \* ARABIC ">
        <w:r w:rsidR="000823A3">
          <w:rPr>
            <w:noProof/>
          </w:rPr>
          <w:t>32</w:t>
        </w:r>
      </w:fldSimple>
      <w:r w:rsidRPr="00FE54C6">
        <w:t>: Cleaning housing</w:t>
      </w:r>
    </w:p>
    <w:p w14:paraId="6AF9A975" w14:textId="507EC2E9" w:rsidR="006A0219" w:rsidRPr="00FE54C6" w:rsidRDefault="006A0219" w:rsidP="006A0219">
      <w:pPr>
        <w:pStyle w:val="FigureHeading2"/>
      </w:pPr>
      <w:r w:rsidRPr="00FE54C6">
        <w:t>Base: Pet owners who kept their pet in a cage, hutch, coop, aviary, tank, pond or terrarium/ enclosure, merged sample</w:t>
      </w:r>
    </w:p>
    <w:p w14:paraId="709ABA04" w14:textId="17772D80" w:rsidR="006A0219" w:rsidRPr="00FE54C6" w:rsidRDefault="0073575A" w:rsidP="00A05C2C">
      <w:pPr>
        <w:spacing w:before="0"/>
        <w:ind w:hanging="426"/>
      </w:pPr>
      <w:r w:rsidRPr="00FE54C6">
        <w:rPr>
          <w:noProof/>
        </w:rPr>
        <w:drawing>
          <wp:inline distT="0" distB="0" distL="0" distR="0" wp14:anchorId="665129F7" wp14:editId="048BC14E">
            <wp:extent cx="6084000" cy="4588456"/>
            <wp:effectExtent l="0" t="0" r="0" b="3175"/>
            <wp:docPr id="21" name="Picture 21" descr="Stacked bar chart showing how often pet owners cleaned their pet's housing split by pet type, among pet owners who kept their pet in a cage, hutch, coop, aviary, tank, pond or terrarium/ enclosure.&#10;&#10;Among bird (n=1205) owners, 8% cleaned their pet's housing every day, 12% cleaned their pet's housing more than once a week, 35% cleaned their pet's housing once a week, 29% cleaned their pet's housing between once a week and once a month, 12% cleaned their pet's housing every two to three months, 3% cleaned their pet's housing less often and 0% never cleaned their pet's housing. 2% said they did not need to clean their pet's housing.&#10;&#10;Among fish (n=1064) owners, 1% cleaned their pet's housing every day, 3% cleaned their pet's housing more than once a week, 12% cleaned their pet's housing once a week, 30% cleaned their pet's housing between once a week and once a month, 21% cleaned their pet's housing every two to three months, 18% cleaned their pet's housing less often and 9% never cleaned their pet's housing. 7% said they did not need to clean their pet's housing.&#10;&#10;Among small mammal (n=539) owners, 15% cleaned their pet's housing every day, 30% cleaned their pet's housing more than once a week, 39% cleaned their pet's housing once a week, 12% cleaned their pet's housing between once a week and once a month, 2% cleaned their pet's housing every two to three months, 0% cleaned their pet's housing less often and 2% never cleaned their pet's housing. 0% said they did not need to clean their pet's housing.&#10;&#10;Among reptile/ amphibian (n=618) owners, 5% cleaned their pet's housing every day, 8% cleaned their pet's housing more than once a week, 18% cleaned their pet's housing once a week, 35% cleaned their pet's housing between once a week and once a month, 23% cleaned their pet's housing every two to three months, 8% cleaned their pet's housing less often and 1% never cleaned their pet's housing. 2% said they did not need to clean their pet's housing.&#10;&#10;Among insect (n=85) owners, 0% cleaned their pet's housing every day, 6% cleaned their pet's housing more than once a week, 44% cleaned their pet's housing once a week, 27% cleaned their pet's housing between once a week and once a month, 7% cleaned their pet's housing every two to three months, 8% cleaned their pet's housing less often and 2% never cleaned their pet's housing. 5% said they did not need to clean their pet's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tacked bar chart showing how often pet owners cleaned their pet's housing split by pet type, among pet owners who kept their pet in a cage, hutch, coop, aviary, tank, pond or terrarium/ enclosure.&#10;&#10;Among bird (n=1205) owners, 8% cleaned their pet's housing every day, 12% cleaned their pet's housing more than once a week, 35% cleaned their pet's housing once a week, 29% cleaned their pet's housing between once a week and once a month, 12% cleaned their pet's housing every two to three months, 3% cleaned their pet's housing less often and 0% never cleaned their pet's housing. 2% said they did not need to clean their pet's housing.&#10;&#10;Among fish (n=1064) owners, 1% cleaned their pet's housing every day, 3% cleaned their pet's housing more than once a week, 12% cleaned their pet's housing once a week, 30% cleaned their pet's housing between once a week and once a month, 21% cleaned their pet's housing every two to three months, 18% cleaned their pet's housing less often and 9% never cleaned their pet's housing. 7% said they did not need to clean their pet's housing.&#10;&#10;Among small mammal (n=539) owners, 15% cleaned their pet's housing every day, 30% cleaned their pet's housing more than once a week, 39% cleaned their pet's housing once a week, 12% cleaned their pet's housing between once a week and once a month, 2% cleaned their pet's housing every two to three months, 0% cleaned their pet's housing less often and 2% never cleaned their pet's housing. 0% said they did not need to clean their pet's housing.&#10;&#10;Among reptile/ amphibian (n=618) owners, 5% cleaned their pet's housing every day, 8% cleaned their pet's housing more than once a week, 18% cleaned their pet's housing once a week, 35% cleaned their pet's housing between once a week and once a month, 23% cleaned their pet's housing every two to three months, 8% cleaned their pet's housing less often and 1% never cleaned their pet's housing. 2% said they did not need to clean their pet's housing.&#10;&#10;Among insect (n=85) owners, 0% cleaned their pet's housing every day, 6% cleaned their pet's housing more than once a week, 44% cleaned their pet's housing once a week, 27% cleaned their pet's housing between once a week and once a month, 7% cleaned their pet's housing every two to three months, 8% cleaned their pet's housing less often and 2% never cleaned their pet's housing. 5% said they did not need to clean their pet's housing."/>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t="1932" r="2412"/>
                    <a:stretch/>
                  </pic:blipFill>
                  <pic:spPr bwMode="auto">
                    <a:xfrm>
                      <a:off x="0" y="0"/>
                      <a:ext cx="6084000" cy="4588456"/>
                    </a:xfrm>
                    <a:prstGeom prst="rect">
                      <a:avLst/>
                    </a:prstGeom>
                    <a:noFill/>
                    <a:ln>
                      <a:noFill/>
                    </a:ln>
                    <a:extLst>
                      <a:ext uri="{53640926-AAD7-44D8-BBD7-CCE9431645EC}">
                        <a14:shadowObscured xmlns:a14="http://schemas.microsoft.com/office/drawing/2010/main"/>
                      </a:ext>
                    </a:extLst>
                  </pic:spPr>
                </pic:pic>
              </a:graphicData>
            </a:graphic>
          </wp:inline>
        </w:drawing>
      </w:r>
    </w:p>
    <w:p w14:paraId="3D6D0F96" w14:textId="77777777" w:rsidR="006A0219" w:rsidRPr="00FE54C6" w:rsidRDefault="006A0219" w:rsidP="0033057B">
      <w:pPr>
        <w:pStyle w:val="Footer"/>
        <w:spacing w:before="120"/>
        <w:rPr>
          <w:rStyle w:val="ProgrammingNote"/>
          <w:color w:val="auto"/>
        </w:rPr>
      </w:pPr>
      <w:r w:rsidRPr="00FE54C6">
        <w:t xml:space="preserve">CLEANHOUSE. How often do you clean your PETCATEGORY’s housing? Please think about any cleaning you do beyond changing tank or pond water. </w:t>
      </w:r>
      <w:r w:rsidRPr="00FE54C6">
        <w:rPr>
          <w:rStyle w:val="ProgrammingNote"/>
          <w:color w:val="auto"/>
        </w:rPr>
        <w:t>[Single response]</w:t>
      </w:r>
    </w:p>
    <w:p w14:paraId="724AD52E" w14:textId="77777777" w:rsidR="00882E37" w:rsidRPr="00FE54C6" w:rsidRDefault="00882E37">
      <w:pPr>
        <w:jc w:val="left"/>
        <w:rPr>
          <w:rFonts w:eastAsia="Calibri" w:cstheme="majorBidi"/>
          <w:b/>
          <w:color w:val="6BA4E0"/>
          <w:sz w:val="32"/>
          <w:szCs w:val="32"/>
        </w:rPr>
      </w:pPr>
      <w:r w:rsidRPr="00FE54C6">
        <w:br w:type="page"/>
      </w:r>
    </w:p>
    <w:p w14:paraId="106D8B42" w14:textId="74E43825" w:rsidR="00785A06" w:rsidRPr="00FE54C6" w:rsidRDefault="00785A06" w:rsidP="00785A06">
      <w:pPr>
        <w:pStyle w:val="Heading2"/>
      </w:pPr>
      <w:bookmarkStart w:id="58" w:name="_Toc147233979"/>
      <w:r w:rsidRPr="00FE54C6">
        <w:lastRenderedPageBreak/>
        <w:t>Grooming</w:t>
      </w:r>
      <w:bookmarkEnd w:id="58"/>
    </w:p>
    <w:p w14:paraId="3514CCED" w14:textId="5BA707D9" w:rsidR="000251C0" w:rsidRPr="00FE54C6" w:rsidRDefault="000251C0" w:rsidP="00AF6D06">
      <w:pPr>
        <w:jc w:val="left"/>
      </w:pPr>
      <w:r w:rsidRPr="00FE54C6">
        <w:t>Most dog</w:t>
      </w:r>
      <w:r w:rsidR="00882E37" w:rsidRPr="00FE54C6">
        <w:t xml:space="preserve"> (89%)</w:t>
      </w:r>
      <w:r w:rsidRPr="00FE54C6">
        <w:t>, cat</w:t>
      </w:r>
      <w:r w:rsidR="00882E37" w:rsidRPr="00FE54C6">
        <w:t xml:space="preserve"> (69%)</w:t>
      </w:r>
      <w:r w:rsidRPr="00FE54C6">
        <w:t xml:space="preserve">, small mammal </w:t>
      </w:r>
      <w:r w:rsidR="00882E37" w:rsidRPr="00FE54C6">
        <w:t xml:space="preserve">(80%) </w:t>
      </w:r>
      <w:r w:rsidRPr="00FE54C6">
        <w:t>and large mammal</w:t>
      </w:r>
      <w:r w:rsidR="00882E37" w:rsidRPr="00FE54C6">
        <w:t xml:space="preserve"> (85%)</w:t>
      </w:r>
      <w:r w:rsidRPr="00FE54C6">
        <w:t xml:space="preserve"> owners groomed their pet(s) in some way. While less prevalent, some bird</w:t>
      </w:r>
      <w:r w:rsidR="00882E37" w:rsidRPr="00FE54C6">
        <w:t xml:space="preserve"> (36%)</w:t>
      </w:r>
      <w:r w:rsidRPr="00FE54C6">
        <w:t xml:space="preserve"> and reptile/ amphibian</w:t>
      </w:r>
      <w:r w:rsidR="00882E37" w:rsidRPr="00FE54C6">
        <w:t xml:space="preserve"> (28%)</w:t>
      </w:r>
      <w:r w:rsidRPr="00FE54C6">
        <w:t xml:space="preserve"> owners also groomed their pet(s).</w:t>
      </w:r>
    </w:p>
    <w:p w14:paraId="452E96C6" w14:textId="4136744C" w:rsidR="000251C0" w:rsidRPr="00FE54C6" w:rsidRDefault="000251C0" w:rsidP="00AF6D06">
      <w:pPr>
        <w:jc w:val="left"/>
      </w:pPr>
      <w:r w:rsidRPr="00FE54C6">
        <w:t xml:space="preserve">The types of grooming undertaken by pet type are outlined in </w:t>
      </w:r>
      <w:r w:rsidRPr="00FE54C6">
        <w:fldChar w:fldCharType="begin"/>
      </w:r>
      <w:r w:rsidRPr="00FE54C6">
        <w:instrText xml:space="preserve"> REF _Ref143599608 \h </w:instrText>
      </w:r>
      <w:r w:rsidR="00AF6D06" w:rsidRPr="00FE54C6">
        <w:instrText xml:space="preserve"> \* MERGEFORMAT </w:instrText>
      </w:r>
      <w:r w:rsidRPr="00FE54C6">
        <w:fldChar w:fldCharType="separate"/>
      </w:r>
      <w:r w:rsidR="000823A3" w:rsidRPr="00FE54C6">
        <w:t xml:space="preserve">Figure </w:t>
      </w:r>
      <w:r w:rsidR="000823A3">
        <w:t>34</w:t>
      </w:r>
      <w:r w:rsidRPr="00FE54C6">
        <w:fldChar w:fldCharType="end"/>
      </w:r>
      <w:r w:rsidRPr="00FE54C6">
        <w:t xml:space="preserve"> overleaf. Common types of grooming across all pet types included bathing/ washing/ cleaning their body, trimming nails/ claws/ hooves and brushing fur/ hair.</w:t>
      </w:r>
    </w:p>
    <w:p w14:paraId="7A066242" w14:textId="10BBA428" w:rsidR="000251C0" w:rsidRPr="00FE54C6" w:rsidRDefault="000251C0" w:rsidP="000251C0">
      <w:pPr>
        <w:pStyle w:val="FigureHeading"/>
      </w:pPr>
      <w:r w:rsidRPr="00FE54C6">
        <w:t xml:space="preserve">Figure </w:t>
      </w:r>
      <w:fldSimple w:instr=" SEQ Figure \* ARABIC ">
        <w:r w:rsidR="000823A3">
          <w:rPr>
            <w:noProof/>
          </w:rPr>
          <w:t>33</w:t>
        </w:r>
      </w:fldSimple>
      <w:r w:rsidRPr="00FE54C6">
        <w:t>: Grooming</w:t>
      </w:r>
    </w:p>
    <w:p w14:paraId="61F466B9" w14:textId="4C2716CF" w:rsidR="000251C0" w:rsidRPr="00FE54C6" w:rsidRDefault="000251C0" w:rsidP="000251C0">
      <w:pPr>
        <w:pStyle w:val="FigureHeading2"/>
      </w:pPr>
      <w:r w:rsidRPr="00FE54C6">
        <w:t>Base: All pet owners (except fish and insect owners), merged sample</w:t>
      </w:r>
    </w:p>
    <w:p w14:paraId="1B8A5753" w14:textId="77777777" w:rsidR="000251C0" w:rsidRPr="00FE54C6" w:rsidRDefault="000251C0" w:rsidP="000251C0">
      <w:pPr>
        <w:pStyle w:val="Footer"/>
        <w:jc w:val="center"/>
      </w:pPr>
      <w:r w:rsidRPr="00FE54C6">
        <w:rPr>
          <w:noProof/>
        </w:rPr>
        <w:drawing>
          <wp:inline distT="0" distB="0" distL="0" distR="0" wp14:anchorId="37DEDA75" wp14:editId="0797F260">
            <wp:extent cx="5328000" cy="3269086"/>
            <wp:effectExtent l="0" t="0" r="6350" b="7620"/>
            <wp:docPr id="29" name="Picture 29" descr="Bar chart showing the proportion of pet owners who groomed their pet in some way, split by pet type.&#10;&#10;89% of dog owners (n=16880) groomed their pet.&#10;&#10;69% of cat owners (n=12056) groomed their pet.&#10;&#10;36% of bird owners (n=1521) groomed their pet.&#10;&#10;28% of reptile/ amphibian owners (n=658) groomed their pet.&#10;&#10;80% of small mammal owners (n=1233) groomed their pet.&#10;&#10;85% of large mammal owners (n=764) groomed their 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r chart showing the proportion of pet owners who groomed their pet in some way, split by pet type.&#10;&#10;89% of dog owners (n=16880) groomed their pet.&#10;&#10;69% of cat owners (n=12056) groomed their pet.&#10;&#10;36% of bird owners (n=1521) groomed their pet.&#10;&#10;28% of reptile/ amphibian owners (n=658) groomed their pet.&#10;&#10;80% of small mammal owners (n=1233) groomed their pet.&#10;&#10;85% of large mammal owners (n=764) groomed their pet."/>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2555"/>
                    <a:stretch/>
                  </pic:blipFill>
                  <pic:spPr bwMode="auto">
                    <a:xfrm>
                      <a:off x="0" y="0"/>
                      <a:ext cx="5328000" cy="3269086"/>
                    </a:xfrm>
                    <a:prstGeom prst="rect">
                      <a:avLst/>
                    </a:prstGeom>
                    <a:noFill/>
                    <a:ln>
                      <a:noFill/>
                    </a:ln>
                    <a:extLst>
                      <a:ext uri="{53640926-AAD7-44D8-BBD7-CCE9431645EC}">
                        <a14:shadowObscured xmlns:a14="http://schemas.microsoft.com/office/drawing/2010/main"/>
                      </a:ext>
                    </a:extLst>
                  </pic:spPr>
                </pic:pic>
              </a:graphicData>
            </a:graphic>
          </wp:inline>
        </w:drawing>
      </w:r>
    </w:p>
    <w:p w14:paraId="3EB066F7" w14:textId="7BAF9F97" w:rsidR="000251C0" w:rsidRPr="00FE54C6" w:rsidRDefault="000251C0" w:rsidP="000251C0">
      <w:pPr>
        <w:pStyle w:val="Footer"/>
        <w:rPr>
          <w:rStyle w:val="ProgrammingNote"/>
          <w:color w:val="auto"/>
        </w:rPr>
      </w:pPr>
      <w:r w:rsidRPr="00FE54C6">
        <w:t>GROOM Do you ever groom your PETCATEGORY(s) or have your pet(s) groomed (</w:t>
      </w:r>
      <w:proofErr w:type="gramStart"/>
      <w:r w:rsidRPr="00FE54C6">
        <w:t>e.g.</w:t>
      </w:r>
      <w:proofErr w:type="gramEnd"/>
      <w:r w:rsidRPr="00FE54C6">
        <w:t xml:space="preserve"> wash/ bathe them, trim nails/ claws, brush fur/ hair, clean teeth)? Please include any grooming you do yourself or through a grooming service. </w:t>
      </w:r>
      <w:r w:rsidRPr="00FE54C6">
        <w:rPr>
          <w:rStyle w:val="ProgrammingNote"/>
          <w:color w:val="auto"/>
        </w:rPr>
        <w:t>[Single response]</w:t>
      </w:r>
    </w:p>
    <w:p w14:paraId="4807CA2F" w14:textId="7DABE07B" w:rsidR="00785A06" w:rsidRPr="00FE54C6" w:rsidRDefault="00785A06" w:rsidP="007A2723">
      <w:pPr>
        <w:pStyle w:val="FigureHeading"/>
      </w:pPr>
      <w:bookmarkStart w:id="59" w:name="_Ref143599608"/>
      <w:bookmarkStart w:id="60" w:name="_Ref143599605"/>
      <w:r w:rsidRPr="00FE54C6">
        <w:lastRenderedPageBreak/>
        <w:t xml:space="preserve">Figure </w:t>
      </w:r>
      <w:fldSimple w:instr=" SEQ Figure \* ARABIC ">
        <w:r w:rsidR="000823A3">
          <w:rPr>
            <w:noProof/>
          </w:rPr>
          <w:t>34</w:t>
        </w:r>
      </w:fldSimple>
      <w:bookmarkEnd w:id="59"/>
      <w:r w:rsidRPr="00FE54C6">
        <w:t xml:space="preserve">: </w:t>
      </w:r>
      <w:r w:rsidR="006A0219" w:rsidRPr="00FE54C6">
        <w:t>Type of grooming</w:t>
      </w:r>
      <w:bookmarkEnd w:id="60"/>
    </w:p>
    <w:p w14:paraId="6DE43980" w14:textId="0996A37C" w:rsidR="00785A06" w:rsidRPr="00FE54C6" w:rsidRDefault="00785A06" w:rsidP="00785A06">
      <w:pPr>
        <w:pStyle w:val="FigureHeading2"/>
      </w:pPr>
      <w:r w:rsidRPr="00FE54C6">
        <w:t xml:space="preserve">Base: </w:t>
      </w:r>
      <w:r w:rsidR="000251C0" w:rsidRPr="00FE54C6">
        <w:t xml:space="preserve">All pet owners (except fish and insect owners), </w:t>
      </w:r>
      <w:r w:rsidRPr="00FE54C6">
        <w:t>merged sample</w:t>
      </w:r>
    </w:p>
    <w:p w14:paraId="77068FCB" w14:textId="763E2B80" w:rsidR="009F28CA" w:rsidRPr="00FE54C6" w:rsidRDefault="009F28CA" w:rsidP="009F28CA">
      <w:pPr>
        <w:spacing w:before="120"/>
        <w:ind w:hanging="425"/>
      </w:pPr>
      <w:r w:rsidRPr="009F28CA">
        <w:rPr>
          <w:noProof/>
        </w:rPr>
        <w:drawing>
          <wp:inline distT="0" distB="0" distL="0" distR="0" wp14:anchorId="711E979F" wp14:editId="211D0C6D">
            <wp:extent cx="6300000" cy="5719278"/>
            <wp:effectExtent l="0" t="0" r="5715" b="0"/>
            <wp:docPr id="352009222" name="Picture 352009222" descr="Bar charts showing the main types of grooming pet owners do for their pet, split by pet type.&#10;&#10;Among dog (n=16880) owners, 82% said they bathe/ wash/ clean their body, 67% said they trim nails/ claws, 59% said they brush fur/ hair, 38% said they clean ears, 34% said they trim or shear and 27% said they clean teeth.&#10;&#10;Among cat (n=12056) owners, 58% said they brush fur/ hair, 42% said they trim nails/ claws, 18% said they bathe/ wash/ clean their body, 14% said they clean ears, 12% said they clean teeth and 8% said they trim or shear.&#10;&#10;Among bird (n=1521) owners, 21% said they trim nails/ claws, 21% said they bathe/ wash/ clean their body and 10% said they trim or shear.&#10;&#10;Among reptile/ amphibian (n=658) owners, 23% said they bathe/ wash/ clean their body, 10% said they trim nails/ claws and 5% said they other.&#10;&#10;Among small mammal (n=1233) owners, 69% said they trim nails/ claws, 62% said they brush fur/ hair, 27% said they bathe/ wash/ clean their body, 17% said they trim or shear, 15% said they clean ears and 5% said they clean teeth.&#10;&#10;Among large mammal (n=764) owners, 70% said they trim nails/ claws/ hooves, 64% said they brush fur/ hair, 52% said they bathe/ wash/ clean their body, 35% said they trim or shear, 20% said they clean teeth and 14% said they clean 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09222" name="Picture 10" descr="Bar charts showing the main types of grooming pet owners do for their pet, split by pet type.&#10;&#10;Among dog (n=16880) owners, 82% said they bathe/ wash/ clean their body, 67% said they trim nails/ claws, 59% said they brush fur/ hair, 38% said they clean ears, 34% said they trim or shear and 27% said they clean teeth.&#10;&#10;Among cat (n=12056) owners, 58% said they brush fur/ hair, 42% said they trim nails/ claws, 18% said they bathe/ wash/ clean their body, 14% said they clean ears, 12% said they clean teeth and 8% said they trim or shear.&#10;&#10;Among bird (n=1521) owners, 21% said they trim nails/ claws, 21% said they bathe/ wash/ clean their body and 10% said they trim or shear.&#10;&#10;Among reptile/ amphibian (n=658) owners, 23% said they bathe/ wash/ clean their body, 10% said they trim nails/ claws and 5% said they other.&#10;&#10;Among small mammal (n=1233) owners, 69% said they trim nails/ claws, 62% said they brush fur/ hair, 27% said they bathe/ wash/ clean their body, 17% said they trim or shear, 15% said they clean ears and 5% said they clean teeth.&#10;&#10;Among large mammal (n=764) owners, 70% said they trim nails/ claws/ hooves, 64% said they brush fur/ hair, 52% said they bathe/ wash/ clean their body, 35% said they trim or shear, 20% said they clean teeth and 14% said they clean ears."/>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300000" cy="5719278"/>
                    </a:xfrm>
                    <a:prstGeom prst="rect">
                      <a:avLst/>
                    </a:prstGeom>
                    <a:noFill/>
                    <a:ln>
                      <a:noFill/>
                    </a:ln>
                  </pic:spPr>
                </pic:pic>
              </a:graphicData>
            </a:graphic>
          </wp:inline>
        </w:drawing>
      </w:r>
    </w:p>
    <w:p w14:paraId="6F8E39BE" w14:textId="59BFEA4A" w:rsidR="00785A06" w:rsidRPr="00FE54C6" w:rsidRDefault="006A0219" w:rsidP="009F28CA">
      <w:pPr>
        <w:pStyle w:val="Footer"/>
        <w:spacing w:before="120"/>
        <w:rPr>
          <w:rStyle w:val="ProgrammingNote"/>
          <w:color w:val="auto"/>
        </w:rPr>
      </w:pPr>
      <w:r w:rsidRPr="00FE54C6">
        <w:t>WHATGROOM. What kind of grooming do you undertake/ arrange for your PETCATEGORY(s)?</w:t>
      </w:r>
      <w:r w:rsidR="00785A06" w:rsidRPr="00FE54C6">
        <w:t xml:space="preserve"> </w:t>
      </w:r>
      <w:r w:rsidR="00785A06" w:rsidRPr="00FE54C6">
        <w:rPr>
          <w:rStyle w:val="ProgrammingNote"/>
          <w:color w:val="auto"/>
        </w:rPr>
        <w:t>[</w:t>
      </w:r>
      <w:r w:rsidRPr="00FE54C6">
        <w:rPr>
          <w:rStyle w:val="ProgrammingNote"/>
          <w:color w:val="auto"/>
        </w:rPr>
        <w:t>Multiple response</w:t>
      </w:r>
      <w:r w:rsidR="00785A06" w:rsidRPr="00FE54C6">
        <w:rPr>
          <w:rStyle w:val="ProgrammingNote"/>
          <w:color w:val="auto"/>
        </w:rPr>
        <w:t>]</w:t>
      </w:r>
    </w:p>
    <w:p w14:paraId="67646057" w14:textId="77777777" w:rsidR="00785A06" w:rsidRPr="00FE54C6" w:rsidRDefault="00785A06" w:rsidP="00785A06">
      <w:pPr>
        <w:pStyle w:val="Footer"/>
      </w:pPr>
    </w:p>
    <w:p w14:paraId="2878FF02" w14:textId="77777777" w:rsidR="00B156A3" w:rsidRPr="00FE54C6" w:rsidRDefault="00B156A3">
      <w:pPr>
        <w:jc w:val="left"/>
      </w:pPr>
      <w:r w:rsidRPr="00FE54C6">
        <w:br w:type="page"/>
      </w:r>
    </w:p>
    <w:p w14:paraId="57DB1525" w14:textId="496AFD02" w:rsidR="00B854AE" w:rsidRPr="00FE54C6" w:rsidRDefault="00F07DC1" w:rsidP="00AF6D06">
      <w:pPr>
        <w:keepNext/>
        <w:jc w:val="left"/>
      </w:pPr>
      <w:r w:rsidRPr="00FE54C6">
        <w:lastRenderedPageBreak/>
        <w:t xml:space="preserve">Among pet owners who groomed their pet in each of these ways, brushing fur/ hair was the most frequent type of grooming followed by cleaning teeth. </w:t>
      </w:r>
      <w:r w:rsidR="00B156A3" w:rsidRPr="00FE54C6">
        <w:t>Frequency</w:t>
      </w:r>
      <w:r w:rsidR="00B854AE" w:rsidRPr="00FE54C6">
        <w:t xml:space="preserve"> of grooming</w:t>
      </w:r>
      <w:r w:rsidR="00B156A3" w:rsidRPr="00FE54C6">
        <w:t xml:space="preserve"> varied by pet type for each type of grooming. In summary</w:t>
      </w:r>
      <w:r w:rsidR="00B854AE" w:rsidRPr="00FE54C6">
        <w:t>:</w:t>
      </w:r>
    </w:p>
    <w:p w14:paraId="0B02ED31" w14:textId="067BF43B" w:rsidR="00B156A3" w:rsidRPr="00FE54C6" w:rsidRDefault="00B156A3" w:rsidP="00B602CD">
      <w:pPr>
        <w:pStyle w:val="ListBullet"/>
      </w:pPr>
      <w:r w:rsidRPr="00FE54C6">
        <w:t xml:space="preserve">Large mammal owners </w:t>
      </w:r>
      <w:r w:rsidRPr="00FE54C6">
        <w:rPr>
          <w:b/>
          <w:bCs/>
        </w:rPr>
        <w:t>brushed their pet’s fur or hair</w:t>
      </w:r>
      <w:r w:rsidRPr="00FE54C6">
        <w:t xml:space="preserve"> most frequently (75% once a week or more often) – mainly reflecting horse owners (81%)</w:t>
      </w:r>
      <w:r w:rsidR="00891398">
        <w:t xml:space="preserve"> </w:t>
      </w:r>
      <w:r w:rsidR="00891398" w:rsidRPr="00891398">
        <w:t>– followed by cat owners (</w:t>
      </w:r>
      <w:r w:rsidR="00891398">
        <w:t>67</w:t>
      </w:r>
      <w:r w:rsidR="00891398" w:rsidRPr="00891398">
        <w:t>% once a week or more often</w:t>
      </w:r>
      <w:proofErr w:type="gramStart"/>
      <w:r w:rsidR="00891398" w:rsidRPr="00891398">
        <w:t>)</w:t>
      </w:r>
      <w:r w:rsidRPr="00FE54C6">
        <w:t>;</w:t>
      </w:r>
      <w:proofErr w:type="gramEnd"/>
    </w:p>
    <w:p w14:paraId="13A1634B" w14:textId="7FE8C924" w:rsidR="00B854AE" w:rsidRPr="00FE54C6" w:rsidRDefault="00B156A3" w:rsidP="00B602CD">
      <w:pPr>
        <w:pStyle w:val="ListBullet"/>
      </w:pPr>
      <w:r w:rsidRPr="00FE54C6">
        <w:t xml:space="preserve">Dog and cat owners </w:t>
      </w:r>
      <w:r w:rsidRPr="00FE54C6">
        <w:rPr>
          <w:b/>
          <w:bCs/>
        </w:rPr>
        <w:t>cleaned their pet’s teeth</w:t>
      </w:r>
      <w:r w:rsidRPr="00FE54C6">
        <w:t xml:space="preserve"> most often (48% and 47%, respectively</w:t>
      </w:r>
      <w:proofErr w:type="gramStart"/>
      <w:r w:rsidRPr="00FE54C6">
        <w:t>);</w:t>
      </w:r>
      <w:proofErr w:type="gramEnd"/>
    </w:p>
    <w:p w14:paraId="4D8E7F2F" w14:textId="02357CF4" w:rsidR="00B156A3" w:rsidRPr="00FE54C6" w:rsidRDefault="00B156A3" w:rsidP="00B602CD">
      <w:pPr>
        <w:pStyle w:val="ListBullet"/>
      </w:pPr>
      <w:r w:rsidRPr="00FE54C6">
        <w:t xml:space="preserve">Bird owners </w:t>
      </w:r>
      <w:r w:rsidRPr="00FE54C6">
        <w:rPr>
          <w:b/>
          <w:bCs/>
        </w:rPr>
        <w:t>bathed/ washed/ cleaned their pet’s body</w:t>
      </w:r>
      <w:r w:rsidRPr="00FE54C6">
        <w:t xml:space="preserve"> most frequently (42%) – primarily non-poultry bird owners (53%, compared to 9% of poultry bird owners</w:t>
      </w:r>
      <w:proofErr w:type="gramStart"/>
      <w:r w:rsidRPr="00FE54C6">
        <w:t>);</w:t>
      </w:r>
      <w:proofErr w:type="gramEnd"/>
    </w:p>
    <w:p w14:paraId="092BF9FB" w14:textId="6F667A74" w:rsidR="00B156A3" w:rsidRPr="00FE54C6" w:rsidRDefault="00B156A3" w:rsidP="00B602CD">
      <w:pPr>
        <w:pStyle w:val="ListBullet"/>
      </w:pPr>
      <w:r w:rsidRPr="00FE54C6">
        <w:t xml:space="preserve">Cat owners </w:t>
      </w:r>
      <w:r w:rsidRPr="00FE54C6">
        <w:rPr>
          <w:b/>
          <w:bCs/>
        </w:rPr>
        <w:t xml:space="preserve">trimmed their pet’s nails/ claws </w:t>
      </w:r>
      <w:r w:rsidRPr="00FE54C6">
        <w:t>most often (62% once a month or more often); and</w:t>
      </w:r>
    </w:p>
    <w:p w14:paraId="3639795C" w14:textId="6BAEA22D" w:rsidR="00B156A3" w:rsidRPr="00FE54C6" w:rsidRDefault="00B156A3" w:rsidP="00B602CD">
      <w:pPr>
        <w:pStyle w:val="ListBullet"/>
      </w:pPr>
      <w:r w:rsidRPr="00FE54C6">
        <w:t xml:space="preserve">Small mammal (44%) and cat (42%) owners </w:t>
      </w:r>
      <w:r w:rsidRPr="00FE54C6">
        <w:rPr>
          <w:b/>
          <w:bCs/>
        </w:rPr>
        <w:t xml:space="preserve">trimmed their pet’s fur </w:t>
      </w:r>
      <w:r w:rsidRPr="00FE54C6">
        <w:t>most frequently.</w:t>
      </w:r>
    </w:p>
    <w:p w14:paraId="4CD8C3DF" w14:textId="4E7D5E60" w:rsidR="00A84CA4" w:rsidRPr="00FE54C6" w:rsidRDefault="00A84CA4" w:rsidP="007A2723">
      <w:pPr>
        <w:pStyle w:val="FigureHeading"/>
      </w:pPr>
      <w:r w:rsidRPr="00FE54C6">
        <w:t xml:space="preserve">Figure </w:t>
      </w:r>
      <w:fldSimple w:instr=" SEQ Figure \* ARABIC ">
        <w:r w:rsidR="000823A3">
          <w:rPr>
            <w:noProof/>
          </w:rPr>
          <w:t>35</w:t>
        </w:r>
      </w:fldSimple>
      <w:r w:rsidRPr="00FE54C6">
        <w:t>: Frequency of grooming</w:t>
      </w:r>
    </w:p>
    <w:p w14:paraId="32DF2CEF" w14:textId="17E0D820" w:rsidR="00A84CA4" w:rsidRPr="00FE54C6" w:rsidRDefault="00A84CA4" w:rsidP="00A84CA4">
      <w:pPr>
        <w:pStyle w:val="FigureHeading2"/>
      </w:pPr>
      <w:r w:rsidRPr="00FE54C6">
        <w:t>Base: Pet owners who groomed their pet, merged sample</w:t>
      </w:r>
    </w:p>
    <w:p w14:paraId="0ECD8284" w14:textId="2BFE0307" w:rsidR="00A84CA4" w:rsidRPr="00FE54C6" w:rsidRDefault="000251C0" w:rsidP="000251C0">
      <w:pPr>
        <w:spacing w:before="120"/>
      </w:pPr>
      <w:r w:rsidRPr="00FE54C6">
        <w:rPr>
          <w:noProof/>
        </w:rPr>
        <w:drawing>
          <wp:inline distT="0" distB="0" distL="0" distR="0" wp14:anchorId="62FC10E4" wp14:editId="60B3948A">
            <wp:extent cx="5904000" cy="3873618"/>
            <wp:effectExtent l="0" t="0" r="1905" b="0"/>
            <wp:docPr id="35" name="Picture 35" descr="Stacked bar chart showing the frequency of grooming for each type of grooming, among pet owners who did each type of grooming.&#10;&#10;Among pet owners who brushed their pets' fur or hair, 11% did this every day, 21% did this more than once a week, 33% did this once a week or more often, 25% did this once a month or more often, 7% did this every two to three months and 3% did this less often.&#10;&#10;Among pet owners who cleaned their pets' teeth, 12% did this every day, 13% did this more than once a week, 21% did this once a week or more often, 25% did this once a month or more often, 15% did this every two to three months and 14% did this less often.&#10;&#10;Among pet owners who cleaned their pets' ears, 2% did this every day, 6% did this more than once a week, 20% did this once a week or more often, 40% did this once a month or more often, 23% did this every two to three months and 8% did this less often.&#10;&#10;Among pet owners who bathed, washed or cleaned their pet's body, 1% did this every day, 3% did this more than once a week, 10% did this once a week or more often, 43% did this once a month or more often, 32% did this every two to three months and 12% did this less often.&#10;&#10;Among pet owners who trimmed their pet's nails, claws or hooves, 0% did this every day, 1% did this more than once a week, 5% did this once a week or more often, 39% did this once a month or more often, 41% did this every two to three months and 13% did this less often.&#10;&#10;Among pet owners who trimmed or sheared their pets, 1% did this every day, 2% did this more than once a week, 4% did this once a week or more often, 25% did this once a month or more often, 53% did this every two to three months and 16% did this less 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tacked bar chart showing the frequency of grooming for each type of grooming, among pet owners who did each type of grooming.&#10;&#10;Among pet owners who brushed their pets' fur or hair, 11% did this every day, 21% did this more than once a week, 33% did this once a week or more often, 25% did this once a month or more often, 7% did this every two to three months and 3% did this less often.&#10;&#10;Among pet owners who cleaned their pets' teeth, 12% did this every day, 13% did this more than once a week, 21% did this once a week or more often, 25% did this once a month or more often, 15% did this every two to three months and 14% did this less often.&#10;&#10;Among pet owners who cleaned their pets' ears, 2% did this every day, 6% did this more than once a week, 20% did this once a week or more often, 40% did this once a month or more often, 23% did this every two to three months and 8% did this less often.&#10;&#10;Among pet owners who bathed, washed or cleaned their pet's body, 1% did this every day, 3% did this more than once a week, 10% did this once a week or more often, 43% did this once a month or more often, 32% did this every two to three months and 12% did this less often.&#10;&#10;Among pet owners who trimmed their pet's nails, claws or hooves, 0% did this every day, 1% did this more than once a week, 5% did this once a week or more often, 39% did this once a month or more often, 41% did this every two to three months and 13% did this less often.&#10;&#10;Among pet owners who trimmed or sheared their pets, 1% did this every day, 2% did this more than once a week, 4% did this once a week or more often, 25% did this once a month or more often, 53% did this every two to three months and 16% did this less often."/>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1553" r="2850"/>
                    <a:stretch/>
                  </pic:blipFill>
                  <pic:spPr bwMode="auto">
                    <a:xfrm>
                      <a:off x="0" y="0"/>
                      <a:ext cx="5904000" cy="3873618"/>
                    </a:xfrm>
                    <a:prstGeom prst="rect">
                      <a:avLst/>
                    </a:prstGeom>
                    <a:noFill/>
                    <a:ln>
                      <a:noFill/>
                    </a:ln>
                    <a:extLst>
                      <a:ext uri="{53640926-AAD7-44D8-BBD7-CCE9431645EC}">
                        <a14:shadowObscured xmlns:a14="http://schemas.microsoft.com/office/drawing/2010/main"/>
                      </a:ext>
                    </a:extLst>
                  </pic:spPr>
                </pic:pic>
              </a:graphicData>
            </a:graphic>
          </wp:inline>
        </w:drawing>
      </w:r>
    </w:p>
    <w:p w14:paraId="5ECA611A" w14:textId="31E5053F" w:rsidR="00B76FE6" w:rsidRPr="00FE54C6" w:rsidRDefault="00A84CA4" w:rsidP="00882E37">
      <w:pPr>
        <w:pStyle w:val="Footer"/>
      </w:pPr>
      <w:r w:rsidRPr="00FE54C6">
        <w:t xml:space="preserve">GROOMFREQ. Of the types of </w:t>
      </w:r>
      <w:proofErr w:type="gramStart"/>
      <w:r w:rsidRPr="00FE54C6">
        <w:t>grooming</w:t>
      </w:r>
      <w:proofErr w:type="gramEnd"/>
      <w:r w:rsidRPr="00FE54C6">
        <w:t xml:space="preserve"> you give your PETCATEGORY(s), how often do you do each of the following? </w:t>
      </w:r>
      <w:r w:rsidRPr="00FE54C6">
        <w:rPr>
          <w:rStyle w:val="ProgrammingNote"/>
          <w:color w:val="auto"/>
        </w:rPr>
        <w:t>[Single response]</w:t>
      </w:r>
    </w:p>
    <w:p w14:paraId="4EECEB9C" w14:textId="77777777" w:rsidR="000F309A" w:rsidRPr="00FE54C6" w:rsidRDefault="000F309A">
      <w:pPr>
        <w:jc w:val="left"/>
        <w:rPr>
          <w:rFonts w:eastAsia="Calibri" w:cstheme="majorBidi"/>
          <w:b/>
          <w:color w:val="6BA4E0"/>
          <w:sz w:val="32"/>
          <w:szCs w:val="32"/>
        </w:rPr>
      </w:pPr>
      <w:r w:rsidRPr="00FE54C6">
        <w:br w:type="page"/>
      </w:r>
    </w:p>
    <w:p w14:paraId="56F33AB7" w14:textId="472AC5A3" w:rsidR="00785A06" w:rsidRPr="00FE54C6" w:rsidRDefault="00785A06" w:rsidP="00785A06">
      <w:pPr>
        <w:pStyle w:val="Heading2"/>
      </w:pPr>
      <w:bookmarkStart w:id="61" w:name="_Toc147233980"/>
      <w:r w:rsidRPr="00FE54C6">
        <w:lastRenderedPageBreak/>
        <w:t>Enrichment</w:t>
      </w:r>
      <w:bookmarkEnd w:id="61"/>
    </w:p>
    <w:p w14:paraId="501DE54E" w14:textId="7CCAA792" w:rsidR="000F309A" w:rsidRPr="00FE54C6" w:rsidRDefault="000F309A" w:rsidP="00AF6D06">
      <w:pPr>
        <w:spacing w:before="120"/>
        <w:jc w:val="left"/>
      </w:pPr>
      <w:r w:rsidRPr="00FE54C6">
        <w:t xml:space="preserve">Nearly all pet owners (94%) provided some form of enrichment for their pet(s). Among the different pet types, reptile/ amphibian (84%) and bird (87%) owners were less likely to provide enrichment </w:t>
      </w:r>
      <w:r w:rsidR="00882E37" w:rsidRPr="00FE54C6">
        <w:t xml:space="preserve">for their pets </w:t>
      </w:r>
      <w:r w:rsidRPr="00FE54C6">
        <w:t>compared to other pet types. As shown below, some differences in the types of enrichment received existed by pet type:</w:t>
      </w:r>
    </w:p>
    <w:p w14:paraId="5EF28737" w14:textId="4B4F41BC" w:rsidR="000F309A" w:rsidRPr="00FE54C6" w:rsidRDefault="000F309A" w:rsidP="00B602CD">
      <w:pPr>
        <w:pStyle w:val="ListBullet"/>
      </w:pPr>
      <w:r w:rsidRPr="00FE54C6">
        <w:t xml:space="preserve">Dogs generally received the most varied enrichment, with the majority of dog owners indicating they provided most types of enrichment for their </w:t>
      </w:r>
      <w:proofErr w:type="gramStart"/>
      <w:r w:rsidRPr="00FE54C6">
        <w:t>dog;</w:t>
      </w:r>
      <w:proofErr w:type="gramEnd"/>
    </w:p>
    <w:p w14:paraId="0EA08878" w14:textId="19DB9F02" w:rsidR="000F309A" w:rsidRPr="00FE54C6" w:rsidRDefault="000F309A" w:rsidP="00B602CD">
      <w:pPr>
        <w:pStyle w:val="ListBullet"/>
      </w:pPr>
      <w:r w:rsidRPr="00FE54C6">
        <w:t xml:space="preserve">Providing time to roam was a more core form of enrichment among birds, reptiles/ </w:t>
      </w:r>
      <w:proofErr w:type="gramStart"/>
      <w:r w:rsidRPr="00FE54C6">
        <w:t>amphibians</w:t>
      </w:r>
      <w:proofErr w:type="gramEnd"/>
      <w:r w:rsidRPr="00FE54C6">
        <w:t xml:space="preserve"> and small mammals; and</w:t>
      </w:r>
    </w:p>
    <w:p w14:paraId="1B9026AE" w14:textId="69C48BB3" w:rsidR="000F309A" w:rsidRPr="00FE54C6" w:rsidRDefault="000F309A" w:rsidP="00B602CD">
      <w:pPr>
        <w:pStyle w:val="ListBullet"/>
      </w:pPr>
      <w:r w:rsidRPr="00FE54C6">
        <w:t xml:space="preserve">Exercise, </w:t>
      </w:r>
      <w:proofErr w:type="gramStart"/>
      <w:r w:rsidRPr="00FE54C6">
        <w:t>training</w:t>
      </w:r>
      <w:proofErr w:type="gramEnd"/>
      <w:r w:rsidRPr="00FE54C6">
        <w:t xml:space="preserve"> and socialisation was more common among large mammals and dogs.</w:t>
      </w:r>
    </w:p>
    <w:p w14:paraId="12BD72E0" w14:textId="6C8B8680" w:rsidR="00785A06" w:rsidRPr="00FE54C6" w:rsidRDefault="00785A06" w:rsidP="000F309A">
      <w:pPr>
        <w:pStyle w:val="FigureHeading"/>
        <w:spacing w:before="160"/>
      </w:pPr>
      <w:bookmarkStart w:id="62" w:name="_Ref143602051"/>
      <w:r w:rsidRPr="00FE54C6">
        <w:t xml:space="preserve">Figure </w:t>
      </w:r>
      <w:fldSimple w:instr=" SEQ Figure \* ARABIC ">
        <w:r w:rsidR="000823A3">
          <w:rPr>
            <w:noProof/>
          </w:rPr>
          <w:t>36</w:t>
        </w:r>
      </w:fldSimple>
      <w:bookmarkEnd w:id="62"/>
      <w:r w:rsidRPr="00FE54C6">
        <w:t xml:space="preserve">: </w:t>
      </w:r>
      <w:r w:rsidR="000F309A" w:rsidRPr="00FE54C6">
        <w:t>Types of enrichment (Top 8 for dogs and cats, Top 5 for other pet types)</w:t>
      </w:r>
    </w:p>
    <w:p w14:paraId="08ECABB5" w14:textId="421BFFA2" w:rsidR="00785A06" w:rsidRPr="00FE54C6" w:rsidRDefault="00785A06" w:rsidP="00785A06">
      <w:pPr>
        <w:pStyle w:val="FigureHeading2"/>
      </w:pPr>
      <w:r w:rsidRPr="00FE54C6">
        <w:t>Base: All pet owners</w:t>
      </w:r>
      <w:r w:rsidR="000F309A" w:rsidRPr="00FE54C6">
        <w:t xml:space="preserve"> (excluding fish and insects)</w:t>
      </w:r>
      <w:r w:rsidRPr="00FE54C6">
        <w:t>, merged sample</w:t>
      </w:r>
    </w:p>
    <w:p w14:paraId="11BF8033" w14:textId="093097BE" w:rsidR="00F775D9" w:rsidRPr="00FE54C6" w:rsidRDefault="00F775D9" w:rsidP="00F775D9">
      <w:pPr>
        <w:spacing w:before="40"/>
        <w:ind w:hanging="284"/>
      </w:pPr>
      <w:r w:rsidRPr="00F775D9">
        <w:rPr>
          <w:noProof/>
        </w:rPr>
        <w:drawing>
          <wp:inline distT="0" distB="0" distL="0" distR="0" wp14:anchorId="1FB83DFF" wp14:editId="25154F42">
            <wp:extent cx="6092785" cy="5760000"/>
            <wp:effectExtent l="0" t="0" r="3810" b="0"/>
            <wp:docPr id="255686188" name="Picture 255686188" descr="Bar charts showing the types of enrichment pet owners provide their pets split by pet type.&#10;&#10;Among dog (n=16880) owners, 92% said they play with them, 87% said they exercise them, 81% said they give them toys/ food puzzles, 81% said they pet/ hold them, 66% said they socialise them with other animals, 57% said they giving them time to roam, 55% said they train them, 25% said they set up activities for them and 6% said they participate in events/ competitions.&#10;&#10;Among cat (n=12056) owners, 89% said they play with them, 87% said they pet/ hold them, 74% said they give them toys/ food puzzles, 28% said they giving them time to roam, 22% said they socialise them with other animals, 20% said they set up activities for them, 18% said they exercise them, 16% said they train them and 1% said they participate in events/ competitions.&#10;&#10;Among bird (n=1521) owners, 62% said they giving them time to roam, 51% said they pet/ hold them, 47% said they give them toys/ food puzzles, 41% said they play with them and 24% said they train them.&#10;&#10;Among reptiles/amphibians (n=658) owners, 61% said they pet/ hold them, 48% said they giving them time to roam, 33% said they play with them, 14% said they set up activities for them and 13% said they give them toys/ food puzzles.&#10;&#10;Among small mammal (n=1233) owners, 85% said they pet/ hold them, 78% said they play with them, 72% said they giving them time to roam, 72% said they give them toys/ food puzzles and 42% said they set up activities for them.&#10;&#10;Among large mammal (n=764) owners, 58% said they exercise them, 51% said they socialise them with other animals, 49% said they pet/ hold them, 44% said they train them and 40% said they giving them time to ro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686188" name="Picture 11" descr="Bar charts showing the types of enrichment pet owners provide their pets split by pet type.&#10;&#10;Among dog (n=16880) owners, 92% said they play with them, 87% said they exercise them, 81% said they give them toys/ food puzzles, 81% said they pet/ hold them, 66% said they socialise them with other animals, 57% said they giving them time to roam, 55% said they train them, 25% said they set up activities for them and 6% said they participate in events/ competitions.&#10;&#10;Among cat (n=12056) owners, 89% said they play with them, 87% said they pet/ hold them, 74% said they give them toys/ food puzzles, 28% said they giving them time to roam, 22% said they socialise them with other animals, 20% said they set up activities for them, 18% said they exercise them, 16% said they train them and 1% said they participate in events/ competitions.&#10;&#10;Among bird (n=1521) owners, 62% said they giving them time to roam, 51% said they pet/ hold them, 47% said they give them toys/ food puzzles, 41% said they play with them and 24% said they train them.&#10;&#10;Among reptiles/amphibians (n=658) owners, 61% said they pet/ hold them, 48% said they giving them time to roam, 33% said they play with them, 14% said they set up activities for them and 13% said they give them toys/ food puzzles.&#10;&#10;Among small mammal (n=1233) owners, 85% said they pet/ hold them, 78% said they play with them, 72% said they giving them time to roam, 72% said they give them toys/ food puzzles and 42% said they set up activities for them.&#10;&#10;Among large mammal (n=764) owners, 58% said they exercise them, 51% said they socialise them with other animals, 49% said they pet/ hold them, 44% said they train them and 40% said they giving them time to roam."/>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092785" cy="5760000"/>
                    </a:xfrm>
                    <a:prstGeom prst="rect">
                      <a:avLst/>
                    </a:prstGeom>
                    <a:noFill/>
                    <a:ln>
                      <a:noFill/>
                    </a:ln>
                  </pic:spPr>
                </pic:pic>
              </a:graphicData>
            </a:graphic>
          </wp:inline>
        </w:drawing>
      </w:r>
    </w:p>
    <w:p w14:paraId="368FCD6B" w14:textId="73224E53" w:rsidR="00785A06" w:rsidRPr="00FE54C6" w:rsidRDefault="000F309A" w:rsidP="00785A06">
      <w:pPr>
        <w:pStyle w:val="Footer"/>
      </w:pPr>
      <w:r w:rsidRPr="00FE54C6">
        <w:t>ENRICH. Have you done any of the following with your PETCATEGORY to keep them entertained/ stimulated?</w:t>
      </w:r>
      <w:r w:rsidR="00785A06" w:rsidRPr="00FE54C6">
        <w:t xml:space="preserve"> </w:t>
      </w:r>
      <w:r w:rsidR="00785A06" w:rsidRPr="00FE54C6">
        <w:rPr>
          <w:rStyle w:val="ProgrammingNote"/>
          <w:color w:val="auto"/>
        </w:rPr>
        <w:t>[</w:t>
      </w:r>
      <w:r w:rsidRPr="00FE54C6">
        <w:rPr>
          <w:rStyle w:val="ProgrammingNote"/>
          <w:color w:val="auto"/>
        </w:rPr>
        <w:t>Multiple response</w:t>
      </w:r>
      <w:r w:rsidR="00785A06" w:rsidRPr="00FE54C6">
        <w:rPr>
          <w:rStyle w:val="ProgrammingNote"/>
          <w:color w:val="auto"/>
        </w:rPr>
        <w:t>]</w:t>
      </w:r>
    </w:p>
    <w:p w14:paraId="45C84F0C" w14:textId="24BF0377" w:rsidR="00785A06" w:rsidRPr="00FE54C6" w:rsidRDefault="00D94953" w:rsidP="00D94953">
      <w:pPr>
        <w:pStyle w:val="Heading3"/>
      </w:pPr>
      <w:r w:rsidRPr="00FE54C6">
        <w:lastRenderedPageBreak/>
        <w:t>Walking (dogs only)</w:t>
      </w:r>
    </w:p>
    <w:p w14:paraId="1D2EEB6F" w14:textId="111A3AC4" w:rsidR="00D94953" w:rsidRPr="00FE54C6" w:rsidRDefault="00C955B4" w:rsidP="00AF6D06">
      <w:pPr>
        <w:jc w:val="left"/>
      </w:pPr>
      <w:proofErr w:type="gramStart"/>
      <w:r w:rsidRPr="00FE54C6">
        <w:t>The majority of</w:t>
      </w:r>
      <w:proofErr w:type="gramEnd"/>
      <w:r w:rsidRPr="00FE54C6">
        <w:t xml:space="preserve"> dog owners (68%) walked their dog at least once a day. Frequency of dog walking was higher among:</w:t>
      </w:r>
    </w:p>
    <w:p w14:paraId="3F0DD7BD" w14:textId="277F3AA2" w:rsidR="00C955B4" w:rsidRPr="00FE54C6" w:rsidRDefault="00C955B4" w:rsidP="00B602CD">
      <w:pPr>
        <w:pStyle w:val="ListBullet"/>
      </w:pPr>
      <w:r w:rsidRPr="00FE54C6">
        <w:t xml:space="preserve">Those living in </w:t>
      </w:r>
      <w:r w:rsidRPr="00FE54C6">
        <w:rPr>
          <w:b/>
          <w:bCs/>
        </w:rPr>
        <w:t>metropolitan</w:t>
      </w:r>
      <w:r w:rsidRPr="00FE54C6">
        <w:t xml:space="preserve"> areas (70% at least once a day, compared to 62% of those living in non-metropolitan areas</w:t>
      </w:r>
      <w:proofErr w:type="gramStart"/>
      <w:r w:rsidRPr="00FE54C6">
        <w:t>);</w:t>
      </w:r>
      <w:proofErr w:type="gramEnd"/>
    </w:p>
    <w:p w14:paraId="30FDC344" w14:textId="1F629B01" w:rsidR="00C955B4" w:rsidRPr="00FE54C6" w:rsidRDefault="00C955B4" w:rsidP="00B602CD">
      <w:pPr>
        <w:pStyle w:val="ListBullet"/>
      </w:pPr>
      <w:r w:rsidRPr="00FE54C6">
        <w:t xml:space="preserve">Those </w:t>
      </w:r>
      <w:r w:rsidRPr="00FE54C6">
        <w:rPr>
          <w:b/>
          <w:bCs/>
        </w:rPr>
        <w:t>aged 55+ years</w:t>
      </w:r>
      <w:r w:rsidRPr="00FE54C6">
        <w:t xml:space="preserve"> (76%, compared to 66% of those aged 35-54 years and 63% of those aged under 35 years</w:t>
      </w:r>
      <w:proofErr w:type="gramStart"/>
      <w:r w:rsidRPr="00FE54C6">
        <w:t>);</w:t>
      </w:r>
      <w:proofErr w:type="gramEnd"/>
    </w:p>
    <w:p w14:paraId="3C769106" w14:textId="46B81319" w:rsidR="00C955B4" w:rsidRPr="00FE54C6" w:rsidRDefault="00C955B4" w:rsidP="00B602CD">
      <w:pPr>
        <w:pStyle w:val="ListBullet"/>
      </w:pPr>
      <w:r w:rsidRPr="00FE54C6">
        <w:t xml:space="preserve">Those living in </w:t>
      </w:r>
      <w:r w:rsidRPr="00FE54C6">
        <w:rPr>
          <w:b/>
          <w:bCs/>
        </w:rPr>
        <w:t>smaller households with one or two people</w:t>
      </w:r>
      <w:r w:rsidRPr="00FE54C6">
        <w:t xml:space="preserve"> (74%, compared to 58-64% of those living in larger households); and</w:t>
      </w:r>
    </w:p>
    <w:p w14:paraId="7F301F98" w14:textId="2F3B72EE" w:rsidR="00C955B4" w:rsidRPr="00FE54C6" w:rsidRDefault="00C955B4" w:rsidP="00B602CD">
      <w:pPr>
        <w:pStyle w:val="ListBullet"/>
      </w:pPr>
      <w:r w:rsidRPr="00FE54C6">
        <w:t xml:space="preserve">Those with just </w:t>
      </w:r>
      <w:r w:rsidRPr="00FE54C6">
        <w:rPr>
          <w:b/>
          <w:bCs/>
        </w:rPr>
        <w:t>one dog</w:t>
      </w:r>
      <w:r w:rsidRPr="00FE54C6">
        <w:t xml:space="preserve"> (72%</w:t>
      </w:r>
      <w:r w:rsidR="00B77C1C" w:rsidRPr="00FE54C6">
        <w:t>, compared to 59% of those with two dogs and 50% of those with three or more dogs).</w:t>
      </w:r>
    </w:p>
    <w:p w14:paraId="2C3AC10C" w14:textId="71383A1F" w:rsidR="00D94953" w:rsidRPr="00FE54C6" w:rsidRDefault="00D94953" w:rsidP="007A2723">
      <w:pPr>
        <w:pStyle w:val="FigureHeading"/>
      </w:pPr>
      <w:r w:rsidRPr="00FE54C6">
        <w:t xml:space="preserve">Figure </w:t>
      </w:r>
      <w:fldSimple w:instr=" SEQ Figure \* ARABIC ">
        <w:r w:rsidR="000823A3">
          <w:rPr>
            <w:noProof/>
          </w:rPr>
          <w:t>37</w:t>
        </w:r>
      </w:fldSimple>
      <w:r w:rsidRPr="00FE54C6">
        <w:t>: Frequency of dog walking</w:t>
      </w:r>
    </w:p>
    <w:p w14:paraId="650CB08A" w14:textId="6C9A7C45" w:rsidR="00D94953" w:rsidRPr="00FE54C6" w:rsidRDefault="00D94953" w:rsidP="00D94953">
      <w:pPr>
        <w:pStyle w:val="FigureHeading2"/>
      </w:pPr>
      <w:r w:rsidRPr="00FE54C6">
        <w:t>Base: All dog owners, merged sample (n=</w:t>
      </w:r>
      <w:r w:rsidR="00C955B4" w:rsidRPr="00FE54C6">
        <w:t>16,880</w:t>
      </w:r>
      <w:r w:rsidRPr="00FE54C6">
        <w:t>)</w:t>
      </w:r>
    </w:p>
    <w:p w14:paraId="78867823" w14:textId="43D279B0" w:rsidR="00D94953" w:rsidRPr="00FE54C6" w:rsidRDefault="00C955B4" w:rsidP="00C955B4">
      <w:pPr>
        <w:spacing w:before="0"/>
        <w:jc w:val="center"/>
      </w:pPr>
      <w:r w:rsidRPr="00FE54C6">
        <w:rPr>
          <w:noProof/>
        </w:rPr>
        <w:drawing>
          <wp:inline distT="0" distB="0" distL="0" distR="0" wp14:anchorId="2A1BD2B8" wp14:editId="4F411C2B">
            <wp:extent cx="5832000" cy="1321855"/>
            <wp:effectExtent l="0" t="0" r="0" b="0"/>
            <wp:docPr id="37" name="Picture 37" descr="Stacked bar chart showing how often dog owners walk their dog. 7% walk their dog more than twice a day, 22% twice a day, 40% once a day, 19% every two to three days, 11% less often and 2% never walk their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tacked bar chart showing how often dog owners walk their dog. 7% walk their dog more than twice a day, 22% twice a day, 40% once a day, 19% every two to three days, 11% less often and 2% never walk their dog."/>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t="5199"/>
                    <a:stretch/>
                  </pic:blipFill>
                  <pic:spPr bwMode="auto">
                    <a:xfrm>
                      <a:off x="0" y="0"/>
                      <a:ext cx="5832000" cy="1321855"/>
                    </a:xfrm>
                    <a:prstGeom prst="rect">
                      <a:avLst/>
                    </a:prstGeom>
                    <a:noFill/>
                    <a:ln>
                      <a:noFill/>
                    </a:ln>
                    <a:extLst>
                      <a:ext uri="{53640926-AAD7-44D8-BBD7-CCE9431645EC}">
                        <a14:shadowObscured xmlns:a14="http://schemas.microsoft.com/office/drawing/2010/main"/>
                      </a:ext>
                    </a:extLst>
                  </pic:spPr>
                </pic:pic>
              </a:graphicData>
            </a:graphic>
          </wp:inline>
        </w:drawing>
      </w:r>
    </w:p>
    <w:p w14:paraId="59BBE11B" w14:textId="4CBD5E7A" w:rsidR="00D94953" w:rsidRPr="00FE54C6" w:rsidRDefault="00D94953" w:rsidP="0033057B">
      <w:pPr>
        <w:pStyle w:val="Footer"/>
        <w:spacing w:before="120"/>
      </w:pPr>
      <w:r w:rsidRPr="00FE54C6">
        <w:t>WHENWALK. How often do you (or does somebody else) take your dog(s) on walks?</w:t>
      </w:r>
      <w:r w:rsidRPr="00FE54C6">
        <w:rPr>
          <w:rStyle w:val="ProgrammingNote"/>
          <w:color w:val="auto"/>
        </w:rPr>
        <w:t xml:space="preserve"> [Single response]</w:t>
      </w:r>
    </w:p>
    <w:p w14:paraId="77F7C3CB" w14:textId="77777777" w:rsidR="00E638B7" w:rsidRPr="00FE54C6" w:rsidRDefault="00E638B7">
      <w:pPr>
        <w:jc w:val="left"/>
      </w:pPr>
      <w:r w:rsidRPr="00FE54C6">
        <w:br w:type="page"/>
      </w:r>
    </w:p>
    <w:p w14:paraId="3168126A" w14:textId="209E6790" w:rsidR="00D94953" w:rsidRPr="00FE54C6" w:rsidRDefault="00B77C1C" w:rsidP="00AF6D06">
      <w:pPr>
        <w:keepNext/>
        <w:jc w:val="left"/>
      </w:pPr>
      <w:proofErr w:type="gramStart"/>
      <w:r w:rsidRPr="00FE54C6">
        <w:lastRenderedPageBreak/>
        <w:t>The majority of</w:t>
      </w:r>
      <w:proofErr w:type="gramEnd"/>
      <w:r w:rsidRPr="00FE54C6">
        <w:t xml:space="preserve"> dog owners allowed their dog off leash (71%) – mainly in designated off leash areas, parks and beaches.</w:t>
      </w:r>
      <w:r w:rsidR="00E638B7" w:rsidRPr="00FE54C6">
        <w:t xml:space="preserve"> The following groups were more likely to walk their dog off leash:</w:t>
      </w:r>
    </w:p>
    <w:p w14:paraId="4BC029E1" w14:textId="5253ABBF" w:rsidR="00E638B7" w:rsidRPr="00FE54C6" w:rsidRDefault="00E638B7" w:rsidP="00B602CD">
      <w:pPr>
        <w:pStyle w:val="ListBullet"/>
      </w:pPr>
      <w:r w:rsidRPr="00FE54C6">
        <w:t xml:space="preserve">Those living in </w:t>
      </w:r>
      <w:r w:rsidRPr="00FE54C6">
        <w:rPr>
          <w:b/>
          <w:bCs/>
        </w:rPr>
        <w:t>metropolitan</w:t>
      </w:r>
      <w:r w:rsidRPr="00FE54C6">
        <w:t xml:space="preserve"> areas (73%, compared to 66% of those living in non-metropolitan areas</w:t>
      </w:r>
      <w:proofErr w:type="gramStart"/>
      <w:r w:rsidRPr="00FE54C6">
        <w:t>);</w:t>
      </w:r>
      <w:proofErr w:type="gramEnd"/>
    </w:p>
    <w:p w14:paraId="2613881D" w14:textId="481BF552" w:rsidR="00E638B7" w:rsidRPr="00FE54C6" w:rsidRDefault="00E638B7" w:rsidP="00B602CD">
      <w:pPr>
        <w:pStyle w:val="ListBullet"/>
      </w:pPr>
      <w:r w:rsidRPr="00FE54C6">
        <w:t xml:space="preserve">Those aged </w:t>
      </w:r>
      <w:r w:rsidRPr="00FE54C6">
        <w:rPr>
          <w:b/>
          <w:bCs/>
        </w:rPr>
        <w:t>under 35 years</w:t>
      </w:r>
      <w:r w:rsidRPr="00FE54C6">
        <w:t xml:space="preserve"> (74%, compared to 71% of those aged 35-54 years and 69% of those aged 55+ years</w:t>
      </w:r>
      <w:proofErr w:type="gramStart"/>
      <w:r w:rsidRPr="00FE54C6">
        <w:t>);</w:t>
      </w:r>
      <w:proofErr w:type="gramEnd"/>
    </w:p>
    <w:p w14:paraId="1A34292C" w14:textId="5968B2C0" w:rsidR="00E638B7" w:rsidRPr="00FE54C6" w:rsidRDefault="00E638B7" w:rsidP="00B602CD">
      <w:pPr>
        <w:pStyle w:val="ListBullet"/>
      </w:pPr>
      <w:r w:rsidRPr="00FE54C6">
        <w:rPr>
          <w:b/>
          <w:bCs/>
        </w:rPr>
        <w:t>Males</w:t>
      </w:r>
      <w:r w:rsidRPr="00FE54C6">
        <w:t xml:space="preserve"> (74%, compared to 68% of females); and</w:t>
      </w:r>
    </w:p>
    <w:p w14:paraId="1514AE40" w14:textId="0B5E8DC2" w:rsidR="00E638B7" w:rsidRPr="00FE54C6" w:rsidRDefault="00E638B7" w:rsidP="00B602CD">
      <w:pPr>
        <w:pStyle w:val="ListBullet"/>
      </w:pPr>
      <w:r w:rsidRPr="00FE54C6">
        <w:t xml:space="preserve">Those with an </w:t>
      </w:r>
      <w:r w:rsidRPr="00FE54C6">
        <w:rPr>
          <w:b/>
          <w:bCs/>
        </w:rPr>
        <w:t>annual household income over $120,000</w:t>
      </w:r>
      <w:r w:rsidRPr="00FE54C6">
        <w:t xml:space="preserve"> (76%, compared to 71% of those with an income between $60,000 to under $120,000 and 69% of those with an income under $60,000).</w:t>
      </w:r>
    </w:p>
    <w:p w14:paraId="38AA57D8" w14:textId="1BC98A12" w:rsidR="00D94953" w:rsidRPr="00FE54C6" w:rsidRDefault="00D94953" w:rsidP="007A2723">
      <w:pPr>
        <w:pStyle w:val="FigureHeading"/>
      </w:pPr>
      <w:r w:rsidRPr="00FE54C6">
        <w:t xml:space="preserve">Figure </w:t>
      </w:r>
      <w:fldSimple w:instr=" SEQ Figure \* ARABIC ">
        <w:r w:rsidR="000823A3">
          <w:rPr>
            <w:noProof/>
          </w:rPr>
          <w:t>38</w:t>
        </w:r>
      </w:fldSimple>
      <w:r w:rsidRPr="00FE54C6">
        <w:t>: Off leash dog walking</w:t>
      </w:r>
    </w:p>
    <w:p w14:paraId="79F8BFE6" w14:textId="5111BE99" w:rsidR="00D94953" w:rsidRPr="00FE54C6" w:rsidRDefault="00D94953" w:rsidP="00D94953">
      <w:pPr>
        <w:pStyle w:val="FigureHeading2"/>
      </w:pPr>
      <w:r w:rsidRPr="00FE54C6">
        <w:t>Base: All dog owners, merged sample (n=</w:t>
      </w:r>
      <w:r w:rsidR="00C955B4" w:rsidRPr="00FE54C6">
        <w:t>16,880</w:t>
      </w:r>
      <w:r w:rsidRPr="00FE54C6">
        <w:t>)</w:t>
      </w:r>
    </w:p>
    <w:p w14:paraId="6FE7A74B" w14:textId="352CA750" w:rsidR="00D94953" w:rsidRPr="00FE54C6" w:rsidRDefault="00C955B4" w:rsidP="00C955B4">
      <w:pPr>
        <w:spacing w:before="0"/>
        <w:jc w:val="center"/>
      </w:pPr>
      <w:r w:rsidRPr="00FE54C6">
        <w:rPr>
          <w:noProof/>
        </w:rPr>
        <w:drawing>
          <wp:inline distT="0" distB="0" distL="0" distR="0" wp14:anchorId="4230E718" wp14:editId="310A33D5">
            <wp:extent cx="4896000" cy="3225593"/>
            <wp:effectExtent l="0" t="0" r="0" b="0"/>
            <wp:docPr id="38" name="Picture 38" descr="Bar chart showing where dog owners walk their dog off leash. 29% said they never walk their dog off leash, as their dog is always on leash or does not leave their property.&#10;&#10;55% walked their dog off leash in designated off leash areas, 36% in the park, 31% at the beach, 16% on hiking/ walking trails, 13% on neighbourhood streets and 4% around shops and caf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Bar chart showing where dog owners walk their dog off leash. 29% said they never walk their dog off leash, as their dog is always on leash or does not leave their property.&#10;&#10;55% walked their dog off leash in designated off leash areas, 36% in the park, 31% at the beach, 16% on hiking/ walking trails, 13% on neighbourhood streets and 4% around shops and cafes."/>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896000" cy="3225593"/>
                    </a:xfrm>
                    <a:prstGeom prst="rect">
                      <a:avLst/>
                    </a:prstGeom>
                    <a:noFill/>
                    <a:ln>
                      <a:noFill/>
                    </a:ln>
                  </pic:spPr>
                </pic:pic>
              </a:graphicData>
            </a:graphic>
          </wp:inline>
        </w:drawing>
      </w:r>
    </w:p>
    <w:p w14:paraId="655994B2" w14:textId="1D65CDF1" w:rsidR="00D94953" w:rsidRPr="00FE54C6" w:rsidRDefault="00D94953" w:rsidP="00B77C1C">
      <w:pPr>
        <w:pStyle w:val="Footer"/>
      </w:pPr>
      <w:r w:rsidRPr="00FE54C6">
        <w:t>WHEREWALK. Do you ever allow your dog(s) off leash in any of the following public areas?</w:t>
      </w:r>
      <w:r w:rsidRPr="00FE54C6">
        <w:rPr>
          <w:rStyle w:val="ProgrammingNote"/>
          <w:color w:val="auto"/>
        </w:rPr>
        <w:t xml:space="preserve"> [Single response]</w:t>
      </w:r>
    </w:p>
    <w:p w14:paraId="7E410109" w14:textId="12AC3B52" w:rsidR="00D94953" w:rsidRPr="00FE54C6" w:rsidRDefault="00D94953" w:rsidP="008C65D0">
      <w:pPr>
        <w:pStyle w:val="Heading1"/>
        <w:numPr>
          <w:ilvl w:val="0"/>
          <w:numId w:val="12"/>
        </w:numPr>
        <w:ind w:left="357" w:hanging="357"/>
      </w:pPr>
      <w:bookmarkStart w:id="63" w:name="_Toc147233981"/>
      <w:r w:rsidRPr="00FE54C6">
        <w:lastRenderedPageBreak/>
        <w:t>Use of services</w:t>
      </w:r>
      <w:bookmarkEnd w:id="63"/>
    </w:p>
    <w:p w14:paraId="055C2E48" w14:textId="25CF9C8A" w:rsidR="00D94953" w:rsidRPr="00FE54C6" w:rsidRDefault="00D94953" w:rsidP="00D94953">
      <w:pPr>
        <w:pStyle w:val="Heading2"/>
      </w:pPr>
      <w:bookmarkStart w:id="64" w:name="_Toc147233982"/>
      <w:r w:rsidRPr="00FE54C6">
        <w:t>Summary of service usage</w:t>
      </w:r>
      <w:bookmarkEnd w:id="64"/>
    </w:p>
    <w:p w14:paraId="3C682C97" w14:textId="0614AC26" w:rsidR="00D94953" w:rsidRPr="00FE54C6" w:rsidRDefault="006B463C" w:rsidP="00AF6D06">
      <w:pPr>
        <w:spacing w:before="120"/>
        <w:jc w:val="left"/>
      </w:pPr>
      <w:bookmarkStart w:id="65" w:name="_Hlk144125316"/>
      <w:r w:rsidRPr="00FE54C6">
        <w:t xml:space="preserve">Overall use of services in the last year was highest among dog owners, followed by large mammal and cat owners. In contrast, service usage was </w:t>
      </w:r>
      <w:proofErr w:type="gramStart"/>
      <w:r w:rsidRPr="00FE54C6">
        <w:t>fairly low</w:t>
      </w:r>
      <w:proofErr w:type="gramEnd"/>
      <w:r w:rsidRPr="00FE54C6">
        <w:t xml:space="preserve"> among reptile/ amphibian and bird owners.</w:t>
      </w:r>
      <w:r w:rsidR="00F368E5">
        <w:t xml:space="preserve"> Only a very small number of fish and insect owners indicated that they had used services to assist with caring for their pet(s) in the last year, so these results are not reported on in this section.</w:t>
      </w:r>
    </w:p>
    <w:bookmarkEnd w:id="65"/>
    <w:p w14:paraId="58F2283E" w14:textId="439DAB28" w:rsidR="006B463C" w:rsidRPr="00FE54C6" w:rsidRDefault="006B463C" w:rsidP="00AF6D06">
      <w:pPr>
        <w:jc w:val="left"/>
      </w:pPr>
      <w:r w:rsidRPr="00FE54C6">
        <w:t>Usage of services at an aggregate level was higher among:</w:t>
      </w:r>
    </w:p>
    <w:p w14:paraId="51699989" w14:textId="4FD02EA5" w:rsidR="006B463C" w:rsidRPr="00FE54C6" w:rsidRDefault="006B463C" w:rsidP="00B602CD">
      <w:pPr>
        <w:pStyle w:val="ListBullet"/>
      </w:pPr>
      <w:r w:rsidRPr="00FE54C6">
        <w:rPr>
          <w:b/>
          <w:bCs/>
        </w:rPr>
        <w:t>Females</w:t>
      </w:r>
      <w:r w:rsidRPr="00FE54C6">
        <w:t xml:space="preserve"> (8</w:t>
      </w:r>
      <w:r w:rsidR="008613AB" w:rsidRPr="00FE54C6">
        <w:t>3</w:t>
      </w:r>
      <w:r w:rsidRPr="00FE54C6">
        <w:t xml:space="preserve">%, compared to </w:t>
      </w:r>
      <w:r w:rsidR="008613AB" w:rsidRPr="00FE54C6">
        <w:t>80</w:t>
      </w:r>
      <w:r w:rsidRPr="00FE54C6">
        <w:t>% of males</w:t>
      </w:r>
      <w:proofErr w:type="gramStart"/>
      <w:r w:rsidRPr="00FE54C6">
        <w:t>);</w:t>
      </w:r>
      <w:proofErr w:type="gramEnd"/>
    </w:p>
    <w:p w14:paraId="7238509F" w14:textId="39E7F103" w:rsidR="006B463C" w:rsidRPr="00FE54C6" w:rsidRDefault="006B463C" w:rsidP="00B602CD">
      <w:pPr>
        <w:pStyle w:val="ListBullet"/>
      </w:pPr>
      <w:r w:rsidRPr="00FE54C6">
        <w:t xml:space="preserve">Those living in </w:t>
      </w:r>
      <w:r w:rsidRPr="00FE54C6">
        <w:rPr>
          <w:b/>
          <w:bCs/>
        </w:rPr>
        <w:t>metropolitan</w:t>
      </w:r>
      <w:r w:rsidRPr="00FE54C6">
        <w:t xml:space="preserve"> areas (83%, compared to 7</w:t>
      </w:r>
      <w:r w:rsidR="008613AB" w:rsidRPr="00FE54C6">
        <w:t>6</w:t>
      </w:r>
      <w:r w:rsidRPr="00FE54C6">
        <w:t>% of those living in non-metropolitan areas); and</w:t>
      </w:r>
    </w:p>
    <w:p w14:paraId="7BA12FE9" w14:textId="67CCE555" w:rsidR="006B463C" w:rsidRPr="00FE54C6" w:rsidRDefault="006B463C" w:rsidP="00B602CD">
      <w:pPr>
        <w:pStyle w:val="ListBullet"/>
      </w:pPr>
      <w:r w:rsidRPr="00FE54C6">
        <w:t xml:space="preserve">Those with an </w:t>
      </w:r>
      <w:r w:rsidRPr="00FE54C6">
        <w:rPr>
          <w:b/>
          <w:bCs/>
        </w:rPr>
        <w:t>annual household income over $120,000</w:t>
      </w:r>
      <w:r w:rsidRPr="00FE54C6">
        <w:t xml:space="preserve"> (8</w:t>
      </w:r>
      <w:r w:rsidR="008613AB" w:rsidRPr="00FE54C6">
        <w:t>5</w:t>
      </w:r>
      <w:r w:rsidRPr="00FE54C6">
        <w:t>%, compared to 76% of those with an annual income under $60,000).</w:t>
      </w:r>
    </w:p>
    <w:p w14:paraId="2B2C5072" w14:textId="2A9DFE5F" w:rsidR="006B463C" w:rsidRPr="00FE54C6" w:rsidRDefault="006B463C" w:rsidP="00AF6D06">
      <w:pPr>
        <w:jc w:val="left"/>
      </w:pPr>
      <w:bookmarkStart w:id="66" w:name="_Hlk144125311"/>
      <w:r w:rsidRPr="00FE54C6">
        <w:t>The most common service used across all pet types was veterinary services.</w:t>
      </w:r>
    </w:p>
    <w:bookmarkEnd w:id="66"/>
    <w:p w14:paraId="3BD9F502" w14:textId="449CAB7A" w:rsidR="00E34907" w:rsidRPr="00FE54C6" w:rsidRDefault="00467345" w:rsidP="00467345">
      <w:pPr>
        <w:pStyle w:val="FigureHeading"/>
      </w:pPr>
      <w:r w:rsidRPr="00FE54C6">
        <w:t xml:space="preserve">Table </w:t>
      </w:r>
      <w:fldSimple w:instr=" SEQ Table \* ARABIC ">
        <w:r w:rsidR="000823A3">
          <w:rPr>
            <w:noProof/>
          </w:rPr>
          <w:t>6</w:t>
        </w:r>
      </w:fldSimple>
      <w:r w:rsidR="00E34907" w:rsidRPr="00FE54C6">
        <w:t>: Summary of service usage in last year by pet type</w:t>
      </w:r>
    </w:p>
    <w:p w14:paraId="33992505" w14:textId="737C82A6" w:rsidR="00E34907" w:rsidRPr="00FE54C6" w:rsidRDefault="00E34907" w:rsidP="00E34907">
      <w:pPr>
        <w:pStyle w:val="FigureHeading2"/>
        <w:spacing w:after="60"/>
      </w:pPr>
      <w:r w:rsidRPr="00FE54C6">
        <w:t>Base: All pet owners (except fish and insect</w:t>
      </w:r>
      <w:r w:rsidR="00BA162C">
        <w:t xml:space="preserve"> owners</w:t>
      </w:r>
      <w:r w:rsidRPr="00FE54C6">
        <w:t>), merged sample</w:t>
      </w:r>
    </w:p>
    <w:p w14:paraId="2EEF60D8" w14:textId="70811C83" w:rsidR="00456393" w:rsidRPr="00FE54C6" w:rsidRDefault="00456393" w:rsidP="00456393"/>
    <w:p w14:paraId="27E7B238" w14:textId="6225E05A" w:rsidR="00456393" w:rsidRPr="00FE54C6" w:rsidRDefault="00221E4B" w:rsidP="0033057B">
      <w:pPr>
        <w:spacing w:before="0"/>
      </w:pPr>
      <w:r w:rsidRPr="00FE54C6">
        <w:rPr>
          <w:rFonts w:cs="Calibri"/>
          <w:b/>
          <w:bCs/>
          <w:noProof/>
          <w:sz w:val="20"/>
          <w:szCs w:val="20"/>
        </w:rPr>
        <mc:AlternateContent>
          <mc:Choice Requires="wpg">
            <w:drawing>
              <wp:anchor distT="0" distB="0" distL="114300" distR="114300" simplePos="0" relativeHeight="251656252" behindDoc="0" locked="0" layoutInCell="1" allowOverlap="1" wp14:anchorId="5FAC6FB4" wp14:editId="31B10835">
                <wp:simplePos x="0" y="0"/>
                <wp:positionH relativeFrom="column">
                  <wp:posOffset>-320675</wp:posOffset>
                </wp:positionH>
                <wp:positionV relativeFrom="paragraph">
                  <wp:posOffset>4246245</wp:posOffset>
                </wp:positionV>
                <wp:extent cx="294005" cy="299720"/>
                <wp:effectExtent l="0" t="0" r="0" b="5080"/>
                <wp:wrapNone/>
                <wp:docPr id="298" name="Group 2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4005" cy="299720"/>
                          <a:chOff x="101600" y="0"/>
                          <a:chExt cx="294350" cy="299720"/>
                        </a:xfrm>
                      </wpg:grpSpPr>
                      <wps:wsp>
                        <wps:cNvPr id="288" name="Oval 288"/>
                        <wps:cNvSpPr/>
                        <wps:spPr>
                          <a:xfrm>
                            <a:off x="107950" y="0"/>
                            <a:ext cx="288000" cy="288000"/>
                          </a:xfrm>
                          <a:prstGeom prst="ellipse">
                            <a:avLst/>
                          </a:prstGeom>
                          <a:solidFill>
                            <a:srgbClr val="001E6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292" name="Picture 292" descr="A white line with a check mark on a black background&#10;&#10;Description automatically generated"/>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101600" y="12700"/>
                            <a:ext cx="287020" cy="2870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87DBEF" id="Group 298" o:spid="_x0000_s1026" alt="&quot;&quot;" style="position:absolute;margin-left:-25.25pt;margin-top:334.35pt;width:23.15pt;height:23.6pt;z-index:251656252;mso-width-relative:margin;mso-height-relative:margin" coordorigin="101600" coordsize="294350,299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">
                <v:oval id="Oval 288" o:spid="_x0000_s1027" style="position:absolute;left:107950;width:288000;height:28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" fillcolor="#001e61" stroked="f" strokeweight="2pt"/>
                <v:shape id="Picture 292" o:spid="_x0000_s1028" type="#_x0000_t75" alt="A white line with a check mark on a black background&#10;&#10;Description automatically generated" style="position:absolute;left:101600;top:12700;width:287020;height:287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">
                  <v:imagedata r:id="rId123" o:title="A white line with a check mark on a black background&#10;&#10;Description automatically generated"/>
                </v:shape>
              </v:group>
            </w:pict>
          </mc:Fallback>
        </mc:AlternateContent>
      </w:r>
      <w:r w:rsidRPr="00FE54C6">
        <w:rPr>
          <w:noProof/>
        </w:rPr>
        <mc:AlternateContent>
          <mc:Choice Requires="wpg">
            <w:drawing>
              <wp:anchor distT="0" distB="0" distL="114300" distR="114300" simplePos="0" relativeHeight="251656197" behindDoc="0" locked="0" layoutInCell="1" allowOverlap="1" wp14:anchorId="34EABD54" wp14:editId="1ADAB24E">
                <wp:simplePos x="0" y="0"/>
                <wp:positionH relativeFrom="column">
                  <wp:posOffset>-325755</wp:posOffset>
                </wp:positionH>
                <wp:positionV relativeFrom="paragraph">
                  <wp:posOffset>1122680</wp:posOffset>
                </wp:positionV>
                <wp:extent cx="287655" cy="287655"/>
                <wp:effectExtent l="0" t="0" r="0" b="0"/>
                <wp:wrapNone/>
                <wp:docPr id="63" name="Group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655" cy="287655"/>
                          <a:chOff x="0" y="0"/>
                          <a:chExt cx="395605" cy="395605"/>
                        </a:xfrm>
                      </wpg:grpSpPr>
                      <wps:wsp>
                        <wps:cNvPr id="57" name="Oval 57"/>
                        <wps:cNvSpPr/>
                        <wps:spPr>
                          <a:xfrm>
                            <a:off x="0" y="0"/>
                            <a:ext cx="395605" cy="395605"/>
                          </a:xfrm>
                          <a:prstGeom prst="ellipse">
                            <a:avLst/>
                          </a:prstGeom>
                          <a:solidFill>
                            <a:srgbClr val="001E6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62" name="Picture 62" descr="A white line drawing of a medical bag&#10;&#10;Description automatically generated"/>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a:xfrm>
                            <a:off x="66675" y="47625"/>
                            <a:ext cx="276225" cy="2762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013118" id="Group 63" o:spid="_x0000_s1026" alt="&quot;&quot;" style="position:absolute;margin-left:-25.65pt;margin-top:88.4pt;width:22.65pt;height:22.65pt;z-index:251656197;mso-width-relative:margin;mso-height-relative:margin" coordsize="395605,395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">
                <v:oval id="Oval 57" o:spid="_x0000_s1027" style="position:absolute;width:395605;height:395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" fillcolor="#001e61" stroked="f" strokeweight="2pt"/>
                <v:shape id="Picture 62" o:spid="_x0000_s1028" type="#_x0000_t75" alt="A white line drawing of a medical bag&#10;&#10;Description automatically generated" style="position:absolute;left:66675;top:47625;width:276225;height:276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">
                  <v:imagedata r:id="rId125" o:title="A white line drawing of a medical bag&#10;&#10;Description automatically generated"/>
                </v:shape>
              </v:group>
            </w:pict>
          </mc:Fallback>
        </mc:AlternateContent>
      </w:r>
      <w:r w:rsidRPr="00FE54C6">
        <w:rPr>
          <w:noProof/>
        </w:rPr>
        <mc:AlternateContent>
          <mc:Choice Requires="wpg">
            <w:drawing>
              <wp:anchor distT="0" distB="0" distL="114300" distR="114300" simplePos="0" relativeHeight="251656198" behindDoc="0" locked="0" layoutInCell="1" allowOverlap="1" wp14:anchorId="525459BD" wp14:editId="52F70F3C">
                <wp:simplePos x="0" y="0"/>
                <wp:positionH relativeFrom="column">
                  <wp:posOffset>-319405</wp:posOffset>
                </wp:positionH>
                <wp:positionV relativeFrom="paragraph">
                  <wp:posOffset>1471295</wp:posOffset>
                </wp:positionV>
                <wp:extent cx="287655" cy="287655"/>
                <wp:effectExtent l="0" t="0" r="0" b="0"/>
                <wp:wrapNone/>
                <wp:docPr id="65" name="Group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655" cy="287655"/>
                          <a:chOff x="0" y="0"/>
                          <a:chExt cx="395605" cy="395605"/>
                        </a:xfrm>
                      </wpg:grpSpPr>
                      <wps:wsp>
                        <wps:cNvPr id="59" name="Oval 59"/>
                        <wps:cNvSpPr/>
                        <wps:spPr>
                          <a:xfrm>
                            <a:off x="0" y="0"/>
                            <a:ext cx="395605" cy="395605"/>
                          </a:xfrm>
                          <a:prstGeom prst="ellipse">
                            <a:avLst/>
                          </a:prstGeom>
                          <a:solidFill>
                            <a:srgbClr val="001E6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64" name="Picture 64" descr="A white line drawing of scissors and comb&#10;&#10;Description automatically generated"/>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a:off x="57150" y="57150"/>
                            <a:ext cx="276860" cy="2768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3FEABE" id="Group 65" o:spid="_x0000_s1026" alt="&quot;&quot;" style="position:absolute;margin-left:-25.15pt;margin-top:115.85pt;width:22.65pt;height:22.65pt;z-index:251656198;mso-width-relative:margin;mso-height-relative:margin" coordsize="395605,395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">
                <v:oval id="Oval 59" o:spid="_x0000_s1027" style="position:absolute;width:395605;height:395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" fillcolor="#001e61" stroked="f" strokeweight="2pt"/>
                <v:shape id="Picture 64" o:spid="_x0000_s1028" type="#_x0000_t75" alt="A white line drawing of scissors and comb&#10;&#10;Description automatically generated" style="position:absolute;left:57150;top:57150;width:276860;height:276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">
                  <v:imagedata r:id="rId127" o:title="A white line drawing of scissors and comb&#10;&#10;Description automatically generated"/>
                </v:shape>
              </v:group>
            </w:pict>
          </mc:Fallback>
        </mc:AlternateContent>
      </w:r>
      <w:r w:rsidRPr="00FE54C6">
        <w:rPr>
          <w:noProof/>
        </w:rPr>
        <mc:AlternateContent>
          <mc:Choice Requires="wpg">
            <w:drawing>
              <wp:anchor distT="0" distB="0" distL="114300" distR="114300" simplePos="0" relativeHeight="251656201" behindDoc="0" locked="0" layoutInCell="1" allowOverlap="1" wp14:anchorId="795A6FD3" wp14:editId="58E4F484">
                <wp:simplePos x="0" y="0"/>
                <wp:positionH relativeFrom="column">
                  <wp:posOffset>-320675</wp:posOffset>
                </wp:positionH>
                <wp:positionV relativeFrom="paragraph">
                  <wp:posOffset>1820545</wp:posOffset>
                </wp:positionV>
                <wp:extent cx="287655" cy="287655"/>
                <wp:effectExtent l="0" t="0" r="0" b="0"/>
                <wp:wrapNone/>
                <wp:docPr id="69" name="Group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655" cy="287655"/>
                          <a:chOff x="563360" y="10621"/>
                          <a:chExt cx="395770" cy="395617"/>
                        </a:xfrm>
                      </wpg:grpSpPr>
                      <wps:wsp>
                        <wps:cNvPr id="60" name="Oval 60"/>
                        <wps:cNvSpPr/>
                        <wps:spPr>
                          <a:xfrm>
                            <a:off x="563525" y="10633"/>
                            <a:ext cx="395605" cy="395605"/>
                          </a:xfrm>
                          <a:prstGeom prst="ellipse">
                            <a:avLst/>
                          </a:prstGeom>
                          <a:solidFill>
                            <a:srgbClr val="001E6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68" name="Picture 68" descr="A white line icon of two people&#10;&#10;Description automatically generated"/>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563360" y="10621"/>
                            <a:ext cx="395605" cy="395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23CBF7" id="Group 69" o:spid="_x0000_s1026" alt="&quot;&quot;" style="position:absolute;margin-left:-25.25pt;margin-top:143.35pt;width:22.65pt;height:22.65pt;z-index:251656201;mso-width-relative:margin;mso-height-relative:margin" coordorigin="5633,106" coordsize="3957,3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">
                <v:oval id="Oval 60" o:spid="_x0000_s1027" style="position:absolute;left:5635;top:106;width:3956;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" fillcolor="#001e61" stroked="f" strokeweight="2pt"/>
                <v:shape id="Picture 68" o:spid="_x0000_s1028" type="#_x0000_t75" alt="A white line icon of two people&#10;&#10;Description automatically generated" style="position:absolute;left:5633;top:106;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">
                  <v:imagedata r:id="rId129" o:title="A white line icon of two people&#10;&#10;Description automatically generated"/>
                </v:shape>
              </v:group>
            </w:pict>
          </mc:Fallback>
        </mc:AlternateContent>
      </w:r>
      <w:r w:rsidRPr="00FE54C6">
        <w:rPr>
          <w:noProof/>
        </w:rPr>
        <mc:AlternateContent>
          <mc:Choice Requires="wpg">
            <w:drawing>
              <wp:anchor distT="0" distB="0" distL="114300" distR="114300" simplePos="0" relativeHeight="251656200" behindDoc="0" locked="0" layoutInCell="1" allowOverlap="1" wp14:anchorId="6E373CD7" wp14:editId="6C6AD11B">
                <wp:simplePos x="0" y="0"/>
                <wp:positionH relativeFrom="column">
                  <wp:posOffset>-328295</wp:posOffset>
                </wp:positionH>
                <wp:positionV relativeFrom="paragraph">
                  <wp:posOffset>2166620</wp:posOffset>
                </wp:positionV>
                <wp:extent cx="287655" cy="287655"/>
                <wp:effectExtent l="0" t="0" r="0" b="0"/>
                <wp:wrapNone/>
                <wp:docPr id="67" name="Group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655" cy="287655"/>
                          <a:chOff x="0" y="0"/>
                          <a:chExt cx="395605" cy="395605"/>
                        </a:xfrm>
                      </wpg:grpSpPr>
                      <wps:wsp>
                        <wps:cNvPr id="61" name="Oval 61"/>
                        <wps:cNvSpPr/>
                        <wps:spPr>
                          <a:xfrm>
                            <a:off x="0" y="0"/>
                            <a:ext cx="395605" cy="395605"/>
                          </a:xfrm>
                          <a:prstGeom prst="ellipse">
                            <a:avLst/>
                          </a:prstGeom>
                          <a:solidFill>
                            <a:srgbClr val="001E6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66" name="Picture 66" descr="A white line drawing of a dog house&#10;&#10;Description automatically generated"/>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66675" y="57150"/>
                            <a:ext cx="276860" cy="2768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C066DB" id="Group 67" o:spid="_x0000_s1026" alt="&quot;&quot;" style="position:absolute;margin-left:-25.85pt;margin-top:170.6pt;width:22.65pt;height:22.65pt;z-index:251656200;mso-width-relative:margin;mso-height-relative:margin" coordsize="395605,395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">
                <v:oval id="Oval 61" o:spid="_x0000_s1027" style="position:absolute;width:395605;height:395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" fillcolor="#001e61" stroked="f" strokeweight="2pt"/>
                <v:shape id="Picture 66" o:spid="_x0000_s1028" type="#_x0000_t75" alt="A white line drawing of a dog house&#10;&#10;Description automatically generated" style="position:absolute;left:66675;top:57150;width:276860;height:276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">
                  <v:imagedata r:id="rId131" o:title="A white line drawing of a dog house&#10;&#10;Description automatically generated"/>
                </v:shape>
              </v:group>
            </w:pict>
          </mc:Fallback>
        </mc:AlternateContent>
      </w:r>
      <w:r w:rsidRPr="00FE54C6">
        <w:rPr>
          <w:noProof/>
        </w:rPr>
        <mc:AlternateContent>
          <mc:Choice Requires="wpg">
            <w:drawing>
              <wp:anchor distT="0" distB="0" distL="114300" distR="114300" simplePos="0" relativeHeight="251656199" behindDoc="0" locked="0" layoutInCell="1" allowOverlap="1" wp14:anchorId="35C9AF56" wp14:editId="6B1053C6">
                <wp:simplePos x="0" y="0"/>
                <wp:positionH relativeFrom="column">
                  <wp:posOffset>-320675</wp:posOffset>
                </wp:positionH>
                <wp:positionV relativeFrom="paragraph">
                  <wp:posOffset>3546475</wp:posOffset>
                </wp:positionV>
                <wp:extent cx="287655" cy="287655"/>
                <wp:effectExtent l="0" t="0" r="0" b="0"/>
                <wp:wrapNone/>
                <wp:docPr id="74" name="Group 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655" cy="287655"/>
                          <a:chOff x="0" y="0"/>
                          <a:chExt cx="395605" cy="395605"/>
                        </a:xfrm>
                      </wpg:grpSpPr>
                      <wps:wsp>
                        <wps:cNvPr id="71" name="Oval 71"/>
                        <wps:cNvSpPr/>
                        <wps:spPr>
                          <a:xfrm>
                            <a:off x="0" y="0"/>
                            <a:ext cx="395605" cy="395605"/>
                          </a:xfrm>
                          <a:prstGeom prst="ellipse">
                            <a:avLst/>
                          </a:prstGeom>
                          <a:solidFill>
                            <a:srgbClr val="001E6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73" name="Picture 73" descr="A white line drawing of a broom and a shovel&#10;&#10;Description automatically generated"/>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74428" y="63795"/>
                            <a:ext cx="251460" cy="2514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55E239" id="Group 74" o:spid="_x0000_s1026" alt="&quot;&quot;" style="position:absolute;margin-left:-25.25pt;margin-top:279.25pt;width:22.65pt;height:22.65pt;z-index:251656199;mso-width-relative:margin;mso-height-relative:margin" coordsize="395605,395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">
                <v:oval id="Oval 71" o:spid="_x0000_s1027" style="position:absolute;width:395605;height:395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" fillcolor="#001e61" stroked="f" strokeweight="2pt"/>
                <v:shape id="Picture 73" o:spid="_x0000_s1028" type="#_x0000_t75" alt="A white line drawing of a broom and a shovel&#10;&#10;Description automatically generated" style="position:absolute;left:74428;top:63795;width:25146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">
                  <v:imagedata r:id="rId133" o:title="A white line drawing of a broom and a shovel&#10;&#10;Description automatically generated"/>
                </v:shape>
              </v:group>
            </w:pict>
          </mc:Fallback>
        </mc:AlternateContent>
      </w:r>
      <w:r w:rsidRPr="00FE54C6">
        <w:rPr>
          <w:rFonts w:cs="Calibri"/>
          <w:b/>
          <w:bCs/>
          <w:noProof/>
          <w:sz w:val="20"/>
          <w:szCs w:val="20"/>
        </w:rPr>
        <mc:AlternateContent>
          <mc:Choice Requires="wpg">
            <w:drawing>
              <wp:anchor distT="0" distB="0" distL="114300" distR="114300" simplePos="0" relativeHeight="251656251" behindDoc="0" locked="0" layoutInCell="1" allowOverlap="1" wp14:anchorId="47C6745B" wp14:editId="08A4B499">
                <wp:simplePos x="0" y="0"/>
                <wp:positionH relativeFrom="column">
                  <wp:posOffset>-320675</wp:posOffset>
                </wp:positionH>
                <wp:positionV relativeFrom="paragraph">
                  <wp:posOffset>2507615</wp:posOffset>
                </wp:positionV>
                <wp:extent cx="287655" cy="287655"/>
                <wp:effectExtent l="0" t="0" r="0" b="0"/>
                <wp:wrapNone/>
                <wp:docPr id="294" name="Group 2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655" cy="287655"/>
                          <a:chOff x="0" y="0"/>
                          <a:chExt cx="288000" cy="288000"/>
                        </a:xfrm>
                      </wpg:grpSpPr>
                      <wps:wsp>
                        <wps:cNvPr id="281" name="Oval 281"/>
                        <wps:cNvSpPr/>
                        <wps:spPr>
                          <a:xfrm>
                            <a:off x="0" y="0"/>
                            <a:ext cx="288000" cy="288000"/>
                          </a:xfrm>
                          <a:prstGeom prst="ellipse">
                            <a:avLst/>
                          </a:prstGeom>
                          <a:solidFill>
                            <a:srgbClr val="001E6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291" name="Picture 291" descr="A white outline of a bone&#10;&#10;Description automatically generated"/>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38100" y="38100"/>
                            <a:ext cx="201930" cy="201930"/>
                          </a:xfrm>
                          <a:prstGeom prst="rect">
                            <a:avLst/>
                          </a:prstGeom>
                        </pic:spPr>
                      </pic:pic>
                    </wpg:wgp>
                  </a:graphicData>
                </a:graphic>
              </wp:anchor>
            </w:drawing>
          </mc:Choice>
          <mc:Fallback>
            <w:pict>
              <v:group w14:anchorId="0BB1F9DD" id="Group 294" o:spid="_x0000_s1026" alt="&quot;&quot;" style="position:absolute;margin-left:-25.25pt;margin-top:197.45pt;width:22.65pt;height:22.65pt;z-index:251656251" coordsize="288000,28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">
                <v:oval id="Oval 281" o:spid="_x0000_s1027" style="position:absolute;width:288000;height:28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" fillcolor="#001e61" stroked="f" strokeweight="2pt"/>
                <v:shape id="Picture 291" o:spid="_x0000_s1028" type="#_x0000_t75" alt="A white outline of a bone&#10;&#10;Description automatically generated" style="position:absolute;left:38100;top:38100;width:201930;height:201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">
                  <v:imagedata r:id="rId135" o:title="A white outline of a bone&#10;&#10;Description automatically generated"/>
                </v:shape>
              </v:group>
            </w:pict>
          </mc:Fallback>
        </mc:AlternateContent>
      </w:r>
      <w:r w:rsidRPr="00FE54C6">
        <w:rPr>
          <w:rFonts w:cs="Calibri"/>
          <w:b/>
          <w:bCs/>
          <w:noProof/>
          <w:sz w:val="20"/>
          <w:szCs w:val="20"/>
        </w:rPr>
        <mc:AlternateContent>
          <mc:Choice Requires="wpg">
            <w:drawing>
              <wp:anchor distT="0" distB="0" distL="114300" distR="114300" simplePos="0" relativeHeight="251656250" behindDoc="0" locked="0" layoutInCell="1" allowOverlap="1" wp14:anchorId="637BFB9F" wp14:editId="0E8B14AC">
                <wp:simplePos x="0" y="0"/>
                <wp:positionH relativeFrom="column">
                  <wp:posOffset>-327025</wp:posOffset>
                </wp:positionH>
                <wp:positionV relativeFrom="paragraph">
                  <wp:posOffset>3207385</wp:posOffset>
                </wp:positionV>
                <wp:extent cx="287655" cy="287655"/>
                <wp:effectExtent l="0" t="0" r="0" b="0"/>
                <wp:wrapNone/>
                <wp:docPr id="296" name="Group 2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655" cy="287655"/>
                          <a:chOff x="0" y="0"/>
                          <a:chExt cx="288000" cy="288000"/>
                        </a:xfrm>
                      </wpg:grpSpPr>
                      <wps:wsp>
                        <wps:cNvPr id="286" name="Oval 286"/>
                        <wps:cNvSpPr/>
                        <wps:spPr>
                          <a:xfrm>
                            <a:off x="0" y="0"/>
                            <a:ext cx="288000" cy="288000"/>
                          </a:xfrm>
                          <a:prstGeom prst="ellipse">
                            <a:avLst/>
                          </a:prstGeom>
                          <a:solidFill>
                            <a:srgbClr val="001E6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290" name="Picture 290" descr="A white line icon of a container&#10;&#10;Description automatically generated"/>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28575" y="38100"/>
                            <a:ext cx="212090" cy="212090"/>
                          </a:xfrm>
                          <a:prstGeom prst="rect">
                            <a:avLst/>
                          </a:prstGeom>
                        </pic:spPr>
                      </pic:pic>
                    </wpg:wgp>
                  </a:graphicData>
                </a:graphic>
              </wp:anchor>
            </w:drawing>
          </mc:Choice>
          <mc:Fallback>
            <w:pict>
              <v:group w14:anchorId="716836BE" id="Group 296" o:spid="_x0000_s1026" alt="&quot;&quot;" style="position:absolute;margin-left:-25.75pt;margin-top:252.55pt;width:22.65pt;height:22.65pt;z-index:251656250" coordsize="288000,28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">
                <v:oval id="Oval 286" o:spid="_x0000_s1027" style="position:absolute;width:288000;height:28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" fillcolor="#001e61" stroked="f" strokeweight="2pt"/>
                <v:shape id="Picture 290" o:spid="_x0000_s1028" type="#_x0000_t75" alt="A white line icon of a container&#10;&#10;Description automatically generated" style="position:absolute;left:28575;top:38100;width:212090;height:21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">
                  <v:imagedata r:id="rId137" o:title="A white line icon of a container&#10;&#10;Description automatically generated"/>
                </v:shape>
              </v:group>
            </w:pict>
          </mc:Fallback>
        </mc:AlternateContent>
      </w:r>
      <w:r w:rsidRPr="00FE54C6">
        <w:rPr>
          <w:rFonts w:cs="Calibri"/>
          <w:b/>
          <w:bCs/>
          <w:noProof/>
          <w:sz w:val="20"/>
          <w:szCs w:val="20"/>
        </w:rPr>
        <mc:AlternateContent>
          <mc:Choice Requires="wpg">
            <w:drawing>
              <wp:anchor distT="0" distB="0" distL="114300" distR="114300" simplePos="0" relativeHeight="251656253" behindDoc="0" locked="0" layoutInCell="1" allowOverlap="1" wp14:anchorId="718C2B32" wp14:editId="6F949CB0">
                <wp:simplePos x="0" y="0"/>
                <wp:positionH relativeFrom="column">
                  <wp:posOffset>-327025</wp:posOffset>
                </wp:positionH>
                <wp:positionV relativeFrom="paragraph">
                  <wp:posOffset>3897630</wp:posOffset>
                </wp:positionV>
                <wp:extent cx="287655" cy="287655"/>
                <wp:effectExtent l="0" t="0" r="0" b="0"/>
                <wp:wrapNone/>
                <wp:docPr id="297" name="Group 2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655" cy="287655"/>
                          <a:chOff x="0" y="0"/>
                          <a:chExt cx="288000" cy="288000"/>
                        </a:xfrm>
                      </wpg:grpSpPr>
                      <wps:wsp>
                        <wps:cNvPr id="287" name="Oval 287"/>
                        <wps:cNvSpPr/>
                        <wps:spPr>
                          <a:xfrm>
                            <a:off x="0" y="0"/>
                            <a:ext cx="288000" cy="288000"/>
                          </a:xfrm>
                          <a:prstGeom prst="ellipse">
                            <a:avLst/>
                          </a:prstGeom>
                          <a:solidFill>
                            <a:srgbClr val="001E6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293" name="Picture 293" descr="A white line drawing of a bag with a paw print&#10;&#10;Description automatically generated"/>
                          <pic:cNvPicPr>
                            <a:picLocks noChangeAspect="1"/>
                          </pic:cNvPicPr>
                        </pic:nvPicPr>
                        <pic:blipFill>
                          <a:blip r:embed="rId138" cstate="print">
                            <a:extLst>
                              <a:ext uri="{28A0092B-C50C-407E-A947-70E740481C1C}">
                                <a14:useLocalDpi xmlns:a14="http://schemas.microsoft.com/office/drawing/2010/main" val="0"/>
                              </a:ext>
                            </a:extLst>
                          </a:blip>
                          <a:stretch>
                            <a:fillRect/>
                          </a:stretch>
                        </pic:blipFill>
                        <pic:spPr>
                          <a:xfrm>
                            <a:off x="38100" y="28575"/>
                            <a:ext cx="215900" cy="215900"/>
                          </a:xfrm>
                          <a:prstGeom prst="rect">
                            <a:avLst/>
                          </a:prstGeom>
                        </pic:spPr>
                      </pic:pic>
                    </wpg:wgp>
                  </a:graphicData>
                </a:graphic>
              </wp:anchor>
            </w:drawing>
          </mc:Choice>
          <mc:Fallback>
            <w:pict>
              <v:group w14:anchorId="3B4902AC" id="Group 297" o:spid="_x0000_s1026" alt="&quot;&quot;" style="position:absolute;margin-left:-25.75pt;margin-top:306.9pt;width:22.65pt;height:22.65pt;z-index:251656253" coordsize="288000,28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">
                <v:oval id="Oval 287" o:spid="_x0000_s1027" style="position:absolute;width:288000;height:28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" fillcolor="#001e61" stroked="f" strokeweight="2pt"/>
                <v:shape id="Picture 293" o:spid="_x0000_s1028" type="#_x0000_t75" alt="A white line drawing of a bag with a paw print&#10;&#10;Description automatically generated" style="position:absolute;left:38100;top:28575;width:215900;height:215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">
                  <v:imagedata r:id="rId139" o:title="A white line drawing of a bag with a paw print&#10;&#10;Description automatically generated"/>
                </v:shape>
              </v:group>
            </w:pict>
          </mc:Fallback>
        </mc:AlternateContent>
      </w:r>
      <w:r w:rsidRPr="00FE54C6">
        <w:rPr>
          <w:rFonts w:cs="Calibri"/>
          <w:b/>
          <w:bCs/>
          <w:noProof/>
          <w:sz w:val="20"/>
          <w:szCs w:val="20"/>
        </w:rPr>
        <mc:AlternateContent>
          <mc:Choice Requires="wpg">
            <w:drawing>
              <wp:anchor distT="0" distB="0" distL="114300" distR="114300" simplePos="0" relativeHeight="251656249" behindDoc="0" locked="0" layoutInCell="1" allowOverlap="1" wp14:anchorId="22638BA0" wp14:editId="3E4C41F4">
                <wp:simplePos x="0" y="0"/>
                <wp:positionH relativeFrom="column">
                  <wp:posOffset>-327025</wp:posOffset>
                </wp:positionH>
                <wp:positionV relativeFrom="paragraph">
                  <wp:posOffset>2857500</wp:posOffset>
                </wp:positionV>
                <wp:extent cx="306705" cy="287655"/>
                <wp:effectExtent l="0" t="0" r="0" b="0"/>
                <wp:wrapNone/>
                <wp:docPr id="295" name="Group 2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6705" cy="287655"/>
                          <a:chOff x="0" y="0"/>
                          <a:chExt cx="306705" cy="288000"/>
                        </a:xfrm>
                      </wpg:grpSpPr>
                      <wps:wsp>
                        <wps:cNvPr id="284" name="Oval 284"/>
                        <wps:cNvSpPr/>
                        <wps:spPr>
                          <a:xfrm>
                            <a:off x="0" y="0"/>
                            <a:ext cx="288000" cy="288000"/>
                          </a:xfrm>
                          <a:prstGeom prst="ellipse">
                            <a:avLst/>
                          </a:prstGeom>
                          <a:solidFill>
                            <a:srgbClr val="001E6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289" name="Picture 289" descr="A white line drawing of a dog&#10;&#10;Description automatically generated"/>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19050" y="0"/>
                            <a:ext cx="287655" cy="287655"/>
                          </a:xfrm>
                          <a:prstGeom prst="rect">
                            <a:avLst/>
                          </a:prstGeom>
                        </pic:spPr>
                      </pic:pic>
                    </wpg:wgp>
                  </a:graphicData>
                </a:graphic>
              </wp:anchor>
            </w:drawing>
          </mc:Choice>
          <mc:Fallback>
            <w:pict>
              <v:group w14:anchorId="12FD68D8" id="Group 295" o:spid="_x0000_s1026" alt="&quot;&quot;" style="position:absolute;margin-left:-25.75pt;margin-top:225pt;width:24.15pt;height:22.65pt;z-index:251656249" coordsize="306705,28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">
                <v:oval id="Oval 284" o:spid="_x0000_s1027" style="position:absolute;width:288000;height:28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" fillcolor="#001e61" stroked="f" strokeweight="2pt"/>
                <v:shape id="Picture 289" o:spid="_x0000_s1028" type="#_x0000_t75" alt="A white line drawing of a dog&#10;&#10;Description automatically generated" style="position:absolute;left:19050;width:287655;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">
                  <v:imagedata r:id="rId141" o:title="A white line drawing of a dog&#10;&#10;Description automatically generated"/>
                </v:shape>
              </v:group>
            </w:pict>
          </mc:Fallback>
        </mc:AlternateContent>
      </w:r>
    </w:p>
    <w:tbl>
      <w:tblPr>
        <w:tblStyle w:val="TableGrid"/>
        <w:tblW w:w="9074"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CellMar>
          <w:top w:w="57" w:type="dxa"/>
          <w:bottom w:w="57" w:type="dxa"/>
        </w:tblCellMar>
        <w:tblLook w:val="04A0" w:firstRow="1" w:lastRow="0" w:firstColumn="1" w:lastColumn="0" w:noHBand="0" w:noVBand="1"/>
      </w:tblPr>
      <w:tblGrid>
        <w:gridCol w:w="1928"/>
        <w:gridCol w:w="1191"/>
        <w:gridCol w:w="1191"/>
        <w:gridCol w:w="1191"/>
        <w:gridCol w:w="1191"/>
        <w:gridCol w:w="1191"/>
        <w:gridCol w:w="1191"/>
      </w:tblGrid>
      <w:tr w:rsidR="00E93D5F" w:rsidRPr="00FE54C6" w14:paraId="34892718" w14:textId="77777777">
        <w:trPr>
          <w:trHeight w:val="567"/>
        </w:trPr>
        <w:tc>
          <w:tcPr>
            <w:tcW w:w="1928" w:type="dxa"/>
            <w:shd w:val="clear" w:color="auto" w:fill="002060"/>
            <w:vAlign w:val="center"/>
          </w:tcPr>
          <w:p w14:paraId="0B7BF47D" w14:textId="623706F8" w:rsidR="00E93D5F" w:rsidRPr="00FE54C6" w:rsidRDefault="00E93D5F" w:rsidP="00E93D5F">
            <w:pPr>
              <w:jc w:val="center"/>
              <w:rPr>
                <w:b/>
                <w:bCs/>
              </w:rPr>
            </w:pPr>
            <w:r w:rsidRPr="00FE54C6">
              <w:rPr>
                <w:b/>
                <w:bCs/>
              </w:rPr>
              <w:t>Type of service</w:t>
            </w:r>
          </w:p>
        </w:tc>
        <w:tc>
          <w:tcPr>
            <w:tcW w:w="1191" w:type="dxa"/>
            <w:shd w:val="clear" w:color="auto" w:fill="002060"/>
            <w:vAlign w:val="center"/>
          </w:tcPr>
          <w:p w14:paraId="2D5F0E64" w14:textId="368D3F3C" w:rsidR="00E93D5F" w:rsidRPr="00FE54C6" w:rsidRDefault="00E93D5F" w:rsidP="00E93D5F">
            <w:pPr>
              <w:jc w:val="center"/>
              <w:rPr>
                <w:b/>
                <w:bCs/>
              </w:rPr>
            </w:pPr>
            <w:r w:rsidRPr="00FE54C6">
              <w:t>Dog (n=16,880)</w:t>
            </w:r>
          </w:p>
        </w:tc>
        <w:tc>
          <w:tcPr>
            <w:tcW w:w="1191" w:type="dxa"/>
            <w:shd w:val="clear" w:color="auto" w:fill="002060"/>
            <w:vAlign w:val="center"/>
          </w:tcPr>
          <w:p w14:paraId="32B7E7E6" w14:textId="4D6EEE64" w:rsidR="00E93D5F" w:rsidRPr="00FE54C6" w:rsidRDefault="00E93D5F" w:rsidP="00E93D5F">
            <w:pPr>
              <w:jc w:val="center"/>
              <w:rPr>
                <w:b/>
                <w:bCs/>
              </w:rPr>
            </w:pPr>
            <w:r w:rsidRPr="00FE54C6">
              <w:t>Cat (n=12,056)</w:t>
            </w:r>
          </w:p>
        </w:tc>
        <w:tc>
          <w:tcPr>
            <w:tcW w:w="1191" w:type="dxa"/>
            <w:shd w:val="clear" w:color="auto" w:fill="002060"/>
            <w:vAlign w:val="center"/>
          </w:tcPr>
          <w:p w14:paraId="544826AA" w14:textId="25EF367D" w:rsidR="00E93D5F" w:rsidRPr="00FE54C6" w:rsidRDefault="00E93D5F" w:rsidP="00E93D5F">
            <w:pPr>
              <w:jc w:val="center"/>
              <w:rPr>
                <w:b/>
                <w:bCs/>
              </w:rPr>
            </w:pPr>
            <w:r w:rsidRPr="00FE54C6">
              <w:t>Birds (n=1,521)</w:t>
            </w:r>
          </w:p>
        </w:tc>
        <w:tc>
          <w:tcPr>
            <w:tcW w:w="1191" w:type="dxa"/>
            <w:shd w:val="clear" w:color="auto" w:fill="002060"/>
            <w:vAlign w:val="center"/>
          </w:tcPr>
          <w:p w14:paraId="6F0025DD" w14:textId="38B7774D" w:rsidR="00E93D5F" w:rsidRPr="00FE54C6" w:rsidRDefault="00E93D5F" w:rsidP="00E93D5F">
            <w:pPr>
              <w:jc w:val="center"/>
              <w:rPr>
                <w:b/>
                <w:bCs/>
              </w:rPr>
            </w:pPr>
            <w:r w:rsidRPr="00FE54C6">
              <w:t>Reptile/ amphibian (n=658)</w:t>
            </w:r>
          </w:p>
        </w:tc>
        <w:tc>
          <w:tcPr>
            <w:tcW w:w="1191" w:type="dxa"/>
            <w:shd w:val="clear" w:color="auto" w:fill="002060"/>
            <w:vAlign w:val="center"/>
          </w:tcPr>
          <w:p w14:paraId="73B994E1" w14:textId="62243F51" w:rsidR="00E93D5F" w:rsidRPr="00FE54C6" w:rsidRDefault="00E93D5F" w:rsidP="00E93D5F">
            <w:pPr>
              <w:jc w:val="center"/>
              <w:rPr>
                <w:b/>
                <w:bCs/>
              </w:rPr>
            </w:pPr>
            <w:r w:rsidRPr="00FE54C6">
              <w:t>Small mammals (n=1,233)</w:t>
            </w:r>
          </w:p>
        </w:tc>
        <w:tc>
          <w:tcPr>
            <w:tcW w:w="1191" w:type="dxa"/>
            <w:shd w:val="clear" w:color="auto" w:fill="002060"/>
            <w:vAlign w:val="center"/>
          </w:tcPr>
          <w:p w14:paraId="319176D9" w14:textId="2A917086" w:rsidR="00E93D5F" w:rsidRPr="00FE54C6" w:rsidRDefault="00221E4B" w:rsidP="00E93D5F">
            <w:pPr>
              <w:jc w:val="center"/>
              <w:rPr>
                <w:b/>
                <w:bCs/>
              </w:rPr>
            </w:pPr>
            <w:r w:rsidRPr="00FE54C6">
              <w:rPr>
                <w:noProof/>
              </w:rPr>
              <mc:AlternateContent>
                <mc:Choice Requires="wpg">
                  <w:drawing>
                    <wp:anchor distT="0" distB="0" distL="114300" distR="114300" simplePos="0" relativeHeight="251656192" behindDoc="0" locked="0" layoutInCell="1" allowOverlap="1" wp14:anchorId="268774F8" wp14:editId="1C20E15B">
                      <wp:simplePos x="0" y="0"/>
                      <wp:positionH relativeFrom="column">
                        <wp:posOffset>-3657600</wp:posOffset>
                      </wp:positionH>
                      <wp:positionV relativeFrom="paragraph">
                        <wp:posOffset>-486410</wp:posOffset>
                      </wp:positionV>
                      <wp:extent cx="395605" cy="395605"/>
                      <wp:effectExtent l="0" t="0" r="4445" b="4445"/>
                      <wp:wrapNone/>
                      <wp:docPr id="39" name="Group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5605" cy="395605"/>
                                <a:chOff x="7017" y="0"/>
                                <a:chExt cx="325466" cy="324211"/>
                              </a:xfrm>
                            </wpg:grpSpPr>
                            <wps:wsp>
                              <wps:cNvPr id="40" name="Oval 40"/>
                              <wps:cNvSpPr/>
                              <wps:spPr>
                                <a:xfrm>
                                  <a:off x="7017" y="0"/>
                                  <a:ext cx="325466" cy="324211"/>
                                </a:xfrm>
                                <a:prstGeom prst="ellipse">
                                  <a:avLst/>
                                </a:prstGeom>
                                <a:solidFill>
                                  <a:srgbClr val="001E6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41" name="Picture 4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54874" y="44815"/>
                                  <a:ext cx="229752" cy="23188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E5DF9A" id="Group 39" o:spid="_x0000_s1026" alt="&quot;&quot;" style="position:absolute;margin-left:-4in;margin-top:-38.3pt;width:31.15pt;height:31.15pt;z-index:251656192;mso-width-relative:margin;mso-height-relative:margin" coordorigin="7017" coordsize="325466,324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">
                      <v:oval id="Oval 40" o:spid="_x0000_s1027" style="position:absolute;left:7017;width:325466;height:32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" fillcolor="#001e61" stroked="f" strokeweight="2pt"/>
                      <v:shape id="Picture 41" o:spid="_x0000_s1028" type="#_x0000_t75" style="position:absolute;left:54874;top:44815;width:229752;height:23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">
                        <v:imagedata r:id="rId50" o:title=""/>
                      </v:shape>
                    </v:group>
                  </w:pict>
                </mc:Fallback>
              </mc:AlternateContent>
            </w:r>
            <w:r w:rsidRPr="00FE54C6">
              <w:rPr>
                <w:noProof/>
              </w:rPr>
              <mc:AlternateContent>
                <mc:Choice Requires="wpg">
                  <w:drawing>
                    <wp:anchor distT="0" distB="0" distL="114300" distR="114300" simplePos="0" relativeHeight="251656193" behindDoc="0" locked="0" layoutInCell="1" allowOverlap="1" wp14:anchorId="38DFEAF4" wp14:editId="34721CD4">
                      <wp:simplePos x="0" y="0"/>
                      <wp:positionH relativeFrom="column">
                        <wp:posOffset>-2150110</wp:posOffset>
                      </wp:positionH>
                      <wp:positionV relativeFrom="paragraph">
                        <wp:posOffset>-485775</wp:posOffset>
                      </wp:positionV>
                      <wp:extent cx="395605" cy="395605"/>
                      <wp:effectExtent l="0" t="0" r="4445" b="4445"/>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5605" cy="395605"/>
                                <a:chOff x="7041" y="870383"/>
                                <a:chExt cx="325418" cy="321519"/>
                              </a:xfrm>
                            </wpg:grpSpPr>
                            <wps:wsp>
                              <wps:cNvPr id="46" name="Oval 46"/>
                              <wps:cNvSpPr/>
                              <wps:spPr>
                                <a:xfrm>
                                  <a:off x="7041" y="870383"/>
                                  <a:ext cx="325418" cy="321519"/>
                                </a:xfrm>
                                <a:prstGeom prst="ellipse">
                                  <a:avLst/>
                                </a:prstGeom>
                                <a:solidFill>
                                  <a:srgbClr val="009999"/>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47" name="Picture 47"/>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52750" y="914143"/>
                                  <a:ext cx="234000" cy="23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845557" id="Group 45" o:spid="_x0000_s1026" alt="&quot;&quot;" style="position:absolute;margin-left:-169.3pt;margin-top:-38.25pt;width:31.15pt;height:31.15pt;z-index:251656193;mso-width-relative:margin;mso-height-relative:margin" coordorigin="70,8703" coordsize="3254,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">
                      <v:oval id="Oval 46" o:spid="_x0000_s1027" style="position:absolute;left:70;top:8703;width:3254;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" fillcolor="#099" stroked="f" strokeweight="2pt"/>
                      <v:shape id="Picture 47" o:spid="_x0000_s1028" type="#_x0000_t75" style="position:absolute;left:527;top:9141;width:234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">
                        <v:imagedata r:id="rId52" o:title=""/>
                      </v:shape>
                    </v:group>
                  </w:pict>
                </mc:Fallback>
              </mc:AlternateContent>
            </w:r>
            <w:r w:rsidRPr="00FE54C6">
              <w:rPr>
                <w:noProof/>
              </w:rPr>
              <mc:AlternateContent>
                <mc:Choice Requires="wpg">
                  <w:drawing>
                    <wp:anchor distT="0" distB="0" distL="114300" distR="114300" simplePos="0" relativeHeight="251656194" behindDoc="0" locked="0" layoutInCell="1" allowOverlap="1" wp14:anchorId="60BB4CB5" wp14:editId="18C8B068">
                      <wp:simplePos x="0" y="0"/>
                      <wp:positionH relativeFrom="column">
                        <wp:posOffset>-1393825</wp:posOffset>
                      </wp:positionH>
                      <wp:positionV relativeFrom="paragraph">
                        <wp:posOffset>-483235</wp:posOffset>
                      </wp:positionV>
                      <wp:extent cx="395605" cy="395605"/>
                      <wp:effectExtent l="0" t="0" r="4445" b="4445"/>
                      <wp:wrapNone/>
                      <wp:docPr id="48" name="Group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5605" cy="395605"/>
                                <a:chOff x="16566" y="2569026"/>
                                <a:chExt cx="325418" cy="321519"/>
                              </a:xfrm>
                            </wpg:grpSpPr>
                            <wps:wsp>
                              <wps:cNvPr id="49" name="Oval 49"/>
                              <wps:cNvSpPr/>
                              <wps:spPr>
                                <a:xfrm>
                                  <a:off x="16566" y="2569026"/>
                                  <a:ext cx="325418" cy="321519"/>
                                </a:xfrm>
                                <a:prstGeom prst="ellipse">
                                  <a:avLst/>
                                </a:prstGeom>
                                <a:solidFill>
                                  <a:srgbClr val="006666"/>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50" name="Picture 50"/>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62275" y="2612786"/>
                                  <a:ext cx="234000" cy="23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02C50C" id="Group 48" o:spid="_x0000_s1026" alt="&quot;&quot;" style="position:absolute;margin-left:-109.75pt;margin-top:-38.05pt;width:31.15pt;height:31.15pt;z-index:251656194;mso-width-relative:margin;mso-height-relative:margin" coordorigin="165,25690" coordsize="3254,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">
                      <v:oval id="Oval 49" o:spid="_x0000_s1027" style="position:absolute;left:165;top:25690;width:3254;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" fillcolor="#066" stroked="f" strokeweight="2pt"/>
                      <v:shape id="Picture 50" o:spid="_x0000_s1028" type="#_x0000_t75" style="position:absolute;left:622;top:26127;width:234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">
                        <v:imagedata r:id="rId60" o:title=""/>
                      </v:shape>
                    </v:group>
                  </w:pict>
                </mc:Fallback>
              </mc:AlternateContent>
            </w:r>
            <w:r w:rsidRPr="00FE54C6">
              <w:rPr>
                <w:noProof/>
              </w:rPr>
              <mc:AlternateContent>
                <mc:Choice Requires="wpg">
                  <w:drawing>
                    <wp:anchor distT="0" distB="0" distL="114300" distR="114300" simplePos="0" relativeHeight="251656195" behindDoc="0" locked="0" layoutInCell="1" allowOverlap="1" wp14:anchorId="55BB6600" wp14:editId="662452E1">
                      <wp:simplePos x="0" y="0"/>
                      <wp:positionH relativeFrom="column">
                        <wp:posOffset>-629920</wp:posOffset>
                      </wp:positionH>
                      <wp:positionV relativeFrom="paragraph">
                        <wp:posOffset>-487045</wp:posOffset>
                      </wp:positionV>
                      <wp:extent cx="395605" cy="395605"/>
                      <wp:effectExtent l="0" t="0" r="4445" b="4445"/>
                      <wp:wrapNone/>
                      <wp:docPr id="51" name="Group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5605" cy="395605"/>
                                <a:chOff x="16566" y="1712684"/>
                                <a:chExt cx="325418" cy="321519"/>
                              </a:xfrm>
                            </wpg:grpSpPr>
                            <wps:wsp>
                              <wps:cNvPr id="52" name="Oval 52"/>
                              <wps:cNvSpPr/>
                              <wps:spPr>
                                <a:xfrm>
                                  <a:off x="16566" y="1712684"/>
                                  <a:ext cx="325418" cy="321519"/>
                                </a:xfrm>
                                <a:prstGeom prst="ellipse">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53" name="Picture 53"/>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62275" y="1756444"/>
                                  <a:ext cx="234000" cy="23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B9BC6C" id="Group 51" o:spid="_x0000_s1026" alt="&quot;&quot;" style="position:absolute;margin-left:-49.6pt;margin-top:-38.35pt;width:31.15pt;height:31.15pt;z-index:251656195;mso-width-relative:margin;mso-height-relative:margin" coordorigin="165,17126" coordsize="3254,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">
                      <v:oval id="Oval 52" o:spid="_x0000_s1027" style="position:absolute;left:165;top:17126;width:3254;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" fillcolor="#8064a2 [3207]" stroked="f" strokeweight="2pt"/>
                      <v:shape id="Picture 53" o:spid="_x0000_s1028" type="#_x0000_t75" style="position:absolute;left:622;top:17564;width:234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">
                        <v:imagedata r:id="rId58" o:title=""/>
                      </v:shape>
                    </v:group>
                  </w:pict>
                </mc:Fallback>
              </mc:AlternateContent>
            </w:r>
            <w:r w:rsidRPr="00FE54C6">
              <w:rPr>
                <w:noProof/>
              </w:rPr>
              <mc:AlternateContent>
                <mc:Choice Requires="wpg">
                  <w:drawing>
                    <wp:anchor distT="0" distB="0" distL="114300" distR="114300" simplePos="0" relativeHeight="251656196" behindDoc="0" locked="0" layoutInCell="1" allowOverlap="1" wp14:anchorId="1D509FD4" wp14:editId="1A8C7E6C">
                      <wp:simplePos x="0" y="0"/>
                      <wp:positionH relativeFrom="column">
                        <wp:posOffset>125095</wp:posOffset>
                      </wp:positionH>
                      <wp:positionV relativeFrom="paragraph">
                        <wp:posOffset>-485775</wp:posOffset>
                      </wp:positionV>
                      <wp:extent cx="395605" cy="395605"/>
                      <wp:effectExtent l="0" t="0" r="4445" b="4445"/>
                      <wp:wrapNone/>
                      <wp:docPr id="54" name="Group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5605" cy="395605"/>
                                <a:chOff x="0" y="2107725"/>
                                <a:chExt cx="325418" cy="321519"/>
                              </a:xfrm>
                            </wpg:grpSpPr>
                            <wps:wsp>
                              <wps:cNvPr id="55" name="Oval 55"/>
                              <wps:cNvSpPr/>
                              <wps:spPr>
                                <a:xfrm>
                                  <a:off x="0" y="2107725"/>
                                  <a:ext cx="325418" cy="321519"/>
                                </a:xfrm>
                                <a:prstGeom prst="ellipse">
                                  <a:avLst/>
                                </a:prstGeom>
                                <a:solidFill>
                                  <a:srgbClr val="A5356D"/>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56" name="Picture 56"/>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45709" y="2151485"/>
                                  <a:ext cx="234000" cy="23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E40A8A" id="Group 54" o:spid="_x0000_s1026" alt="&quot;&quot;" style="position:absolute;margin-left:9.85pt;margin-top:-38.25pt;width:31.15pt;height:31.15pt;z-index:251656196;mso-width-relative:margin;mso-height-relative:margin" coordorigin=",21077" coordsize="3254,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">
                      <v:oval id="Oval 55" o:spid="_x0000_s1027" style="position:absolute;top:21077;width:3254;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" fillcolor="#a5356d" stroked="f" strokeweight="2pt"/>
                      <v:shape id="Picture 56" o:spid="_x0000_s1028" type="#_x0000_t75" style="position:absolute;left:457;top:21514;width:234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">
                        <v:imagedata r:id="rId56" o:title=""/>
                      </v:shape>
                    </v:group>
                  </w:pict>
                </mc:Fallback>
              </mc:AlternateContent>
            </w:r>
            <w:r w:rsidRPr="00FE54C6">
              <w:rPr>
                <w:noProof/>
              </w:rPr>
              <mc:AlternateContent>
                <mc:Choice Requires="wpg">
                  <w:drawing>
                    <wp:anchor distT="0" distB="0" distL="114300" distR="114300" simplePos="0" relativeHeight="251656257" behindDoc="0" locked="0" layoutInCell="1" allowOverlap="1" wp14:anchorId="660F69DD" wp14:editId="656163CF">
                      <wp:simplePos x="0" y="0"/>
                      <wp:positionH relativeFrom="column">
                        <wp:posOffset>-2882265</wp:posOffset>
                      </wp:positionH>
                      <wp:positionV relativeFrom="paragraph">
                        <wp:posOffset>-494665</wp:posOffset>
                      </wp:positionV>
                      <wp:extent cx="395605" cy="395605"/>
                      <wp:effectExtent l="0" t="0" r="4445" b="4445"/>
                      <wp:wrapNone/>
                      <wp:docPr id="166" name="Group 1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5605" cy="395605"/>
                                <a:chOff x="0" y="0"/>
                                <a:chExt cx="325120" cy="332740"/>
                              </a:xfrm>
                            </wpg:grpSpPr>
                            <wps:wsp>
                              <wps:cNvPr id="277" name="Oval 277"/>
                              <wps:cNvSpPr/>
                              <wps:spPr>
                                <a:xfrm>
                                  <a:off x="0" y="0"/>
                                  <a:ext cx="325120" cy="332740"/>
                                </a:xfrm>
                                <a:prstGeom prst="ellipse">
                                  <a:avLst/>
                                </a:prstGeom>
                                <a:solidFill>
                                  <a:srgbClr val="5A95D5"/>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301" name="Picture 301" descr="A white cat face with black background&#10;&#10;Description automatically generated"/>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43543" y="50800"/>
                                  <a:ext cx="239395" cy="2393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60C855" id="Group 166" o:spid="_x0000_s1026" alt="&quot;&quot;" style="position:absolute;margin-left:-226.95pt;margin-top:-38.95pt;width:31.15pt;height:31.15pt;z-index:251656257;mso-width-relative:margin;mso-height-relative:margin" coordsize="325120,332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">
                      <v:oval id="Oval 277" o:spid="_x0000_s1027" style="position:absolute;width:325120;height:332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" fillcolor="#5a95d5" stroked="f" strokeweight="2pt"/>
                      <v:shape id="Picture 301" o:spid="_x0000_s1028" type="#_x0000_t75" alt="A white cat face with black background&#10;&#10;Description automatically generated" style="position:absolute;left:43543;top:50800;width:239395;height:239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">
                        <v:imagedata r:id="rId143" o:title="A white cat face with black background&#10;&#10;Description automatically generated"/>
                      </v:shape>
                    </v:group>
                  </w:pict>
                </mc:Fallback>
              </mc:AlternateContent>
            </w:r>
            <w:r w:rsidR="00E93D5F" w:rsidRPr="00FE54C6">
              <w:t>Large mammals (n=764)</w:t>
            </w:r>
          </w:p>
        </w:tc>
      </w:tr>
      <w:tr w:rsidR="00E93D5F" w:rsidRPr="00FE54C6" w14:paraId="4A20D719" w14:textId="77777777" w:rsidTr="00221E4B">
        <w:trPr>
          <w:trHeight w:val="397"/>
        </w:trPr>
        <w:tc>
          <w:tcPr>
            <w:tcW w:w="1928" w:type="dxa"/>
            <w:shd w:val="clear" w:color="auto" w:fill="DBE5F1" w:themeFill="accent1" w:themeFillTint="33"/>
            <w:vAlign w:val="center"/>
          </w:tcPr>
          <w:p w14:paraId="0CAD8968" w14:textId="47312206" w:rsidR="00E93D5F" w:rsidRPr="00FE54C6" w:rsidRDefault="00E93D5F" w:rsidP="00E93D5F">
            <w:pPr>
              <w:jc w:val="left"/>
              <w:rPr>
                <w:b/>
                <w:bCs/>
              </w:rPr>
            </w:pPr>
            <w:r w:rsidRPr="00FE54C6">
              <w:rPr>
                <w:rFonts w:cs="Calibri"/>
                <w:b/>
                <w:bCs/>
              </w:rPr>
              <w:t>Overall usage</w:t>
            </w:r>
          </w:p>
        </w:tc>
        <w:tc>
          <w:tcPr>
            <w:tcW w:w="1191" w:type="dxa"/>
            <w:shd w:val="clear" w:color="auto" w:fill="DBE5F1" w:themeFill="accent1" w:themeFillTint="33"/>
            <w:vAlign w:val="center"/>
          </w:tcPr>
          <w:p w14:paraId="787D0B68" w14:textId="61DA2C0C" w:rsidR="00E93D5F" w:rsidRPr="00FE54C6" w:rsidRDefault="00E93D5F" w:rsidP="00E93D5F">
            <w:pPr>
              <w:jc w:val="center"/>
              <w:rPr>
                <w:b/>
                <w:bCs/>
              </w:rPr>
            </w:pPr>
            <w:r w:rsidRPr="00FE54C6">
              <w:rPr>
                <w:rFonts w:cs="Calibri"/>
              </w:rPr>
              <w:t>96%</w:t>
            </w:r>
          </w:p>
        </w:tc>
        <w:tc>
          <w:tcPr>
            <w:tcW w:w="1191" w:type="dxa"/>
            <w:shd w:val="clear" w:color="auto" w:fill="DBE5F1" w:themeFill="accent1" w:themeFillTint="33"/>
            <w:vAlign w:val="center"/>
          </w:tcPr>
          <w:p w14:paraId="702B908F" w14:textId="0C31FDDB" w:rsidR="00E93D5F" w:rsidRPr="00FE54C6" w:rsidRDefault="00E93D5F" w:rsidP="00E93D5F">
            <w:pPr>
              <w:jc w:val="center"/>
              <w:rPr>
                <w:b/>
                <w:bCs/>
              </w:rPr>
            </w:pPr>
            <w:r w:rsidRPr="00FE54C6">
              <w:rPr>
                <w:rFonts w:cs="Calibri"/>
              </w:rPr>
              <w:t>8</w:t>
            </w:r>
            <w:r w:rsidR="00E7474F" w:rsidRPr="00FE54C6">
              <w:rPr>
                <w:rFonts w:cs="Calibri"/>
              </w:rPr>
              <w:t>3</w:t>
            </w:r>
            <w:r w:rsidRPr="00FE54C6">
              <w:rPr>
                <w:rFonts w:cs="Calibri"/>
              </w:rPr>
              <w:t>%</w:t>
            </w:r>
          </w:p>
        </w:tc>
        <w:tc>
          <w:tcPr>
            <w:tcW w:w="1191" w:type="dxa"/>
            <w:shd w:val="clear" w:color="auto" w:fill="DBE5F1" w:themeFill="accent1" w:themeFillTint="33"/>
            <w:vAlign w:val="center"/>
          </w:tcPr>
          <w:p w14:paraId="5255C0D9" w14:textId="7C95040F" w:rsidR="00E93D5F" w:rsidRPr="00FE54C6" w:rsidRDefault="00E93D5F" w:rsidP="00E93D5F">
            <w:pPr>
              <w:jc w:val="center"/>
              <w:rPr>
                <w:b/>
                <w:bCs/>
              </w:rPr>
            </w:pPr>
            <w:r w:rsidRPr="00FE54C6">
              <w:rPr>
                <w:rFonts w:cs="Calibri"/>
              </w:rPr>
              <w:t>32%</w:t>
            </w:r>
          </w:p>
        </w:tc>
        <w:tc>
          <w:tcPr>
            <w:tcW w:w="1191" w:type="dxa"/>
            <w:shd w:val="clear" w:color="auto" w:fill="DBE5F1" w:themeFill="accent1" w:themeFillTint="33"/>
            <w:vAlign w:val="center"/>
          </w:tcPr>
          <w:p w14:paraId="3ED42B42" w14:textId="49965A42" w:rsidR="00E93D5F" w:rsidRPr="00FE54C6" w:rsidRDefault="00E93D5F" w:rsidP="00E93D5F">
            <w:pPr>
              <w:jc w:val="center"/>
              <w:rPr>
                <w:b/>
                <w:bCs/>
              </w:rPr>
            </w:pPr>
            <w:r w:rsidRPr="00FE54C6">
              <w:rPr>
                <w:rFonts w:cs="Calibri"/>
              </w:rPr>
              <w:t>2</w:t>
            </w:r>
            <w:r w:rsidR="00E7474F" w:rsidRPr="00FE54C6">
              <w:rPr>
                <w:rFonts w:cs="Calibri"/>
              </w:rPr>
              <w:t>5</w:t>
            </w:r>
            <w:r w:rsidRPr="00FE54C6">
              <w:rPr>
                <w:rFonts w:cs="Calibri"/>
              </w:rPr>
              <w:t>%</w:t>
            </w:r>
          </w:p>
        </w:tc>
        <w:tc>
          <w:tcPr>
            <w:tcW w:w="1191" w:type="dxa"/>
            <w:shd w:val="clear" w:color="auto" w:fill="DBE5F1" w:themeFill="accent1" w:themeFillTint="33"/>
            <w:vAlign w:val="center"/>
          </w:tcPr>
          <w:p w14:paraId="6C8C686D" w14:textId="06DEFA5F" w:rsidR="00E93D5F" w:rsidRPr="00FE54C6" w:rsidRDefault="00E93D5F" w:rsidP="00E93D5F">
            <w:pPr>
              <w:jc w:val="center"/>
              <w:rPr>
                <w:b/>
                <w:bCs/>
              </w:rPr>
            </w:pPr>
            <w:r w:rsidRPr="00FE54C6">
              <w:rPr>
                <w:rFonts w:cs="Calibri"/>
              </w:rPr>
              <w:t>72%</w:t>
            </w:r>
          </w:p>
        </w:tc>
        <w:tc>
          <w:tcPr>
            <w:tcW w:w="1191" w:type="dxa"/>
            <w:shd w:val="clear" w:color="auto" w:fill="DBE5F1" w:themeFill="accent1" w:themeFillTint="33"/>
            <w:vAlign w:val="center"/>
          </w:tcPr>
          <w:p w14:paraId="618F1B8D" w14:textId="3D80332E" w:rsidR="00E93D5F" w:rsidRPr="00FE54C6" w:rsidRDefault="00E93D5F" w:rsidP="00E93D5F">
            <w:pPr>
              <w:jc w:val="center"/>
              <w:rPr>
                <w:b/>
                <w:bCs/>
              </w:rPr>
            </w:pPr>
            <w:r w:rsidRPr="00FE54C6">
              <w:rPr>
                <w:rFonts w:cs="Calibri"/>
              </w:rPr>
              <w:t>8</w:t>
            </w:r>
            <w:r w:rsidR="00E7474F" w:rsidRPr="00FE54C6">
              <w:rPr>
                <w:rFonts w:cs="Calibri"/>
              </w:rPr>
              <w:t>6</w:t>
            </w:r>
            <w:r w:rsidRPr="00FE54C6">
              <w:rPr>
                <w:rFonts w:cs="Calibri"/>
              </w:rPr>
              <w:t>%</w:t>
            </w:r>
          </w:p>
        </w:tc>
      </w:tr>
      <w:tr w:rsidR="00E93D5F" w:rsidRPr="00FE54C6" w14:paraId="7927D995" w14:textId="77777777" w:rsidTr="00221E4B">
        <w:trPr>
          <w:trHeight w:val="369"/>
        </w:trPr>
        <w:tc>
          <w:tcPr>
            <w:tcW w:w="1928" w:type="dxa"/>
            <w:vAlign w:val="center"/>
          </w:tcPr>
          <w:p w14:paraId="68E8C2FB" w14:textId="26CF7CC3" w:rsidR="00E93D5F" w:rsidRPr="00FE54C6" w:rsidRDefault="00E93D5F" w:rsidP="00E93D5F">
            <w:pPr>
              <w:jc w:val="left"/>
              <w:rPr>
                <w:sz w:val="20"/>
                <w:szCs w:val="20"/>
              </w:rPr>
            </w:pPr>
            <w:r w:rsidRPr="00FE54C6">
              <w:rPr>
                <w:rFonts w:cs="Calibri"/>
                <w:b/>
                <w:bCs/>
                <w:sz w:val="20"/>
                <w:szCs w:val="20"/>
              </w:rPr>
              <w:t>Veterinary services</w:t>
            </w:r>
          </w:p>
        </w:tc>
        <w:tc>
          <w:tcPr>
            <w:tcW w:w="1191" w:type="dxa"/>
            <w:shd w:val="clear" w:color="auto" w:fill="auto"/>
            <w:vAlign w:val="center"/>
          </w:tcPr>
          <w:p w14:paraId="448CFC69" w14:textId="67BA2E09" w:rsidR="00E93D5F" w:rsidRPr="00FE54C6" w:rsidRDefault="00E93D5F" w:rsidP="00E93D5F">
            <w:pPr>
              <w:jc w:val="center"/>
              <w:rPr>
                <w:sz w:val="21"/>
                <w:szCs w:val="21"/>
              </w:rPr>
            </w:pPr>
            <w:r w:rsidRPr="00FE54C6">
              <w:rPr>
                <w:rFonts w:cs="Calibri"/>
                <w:color w:val="000000"/>
                <w:sz w:val="21"/>
                <w:szCs w:val="21"/>
              </w:rPr>
              <w:t>92%</w:t>
            </w:r>
          </w:p>
        </w:tc>
        <w:tc>
          <w:tcPr>
            <w:tcW w:w="1191" w:type="dxa"/>
            <w:vAlign w:val="center"/>
          </w:tcPr>
          <w:p w14:paraId="6FBC3131" w14:textId="22ADB46E" w:rsidR="00E93D5F" w:rsidRPr="00FE54C6" w:rsidRDefault="00E93D5F" w:rsidP="00E93D5F">
            <w:pPr>
              <w:jc w:val="center"/>
              <w:rPr>
                <w:sz w:val="21"/>
                <w:szCs w:val="21"/>
              </w:rPr>
            </w:pPr>
            <w:r w:rsidRPr="00FE54C6">
              <w:rPr>
                <w:rFonts w:cs="Calibri"/>
                <w:color w:val="000000"/>
                <w:sz w:val="21"/>
                <w:szCs w:val="21"/>
              </w:rPr>
              <w:t>78%</w:t>
            </w:r>
          </w:p>
        </w:tc>
        <w:tc>
          <w:tcPr>
            <w:tcW w:w="1191" w:type="dxa"/>
            <w:vAlign w:val="center"/>
          </w:tcPr>
          <w:p w14:paraId="21B817F8" w14:textId="5016EBFA" w:rsidR="00E93D5F" w:rsidRPr="00FE54C6" w:rsidRDefault="00E93D5F" w:rsidP="00E93D5F">
            <w:pPr>
              <w:jc w:val="center"/>
              <w:rPr>
                <w:sz w:val="21"/>
                <w:szCs w:val="21"/>
              </w:rPr>
            </w:pPr>
            <w:r w:rsidRPr="00FE54C6">
              <w:rPr>
                <w:rFonts w:cs="Calibri"/>
                <w:color w:val="000000"/>
                <w:sz w:val="21"/>
                <w:szCs w:val="21"/>
              </w:rPr>
              <w:t>23%</w:t>
            </w:r>
          </w:p>
        </w:tc>
        <w:tc>
          <w:tcPr>
            <w:tcW w:w="1191" w:type="dxa"/>
            <w:vAlign w:val="center"/>
          </w:tcPr>
          <w:p w14:paraId="2E7C3F9D" w14:textId="024269F1" w:rsidR="00E93D5F" w:rsidRPr="00FE54C6" w:rsidRDefault="00E93D5F" w:rsidP="00E93D5F">
            <w:pPr>
              <w:jc w:val="center"/>
              <w:rPr>
                <w:sz w:val="21"/>
                <w:szCs w:val="21"/>
              </w:rPr>
            </w:pPr>
            <w:r w:rsidRPr="00FE54C6">
              <w:rPr>
                <w:rFonts w:cs="Calibri"/>
                <w:color w:val="000000"/>
                <w:sz w:val="21"/>
                <w:szCs w:val="21"/>
              </w:rPr>
              <w:t>19%</w:t>
            </w:r>
          </w:p>
        </w:tc>
        <w:tc>
          <w:tcPr>
            <w:tcW w:w="1191" w:type="dxa"/>
            <w:vAlign w:val="center"/>
          </w:tcPr>
          <w:p w14:paraId="6FA13E8D" w14:textId="60B28E1E" w:rsidR="00E93D5F" w:rsidRPr="00FE54C6" w:rsidRDefault="00E93D5F" w:rsidP="00E93D5F">
            <w:pPr>
              <w:jc w:val="center"/>
              <w:rPr>
                <w:sz w:val="21"/>
                <w:szCs w:val="21"/>
              </w:rPr>
            </w:pPr>
            <w:r w:rsidRPr="00FE54C6">
              <w:rPr>
                <w:rFonts w:cs="Calibri"/>
                <w:color w:val="000000"/>
                <w:sz w:val="21"/>
                <w:szCs w:val="21"/>
              </w:rPr>
              <w:t>69%</w:t>
            </w:r>
          </w:p>
        </w:tc>
        <w:tc>
          <w:tcPr>
            <w:tcW w:w="1191" w:type="dxa"/>
            <w:vAlign w:val="center"/>
          </w:tcPr>
          <w:p w14:paraId="17E9A33B" w14:textId="399B2023" w:rsidR="00E93D5F" w:rsidRPr="00FE54C6" w:rsidRDefault="00E93D5F" w:rsidP="00E93D5F">
            <w:pPr>
              <w:jc w:val="center"/>
              <w:rPr>
                <w:sz w:val="21"/>
                <w:szCs w:val="21"/>
              </w:rPr>
            </w:pPr>
            <w:r w:rsidRPr="00FE54C6">
              <w:rPr>
                <w:rFonts w:cs="Calibri"/>
                <w:color w:val="000000"/>
                <w:sz w:val="21"/>
                <w:szCs w:val="21"/>
              </w:rPr>
              <w:t>65%</w:t>
            </w:r>
          </w:p>
        </w:tc>
      </w:tr>
      <w:tr w:rsidR="00E93D5F" w:rsidRPr="00FE54C6" w14:paraId="557E7862" w14:textId="77777777" w:rsidTr="00221E4B">
        <w:trPr>
          <w:trHeight w:val="369"/>
        </w:trPr>
        <w:tc>
          <w:tcPr>
            <w:tcW w:w="1928" w:type="dxa"/>
            <w:vAlign w:val="center"/>
          </w:tcPr>
          <w:p w14:paraId="08D33074" w14:textId="63DBDC63" w:rsidR="00E93D5F" w:rsidRPr="00FE54C6" w:rsidRDefault="00E93D5F" w:rsidP="00E93D5F">
            <w:pPr>
              <w:jc w:val="left"/>
              <w:rPr>
                <w:sz w:val="20"/>
                <w:szCs w:val="20"/>
              </w:rPr>
            </w:pPr>
            <w:r w:rsidRPr="00FE54C6">
              <w:rPr>
                <w:rFonts w:cs="Calibri"/>
                <w:b/>
                <w:bCs/>
                <w:sz w:val="20"/>
                <w:szCs w:val="20"/>
              </w:rPr>
              <w:t>Grooming services</w:t>
            </w:r>
          </w:p>
        </w:tc>
        <w:tc>
          <w:tcPr>
            <w:tcW w:w="1191" w:type="dxa"/>
            <w:shd w:val="clear" w:color="auto" w:fill="auto"/>
            <w:vAlign w:val="center"/>
          </w:tcPr>
          <w:p w14:paraId="28F6876B" w14:textId="6212DB85" w:rsidR="00E93D5F" w:rsidRPr="00FE54C6" w:rsidRDefault="00E93D5F" w:rsidP="00E93D5F">
            <w:pPr>
              <w:jc w:val="center"/>
              <w:rPr>
                <w:sz w:val="21"/>
                <w:szCs w:val="21"/>
              </w:rPr>
            </w:pPr>
            <w:r w:rsidRPr="00FE54C6">
              <w:rPr>
                <w:rFonts w:cs="Calibri"/>
                <w:color w:val="000000"/>
                <w:sz w:val="21"/>
                <w:szCs w:val="21"/>
              </w:rPr>
              <w:t>53%</w:t>
            </w:r>
          </w:p>
        </w:tc>
        <w:tc>
          <w:tcPr>
            <w:tcW w:w="1191" w:type="dxa"/>
            <w:vAlign w:val="center"/>
          </w:tcPr>
          <w:p w14:paraId="14B5CCF8" w14:textId="76C66B5C" w:rsidR="00E93D5F" w:rsidRPr="00FE54C6" w:rsidRDefault="00E93D5F" w:rsidP="00E93D5F">
            <w:pPr>
              <w:jc w:val="center"/>
              <w:rPr>
                <w:sz w:val="21"/>
                <w:szCs w:val="21"/>
              </w:rPr>
            </w:pPr>
            <w:r w:rsidRPr="00FE54C6">
              <w:rPr>
                <w:rFonts w:cs="Calibri"/>
                <w:color w:val="000000"/>
                <w:sz w:val="21"/>
                <w:szCs w:val="21"/>
              </w:rPr>
              <w:t>12%</w:t>
            </w:r>
          </w:p>
        </w:tc>
        <w:tc>
          <w:tcPr>
            <w:tcW w:w="1191" w:type="dxa"/>
            <w:vAlign w:val="center"/>
          </w:tcPr>
          <w:p w14:paraId="1D85094F" w14:textId="2389A3E7" w:rsidR="00E93D5F" w:rsidRPr="00FE54C6" w:rsidRDefault="00E93D5F" w:rsidP="00E93D5F">
            <w:pPr>
              <w:jc w:val="center"/>
              <w:rPr>
                <w:sz w:val="21"/>
                <w:szCs w:val="21"/>
              </w:rPr>
            </w:pPr>
            <w:r w:rsidRPr="00FE54C6">
              <w:rPr>
                <w:rFonts w:cs="Calibri"/>
                <w:color w:val="000000"/>
                <w:sz w:val="21"/>
                <w:szCs w:val="21"/>
              </w:rPr>
              <w:t>7%</w:t>
            </w:r>
          </w:p>
        </w:tc>
        <w:tc>
          <w:tcPr>
            <w:tcW w:w="1191" w:type="dxa"/>
            <w:vAlign w:val="center"/>
          </w:tcPr>
          <w:p w14:paraId="13C2CC8E" w14:textId="230AD8BF" w:rsidR="00E93D5F" w:rsidRPr="00FE54C6" w:rsidRDefault="00E93D5F" w:rsidP="00E93D5F">
            <w:pPr>
              <w:jc w:val="center"/>
              <w:rPr>
                <w:sz w:val="21"/>
                <w:szCs w:val="21"/>
              </w:rPr>
            </w:pPr>
            <w:r w:rsidRPr="00FE54C6">
              <w:rPr>
                <w:rFonts w:cs="Calibri"/>
                <w:color w:val="000000"/>
                <w:sz w:val="21"/>
                <w:szCs w:val="21"/>
              </w:rPr>
              <w:t>3%</w:t>
            </w:r>
          </w:p>
        </w:tc>
        <w:tc>
          <w:tcPr>
            <w:tcW w:w="1191" w:type="dxa"/>
            <w:vAlign w:val="center"/>
          </w:tcPr>
          <w:p w14:paraId="332E278C" w14:textId="484152FE" w:rsidR="00E93D5F" w:rsidRPr="00FE54C6" w:rsidRDefault="00E93D5F" w:rsidP="00E93D5F">
            <w:pPr>
              <w:jc w:val="center"/>
              <w:rPr>
                <w:sz w:val="21"/>
                <w:szCs w:val="21"/>
              </w:rPr>
            </w:pPr>
            <w:r w:rsidRPr="00FE54C6">
              <w:rPr>
                <w:rFonts w:cs="Calibri"/>
                <w:color w:val="000000"/>
                <w:sz w:val="21"/>
                <w:szCs w:val="21"/>
              </w:rPr>
              <w:t>19%</w:t>
            </w:r>
          </w:p>
        </w:tc>
        <w:tc>
          <w:tcPr>
            <w:tcW w:w="1191" w:type="dxa"/>
            <w:vAlign w:val="center"/>
          </w:tcPr>
          <w:p w14:paraId="0CAFF609" w14:textId="2D45180A" w:rsidR="00E93D5F" w:rsidRPr="00FE54C6" w:rsidRDefault="00E93D5F" w:rsidP="00E93D5F">
            <w:pPr>
              <w:jc w:val="center"/>
              <w:rPr>
                <w:sz w:val="21"/>
                <w:szCs w:val="21"/>
              </w:rPr>
            </w:pPr>
            <w:r w:rsidRPr="00FE54C6">
              <w:rPr>
                <w:rFonts w:cs="Calibri"/>
                <w:color w:val="000000"/>
                <w:sz w:val="21"/>
                <w:szCs w:val="21"/>
              </w:rPr>
              <w:t>57%</w:t>
            </w:r>
          </w:p>
        </w:tc>
      </w:tr>
      <w:tr w:rsidR="00E93D5F" w:rsidRPr="00FE54C6" w14:paraId="3475B0A8" w14:textId="77777777" w:rsidTr="00221E4B">
        <w:trPr>
          <w:trHeight w:val="369"/>
        </w:trPr>
        <w:tc>
          <w:tcPr>
            <w:tcW w:w="1928" w:type="dxa"/>
            <w:vAlign w:val="center"/>
          </w:tcPr>
          <w:p w14:paraId="6FDD1B85" w14:textId="40FC6D79" w:rsidR="00E93D5F" w:rsidRPr="00FE54C6" w:rsidRDefault="00E93D5F" w:rsidP="00E93D5F">
            <w:pPr>
              <w:jc w:val="left"/>
              <w:rPr>
                <w:sz w:val="20"/>
                <w:szCs w:val="20"/>
              </w:rPr>
            </w:pPr>
            <w:r w:rsidRPr="00FE54C6">
              <w:rPr>
                <w:rFonts w:cs="Calibri"/>
                <w:b/>
                <w:bCs/>
                <w:sz w:val="20"/>
                <w:szCs w:val="20"/>
              </w:rPr>
              <w:t>Pet sitting services</w:t>
            </w:r>
          </w:p>
        </w:tc>
        <w:tc>
          <w:tcPr>
            <w:tcW w:w="1191" w:type="dxa"/>
            <w:shd w:val="clear" w:color="auto" w:fill="auto"/>
            <w:vAlign w:val="center"/>
          </w:tcPr>
          <w:p w14:paraId="1075A7F1" w14:textId="044FBF2B" w:rsidR="00E93D5F" w:rsidRPr="00FE54C6" w:rsidRDefault="00E93D5F" w:rsidP="00E93D5F">
            <w:pPr>
              <w:jc w:val="center"/>
              <w:rPr>
                <w:sz w:val="21"/>
                <w:szCs w:val="21"/>
              </w:rPr>
            </w:pPr>
            <w:r w:rsidRPr="00FE54C6">
              <w:rPr>
                <w:rFonts w:cs="Calibri"/>
                <w:color w:val="000000"/>
                <w:sz w:val="21"/>
                <w:szCs w:val="21"/>
              </w:rPr>
              <w:t>16%</w:t>
            </w:r>
          </w:p>
        </w:tc>
        <w:tc>
          <w:tcPr>
            <w:tcW w:w="1191" w:type="dxa"/>
            <w:vAlign w:val="center"/>
          </w:tcPr>
          <w:p w14:paraId="0CB88E50" w14:textId="48343CB6" w:rsidR="00E93D5F" w:rsidRPr="00FE54C6" w:rsidRDefault="00E93D5F" w:rsidP="00E93D5F">
            <w:pPr>
              <w:jc w:val="center"/>
              <w:rPr>
                <w:sz w:val="21"/>
                <w:szCs w:val="21"/>
              </w:rPr>
            </w:pPr>
            <w:r w:rsidRPr="00FE54C6">
              <w:rPr>
                <w:rFonts w:cs="Calibri"/>
                <w:color w:val="000000"/>
                <w:sz w:val="21"/>
                <w:szCs w:val="21"/>
              </w:rPr>
              <w:t>13%</w:t>
            </w:r>
          </w:p>
        </w:tc>
        <w:tc>
          <w:tcPr>
            <w:tcW w:w="1191" w:type="dxa"/>
            <w:vAlign w:val="center"/>
          </w:tcPr>
          <w:p w14:paraId="1F384AA9" w14:textId="7548C9AB" w:rsidR="00E93D5F" w:rsidRPr="00FE54C6" w:rsidRDefault="00E93D5F" w:rsidP="00E93D5F">
            <w:pPr>
              <w:jc w:val="center"/>
              <w:rPr>
                <w:sz w:val="21"/>
                <w:szCs w:val="21"/>
              </w:rPr>
            </w:pPr>
            <w:r w:rsidRPr="00FE54C6">
              <w:rPr>
                <w:rFonts w:cs="Calibri"/>
                <w:color w:val="000000"/>
                <w:sz w:val="21"/>
                <w:szCs w:val="21"/>
              </w:rPr>
              <w:t>8%</w:t>
            </w:r>
          </w:p>
        </w:tc>
        <w:tc>
          <w:tcPr>
            <w:tcW w:w="1191" w:type="dxa"/>
            <w:vAlign w:val="center"/>
          </w:tcPr>
          <w:p w14:paraId="4D9506B1" w14:textId="7DCDEE80" w:rsidR="00E93D5F" w:rsidRPr="00FE54C6" w:rsidRDefault="00E93D5F" w:rsidP="00E93D5F">
            <w:pPr>
              <w:jc w:val="center"/>
              <w:rPr>
                <w:sz w:val="21"/>
                <w:szCs w:val="21"/>
              </w:rPr>
            </w:pPr>
            <w:r w:rsidRPr="00FE54C6">
              <w:rPr>
                <w:rFonts w:cs="Calibri"/>
                <w:color w:val="000000"/>
                <w:sz w:val="21"/>
                <w:szCs w:val="21"/>
              </w:rPr>
              <w:t>5%</w:t>
            </w:r>
          </w:p>
        </w:tc>
        <w:tc>
          <w:tcPr>
            <w:tcW w:w="1191" w:type="dxa"/>
            <w:vAlign w:val="center"/>
          </w:tcPr>
          <w:p w14:paraId="692E9136" w14:textId="1B4C5F02" w:rsidR="00E93D5F" w:rsidRPr="00FE54C6" w:rsidRDefault="00E93D5F" w:rsidP="00E93D5F">
            <w:pPr>
              <w:jc w:val="center"/>
              <w:rPr>
                <w:sz w:val="21"/>
                <w:szCs w:val="21"/>
              </w:rPr>
            </w:pPr>
            <w:r w:rsidRPr="00FE54C6">
              <w:rPr>
                <w:rFonts w:cs="Calibri"/>
                <w:color w:val="000000"/>
                <w:sz w:val="21"/>
                <w:szCs w:val="21"/>
              </w:rPr>
              <w:t>10%</w:t>
            </w:r>
          </w:p>
        </w:tc>
        <w:tc>
          <w:tcPr>
            <w:tcW w:w="1191" w:type="dxa"/>
            <w:vAlign w:val="center"/>
          </w:tcPr>
          <w:p w14:paraId="3A85A773" w14:textId="11E6B109" w:rsidR="00E93D5F" w:rsidRPr="00FE54C6" w:rsidRDefault="00E93D5F" w:rsidP="00E93D5F">
            <w:pPr>
              <w:jc w:val="center"/>
              <w:rPr>
                <w:sz w:val="21"/>
                <w:szCs w:val="21"/>
              </w:rPr>
            </w:pPr>
            <w:r w:rsidRPr="00FE54C6">
              <w:rPr>
                <w:rFonts w:cs="Calibri"/>
                <w:color w:val="000000"/>
                <w:sz w:val="21"/>
                <w:szCs w:val="21"/>
              </w:rPr>
              <w:t>9%</w:t>
            </w:r>
          </w:p>
        </w:tc>
      </w:tr>
      <w:tr w:rsidR="00E93D5F" w:rsidRPr="00FE54C6" w14:paraId="12DCF3E1" w14:textId="77777777" w:rsidTr="00221E4B">
        <w:trPr>
          <w:trHeight w:val="369"/>
        </w:trPr>
        <w:tc>
          <w:tcPr>
            <w:tcW w:w="1928" w:type="dxa"/>
            <w:vAlign w:val="center"/>
          </w:tcPr>
          <w:p w14:paraId="2206FA9E" w14:textId="449E1A73" w:rsidR="00E93D5F" w:rsidRPr="00FE54C6" w:rsidRDefault="00E93D5F" w:rsidP="00E93D5F">
            <w:pPr>
              <w:jc w:val="left"/>
              <w:rPr>
                <w:sz w:val="20"/>
                <w:szCs w:val="20"/>
              </w:rPr>
            </w:pPr>
            <w:r w:rsidRPr="00FE54C6">
              <w:rPr>
                <w:rFonts w:cs="Calibri"/>
                <w:b/>
                <w:bCs/>
                <w:sz w:val="20"/>
                <w:szCs w:val="20"/>
              </w:rPr>
              <w:t>Boarding services</w:t>
            </w:r>
          </w:p>
        </w:tc>
        <w:tc>
          <w:tcPr>
            <w:tcW w:w="1191" w:type="dxa"/>
            <w:shd w:val="clear" w:color="auto" w:fill="auto"/>
            <w:vAlign w:val="center"/>
          </w:tcPr>
          <w:p w14:paraId="00C95439" w14:textId="61306450" w:rsidR="00E93D5F" w:rsidRPr="00FE54C6" w:rsidRDefault="00E93D5F" w:rsidP="00E93D5F">
            <w:pPr>
              <w:jc w:val="center"/>
              <w:rPr>
                <w:sz w:val="21"/>
                <w:szCs w:val="21"/>
              </w:rPr>
            </w:pPr>
            <w:r w:rsidRPr="00FE54C6">
              <w:rPr>
                <w:rFonts w:cs="Calibri"/>
                <w:color w:val="000000"/>
                <w:sz w:val="21"/>
                <w:szCs w:val="21"/>
              </w:rPr>
              <w:t>17%</w:t>
            </w:r>
          </w:p>
        </w:tc>
        <w:tc>
          <w:tcPr>
            <w:tcW w:w="1191" w:type="dxa"/>
            <w:vAlign w:val="center"/>
          </w:tcPr>
          <w:p w14:paraId="46B0B37F" w14:textId="4B272AEC" w:rsidR="00E93D5F" w:rsidRPr="00FE54C6" w:rsidRDefault="00E93D5F" w:rsidP="00E93D5F">
            <w:pPr>
              <w:jc w:val="center"/>
              <w:rPr>
                <w:sz w:val="21"/>
                <w:szCs w:val="21"/>
              </w:rPr>
            </w:pPr>
            <w:r w:rsidRPr="00FE54C6">
              <w:rPr>
                <w:rFonts w:cs="Calibri"/>
                <w:color w:val="000000"/>
                <w:sz w:val="21"/>
                <w:szCs w:val="21"/>
              </w:rPr>
              <w:t>16%</w:t>
            </w:r>
          </w:p>
        </w:tc>
        <w:tc>
          <w:tcPr>
            <w:tcW w:w="1191" w:type="dxa"/>
            <w:vAlign w:val="center"/>
          </w:tcPr>
          <w:p w14:paraId="03E2F019" w14:textId="64D236BD" w:rsidR="00E93D5F" w:rsidRPr="00FE54C6" w:rsidRDefault="00E93D5F" w:rsidP="00E93D5F">
            <w:pPr>
              <w:jc w:val="center"/>
              <w:rPr>
                <w:sz w:val="21"/>
                <w:szCs w:val="21"/>
              </w:rPr>
            </w:pPr>
            <w:r w:rsidRPr="00FE54C6">
              <w:rPr>
                <w:rFonts w:cs="Calibri"/>
                <w:color w:val="000000"/>
                <w:sz w:val="21"/>
                <w:szCs w:val="21"/>
              </w:rPr>
              <w:t>2%</w:t>
            </w:r>
          </w:p>
        </w:tc>
        <w:tc>
          <w:tcPr>
            <w:tcW w:w="1191" w:type="dxa"/>
            <w:vAlign w:val="center"/>
          </w:tcPr>
          <w:p w14:paraId="3421AFAC" w14:textId="3B9875E3" w:rsidR="00E93D5F" w:rsidRPr="00FE54C6" w:rsidRDefault="00E93D5F" w:rsidP="00E93D5F">
            <w:pPr>
              <w:jc w:val="center"/>
              <w:rPr>
                <w:sz w:val="21"/>
                <w:szCs w:val="21"/>
              </w:rPr>
            </w:pPr>
            <w:r w:rsidRPr="00FE54C6">
              <w:rPr>
                <w:rFonts w:cs="Calibri"/>
                <w:color w:val="000000"/>
                <w:sz w:val="21"/>
                <w:szCs w:val="21"/>
              </w:rPr>
              <w:t>1%</w:t>
            </w:r>
          </w:p>
        </w:tc>
        <w:tc>
          <w:tcPr>
            <w:tcW w:w="1191" w:type="dxa"/>
            <w:vAlign w:val="center"/>
          </w:tcPr>
          <w:p w14:paraId="0B5D22FE" w14:textId="12EBD33D" w:rsidR="00E93D5F" w:rsidRPr="00FE54C6" w:rsidRDefault="00E93D5F" w:rsidP="00E93D5F">
            <w:pPr>
              <w:jc w:val="center"/>
              <w:rPr>
                <w:sz w:val="21"/>
                <w:szCs w:val="21"/>
              </w:rPr>
            </w:pPr>
            <w:r w:rsidRPr="00FE54C6">
              <w:rPr>
                <w:rFonts w:cs="Calibri"/>
                <w:color w:val="000000"/>
                <w:sz w:val="21"/>
                <w:szCs w:val="21"/>
              </w:rPr>
              <w:t>10%</w:t>
            </w:r>
          </w:p>
        </w:tc>
        <w:tc>
          <w:tcPr>
            <w:tcW w:w="1191" w:type="dxa"/>
            <w:vAlign w:val="center"/>
          </w:tcPr>
          <w:p w14:paraId="0F142505" w14:textId="11CE91D3" w:rsidR="00E93D5F" w:rsidRPr="00FE54C6" w:rsidRDefault="00E93D5F" w:rsidP="00E93D5F">
            <w:pPr>
              <w:jc w:val="center"/>
              <w:rPr>
                <w:sz w:val="21"/>
                <w:szCs w:val="21"/>
              </w:rPr>
            </w:pPr>
            <w:r w:rsidRPr="00FE54C6">
              <w:rPr>
                <w:rFonts w:cs="Calibri"/>
                <w:color w:val="000000"/>
                <w:sz w:val="21"/>
                <w:szCs w:val="21"/>
              </w:rPr>
              <w:t>2%</w:t>
            </w:r>
          </w:p>
        </w:tc>
      </w:tr>
      <w:tr w:rsidR="00E93D5F" w:rsidRPr="00FE54C6" w14:paraId="5E44896D" w14:textId="77777777" w:rsidTr="00221E4B">
        <w:trPr>
          <w:trHeight w:val="369"/>
        </w:trPr>
        <w:tc>
          <w:tcPr>
            <w:tcW w:w="1928" w:type="dxa"/>
            <w:vAlign w:val="center"/>
          </w:tcPr>
          <w:p w14:paraId="611856C5" w14:textId="676B80E9" w:rsidR="00E93D5F" w:rsidRPr="00FE54C6" w:rsidRDefault="00E93D5F" w:rsidP="00E93D5F">
            <w:pPr>
              <w:jc w:val="left"/>
              <w:rPr>
                <w:rFonts w:cs="Calibri"/>
                <w:b/>
                <w:bCs/>
                <w:sz w:val="20"/>
                <w:szCs w:val="20"/>
              </w:rPr>
            </w:pPr>
            <w:r w:rsidRPr="00FE54C6">
              <w:rPr>
                <w:rFonts w:cs="Calibri"/>
                <w:b/>
                <w:bCs/>
                <w:sz w:val="20"/>
                <w:szCs w:val="20"/>
              </w:rPr>
              <w:t>Training services (dogs only)</w:t>
            </w:r>
          </w:p>
        </w:tc>
        <w:tc>
          <w:tcPr>
            <w:tcW w:w="1191" w:type="dxa"/>
            <w:shd w:val="clear" w:color="auto" w:fill="auto"/>
            <w:vAlign w:val="center"/>
          </w:tcPr>
          <w:p w14:paraId="7DC5A292" w14:textId="646CD58D" w:rsidR="00E93D5F" w:rsidRPr="00FE54C6" w:rsidRDefault="00107BF2" w:rsidP="00E93D5F">
            <w:pPr>
              <w:jc w:val="center"/>
              <w:rPr>
                <w:rFonts w:cs="Calibri"/>
                <w:color w:val="000000"/>
                <w:sz w:val="21"/>
                <w:szCs w:val="21"/>
              </w:rPr>
            </w:pPr>
            <w:r w:rsidRPr="00FE54C6">
              <w:rPr>
                <w:rFonts w:cs="Calibri"/>
                <w:color w:val="000000"/>
                <w:sz w:val="21"/>
                <w:szCs w:val="21"/>
              </w:rPr>
              <w:t>20</w:t>
            </w:r>
            <w:r w:rsidR="00AE713C" w:rsidRPr="00FE54C6">
              <w:rPr>
                <w:rFonts w:cs="Calibri"/>
                <w:color w:val="000000"/>
                <w:sz w:val="21"/>
                <w:szCs w:val="21"/>
              </w:rPr>
              <w:t>%</w:t>
            </w:r>
          </w:p>
        </w:tc>
        <w:tc>
          <w:tcPr>
            <w:tcW w:w="1191" w:type="dxa"/>
            <w:vAlign w:val="center"/>
          </w:tcPr>
          <w:p w14:paraId="21FAC788" w14:textId="0A71A76A" w:rsidR="00E93D5F" w:rsidRPr="00FE54C6" w:rsidRDefault="00E93D5F" w:rsidP="00E93D5F">
            <w:pPr>
              <w:jc w:val="center"/>
              <w:rPr>
                <w:rFonts w:cs="Calibri"/>
                <w:color w:val="000000"/>
                <w:sz w:val="21"/>
                <w:szCs w:val="21"/>
              </w:rPr>
            </w:pPr>
            <w:r w:rsidRPr="00FE54C6">
              <w:rPr>
                <w:rFonts w:cs="Calibri"/>
                <w:color w:val="000000"/>
                <w:sz w:val="21"/>
                <w:szCs w:val="21"/>
              </w:rPr>
              <w:t>-</w:t>
            </w:r>
          </w:p>
        </w:tc>
        <w:tc>
          <w:tcPr>
            <w:tcW w:w="1191" w:type="dxa"/>
            <w:vAlign w:val="center"/>
          </w:tcPr>
          <w:p w14:paraId="2CC57610" w14:textId="453048A0" w:rsidR="00E93D5F" w:rsidRPr="00FE54C6" w:rsidRDefault="00E93D5F" w:rsidP="00E93D5F">
            <w:pPr>
              <w:jc w:val="center"/>
              <w:rPr>
                <w:rFonts w:cs="Calibri"/>
                <w:color w:val="000000"/>
                <w:sz w:val="21"/>
                <w:szCs w:val="21"/>
              </w:rPr>
            </w:pPr>
            <w:r w:rsidRPr="00FE54C6">
              <w:rPr>
                <w:rFonts w:cs="Calibri"/>
                <w:color w:val="000000"/>
                <w:sz w:val="21"/>
                <w:szCs w:val="21"/>
              </w:rPr>
              <w:t>-</w:t>
            </w:r>
          </w:p>
        </w:tc>
        <w:tc>
          <w:tcPr>
            <w:tcW w:w="1191" w:type="dxa"/>
            <w:vAlign w:val="center"/>
          </w:tcPr>
          <w:p w14:paraId="2E4F0C7F" w14:textId="685F0806" w:rsidR="00E93D5F" w:rsidRPr="00FE54C6" w:rsidRDefault="00E93D5F" w:rsidP="00E93D5F">
            <w:pPr>
              <w:jc w:val="center"/>
              <w:rPr>
                <w:rFonts w:cs="Calibri"/>
                <w:color w:val="000000"/>
                <w:sz w:val="21"/>
                <w:szCs w:val="21"/>
              </w:rPr>
            </w:pPr>
            <w:r w:rsidRPr="00FE54C6">
              <w:rPr>
                <w:rFonts w:cs="Calibri"/>
                <w:color w:val="000000"/>
                <w:sz w:val="21"/>
                <w:szCs w:val="21"/>
              </w:rPr>
              <w:t>-</w:t>
            </w:r>
          </w:p>
        </w:tc>
        <w:tc>
          <w:tcPr>
            <w:tcW w:w="1191" w:type="dxa"/>
            <w:vAlign w:val="center"/>
          </w:tcPr>
          <w:p w14:paraId="299F1EF5" w14:textId="20C3CF95" w:rsidR="00E93D5F" w:rsidRPr="00FE54C6" w:rsidRDefault="00E93D5F" w:rsidP="00E93D5F">
            <w:pPr>
              <w:jc w:val="center"/>
              <w:rPr>
                <w:rFonts w:cs="Calibri"/>
                <w:color w:val="000000"/>
                <w:sz w:val="21"/>
                <w:szCs w:val="21"/>
              </w:rPr>
            </w:pPr>
            <w:r w:rsidRPr="00FE54C6">
              <w:rPr>
                <w:rFonts w:cs="Calibri"/>
                <w:color w:val="000000"/>
                <w:sz w:val="21"/>
                <w:szCs w:val="21"/>
              </w:rPr>
              <w:t>-</w:t>
            </w:r>
          </w:p>
        </w:tc>
        <w:tc>
          <w:tcPr>
            <w:tcW w:w="1191" w:type="dxa"/>
            <w:vAlign w:val="center"/>
          </w:tcPr>
          <w:p w14:paraId="58736708" w14:textId="12FF5535" w:rsidR="00E93D5F" w:rsidRPr="00FE54C6" w:rsidRDefault="00E93D5F" w:rsidP="00E93D5F">
            <w:pPr>
              <w:jc w:val="center"/>
              <w:rPr>
                <w:rFonts w:cs="Calibri"/>
                <w:color w:val="000000"/>
                <w:sz w:val="21"/>
                <w:szCs w:val="21"/>
              </w:rPr>
            </w:pPr>
            <w:r w:rsidRPr="00FE54C6">
              <w:rPr>
                <w:rFonts w:cs="Calibri"/>
                <w:color w:val="000000"/>
                <w:sz w:val="21"/>
                <w:szCs w:val="21"/>
              </w:rPr>
              <w:t>-</w:t>
            </w:r>
          </w:p>
        </w:tc>
      </w:tr>
      <w:tr w:rsidR="00AE713C" w:rsidRPr="00FE54C6" w14:paraId="1CBA8956" w14:textId="77777777" w:rsidTr="00221E4B">
        <w:trPr>
          <w:trHeight w:val="369"/>
        </w:trPr>
        <w:tc>
          <w:tcPr>
            <w:tcW w:w="1928" w:type="dxa"/>
            <w:vAlign w:val="center"/>
          </w:tcPr>
          <w:p w14:paraId="6DD5E288" w14:textId="681AF0B1" w:rsidR="00AE713C" w:rsidRPr="00FE54C6" w:rsidRDefault="00AE713C" w:rsidP="00AE713C">
            <w:pPr>
              <w:jc w:val="left"/>
              <w:rPr>
                <w:rFonts w:cs="Calibri"/>
                <w:b/>
                <w:bCs/>
                <w:sz w:val="20"/>
                <w:szCs w:val="20"/>
              </w:rPr>
            </w:pPr>
            <w:r w:rsidRPr="00FE54C6">
              <w:rPr>
                <w:rFonts w:cs="Calibri"/>
                <w:b/>
                <w:bCs/>
                <w:sz w:val="20"/>
                <w:szCs w:val="20"/>
              </w:rPr>
              <w:t>Dog walking services (dogs only)</w:t>
            </w:r>
          </w:p>
        </w:tc>
        <w:tc>
          <w:tcPr>
            <w:tcW w:w="1191" w:type="dxa"/>
            <w:shd w:val="clear" w:color="auto" w:fill="auto"/>
            <w:vAlign w:val="center"/>
          </w:tcPr>
          <w:p w14:paraId="4160734B" w14:textId="716C96DA" w:rsidR="00AE713C" w:rsidRPr="00FE54C6" w:rsidRDefault="00AE713C" w:rsidP="00AE713C">
            <w:pPr>
              <w:jc w:val="center"/>
              <w:rPr>
                <w:rFonts w:cs="Calibri"/>
                <w:color w:val="000000"/>
                <w:sz w:val="21"/>
                <w:szCs w:val="21"/>
              </w:rPr>
            </w:pPr>
            <w:r w:rsidRPr="00FE54C6">
              <w:rPr>
                <w:rFonts w:cs="Calibri"/>
                <w:color w:val="000000"/>
                <w:sz w:val="21"/>
                <w:szCs w:val="21"/>
              </w:rPr>
              <w:t>5%</w:t>
            </w:r>
          </w:p>
        </w:tc>
        <w:tc>
          <w:tcPr>
            <w:tcW w:w="1191" w:type="dxa"/>
            <w:vAlign w:val="center"/>
          </w:tcPr>
          <w:p w14:paraId="2C33CFB3" w14:textId="01947F1A" w:rsidR="00AE713C" w:rsidRPr="00FE54C6" w:rsidRDefault="00AE713C" w:rsidP="00AE713C">
            <w:pPr>
              <w:jc w:val="center"/>
              <w:rPr>
                <w:rFonts w:cs="Calibri"/>
                <w:color w:val="000000"/>
                <w:sz w:val="21"/>
                <w:szCs w:val="21"/>
              </w:rPr>
            </w:pPr>
            <w:r w:rsidRPr="00FE54C6">
              <w:rPr>
                <w:rFonts w:cs="Calibri"/>
                <w:color w:val="000000"/>
                <w:sz w:val="21"/>
                <w:szCs w:val="21"/>
              </w:rPr>
              <w:t>-</w:t>
            </w:r>
          </w:p>
        </w:tc>
        <w:tc>
          <w:tcPr>
            <w:tcW w:w="1191" w:type="dxa"/>
            <w:vAlign w:val="center"/>
          </w:tcPr>
          <w:p w14:paraId="5AB3DC7E" w14:textId="38DCC091" w:rsidR="00AE713C" w:rsidRPr="00FE54C6" w:rsidRDefault="00AE713C" w:rsidP="00AE713C">
            <w:pPr>
              <w:jc w:val="center"/>
              <w:rPr>
                <w:rFonts w:cs="Calibri"/>
                <w:color w:val="000000"/>
                <w:sz w:val="21"/>
                <w:szCs w:val="21"/>
              </w:rPr>
            </w:pPr>
            <w:r w:rsidRPr="00FE54C6">
              <w:rPr>
                <w:rFonts w:cs="Calibri"/>
                <w:color w:val="000000"/>
                <w:sz w:val="21"/>
                <w:szCs w:val="21"/>
              </w:rPr>
              <w:t>-</w:t>
            </w:r>
          </w:p>
        </w:tc>
        <w:tc>
          <w:tcPr>
            <w:tcW w:w="1191" w:type="dxa"/>
            <w:vAlign w:val="center"/>
          </w:tcPr>
          <w:p w14:paraId="411EBF24" w14:textId="07D45665" w:rsidR="00AE713C" w:rsidRPr="00FE54C6" w:rsidRDefault="00AE713C" w:rsidP="00AE713C">
            <w:pPr>
              <w:jc w:val="center"/>
              <w:rPr>
                <w:rFonts w:cs="Calibri"/>
                <w:color w:val="000000"/>
                <w:sz w:val="21"/>
                <w:szCs w:val="21"/>
              </w:rPr>
            </w:pPr>
            <w:r w:rsidRPr="00FE54C6">
              <w:rPr>
                <w:rFonts w:cs="Calibri"/>
                <w:color w:val="000000"/>
                <w:sz w:val="21"/>
                <w:szCs w:val="21"/>
              </w:rPr>
              <w:t>-</w:t>
            </w:r>
          </w:p>
        </w:tc>
        <w:tc>
          <w:tcPr>
            <w:tcW w:w="1191" w:type="dxa"/>
            <w:vAlign w:val="center"/>
          </w:tcPr>
          <w:p w14:paraId="53979B19" w14:textId="780305DA" w:rsidR="00AE713C" w:rsidRPr="00FE54C6" w:rsidRDefault="00AE713C" w:rsidP="00AE713C">
            <w:pPr>
              <w:jc w:val="center"/>
              <w:rPr>
                <w:rFonts w:cs="Calibri"/>
                <w:color w:val="000000"/>
                <w:sz w:val="21"/>
                <w:szCs w:val="21"/>
              </w:rPr>
            </w:pPr>
            <w:r w:rsidRPr="00FE54C6">
              <w:rPr>
                <w:rFonts w:cs="Calibri"/>
                <w:color w:val="000000"/>
                <w:sz w:val="21"/>
                <w:szCs w:val="21"/>
              </w:rPr>
              <w:t>-</w:t>
            </w:r>
          </w:p>
        </w:tc>
        <w:tc>
          <w:tcPr>
            <w:tcW w:w="1191" w:type="dxa"/>
            <w:vAlign w:val="center"/>
          </w:tcPr>
          <w:p w14:paraId="7A25F1CF" w14:textId="27047FFF" w:rsidR="00AE713C" w:rsidRPr="00FE54C6" w:rsidRDefault="00AE713C" w:rsidP="00AE713C">
            <w:pPr>
              <w:jc w:val="center"/>
              <w:rPr>
                <w:rFonts w:cs="Calibri"/>
                <w:color w:val="000000"/>
                <w:sz w:val="21"/>
                <w:szCs w:val="21"/>
              </w:rPr>
            </w:pPr>
            <w:r w:rsidRPr="00FE54C6">
              <w:rPr>
                <w:rFonts w:cs="Calibri"/>
                <w:color w:val="000000"/>
                <w:sz w:val="21"/>
                <w:szCs w:val="21"/>
              </w:rPr>
              <w:t>-</w:t>
            </w:r>
          </w:p>
        </w:tc>
      </w:tr>
      <w:tr w:rsidR="00AE713C" w:rsidRPr="00FE54C6" w14:paraId="646FC190" w14:textId="77777777" w:rsidTr="00221E4B">
        <w:trPr>
          <w:trHeight w:val="369"/>
        </w:trPr>
        <w:tc>
          <w:tcPr>
            <w:tcW w:w="1928" w:type="dxa"/>
            <w:vAlign w:val="center"/>
          </w:tcPr>
          <w:p w14:paraId="5BF33B40" w14:textId="6F79E1E9" w:rsidR="00AE713C" w:rsidRPr="00FE54C6" w:rsidRDefault="00AE713C" w:rsidP="00AE713C">
            <w:pPr>
              <w:jc w:val="left"/>
              <w:rPr>
                <w:rFonts w:cs="Calibri"/>
                <w:b/>
                <w:bCs/>
                <w:sz w:val="20"/>
                <w:szCs w:val="20"/>
              </w:rPr>
            </w:pPr>
            <w:r w:rsidRPr="00FE54C6">
              <w:rPr>
                <w:rFonts w:cs="Calibri"/>
                <w:b/>
                <w:bCs/>
                <w:sz w:val="20"/>
                <w:szCs w:val="20"/>
              </w:rPr>
              <w:t>Pet transport services</w:t>
            </w:r>
          </w:p>
        </w:tc>
        <w:tc>
          <w:tcPr>
            <w:tcW w:w="1191" w:type="dxa"/>
            <w:shd w:val="clear" w:color="auto" w:fill="auto"/>
            <w:vAlign w:val="center"/>
          </w:tcPr>
          <w:p w14:paraId="1D34F2F9" w14:textId="2E573323" w:rsidR="00AE713C" w:rsidRPr="00FE54C6" w:rsidRDefault="00AE713C" w:rsidP="00AE713C">
            <w:pPr>
              <w:jc w:val="center"/>
              <w:rPr>
                <w:rFonts w:cs="Calibri"/>
                <w:color w:val="000000"/>
                <w:sz w:val="21"/>
                <w:szCs w:val="21"/>
              </w:rPr>
            </w:pPr>
            <w:r w:rsidRPr="00FE54C6">
              <w:rPr>
                <w:rFonts w:cs="Calibri"/>
                <w:color w:val="000000"/>
                <w:sz w:val="21"/>
                <w:szCs w:val="21"/>
              </w:rPr>
              <w:t>2%</w:t>
            </w:r>
          </w:p>
        </w:tc>
        <w:tc>
          <w:tcPr>
            <w:tcW w:w="1191" w:type="dxa"/>
            <w:vAlign w:val="center"/>
          </w:tcPr>
          <w:p w14:paraId="135A0371" w14:textId="70B358A2" w:rsidR="00AE713C" w:rsidRPr="00FE54C6" w:rsidRDefault="00AE713C" w:rsidP="00AE713C">
            <w:pPr>
              <w:jc w:val="center"/>
              <w:rPr>
                <w:rFonts w:cs="Calibri"/>
                <w:color w:val="000000"/>
                <w:sz w:val="21"/>
                <w:szCs w:val="21"/>
              </w:rPr>
            </w:pPr>
            <w:r w:rsidRPr="00FE54C6">
              <w:rPr>
                <w:rFonts w:cs="Calibri"/>
                <w:color w:val="000000"/>
                <w:sz w:val="21"/>
                <w:szCs w:val="21"/>
              </w:rPr>
              <w:t>2%</w:t>
            </w:r>
          </w:p>
        </w:tc>
        <w:tc>
          <w:tcPr>
            <w:tcW w:w="1191" w:type="dxa"/>
            <w:vAlign w:val="center"/>
          </w:tcPr>
          <w:p w14:paraId="7F42B660" w14:textId="7E8421D4" w:rsidR="00AE713C" w:rsidRPr="00FE54C6" w:rsidRDefault="00AE713C" w:rsidP="00AE713C">
            <w:pPr>
              <w:jc w:val="center"/>
              <w:rPr>
                <w:rFonts w:cs="Calibri"/>
                <w:color w:val="000000"/>
                <w:sz w:val="21"/>
                <w:szCs w:val="21"/>
              </w:rPr>
            </w:pPr>
            <w:r w:rsidRPr="00FE54C6">
              <w:rPr>
                <w:rFonts w:cs="Calibri"/>
                <w:color w:val="000000"/>
                <w:sz w:val="21"/>
                <w:szCs w:val="21"/>
              </w:rPr>
              <w:t>&lt;1%</w:t>
            </w:r>
          </w:p>
        </w:tc>
        <w:tc>
          <w:tcPr>
            <w:tcW w:w="1191" w:type="dxa"/>
            <w:vAlign w:val="center"/>
          </w:tcPr>
          <w:p w14:paraId="3D5B8726" w14:textId="4B4555F7" w:rsidR="00AE713C" w:rsidRPr="00FE54C6" w:rsidRDefault="00AE713C" w:rsidP="00AE713C">
            <w:pPr>
              <w:jc w:val="center"/>
              <w:rPr>
                <w:rFonts w:cs="Calibri"/>
                <w:color w:val="000000"/>
                <w:sz w:val="21"/>
                <w:szCs w:val="21"/>
              </w:rPr>
            </w:pPr>
            <w:r w:rsidRPr="00FE54C6">
              <w:rPr>
                <w:rFonts w:cs="Calibri"/>
                <w:color w:val="000000"/>
                <w:sz w:val="21"/>
                <w:szCs w:val="21"/>
              </w:rPr>
              <w:t>&lt;1%</w:t>
            </w:r>
          </w:p>
        </w:tc>
        <w:tc>
          <w:tcPr>
            <w:tcW w:w="1191" w:type="dxa"/>
            <w:vAlign w:val="center"/>
          </w:tcPr>
          <w:p w14:paraId="7B5C8375" w14:textId="3DFFCA09" w:rsidR="00AE713C" w:rsidRPr="00FE54C6" w:rsidRDefault="00AE713C" w:rsidP="00AE713C">
            <w:pPr>
              <w:jc w:val="center"/>
              <w:rPr>
                <w:rFonts w:cs="Calibri"/>
                <w:color w:val="000000"/>
                <w:sz w:val="21"/>
                <w:szCs w:val="21"/>
              </w:rPr>
            </w:pPr>
            <w:r w:rsidRPr="00FE54C6">
              <w:rPr>
                <w:rFonts w:cs="Calibri"/>
                <w:color w:val="000000"/>
                <w:sz w:val="21"/>
                <w:szCs w:val="21"/>
              </w:rPr>
              <w:t>&lt;1%</w:t>
            </w:r>
          </w:p>
        </w:tc>
        <w:tc>
          <w:tcPr>
            <w:tcW w:w="1191" w:type="dxa"/>
            <w:vAlign w:val="center"/>
          </w:tcPr>
          <w:p w14:paraId="272C2AB9" w14:textId="3BFFF37A" w:rsidR="00AE713C" w:rsidRPr="00FE54C6" w:rsidRDefault="00AE713C" w:rsidP="00AE713C">
            <w:pPr>
              <w:jc w:val="center"/>
              <w:rPr>
                <w:rFonts w:cs="Calibri"/>
                <w:color w:val="000000"/>
                <w:sz w:val="21"/>
                <w:szCs w:val="21"/>
              </w:rPr>
            </w:pPr>
            <w:r w:rsidRPr="00FE54C6">
              <w:rPr>
                <w:rFonts w:cs="Calibri"/>
                <w:color w:val="000000"/>
                <w:sz w:val="21"/>
                <w:szCs w:val="21"/>
              </w:rPr>
              <w:t>15%</w:t>
            </w:r>
          </w:p>
        </w:tc>
      </w:tr>
      <w:tr w:rsidR="00AB332A" w:rsidRPr="00FE54C6" w14:paraId="3A2A3045" w14:textId="77777777" w:rsidTr="00221E4B">
        <w:trPr>
          <w:trHeight w:val="369"/>
        </w:trPr>
        <w:tc>
          <w:tcPr>
            <w:tcW w:w="1928" w:type="dxa"/>
            <w:vAlign w:val="center"/>
          </w:tcPr>
          <w:p w14:paraId="0470FA9B" w14:textId="5356A2FE" w:rsidR="00AB332A" w:rsidRPr="00FE54C6" w:rsidRDefault="00AB332A" w:rsidP="00AB332A">
            <w:pPr>
              <w:jc w:val="left"/>
              <w:rPr>
                <w:rFonts w:cs="Calibri"/>
                <w:b/>
                <w:bCs/>
                <w:sz w:val="20"/>
                <w:szCs w:val="20"/>
              </w:rPr>
            </w:pPr>
            <w:r w:rsidRPr="00FE54C6">
              <w:rPr>
                <w:rFonts w:cs="Calibri"/>
                <w:b/>
                <w:bCs/>
                <w:sz w:val="20"/>
                <w:szCs w:val="20"/>
              </w:rPr>
              <w:t>Cleaning services</w:t>
            </w:r>
          </w:p>
        </w:tc>
        <w:tc>
          <w:tcPr>
            <w:tcW w:w="1191" w:type="dxa"/>
            <w:shd w:val="clear" w:color="auto" w:fill="auto"/>
            <w:vAlign w:val="center"/>
          </w:tcPr>
          <w:p w14:paraId="7D4AC2B4" w14:textId="2827409A" w:rsidR="00AB332A" w:rsidRPr="00FE54C6" w:rsidRDefault="00AB332A" w:rsidP="00AB332A">
            <w:pPr>
              <w:jc w:val="center"/>
              <w:rPr>
                <w:rFonts w:cs="Calibri"/>
                <w:color w:val="000000"/>
                <w:sz w:val="21"/>
                <w:szCs w:val="21"/>
              </w:rPr>
            </w:pPr>
            <w:r w:rsidRPr="00FE54C6">
              <w:rPr>
                <w:rFonts w:cs="Calibri"/>
                <w:color w:val="000000"/>
                <w:sz w:val="21"/>
                <w:szCs w:val="21"/>
              </w:rPr>
              <w:t>1%</w:t>
            </w:r>
          </w:p>
        </w:tc>
        <w:tc>
          <w:tcPr>
            <w:tcW w:w="1191" w:type="dxa"/>
          </w:tcPr>
          <w:p w14:paraId="381C6EA6" w14:textId="6A976217" w:rsidR="00AB332A" w:rsidRPr="00FE54C6" w:rsidRDefault="00AB332A" w:rsidP="00AB332A">
            <w:pPr>
              <w:jc w:val="center"/>
              <w:rPr>
                <w:rFonts w:cs="Calibri"/>
                <w:color w:val="000000"/>
                <w:sz w:val="21"/>
                <w:szCs w:val="21"/>
              </w:rPr>
            </w:pPr>
            <w:r w:rsidRPr="00FE54C6">
              <w:rPr>
                <w:rFonts w:cs="Calibri"/>
                <w:color w:val="000000"/>
                <w:sz w:val="21"/>
                <w:szCs w:val="21"/>
              </w:rPr>
              <w:t>1%</w:t>
            </w:r>
          </w:p>
        </w:tc>
        <w:tc>
          <w:tcPr>
            <w:tcW w:w="1191" w:type="dxa"/>
          </w:tcPr>
          <w:p w14:paraId="35CDA881" w14:textId="4C9B0AC2" w:rsidR="00AB332A" w:rsidRPr="00FE54C6" w:rsidRDefault="00AB332A" w:rsidP="00AB332A">
            <w:pPr>
              <w:jc w:val="center"/>
              <w:rPr>
                <w:rFonts w:cs="Calibri"/>
                <w:color w:val="000000"/>
                <w:sz w:val="21"/>
                <w:szCs w:val="21"/>
              </w:rPr>
            </w:pPr>
            <w:r w:rsidRPr="00FE54C6">
              <w:rPr>
                <w:rFonts w:cs="Calibri"/>
                <w:color w:val="000000"/>
                <w:sz w:val="21"/>
                <w:szCs w:val="21"/>
              </w:rPr>
              <w:t>1%</w:t>
            </w:r>
          </w:p>
        </w:tc>
        <w:tc>
          <w:tcPr>
            <w:tcW w:w="1191" w:type="dxa"/>
          </w:tcPr>
          <w:p w14:paraId="2DC61A4E" w14:textId="1C8E0A1E" w:rsidR="00AB332A" w:rsidRPr="00FE54C6" w:rsidRDefault="00AB332A" w:rsidP="00AB332A">
            <w:pPr>
              <w:jc w:val="center"/>
              <w:rPr>
                <w:rFonts w:cs="Calibri"/>
                <w:color w:val="000000"/>
                <w:sz w:val="21"/>
                <w:szCs w:val="21"/>
              </w:rPr>
            </w:pPr>
            <w:r w:rsidRPr="00FE54C6">
              <w:rPr>
                <w:rFonts w:cs="Calibri"/>
                <w:color w:val="000000"/>
                <w:sz w:val="21"/>
                <w:szCs w:val="21"/>
              </w:rPr>
              <w:t>&lt;1%</w:t>
            </w:r>
          </w:p>
        </w:tc>
        <w:tc>
          <w:tcPr>
            <w:tcW w:w="1191" w:type="dxa"/>
          </w:tcPr>
          <w:p w14:paraId="23EBFA14" w14:textId="46EE0EC6" w:rsidR="00AB332A" w:rsidRPr="00FE54C6" w:rsidRDefault="00AB332A" w:rsidP="00AB332A">
            <w:pPr>
              <w:jc w:val="center"/>
              <w:rPr>
                <w:rFonts w:cs="Calibri"/>
                <w:color w:val="000000"/>
                <w:sz w:val="21"/>
                <w:szCs w:val="21"/>
              </w:rPr>
            </w:pPr>
            <w:r w:rsidRPr="00FE54C6">
              <w:rPr>
                <w:rFonts w:cs="Calibri"/>
                <w:color w:val="000000"/>
                <w:sz w:val="21"/>
                <w:szCs w:val="21"/>
              </w:rPr>
              <w:t>1%</w:t>
            </w:r>
          </w:p>
        </w:tc>
        <w:tc>
          <w:tcPr>
            <w:tcW w:w="1191" w:type="dxa"/>
          </w:tcPr>
          <w:p w14:paraId="2EE59FA4" w14:textId="2301BD88" w:rsidR="00AB332A" w:rsidRPr="00FE54C6" w:rsidRDefault="00AB332A" w:rsidP="00AB332A">
            <w:pPr>
              <w:jc w:val="center"/>
              <w:rPr>
                <w:rFonts w:cs="Calibri"/>
                <w:color w:val="000000"/>
                <w:sz w:val="21"/>
                <w:szCs w:val="21"/>
              </w:rPr>
            </w:pPr>
            <w:r w:rsidRPr="00FE54C6">
              <w:rPr>
                <w:rFonts w:cs="Calibri"/>
                <w:color w:val="000000"/>
                <w:sz w:val="21"/>
                <w:szCs w:val="21"/>
              </w:rPr>
              <w:t>2%</w:t>
            </w:r>
          </w:p>
        </w:tc>
      </w:tr>
      <w:tr w:rsidR="00E93D5F" w:rsidRPr="00FE54C6" w14:paraId="6C2F35F3" w14:textId="77777777" w:rsidTr="00221E4B">
        <w:trPr>
          <w:trHeight w:val="369"/>
        </w:trPr>
        <w:tc>
          <w:tcPr>
            <w:tcW w:w="1928" w:type="dxa"/>
            <w:vAlign w:val="center"/>
          </w:tcPr>
          <w:p w14:paraId="4184C805" w14:textId="013C481D" w:rsidR="00E93D5F" w:rsidRPr="00FE54C6" w:rsidRDefault="00E93D5F" w:rsidP="00E93D5F">
            <w:pPr>
              <w:jc w:val="left"/>
              <w:rPr>
                <w:sz w:val="20"/>
                <w:szCs w:val="20"/>
              </w:rPr>
            </w:pPr>
            <w:r w:rsidRPr="00FE54C6">
              <w:rPr>
                <w:rFonts w:cs="Calibri"/>
                <w:b/>
                <w:bCs/>
                <w:sz w:val="20"/>
                <w:szCs w:val="20"/>
              </w:rPr>
              <w:t>Other services</w:t>
            </w:r>
            <w:r w:rsidR="000B189B" w:rsidRPr="00FE54C6">
              <w:rPr>
                <w:rFonts w:cs="Calibri"/>
                <w:b/>
                <w:bCs/>
                <w:sz w:val="20"/>
                <w:szCs w:val="20"/>
              </w:rPr>
              <w:br/>
            </w:r>
            <w:r w:rsidR="00AE713C" w:rsidRPr="00FE54C6">
              <w:rPr>
                <w:rFonts w:cs="Calibri"/>
                <w:b/>
                <w:bCs/>
                <w:sz w:val="20"/>
                <w:szCs w:val="20"/>
              </w:rPr>
              <w:t>(</w:t>
            </w:r>
            <w:proofErr w:type="gramStart"/>
            <w:r w:rsidR="00AE713C" w:rsidRPr="00FE54C6">
              <w:rPr>
                <w:rFonts w:cs="Calibri"/>
                <w:b/>
                <w:bCs/>
                <w:sz w:val="20"/>
                <w:szCs w:val="20"/>
              </w:rPr>
              <w:t>e.g.</w:t>
            </w:r>
            <w:proofErr w:type="gramEnd"/>
            <w:r w:rsidR="00AE713C" w:rsidRPr="00FE54C6">
              <w:rPr>
                <w:rFonts w:cs="Calibri"/>
                <w:b/>
                <w:bCs/>
                <w:sz w:val="20"/>
                <w:szCs w:val="20"/>
              </w:rPr>
              <w:t xml:space="preserve"> rehabilitation)</w:t>
            </w:r>
          </w:p>
        </w:tc>
        <w:tc>
          <w:tcPr>
            <w:tcW w:w="1191" w:type="dxa"/>
            <w:shd w:val="clear" w:color="auto" w:fill="auto"/>
            <w:vAlign w:val="center"/>
          </w:tcPr>
          <w:p w14:paraId="1DFA3405" w14:textId="5654ED19" w:rsidR="00E93D5F" w:rsidRPr="00FE54C6" w:rsidRDefault="00AB332A" w:rsidP="00E93D5F">
            <w:pPr>
              <w:jc w:val="center"/>
              <w:rPr>
                <w:sz w:val="21"/>
                <w:szCs w:val="21"/>
              </w:rPr>
            </w:pPr>
            <w:r w:rsidRPr="00FE54C6">
              <w:rPr>
                <w:rFonts w:cs="Calibri"/>
                <w:color w:val="000000"/>
                <w:sz w:val="21"/>
                <w:szCs w:val="21"/>
              </w:rPr>
              <w:t>5%</w:t>
            </w:r>
          </w:p>
        </w:tc>
        <w:tc>
          <w:tcPr>
            <w:tcW w:w="1191" w:type="dxa"/>
            <w:vAlign w:val="center"/>
          </w:tcPr>
          <w:p w14:paraId="22AA733E" w14:textId="37710542" w:rsidR="00E93D5F" w:rsidRPr="00FE54C6" w:rsidRDefault="00AB332A" w:rsidP="00E93D5F">
            <w:pPr>
              <w:jc w:val="center"/>
              <w:rPr>
                <w:sz w:val="21"/>
                <w:szCs w:val="21"/>
              </w:rPr>
            </w:pPr>
            <w:r w:rsidRPr="00FE54C6">
              <w:rPr>
                <w:rFonts w:cs="Calibri"/>
                <w:color w:val="000000"/>
                <w:sz w:val="21"/>
                <w:szCs w:val="21"/>
              </w:rPr>
              <w:t>2</w:t>
            </w:r>
            <w:r w:rsidR="00E93D5F" w:rsidRPr="00FE54C6">
              <w:rPr>
                <w:rFonts w:cs="Calibri"/>
                <w:color w:val="000000"/>
                <w:sz w:val="21"/>
                <w:szCs w:val="21"/>
              </w:rPr>
              <w:t>%</w:t>
            </w:r>
          </w:p>
        </w:tc>
        <w:tc>
          <w:tcPr>
            <w:tcW w:w="1191" w:type="dxa"/>
            <w:vAlign w:val="center"/>
          </w:tcPr>
          <w:p w14:paraId="0013D9AF" w14:textId="04892982" w:rsidR="00E93D5F" w:rsidRPr="00FE54C6" w:rsidRDefault="00AB332A" w:rsidP="00E93D5F">
            <w:pPr>
              <w:jc w:val="center"/>
              <w:rPr>
                <w:sz w:val="21"/>
                <w:szCs w:val="21"/>
              </w:rPr>
            </w:pPr>
            <w:r w:rsidRPr="00FE54C6">
              <w:rPr>
                <w:rFonts w:cs="Calibri"/>
                <w:color w:val="000000"/>
                <w:sz w:val="21"/>
                <w:szCs w:val="21"/>
              </w:rPr>
              <w:t>1</w:t>
            </w:r>
            <w:r w:rsidR="00E93D5F" w:rsidRPr="00FE54C6">
              <w:rPr>
                <w:rFonts w:cs="Calibri"/>
                <w:color w:val="000000"/>
                <w:sz w:val="21"/>
                <w:szCs w:val="21"/>
              </w:rPr>
              <w:t>%</w:t>
            </w:r>
          </w:p>
        </w:tc>
        <w:tc>
          <w:tcPr>
            <w:tcW w:w="1191" w:type="dxa"/>
            <w:vAlign w:val="center"/>
          </w:tcPr>
          <w:p w14:paraId="1492BEFB" w14:textId="27CAC4BE" w:rsidR="00E93D5F" w:rsidRPr="00FE54C6" w:rsidRDefault="00AB332A" w:rsidP="00E93D5F">
            <w:pPr>
              <w:jc w:val="center"/>
              <w:rPr>
                <w:sz w:val="21"/>
                <w:szCs w:val="21"/>
              </w:rPr>
            </w:pPr>
            <w:r w:rsidRPr="00FE54C6">
              <w:rPr>
                <w:rFonts w:cs="Calibri"/>
                <w:color w:val="000000"/>
                <w:sz w:val="21"/>
                <w:szCs w:val="21"/>
              </w:rPr>
              <w:t>2</w:t>
            </w:r>
            <w:r w:rsidR="00E93D5F" w:rsidRPr="00FE54C6">
              <w:rPr>
                <w:rFonts w:cs="Calibri"/>
                <w:color w:val="000000"/>
                <w:sz w:val="21"/>
                <w:szCs w:val="21"/>
              </w:rPr>
              <w:t>%</w:t>
            </w:r>
          </w:p>
        </w:tc>
        <w:tc>
          <w:tcPr>
            <w:tcW w:w="1191" w:type="dxa"/>
            <w:vAlign w:val="center"/>
          </w:tcPr>
          <w:p w14:paraId="5CB563B2" w14:textId="47D48300" w:rsidR="00E93D5F" w:rsidRPr="00FE54C6" w:rsidRDefault="00AB332A" w:rsidP="00E93D5F">
            <w:pPr>
              <w:jc w:val="center"/>
              <w:rPr>
                <w:sz w:val="21"/>
                <w:szCs w:val="21"/>
              </w:rPr>
            </w:pPr>
            <w:r w:rsidRPr="00FE54C6">
              <w:rPr>
                <w:rFonts w:cs="Calibri"/>
                <w:color w:val="000000"/>
                <w:sz w:val="21"/>
                <w:szCs w:val="21"/>
              </w:rPr>
              <w:t>1</w:t>
            </w:r>
            <w:r w:rsidR="00E93D5F" w:rsidRPr="00FE54C6">
              <w:rPr>
                <w:rFonts w:cs="Calibri"/>
                <w:color w:val="000000"/>
                <w:sz w:val="21"/>
                <w:szCs w:val="21"/>
              </w:rPr>
              <w:t>%</w:t>
            </w:r>
          </w:p>
        </w:tc>
        <w:tc>
          <w:tcPr>
            <w:tcW w:w="1191" w:type="dxa"/>
            <w:vAlign w:val="center"/>
          </w:tcPr>
          <w:p w14:paraId="35BE9A38" w14:textId="414E8344" w:rsidR="00E93D5F" w:rsidRPr="00FE54C6" w:rsidRDefault="00E93D5F" w:rsidP="00E93D5F">
            <w:pPr>
              <w:jc w:val="center"/>
              <w:rPr>
                <w:sz w:val="21"/>
                <w:szCs w:val="21"/>
              </w:rPr>
            </w:pPr>
            <w:r w:rsidRPr="00FE54C6">
              <w:rPr>
                <w:rFonts w:cs="Calibri"/>
                <w:color w:val="000000"/>
                <w:sz w:val="21"/>
                <w:szCs w:val="21"/>
              </w:rPr>
              <w:t>3</w:t>
            </w:r>
            <w:r w:rsidR="00AB332A" w:rsidRPr="00FE54C6">
              <w:rPr>
                <w:rFonts w:cs="Calibri"/>
                <w:color w:val="000000"/>
                <w:sz w:val="21"/>
                <w:szCs w:val="21"/>
              </w:rPr>
              <w:t>0</w:t>
            </w:r>
            <w:r w:rsidRPr="00FE54C6">
              <w:rPr>
                <w:rFonts w:cs="Calibri"/>
                <w:color w:val="000000"/>
                <w:sz w:val="21"/>
                <w:szCs w:val="21"/>
              </w:rPr>
              <w:t>%</w:t>
            </w:r>
          </w:p>
        </w:tc>
      </w:tr>
      <w:tr w:rsidR="00E93D5F" w:rsidRPr="00FE54C6" w14:paraId="3345292D" w14:textId="77777777" w:rsidTr="00221E4B">
        <w:trPr>
          <w:trHeight w:val="369"/>
        </w:trPr>
        <w:tc>
          <w:tcPr>
            <w:tcW w:w="1928" w:type="dxa"/>
            <w:vAlign w:val="center"/>
          </w:tcPr>
          <w:p w14:paraId="60ED5825" w14:textId="461FE205" w:rsidR="00E93D5F" w:rsidRPr="00FE54C6" w:rsidRDefault="00E93D5F" w:rsidP="00E93D5F">
            <w:pPr>
              <w:jc w:val="left"/>
              <w:rPr>
                <w:rFonts w:cs="Calibri"/>
                <w:b/>
                <w:bCs/>
                <w:sz w:val="20"/>
                <w:szCs w:val="20"/>
              </w:rPr>
            </w:pPr>
            <w:r w:rsidRPr="00FE54C6">
              <w:rPr>
                <w:rFonts w:cs="Calibri"/>
                <w:b/>
                <w:bCs/>
                <w:sz w:val="20"/>
                <w:szCs w:val="20"/>
              </w:rPr>
              <w:t>Pet insurance</w:t>
            </w:r>
          </w:p>
        </w:tc>
        <w:tc>
          <w:tcPr>
            <w:tcW w:w="1191" w:type="dxa"/>
            <w:shd w:val="clear" w:color="auto" w:fill="auto"/>
            <w:vAlign w:val="center"/>
          </w:tcPr>
          <w:p w14:paraId="0C5B751C" w14:textId="190B7A9A" w:rsidR="00E93D5F" w:rsidRPr="00FE54C6" w:rsidRDefault="00882E37" w:rsidP="00E93D5F">
            <w:pPr>
              <w:jc w:val="center"/>
              <w:rPr>
                <w:rFonts w:cs="Calibri"/>
                <w:color w:val="000000"/>
                <w:sz w:val="21"/>
                <w:szCs w:val="21"/>
              </w:rPr>
            </w:pPr>
            <w:r w:rsidRPr="00FE54C6">
              <w:rPr>
                <w:rFonts w:cs="Calibri"/>
                <w:color w:val="000000"/>
                <w:sz w:val="21"/>
                <w:szCs w:val="21"/>
              </w:rPr>
              <w:t>29%</w:t>
            </w:r>
          </w:p>
        </w:tc>
        <w:tc>
          <w:tcPr>
            <w:tcW w:w="1191" w:type="dxa"/>
            <w:vAlign w:val="center"/>
          </w:tcPr>
          <w:p w14:paraId="2BA87BB4" w14:textId="008878C8" w:rsidR="00E93D5F" w:rsidRPr="00FE54C6" w:rsidRDefault="00882E37" w:rsidP="00E93D5F">
            <w:pPr>
              <w:jc w:val="center"/>
              <w:rPr>
                <w:rFonts w:cs="Calibri"/>
                <w:color w:val="000000"/>
                <w:sz w:val="21"/>
                <w:szCs w:val="21"/>
              </w:rPr>
            </w:pPr>
            <w:r w:rsidRPr="00FE54C6">
              <w:rPr>
                <w:rFonts w:cs="Calibri"/>
                <w:color w:val="000000"/>
                <w:sz w:val="21"/>
                <w:szCs w:val="21"/>
              </w:rPr>
              <w:t>12%</w:t>
            </w:r>
          </w:p>
        </w:tc>
        <w:tc>
          <w:tcPr>
            <w:tcW w:w="1191" w:type="dxa"/>
            <w:vAlign w:val="center"/>
          </w:tcPr>
          <w:p w14:paraId="799E7BA2" w14:textId="01463022" w:rsidR="00E93D5F" w:rsidRPr="00FE54C6" w:rsidRDefault="00882E37" w:rsidP="00E93D5F">
            <w:pPr>
              <w:jc w:val="center"/>
              <w:rPr>
                <w:rFonts w:cs="Calibri"/>
                <w:color w:val="000000"/>
                <w:sz w:val="21"/>
                <w:szCs w:val="21"/>
              </w:rPr>
            </w:pPr>
            <w:r w:rsidRPr="00FE54C6">
              <w:rPr>
                <w:rFonts w:cs="Calibri"/>
                <w:color w:val="000000"/>
                <w:sz w:val="21"/>
                <w:szCs w:val="21"/>
              </w:rPr>
              <w:t>1%</w:t>
            </w:r>
          </w:p>
        </w:tc>
        <w:tc>
          <w:tcPr>
            <w:tcW w:w="1191" w:type="dxa"/>
            <w:vAlign w:val="center"/>
          </w:tcPr>
          <w:p w14:paraId="4FF9EE7C" w14:textId="38328007" w:rsidR="00E93D5F" w:rsidRPr="00FE54C6" w:rsidRDefault="00882E37" w:rsidP="00E93D5F">
            <w:pPr>
              <w:jc w:val="center"/>
              <w:rPr>
                <w:rFonts w:cs="Calibri"/>
                <w:color w:val="000000"/>
                <w:sz w:val="21"/>
                <w:szCs w:val="21"/>
              </w:rPr>
            </w:pPr>
            <w:r w:rsidRPr="00FE54C6">
              <w:rPr>
                <w:rFonts w:cs="Calibri"/>
                <w:color w:val="000000"/>
                <w:sz w:val="21"/>
                <w:szCs w:val="21"/>
              </w:rPr>
              <w:t>2%</w:t>
            </w:r>
          </w:p>
        </w:tc>
        <w:tc>
          <w:tcPr>
            <w:tcW w:w="1191" w:type="dxa"/>
            <w:vAlign w:val="center"/>
          </w:tcPr>
          <w:p w14:paraId="423EF5F8" w14:textId="66479CB9" w:rsidR="00E93D5F" w:rsidRPr="00FE54C6" w:rsidRDefault="00882E37" w:rsidP="00E93D5F">
            <w:pPr>
              <w:jc w:val="center"/>
              <w:rPr>
                <w:rFonts w:cs="Calibri"/>
                <w:color w:val="000000"/>
                <w:sz w:val="21"/>
                <w:szCs w:val="21"/>
              </w:rPr>
            </w:pPr>
            <w:r w:rsidRPr="00FE54C6">
              <w:rPr>
                <w:rFonts w:cs="Calibri"/>
                <w:color w:val="000000"/>
                <w:sz w:val="21"/>
                <w:szCs w:val="21"/>
              </w:rPr>
              <w:t>2%</w:t>
            </w:r>
          </w:p>
        </w:tc>
        <w:tc>
          <w:tcPr>
            <w:tcW w:w="1191" w:type="dxa"/>
            <w:vAlign w:val="center"/>
          </w:tcPr>
          <w:p w14:paraId="046F0CA8" w14:textId="0FEF366E" w:rsidR="00E93D5F" w:rsidRPr="00FE54C6" w:rsidRDefault="00882E37" w:rsidP="00E93D5F">
            <w:pPr>
              <w:jc w:val="center"/>
              <w:rPr>
                <w:rFonts w:cs="Calibri"/>
                <w:color w:val="000000"/>
                <w:sz w:val="21"/>
                <w:szCs w:val="21"/>
              </w:rPr>
            </w:pPr>
            <w:r w:rsidRPr="00FE54C6">
              <w:rPr>
                <w:rFonts w:cs="Calibri"/>
                <w:color w:val="000000"/>
                <w:sz w:val="21"/>
                <w:szCs w:val="21"/>
              </w:rPr>
              <w:t>6%</w:t>
            </w:r>
          </w:p>
        </w:tc>
      </w:tr>
    </w:tbl>
    <w:p w14:paraId="43E3FFF5" w14:textId="5577DF1F" w:rsidR="00D94953" w:rsidRPr="00FE54C6" w:rsidRDefault="005E2179" w:rsidP="00D94953">
      <w:pPr>
        <w:pStyle w:val="Heading2"/>
      </w:pPr>
      <w:bookmarkStart w:id="67" w:name="_Toc147233983"/>
      <w:r w:rsidRPr="00FE54C6">
        <w:lastRenderedPageBreak/>
        <w:t>Veterinary services</w:t>
      </w:r>
      <w:bookmarkEnd w:id="67"/>
    </w:p>
    <w:p w14:paraId="1CDF3CE9" w14:textId="6807E059" w:rsidR="00D94953" w:rsidRPr="00FE54C6" w:rsidRDefault="00752965" w:rsidP="00AF6D06">
      <w:pPr>
        <w:jc w:val="left"/>
      </w:pPr>
      <w:r w:rsidRPr="00FE54C6">
        <w:t>Overall vet usage was highest among dogs and cats, with the majority of dog and cat owners visiting up to five times in the last year. In contrast, vet usage was lowest among bird and reptile/ amphibian owners.</w:t>
      </w:r>
    </w:p>
    <w:p w14:paraId="6531EF52" w14:textId="633B210E" w:rsidR="00C157B5" w:rsidRPr="00FE54C6" w:rsidRDefault="004B0599" w:rsidP="00AF6D06">
      <w:pPr>
        <w:jc w:val="left"/>
      </w:pPr>
      <w:r w:rsidRPr="00FE54C6">
        <w:t>In the qualitative research, fish owners felt that it generally ‘wasn’t worth’ them taking their fish to the vet, as there was a very quick timeframe between their fish becoming unwell and dying</w:t>
      </w:r>
      <w:r w:rsidR="00104F98" w:rsidRPr="00FE54C6">
        <w:t xml:space="preserve"> and perceptions that there was limited ability for a vet to do anything</w:t>
      </w:r>
      <w:r w:rsidRPr="00FE54C6">
        <w:t xml:space="preserve">. This sentiment was also evident </w:t>
      </w:r>
      <w:r w:rsidR="00104F98" w:rsidRPr="00FE54C6">
        <w:t xml:space="preserve">among fish and insect owners </w:t>
      </w:r>
      <w:r w:rsidRPr="00FE54C6">
        <w:t>in the quantitative research</w:t>
      </w:r>
      <w:r w:rsidR="00104F98" w:rsidRPr="00FE54C6">
        <w:t>.</w:t>
      </w:r>
    </w:p>
    <w:p w14:paraId="300C0254" w14:textId="7728F494" w:rsidR="008F2CE5" w:rsidRPr="00FE54C6" w:rsidRDefault="008F2CE5" w:rsidP="008F2CE5">
      <w:pPr>
        <w:pStyle w:val="Quote"/>
        <w:rPr>
          <w:i w:val="0"/>
          <w:iCs w:val="0"/>
          <w:color w:val="4F81BD" w:themeColor="accent1"/>
        </w:rPr>
      </w:pPr>
      <w:r w:rsidRPr="00FE54C6">
        <w:rPr>
          <w:noProof/>
          <w:color w:val="4F81BD" w:themeColor="accent1"/>
        </w:rPr>
        <w:drawing>
          <wp:anchor distT="0" distB="0" distL="114300" distR="114300" simplePos="0" relativeHeight="251658341" behindDoc="1" locked="0" layoutInCell="1" allowOverlap="1" wp14:anchorId="57C213E0" wp14:editId="6017CA64">
            <wp:simplePos x="0" y="0"/>
            <wp:positionH relativeFrom="column">
              <wp:posOffset>-104140</wp:posOffset>
            </wp:positionH>
            <wp:positionV relativeFrom="paragraph">
              <wp:posOffset>24765</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275" name="Picture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586105" cy="586105"/>
                    </a:xfrm>
                    <a:prstGeom prst="rect">
                      <a:avLst/>
                    </a:prstGeom>
                  </pic:spPr>
                </pic:pic>
              </a:graphicData>
            </a:graphic>
          </wp:anchor>
        </w:drawing>
      </w:r>
      <w:r w:rsidRPr="00274190">
        <w:t xml:space="preserve">“Goldfish just </w:t>
      </w:r>
      <w:proofErr w:type="gramStart"/>
      <w:r w:rsidRPr="00274190">
        <w:t>die</w:t>
      </w:r>
      <w:proofErr w:type="gramEnd"/>
      <w:r w:rsidRPr="00274190">
        <w:t xml:space="preserve"> and you get more </w:t>
      </w:r>
      <w:r w:rsidR="00F368E5" w:rsidRPr="00274190">
        <w:t>–</w:t>
      </w:r>
      <w:r w:rsidRPr="00274190">
        <w:t xml:space="preserve"> not feasible or worthwhile to take to vet.”</w:t>
      </w:r>
      <w:r w:rsidRPr="00274190">
        <w:rPr>
          <w:i w:val="0"/>
          <w:iCs w:val="0"/>
        </w:rPr>
        <w:t>—Fish owner, online survey comment</w:t>
      </w:r>
    </w:p>
    <w:p w14:paraId="3B30877E" w14:textId="6E620D6F" w:rsidR="00D94953" w:rsidRPr="00FE54C6" w:rsidRDefault="00D94953" w:rsidP="007A2723">
      <w:pPr>
        <w:pStyle w:val="FigureHeading"/>
      </w:pPr>
      <w:r w:rsidRPr="00FE54C6">
        <w:t xml:space="preserve">Figure </w:t>
      </w:r>
      <w:fldSimple w:instr=" SEQ Figure \* ARABIC ">
        <w:r w:rsidR="000823A3">
          <w:rPr>
            <w:noProof/>
          </w:rPr>
          <w:t>39</w:t>
        </w:r>
      </w:fldSimple>
      <w:r w:rsidRPr="00FE54C6">
        <w:t xml:space="preserve">: Frequency of </w:t>
      </w:r>
      <w:r w:rsidR="002F6F7F" w:rsidRPr="00FE54C6">
        <w:t>vet usage</w:t>
      </w:r>
      <w:r w:rsidR="004718D7" w:rsidRPr="00FE54C6">
        <w:t xml:space="preserve"> in last year</w:t>
      </w:r>
    </w:p>
    <w:p w14:paraId="4FCAC63D" w14:textId="7F5665ED" w:rsidR="00D94953" w:rsidRPr="00FE54C6" w:rsidRDefault="00D94953" w:rsidP="00D94953">
      <w:pPr>
        <w:pStyle w:val="FigureHeading2"/>
      </w:pPr>
      <w:r w:rsidRPr="00FE54C6">
        <w:t>Base: All pet owners</w:t>
      </w:r>
      <w:r w:rsidR="00301A8F">
        <w:t xml:space="preserve"> </w:t>
      </w:r>
      <w:bookmarkStart w:id="68" w:name="_Hlk147162373"/>
      <w:r w:rsidR="00301A8F">
        <w:t>(except fish and insect</w:t>
      </w:r>
      <w:r w:rsidR="00BA162C">
        <w:t xml:space="preserve"> owners</w:t>
      </w:r>
      <w:r w:rsidR="00301A8F">
        <w:t>)</w:t>
      </w:r>
      <w:bookmarkEnd w:id="68"/>
      <w:r w:rsidRPr="00FE54C6">
        <w:t>, merged sample</w:t>
      </w:r>
    </w:p>
    <w:p w14:paraId="3123E75B" w14:textId="518CC829" w:rsidR="00D94953" w:rsidRPr="00FE54C6" w:rsidRDefault="004718D7" w:rsidP="004718D7">
      <w:pPr>
        <w:spacing w:before="0"/>
      </w:pPr>
      <w:r w:rsidRPr="00FE54C6">
        <w:rPr>
          <w:noProof/>
        </w:rPr>
        <w:drawing>
          <wp:inline distT="0" distB="0" distL="0" distR="0" wp14:anchorId="20E7BFB0" wp14:editId="0710D775">
            <wp:extent cx="5940000" cy="4449406"/>
            <wp:effectExtent l="0" t="0" r="3810" b="8890"/>
            <wp:docPr id="75" name="Picture 75" descr="Stacked bar chart showing frequency of vet usage in the last year split by pet type.&#10;&#10;In total, 92% of dog (n=16880) owners had used vet services in the last year, including 22% who used them once, 41% who used them 2-3 times, 16% who used them 4-5 times, 8% who used them 6-10 times and 5% who used them more than 10 times.&#10;&#10;In total, 78% of cat (n=12056) owners had used vet services in the last year, including 33% who used them once, 31% who used them 2-3 times, 9% who used them 4-5 times, 3% who used them 6-10 times and 2% who used them more than 10 times.&#10;&#10;In total, 23% of bird (n=1521) owners had used vet services in the last year, including 12% who used them once, 9% who used them 2-3 times, 2% who used them 4-5 times, 1% who used them 6-10 times and 0% who used them more than 10 times.&#10;&#10;In total, 19% of reptile/ amphibian (n=658) owners had used vet services in the last year, including 11% who used them once, 6% who used them 2-3 times, 1% who used them 4-5 times, 0% who used them 6-10 times and 0% who used them more than 10 times.&#10;&#10;In total, 69% of small mammal (n=1233) owners had used vet services in the last year, including 23% who used them once, 30% who used them 2-3 times, 9% who used them 4-5 times, 4% who used them 6-10 times and 3% who used them more than 10 times.&#10;&#10;In total, 65% of large mammal (n=764) owners had used vet services in the last year, including 23% who used them once, 25% who used them 2-3 times, 10% who used them 4-5 times, 3% who used them 6-10 times and 3% who used them more than 10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Stacked bar chart showing frequency of vet usage in the last year split by pet type.&#10;&#10;In total, 92% of dog (n=16880) owners had used vet services in the last year, including 22% who used them once, 41% who used them 2-3 times, 16% who used them 4-5 times, 8% who used them 6-10 times and 5% who used them more than 10 times.&#10;&#10;In total, 78% of cat (n=12056) owners had used vet services in the last year, including 33% who used them once, 31% who used them 2-3 times, 9% who used them 4-5 times, 3% who used them 6-10 times and 2% who used them more than 10 times.&#10;&#10;In total, 23% of bird (n=1521) owners had used vet services in the last year, including 12% who used them once, 9% who used them 2-3 times, 2% who used them 4-5 times, 1% who used them 6-10 times and 0% who used them more than 10 times.&#10;&#10;In total, 19% of reptile/ amphibian (n=658) owners had used vet services in the last year, including 11% who used them once, 6% who used them 2-3 times, 1% who used them 4-5 times, 0% who used them 6-10 times and 0% who used them more than 10 times.&#10;&#10;In total, 69% of small mammal (n=1233) owners had used vet services in the last year, including 23% who used them once, 30% who used them 2-3 times, 9% who used them 4-5 times, 4% who used them 6-10 times and 3% who used them more than 10 times.&#10;&#10;In total, 65% of large mammal (n=764) owners had used vet services in the last year, including 23% who used them once, 25% who used them 2-3 times, 10% who used them 4-5 times, 3% who used them 6-10 times and 3% who used them more than 10 times."/>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40000" cy="4449406"/>
                    </a:xfrm>
                    <a:prstGeom prst="rect">
                      <a:avLst/>
                    </a:prstGeom>
                    <a:noFill/>
                    <a:ln>
                      <a:noFill/>
                    </a:ln>
                  </pic:spPr>
                </pic:pic>
              </a:graphicData>
            </a:graphic>
          </wp:inline>
        </w:drawing>
      </w:r>
    </w:p>
    <w:p w14:paraId="4F3733A7" w14:textId="68BA9F56" w:rsidR="00D94953" w:rsidRPr="00FE54C6" w:rsidRDefault="002F6F7F" w:rsidP="00D94953">
      <w:pPr>
        <w:pStyle w:val="Footer"/>
      </w:pPr>
      <w:r w:rsidRPr="00FE54C6">
        <w:t>VETFREQ. In the last 12 months, how many times have you used veterinary services for your PETCATEGORY(s)?</w:t>
      </w:r>
      <w:r w:rsidRPr="00FE54C6">
        <w:rPr>
          <w:rStyle w:val="ProgrammingNote"/>
          <w:color w:val="auto"/>
        </w:rPr>
        <w:t xml:space="preserve"> </w:t>
      </w:r>
      <w:r w:rsidR="00D94953" w:rsidRPr="00FE54C6">
        <w:rPr>
          <w:rStyle w:val="ProgrammingNote"/>
          <w:color w:val="auto"/>
        </w:rPr>
        <w:t>[Single response]</w:t>
      </w:r>
    </w:p>
    <w:p w14:paraId="7808F0D8" w14:textId="0DE28E8B" w:rsidR="00752965" w:rsidRPr="00FE54C6" w:rsidRDefault="00752965" w:rsidP="00AF6D06">
      <w:pPr>
        <w:keepNext/>
        <w:pageBreakBefore/>
        <w:ind w:right="-46"/>
        <w:jc w:val="left"/>
      </w:pPr>
      <w:r w:rsidRPr="00FE54C6">
        <w:lastRenderedPageBreak/>
        <w:t>Among pet owners who took their pet to the vet in the last year, the main reasons for visiting were broadly similar across pet types: general check</w:t>
      </w:r>
      <w:r w:rsidR="0060402D" w:rsidRPr="00FE54C6">
        <w:t>-</w:t>
      </w:r>
      <w:r w:rsidRPr="00FE54C6">
        <w:t xml:space="preserve">ups and one-off physical health issues. Vaccinations were also a common </w:t>
      </w:r>
      <w:r w:rsidR="007D0D06" w:rsidRPr="00FE54C6">
        <w:t>reason for visiting the vet among mammal-type pets, particularly dogs and cats.</w:t>
      </w:r>
    </w:p>
    <w:p w14:paraId="4234EDCB" w14:textId="51BB524E" w:rsidR="002F6F7F" w:rsidRPr="00FE54C6" w:rsidRDefault="002F6F7F" w:rsidP="002F6F7F">
      <w:pPr>
        <w:pStyle w:val="FigureHeading"/>
      </w:pPr>
      <w:r w:rsidRPr="00FE54C6">
        <w:t xml:space="preserve">Figure </w:t>
      </w:r>
      <w:fldSimple w:instr=" SEQ Figure \* ARABIC ">
        <w:r w:rsidR="000823A3">
          <w:rPr>
            <w:noProof/>
          </w:rPr>
          <w:t>40</w:t>
        </w:r>
      </w:fldSimple>
      <w:r w:rsidRPr="00FE54C6">
        <w:t>: Reasons for vet usage</w:t>
      </w:r>
      <w:r w:rsidR="004718D7" w:rsidRPr="00FE54C6">
        <w:t xml:space="preserve"> (Top 8 for dogs and cats, Top 5 for other pets)</w:t>
      </w:r>
    </w:p>
    <w:p w14:paraId="03936269" w14:textId="69A12126" w:rsidR="002F6F7F" w:rsidRPr="00FE54C6" w:rsidRDefault="002F6F7F" w:rsidP="002F6F7F">
      <w:pPr>
        <w:pStyle w:val="FigureHeading2"/>
      </w:pPr>
      <w:r w:rsidRPr="00FE54C6">
        <w:t xml:space="preserve">Base: Pet owners </w:t>
      </w:r>
      <w:r w:rsidR="00301A8F" w:rsidRPr="00301A8F">
        <w:t>(except fish and insect</w:t>
      </w:r>
      <w:r w:rsidR="00BA162C">
        <w:t xml:space="preserve"> owners</w:t>
      </w:r>
      <w:r w:rsidR="00301A8F" w:rsidRPr="00301A8F">
        <w:t>)</w:t>
      </w:r>
      <w:r w:rsidR="00301A8F">
        <w:t xml:space="preserve"> </w:t>
      </w:r>
      <w:r w:rsidRPr="00FE54C6">
        <w:t>who took their pet to the vet in last year, merged sample</w:t>
      </w:r>
    </w:p>
    <w:p w14:paraId="7C688E3E" w14:textId="2A730718" w:rsidR="002A1025" w:rsidRPr="00FE54C6" w:rsidRDefault="002A1025" w:rsidP="002A1025">
      <w:pPr>
        <w:spacing w:before="120"/>
        <w:ind w:hanging="567"/>
      </w:pPr>
      <w:r w:rsidRPr="002A1025">
        <w:rPr>
          <w:noProof/>
        </w:rPr>
        <w:drawing>
          <wp:inline distT="0" distB="0" distL="0" distR="0" wp14:anchorId="17E749DF" wp14:editId="6CE2431B">
            <wp:extent cx="6480000" cy="6720502"/>
            <wp:effectExtent l="0" t="0" r="0" b="4445"/>
            <wp:docPr id="343376497" name="Picture 343376497" descr="Bar charts showing the main reasons pet owners used vet services in the last year.&#10;&#10;Among dog (n=16,107) owners, the main reasons for using vet services were to get vaccinations (74%), general check-up (57%), one-off physical health issue (38%), dental check-up or treatment (21%), worming/ flea/ tick prevention and treatment (21%), ongoing physical health issue (20%), grooming/ maintenance (14%) and emergency (13%).&#10;&#10;Among cat (n=10,019) owners, the main reasons for using vet services were to get vaccinations (67%), general check-up (58%), one-off physical health issue (27%), dental check-up or treatment (19%), worming/ flea/ tick prevention and treatment (19%), ongoing physical health issue (16%), to get desexed (9%) and emergency (8%).&#10;&#10;Among bird (n=425) owners, the main reasons for using vet services were general check-up (43%), one-off physical health issue (35%), emergency (18%), ongoing physical health issue (17%) and grooming/ maintenance (14%).&#10;&#10;Among reptile/ amphibian (n=115) owners, the main reasons for using vet services were general check-up (65%), one-off physical health issue (27%), obtain general advice (16%), ongoing physical health issue (11%) and grooming/ maintenance (8%).&#10;&#10;Among small mammal (n=906) owners, the main reasons for using vet services were general check-up (54%), to get vaccinations (53%), one-off physical health issue (32%), ongoing physical health issue (23%) and grooming/ maintenance (22%).&#10;&#10;Among large mammal (n=520) owners, the main reasons for using vet services were one-off physical health issue (51%), dental check-up or treatment (35%), emergency (29%), to get vaccinations (26%) and ongoing physical health issu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76497" name="Picture 12" descr="Bar charts showing the main reasons pet owners used vet services in the last year.&#10;&#10;Among dog (n=16,107) owners, the main reasons for using vet services were to get vaccinations (74%), general check-up (57%), one-off physical health issue (38%), dental check-up or treatment (21%), worming/ flea/ tick prevention and treatment (21%), ongoing physical health issue (20%), grooming/ maintenance (14%) and emergency (13%).&#10;&#10;Among cat (n=10,019) owners, the main reasons for using vet services were to get vaccinations (67%), general check-up (58%), one-off physical health issue (27%), dental check-up or treatment (19%), worming/ flea/ tick prevention and treatment (19%), ongoing physical health issue (16%), to get desexed (9%) and emergency (8%).&#10;&#10;Among bird (n=425) owners, the main reasons for using vet services were general check-up (43%), one-off physical health issue (35%), emergency (18%), ongoing physical health issue (17%) and grooming/ maintenance (14%).&#10;&#10;Among reptile/ amphibian (n=115) owners, the main reasons for using vet services were general check-up (65%), one-off physical health issue (27%), obtain general advice (16%), ongoing physical health issue (11%) and grooming/ maintenance (8%).&#10;&#10;Among small mammal (n=906) owners, the main reasons for using vet services were general check-up (54%), to get vaccinations (53%), one-off physical health issue (32%), ongoing physical health issue (23%) and grooming/ maintenance (22%).&#10;&#10;Among large mammal (n=520) owners, the main reasons for using vet services were one-off physical health issue (51%), dental check-up or treatment (35%), emergency (29%), to get vaccinations (26%) and ongoing physical health issue (2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480000" cy="6720502"/>
                    </a:xfrm>
                    <a:prstGeom prst="rect">
                      <a:avLst/>
                    </a:prstGeom>
                    <a:noFill/>
                    <a:ln>
                      <a:noFill/>
                    </a:ln>
                  </pic:spPr>
                </pic:pic>
              </a:graphicData>
            </a:graphic>
          </wp:inline>
        </w:drawing>
      </w:r>
    </w:p>
    <w:p w14:paraId="2FC93EDF" w14:textId="739F369C" w:rsidR="002F6F7F" w:rsidRPr="00FE54C6" w:rsidRDefault="002F6F7F" w:rsidP="002A1025">
      <w:pPr>
        <w:pStyle w:val="Footer"/>
        <w:spacing w:before="120"/>
      </w:pPr>
      <w:r w:rsidRPr="00FE54C6">
        <w:t>WHYVET</w:t>
      </w:r>
      <w:r w:rsidR="00F775D9">
        <w:t>.</w:t>
      </w:r>
      <w:r w:rsidRPr="00FE54C6">
        <w:t xml:space="preserve"> You mentioned you used veterinary services for your PETCATEGORY in the last 12 months. What were the main reasons you used these services? </w:t>
      </w:r>
      <w:r w:rsidRPr="00FE54C6">
        <w:rPr>
          <w:rStyle w:val="ProgrammingNote"/>
          <w:color w:val="auto"/>
        </w:rPr>
        <w:t>[Multiple response]</w:t>
      </w:r>
    </w:p>
    <w:p w14:paraId="2190B4A9" w14:textId="77777777" w:rsidR="007D0D06" w:rsidRPr="00FE54C6" w:rsidRDefault="007D0D06">
      <w:pPr>
        <w:jc w:val="left"/>
      </w:pPr>
      <w:r w:rsidRPr="00FE54C6">
        <w:br w:type="page"/>
      </w:r>
    </w:p>
    <w:p w14:paraId="0CDA8778" w14:textId="383D4654" w:rsidR="008F2CE5" w:rsidRPr="00FE54C6" w:rsidRDefault="008F2CE5" w:rsidP="00AF6D06">
      <w:pPr>
        <w:keepNext/>
        <w:jc w:val="left"/>
      </w:pPr>
      <w:r w:rsidRPr="00FE54C6">
        <w:rPr>
          <w:noProof/>
          <w:color w:val="4F81BD" w:themeColor="accent1"/>
        </w:rPr>
        <w:lastRenderedPageBreak/>
        <w:drawing>
          <wp:anchor distT="0" distB="0" distL="114300" distR="114300" simplePos="0" relativeHeight="251658342" behindDoc="1" locked="0" layoutInCell="1" allowOverlap="1" wp14:anchorId="2820A537" wp14:editId="27541692">
            <wp:simplePos x="0" y="0"/>
            <wp:positionH relativeFrom="column">
              <wp:posOffset>-104140</wp:posOffset>
            </wp:positionH>
            <wp:positionV relativeFrom="paragraph">
              <wp:posOffset>451514</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273" name="Pictur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586105" cy="586105"/>
                    </a:xfrm>
                    <a:prstGeom prst="rect">
                      <a:avLst/>
                    </a:prstGeom>
                  </pic:spPr>
                </pic:pic>
              </a:graphicData>
            </a:graphic>
          </wp:anchor>
        </w:drawing>
      </w:r>
      <w:r w:rsidR="007D0D06" w:rsidRPr="00FE54C6">
        <w:t>Cost was by far the greatest perceived barrier to accessing veterinary services among pet owners</w:t>
      </w:r>
      <w:r w:rsidRPr="00FE54C6">
        <w:t>. However, some pet owners in the qualitative and quantitative research noted that this would not stop them from taking their pet to the vet.</w:t>
      </w:r>
    </w:p>
    <w:p w14:paraId="368BB161" w14:textId="6B3DADB1" w:rsidR="008F2CE5" w:rsidRPr="00FE54C6" w:rsidRDefault="008F2CE5" w:rsidP="008F2CE5">
      <w:pPr>
        <w:pStyle w:val="Quote"/>
        <w:spacing w:before="120"/>
        <w:ind w:left="425"/>
        <w:rPr>
          <w:i w:val="0"/>
          <w:iCs w:val="0"/>
          <w:color w:val="4F81BD" w:themeColor="accent1"/>
        </w:rPr>
      </w:pPr>
      <w:r w:rsidRPr="00274190">
        <w:t>“Cost is a strain, but we adopted both [dogs] and promised to always put them first, so we do.”</w:t>
      </w:r>
      <w:r w:rsidRPr="00274190">
        <w:rPr>
          <w:i w:val="0"/>
          <w:iCs w:val="0"/>
        </w:rPr>
        <w:t xml:space="preserve">—Dog owner, online survey </w:t>
      </w:r>
      <w:proofErr w:type="gramStart"/>
      <w:r w:rsidRPr="00274190">
        <w:rPr>
          <w:i w:val="0"/>
          <w:iCs w:val="0"/>
        </w:rPr>
        <w:t>comment</w:t>
      </w:r>
      <w:proofErr w:type="gramEnd"/>
    </w:p>
    <w:p w14:paraId="1BB0831B" w14:textId="7C34B396" w:rsidR="002F6F7F" w:rsidRPr="00FE54C6" w:rsidRDefault="007D0D06" w:rsidP="00AF6D06">
      <w:pPr>
        <w:keepNext/>
        <w:jc w:val="left"/>
      </w:pPr>
      <w:r w:rsidRPr="00FE54C6">
        <w:t>While overall perceived barriers were broadly similar by pet type, some differences existed:</w:t>
      </w:r>
    </w:p>
    <w:p w14:paraId="24AF7599" w14:textId="49AFB101" w:rsidR="007D0D06" w:rsidRPr="00FE54C6" w:rsidRDefault="007D0D06" w:rsidP="00B602CD">
      <w:pPr>
        <w:pStyle w:val="ListBullet"/>
      </w:pPr>
      <w:r w:rsidRPr="00FE54C6">
        <w:t>Vet visits being stressful for their pet was a greater barrier among cat (27%) and small mammal (20%)</w:t>
      </w:r>
      <w:r w:rsidR="005A179D" w:rsidRPr="00FE54C6">
        <w:t xml:space="preserve"> owners</w:t>
      </w:r>
      <w:r w:rsidRPr="00FE54C6">
        <w:t>; and</w:t>
      </w:r>
    </w:p>
    <w:p w14:paraId="5D4E15A3" w14:textId="06652723" w:rsidR="008F2CE5" w:rsidRPr="00FE54C6" w:rsidRDefault="008F2CE5" w:rsidP="00B602CD">
      <w:pPr>
        <w:pStyle w:val="ListBullet"/>
      </w:pPr>
      <w:r w:rsidRPr="00FE54C6">
        <w:rPr>
          <w:noProof/>
          <w:color w:val="4F81BD" w:themeColor="accent1"/>
        </w:rPr>
        <w:drawing>
          <wp:anchor distT="0" distB="0" distL="114300" distR="114300" simplePos="0" relativeHeight="251658343" behindDoc="1" locked="0" layoutInCell="1" allowOverlap="1" wp14:anchorId="1E0E31B2" wp14:editId="5FF2B79A">
            <wp:simplePos x="0" y="0"/>
            <wp:positionH relativeFrom="column">
              <wp:posOffset>-104140</wp:posOffset>
            </wp:positionH>
            <wp:positionV relativeFrom="paragraph">
              <wp:posOffset>353887</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280" name="Pictur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586105" cy="586105"/>
                    </a:xfrm>
                    <a:prstGeom prst="rect">
                      <a:avLst/>
                    </a:prstGeom>
                  </pic:spPr>
                </pic:pic>
              </a:graphicData>
            </a:graphic>
          </wp:anchor>
        </w:drawing>
      </w:r>
      <w:r w:rsidR="007D0D06" w:rsidRPr="00FE54C6">
        <w:t>Limited access to a vet who had experience or specialised in their type of pet was a greater barrier among bird (31%), reptile/ amphibian (45%) and small mammal (41%) owners.</w:t>
      </w:r>
    </w:p>
    <w:p w14:paraId="17A10654" w14:textId="30D21465" w:rsidR="008F2CE5" w:rsidRPr="00274190" w:rsidRDefault="008F2CE5" w:rsidP="008F2CE5">
      <w:pPr>
        <w:pStyle w:val="Quote"/>
        <w:spacing w:before="120"/>
        <w:ind w:left="425"/>
        <w:rPr>
          <w:i w:val="0"/>
          <w:iCs w:val="0"/>
        </w:rPr>
      </w:pPr>
      <w:r w:rsidRPr="00274190">
        <w:t xml:space="preserve">“Avarian vets are hard to </w:t>
      </w:r>
      <w:proofErr w:type="gramStart"/>
      <w:r w:rsidRPr="00274190">
        <w:t>find</w:t>
      </w:r>
      <w:proofErr w:type="gramEnd"/>
      <w:r w:rsidRPr="00274190">
        <w:t xml:space="preserve"> and I have to travel 50 kms to get there. Very stressful for a bird.”</w:t>
      </w:r>
      <w:r w:rsidRPr="00274190">
        <w:rPr>
          <w:i w:val="0"/>
          <w:iCs w:val="0"/>
        </w:rPr>
        <w:t>—Bird owner, online survey comment</w:t>
      </w:r>
    </w:p>
    <w:p w14:paraId="425D0489" w14:textId="12663109" w:rsidR="007D0D06" w:rsidRPr="00FE54C6" w:rsidRDefault="008F2CE5" w:rsidP="00AF6D06">
      <w:pPr>
        <w:keepNext/>
        <w:jc w:val="left"/>
      </w:pPr>
      <w:bookmarkStart w:id="69" w:name="_Hlk147164597"/>
      <w:r w:rsidRPr="00FE54C6">
        <w:rPr>
          <w:noProof/>
          <w:color w:val="4F81BD" w:themeColor="accent1"/>
        </w:rPr>
        <w:drawing>
          <wp:anchor distT="0" distB="0" distL="114300" distR="114300" simplePos="0" relativeHeight="251658344" behindDoc="1" locked="0" layoutInCell="1" allowOverlap="1" wp14:anchorId="1BBD9017" wp14:editId="7D7A839B">
            <wp:simplePos x="0" y="0"/>
            <wp:positionH relativeFrom="column">
              <wp:posOffset>-104140</wp:posOffset>
            </wp:positionH>
            <wp:positionV relativeFrom="paragraph">
              <wp:posOffset>603915</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271" name="Pictur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586105" cy="586105"/>
                    </a:xfrm>
                    <a:prstGeom prst="rect">
                      <a:avLst/>
                    </a:prstGeom>
                  </pic:spPr>
                </pic:pic>
              </a:graphicData>
            </a:graphic>
          </wp:anchor>
        </w:drawing>
      </w:r>
      <w:r w:rsidR="007D0D06" w:rsidRPr="00FE54C6">
        <w:t>Around one third of pet owners did not perceive any barriers to accessing veterinary services. Fish (46%) and insect (49%) owners were least likely to perceive any barriers</w:t>
      </w:r>
      <w:r w:rsidR="00104F98" w:rsidRPr="00FE54C6">
        <w:t>, reflecting sentiment that vet visits generally weren’t required for these types of pets.</w:t>
      </w:r>
    </w:p>
    <w:p w14:paraId="562670AD" w14:textId="3789CBCE" w:rsidR="00104F98" w:rsidRPr="00274190" w:rsidRDefault="008F2CE5" w:rsidP="008F2CE5">
      <w:pPr>
        <w:pStyle w:val="Quote"/>
        <w:spacing w:before="120"/>
        <w:ind w:left="425"/>
        <w:rPr>
          <w:i w:val="0"/>
          <w:iCs w:val="0"/>
        </w:rPr>
      </w:pPr>
      <w:r w:rsidRPr="00274190">
        <w:rPr>
          <w:noProof/>
        </w:rPr>
        <w:drawing>
          <wp:anchor distT="0" distB="0" distL="114300" distR="114300" simplePos="0" relativeHeight="251658345" behindDoc="1" locked="0" layoutInCell="1" allowOverlap="1" wp14:anchorId="15E1110B" wp14:editId="640823D9">
            <wp:simplePos x="0" y="0"/>
            <wp:positionH relativeFrom="column">
              <wp:posOffset>-104140</wp:posOffset>
            </wp:positionH>
            <wp:positionV relativeFrom="paragraph">
              <wp:posOffset>346267</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272" name="Pictur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586105" cy="586105"/>
                    </a:xfrm>
                    <a:prstGeom prst="rect">
                      <a:avLst/>
                    </a:prstGeom>
                  </pic:spPr>
                </pic:pic>
              </a:graphicData>
            </a:graphic>
          </wp:anchor>
        </w:drawing>
      </w:r>
      <w:r w:rsidR="00104F98" w:rsidRPr="00274190">
        <w:t>“Never needed a vet, not sure there is much they could do for a stick insect.”</w:t>
      </w:r>
      <w:r w:rsidR="00104F98" w:rsidRPr="00274190">
        <w:rPr>
          <w:i w:val="0"/>
          <w:iCs w:val="0"/>
        </w:rPr>
        <w:t xml:space="preserve">—Insect owner, online survey </w:t>
      </w:r>
      <w:proofErr w:type="gramStart"/>
      <w:r w:rsidR="00104F98" w:rsidRPr="00274190">
        <w:rPr>
          <w:i w:val="0"/>
          <w:iCs w:val="0"/>
        </w:rPr>
        <w:t>comment</w:t>
      </w:r>
      <w:proofErr w:type="gramEnd"/>
    </w:p>
    <w:p w14:paraId="19240503" w14:textId="4A9454E6" w:rsidR="00104F98" w:rsidRPr="00274190" w:rsidRDefault="00104F98" w:rsidP="008F2CE5">
      <w:pPr>
        <w:pStyle w:val="Quote"/>
        <w:spacing w:before="120"/>
        <w:ind w:left="425"/>
        <w:rPr>
          <w:i w:val="0"/>
          <w:iCs w:val="0"/>
        </w:rPr>
      </w:pPr>
      <w:r w:rsidRPr="00274190">
        <w:t>“</w:t>
      </w:r>
      <w:r w:rsidR="008F2CE5" w:rsidRPr="00274190">
        <w:t>Fish don't necessarily need vets, it's more about educating yourself on creating a healthy tank environment.</w:t>
      </w:r>
      <w:r w:rsidRPr="00274190">
        <w:t>”</w:t>
      </w:r>
      <w:r w:rsidRPr="00274190">
        <w:rPr>
          <w:i w:val="0"/>
          <w:iCs w:val="0"/>
        </w:rPr>
        <w:t xml:space="preserve">—Fish owner, online survey </w:t>
      </w:r>
      <w:proofErr w:type="gramStart"/>
      <w:r w:rsidRPr="00274190">
        <w:rPr>
          <w:i w:val="0"/>
          <w:iCs w:val="0"/>
        </w:rPr>
        <w:t>comment</w:t>
      </w:r>
      <w:proofErr w:type="gramEnd"/>
    </w:p>
    <w:bookmarkEnd w:id="69"/>
    <w:p w14:paraId="5DA275E7" w14:textId="1B303B8F" w:rsidR="002F6F7F" w:rsidRPr="00FE54C6" w:rsidRDefault="002F6F7F" w:rsidP="002F6F7F">
      <w:pPr>
        <w:pStyle w:val="FigureHeading"/>
      </w:pPr>
      <w:r w:rsidRPr="00FE54C6">
        <w:t xml:space="preserve">Figure </w:t>
      </w:r>
      <w:fldSimple w:instr=" SEQ Figure \* ARABIC ">
        <w:r w:rsidR="000823A3">
          <w:rPr>
            <w:noProof/>
          </w:rPr>
          <w:t>41</w:t>
        </w:r>
      </w:fldSimple>
      <w:r w:rsidRPr="00FE54C6">
        <w:t>: Barriers to vet usage</w:t>
      </w:r>
    </w:p>
    <w:p w14:paraId="3C92099E" w14:textId="432041B2" w:rsidR="002F6F7F" w:rsidRPr="00FE54C6" w:rsidRDefault="002F6F7F" w:rsidP="002F6F7F">
      <w:pPr>
        <w:pStyle w:val="FigureHeading2"/>
      </w:pPr>
      <w:r w:rsidRPr="00FE54C6">
        <w:t xml:space="preserve">Base: </w:t>
      </w:r>
      <w:r w:rsidR="007D0D06" w:rsidRPr="00FE54C6">
        <w:t>All p</w:t>
      </w:r>
      <w:r w:rsidRPr="00FE54C6">
        <w:t>et owners, merged sample</w:t>
      </w:r>
      <w:r w:rsidR="007D0D06" w:rsidRPr="00FE54C6">
        <w:t xml:space="preserve"> (n=34,546)</w:t>
      </w:r>
    </w:p>
    <w:p w14:paraId="4987BF0D" w14:textId="14A8086F" w:rsidR="002F6F7F" w:rsidRPr="00FE54C6" w:rsidRDefault="004718D7" w:rsidP="004718D7">
      <w:pPr>
        <w:spacing w:before="0"/>
        <w:jc w:val="center"/>
      </w:pPr>
      <w:r w:rsidRPr="00FE54C6">
        <w:rPr>
          <w:noProof/>
        </w:rPr>
        <w:drawing>
          <wp:inline distT="0" distB="0" distL="0" distR="0" wp14:anchorId="338F9AC6" wp14:editId="447B241B">
            <wp:extent cx="5328000" cy="3842488"/>
            <wp:effectExtent l="0" t="0" r="6350" b="5715"/>
            <wp:docPr id="77" name="Picture 77" descr="Bar chart showing barriers to vet usage among all pet owners.&#10;&#10;34% said they did not have any barriers to accessing veterinary services.&#10;&#10;Of the barriers listed, 45% said cost (e.g. consultation fees, medication), 18% said vet visits are stressful for my pet(s), 12% said ability to get an appointment, 11% said time required (e.g. taking pet to vet, waiting for appointment), 7% said limited access to a vet who has experience or specialises in the type of animal i have, 6% said transport options, 6% said vet clinic is not local to me/ hard to get to, 5% said concerns about veterinary advice/ reliability of advice, 2% said other and 3% said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Bar chart showing barriers to vet usage among all pet owners.&#10;&#10;34% said they did not have any barriers to accessing veterinary services.&#10;&#10;Of the barriers listed, 45% said cost (e.g. consultation fees, medication), 18% said vet visits are stressful for my pet(s), 12% said ability to get an appointment, 11% said time required (e.g. taking pet to vet, waiting for appointment), 7% said limited access to a vet who has experience or specialises in the type of animal i have, 6% said transport options, 6% said vet clinic is not local to me/ hard to get to, 5% said concerns about veterinary advice/ reliability of advice, 2% said other and 3% said don’t know."/>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328000" cy="3842488"/>
                    </a:xfrm>
                    <a:prstGeom prst="rect">
                      <a:avLst/>
                    </a:prstGeom>
                    <a:noFill/>
                    <a:ln>
                      <a:noFill/>
                    </a:ln>
                  </pic:spPr>
                </pic:pic>
              </a:graphicData>
            </a:graphic>
          </wp:inline>
        </w:drawing>
      </w:r>
    </w:p>
    <w:p w14:paraId="5EF71CE3" w14:textId="0FDF3C64" w:rsidR="002B1B75" w:rsidRPr="00FE54C6" w:rsidRDefault="002F6F7F" w:rsidP="008F2CE5">
      <w:pPr>
        <w:pStyle w:val="Footer"/>
        <w:rPr>
          <w:rFonts w:eastAsia="Calibri" w:cstheme="majorBidi"/>
          <w:b/>
          <w:color w:val="6BA4E0"/>
          <w:sz w:val="32"/>
          <w:szCs w:val="32"/>
        </w:rPr>
      </w:pPr>
      <w:r w:rsidRPr="00FE54C6">
        <w:t>VETBARR. What barriers, if any, do you experience to accessing veterinary services for your PETCATEGORY(s)?</w:t>
      </w:r>
      <w:r w:rsidRPr="00FE54C6">
        <w:rPr>
          <w:rStyle w:val="ProgrammingNote"/>
          <w:color w:val="auto"/>
        </w:rPr>
        <w:t xml:space="preserve"> [Multiple response]</w:t>
      </w:r>
      <w:r w:rsidR="002B1B75" w:rsidRPr="00FE54C6">
        <w:br w:type="page"/>
      </w:r>
    </w:p>
    <w:p w14:paraId="1E7E94A4" w14:textId="310D1BFA" w:rsidR="00E93D5F" w:rsidRPr="00FE54C6" w:rsidRDefault="00E93D5F" w:rsidP="00E93D5F">
      <w:pPr>
        <w:pStyle w:val="Heading2"/>
      </w:pPr>
      <w:bookmarkStart w:id="70" w:name="_Toc147233984"/>
      <w:r w:rsidRPr="00FE54C6">
        <w:lastRenderedPageBreak/>
        <w:t>Pet insurance</w:t>
      </w:r>
      <w:bookmarkEnd w:id="70"/>
    </w:p>
    <w:p w14:paraId="7919299F" w14:textId="58429A8B" w:rsidR="00E93D5F" w:rsidRPr="00FE54C6" w:rsidRDefault="005A179D" w:rsidP="0060402D">
      <w:pPr>
        <w:jc w:val="left"/>
      </w:pPr>
      <w:r w:rsidRPr="00FE54C6">
        <w:t>Slightly less than one in five</w:t>
      </w:r>
      <w:r w:rsidR="002B1B75" w:rsidRPr="00FE54C6">
        <w:t xml:space="preserve"> </w:t>
      </w:r>
      <w:r w:rsidR="00E7474F" w:rsidRPr="00FE54C6">
        <w:t xml:space="preserve">(18%) </w:t>
      </w:r>
      <w:r w:rsidR="002B1B75" w:rsidRPr="00FE54C6">
        <w:t>pet owners had pet insurance</w:t>
      </w:r>
      <w:r w:rsidR="00E7474F" w:rsidRPr="00FE54C6">
        <w:t xml:space="preserve"> at the time of the survey</w:t>
      </w:r>
      <w:r w:rsidR="002B1B75" w:rsidRPr="00FE54C6">
        <w:t xml:space="preserve">. Dog owners </w:t>
      </w:r>
      <w:r w:rsidRPr="00FE54C6">
        <w:t xml:space="preserve">(29%) </w:t>
      </w:r>
      <w:r w:rsidR="002B1B75" w:rsidRPr="00FE54C6">
        <w:t>were by far most likely to have pet insurance, followed by cat owners</w:t>
      </w:r>
      <w:r w:rsidRPr="00FE54C6">
        <w:t xml:space="preserve"> (12%)</w:t>
      </w:r>
      <w:r w:rsidR="002B1B75" w:rsidRPr="00FE54C6">
        <w:t>.</w:t>
      </w:r>
    </w:p>
    <w:p w14:paraId="6037FA15" w14:textId="20ADD3CC" w:rsidR="002B1B75" w:rsidRPr="00FE54C6" w:rsidRDefault="002B1B75" w:rsidP="002B1B75">
      <w:pPr>
        <w:pStyle w:val="FigureHeading"/>
      </w:pPr>
      <w:r w:rsidRPr="00FE54C6">
        <w:t xml:space="preserve">Figure </w:t>
      </w:r>
      <w:fldSimple w:instr=" SEQ Figure \* ARABIC ">
        <w:r w:rsidR="000823A3">
          <w:rPr>
            <w:noProof/>
          </w:rPr>
          <w:t>42</w:t>
        </w:r>
      </w:fldSimple>
      <w:r w:rsidRPr="00FE54C6">
        <w:t>: Usage of pet insurance</w:t>
      </w:r>
    </w:p>
    <w:p w14:paraId="5E81D25E" w14:textId="071C2D15" w:rsidR="002B1B75" w:rsidRPr="00FE54C6" w:rsidRDefault="002B1B75" w:rsidP="002B1B75">
      <w:pPr>
        <w:pStyle w:val="FigureHeading2"/>
      </w:pPr>
      <w:r w:rsidRPr="00FE54C6">
        <w:t>Base: All pet owners</w:t>
      </w:r>
      <w:r w:rsidR="00301A8F">
        <w:t xml:space="preserve"> </w:t>
      </w:r>
      <w:r w:rsidR="00301A8F" w:rsidRPr="00301A8F">
        <w:t>(except fish and insect</w:t>
      </w:r>
      <w:r w:rsidR="00BA162C">
        <w:t xml:space="preserve"> owners</w:t>
      </w:r>
      <w:r w:rsidR="00301A8F" w:rsidRPr="00301A8F">
        <w:t>)</w:t>
      </w:r>
      <w:r w:rsidRPr="00FE54C6">
        <w:t>, merged sample</w:t>
      </w:r>
    </w:p>
    <w:p w14:paraId="357038B7" w14:textId="2726D3F3" w:rsidR="002B1B75" w:rsidRPr="00FE54C6" w:rsidRDefault="002B1B75" w:rsidP="002B1B75">
      <w:pPr>
        <w:spacing w:before="0"/>
        <w:jc w:val="center"/>
      </w:pPr>
      <w:r w:rsidRPr="00FE54C6">
        <w:rPr>
          <w:noProof/>
        </w:rPr>
        <w:drawing>
          <wp:inline distT="0" distB="0" distL="0" distR="0" wp14:anchorId="51245EAE" wp14:editId="168F0D79">
            <wp:extent cx="3492000" cy="2859744"/>
            <wp:effectExtent l="0" t="0" r="0" b="0"/>
            <wp:docPr id="156" name="Picture 156" descr="Stacked bar chart showing usage of pet insurance split by pet type.&#10;&#10;Among dog owners (n=16880), 29% said they have pet insurance and 6% said they do not but intend to get it.&#10;&#10;Among cat owners (n=12056), 12% said they have pet insurance and 8% said they do not but intend to get it.&#10;&#10;Among bird owners (n=1521), 1% said they have pet insurance and 4% said they do not but intend to get it.&#10;&#10;Among reptile/ amphibian owners (n=658), 2% said they have pet insurance and 5% said they do not but intend to get it.&#10;&#10;Among small mammal owners (n=1233), 2% said they have pet insurance and 4% said they do not but intend to get it.&#10;&#10;Among large mammal owners (n=764), 6% said they have pet insurance and 4% said they do not but intend to ge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Stacked bar chart showing usage of pet insurance split by pet type.&#10;&#10;Among dog owners (n=16880), 29% said they have pet insurance and 6% said they do not but intend to get it.&#10;&#10;Among cat owners (n=12056), 12% said they have pet insurance and 8% said they do not but intend to get it.&#10;&#10;Among bird owners (n=1521), 1% said they have pet insurance and 4% said they do not but intend to get it.&#10;&#10;Among reptile/ amphibian owners (n=658), 2% said they have pet insurance and 5% said they do not but intend to get it.&#10;&#10;Among small mammal owners (n=1233), 2% said they have pet insurance and 4% said they do not but intend to get it.&#10;&#10;Among large mammal owners (n=764), 6% said they have pet insurance and 4% said they do not but intend to get it."/>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t="2325" r="28911"/>
                    <a:stretch/>
                  </pic:blipFill>
                  <pic:spPr bwMode="auto">
                    <a:xfrm>
                      <a:off x="0" y="0"/>
                      <a:ext cx="3492000" cy="2859744"/>
                    </a:xfrm>
                    <a:prstGeom prst="rect">
                      <a:avLst/>
                    </a:prstGeom>
                    <a:noFill/>
                    <a:ln>
                      <a:noFill/>
                    </a:ln>
                    <a:extLst>
                      <a:ext uri="{53640926-AAD7-44D8-BBD7-CCE9431645EC}">
                        <a14:shadowObscured xmlns:a14="http://schemas.microsoft.com/office/drawing/2010/main"/>
                      </a:ext>
                    </a:extLst>
                  </pic:spPr>
                </pic:pic>
              </a:graphicData>
            </a:graphic>
          </wp:inline>
        </w:drawing>
      </w:r>
    </w:p>
    <w:p w14:paraId="2D3C92C8" w14:textId="2758A0DF" w:rsidR="002B1B75" w:rsidRPr="00FE54C6" w:rsidRDefault="002B1B75" w:rsidP="002B1B75">
      <w:pPr>
        <w:pStyle w:val="Footer"/>
        <w:rPr>
          <w:rStyle w:val="ProgrammingNote"/>
          <w:color w:val="auto"/>
        </w:rPr>
      </w:pPr>
      <w:r w:rsidRPr="00FE54C6">
        <w:t xml:space="preserve">PETINS. Do you currently have pet insurance for your PETCATEGORY(s)? </w:t>
      </w:r>
      <w:r w:rsidRPr="00FE54C6">
        <w:rPr>
          <w:rStyle w:val="ProgrammingNote"/>
          <w:color w:val="auto"/>
        </w:rPr>
        <w:t>[Single response]</w:t>
      </w:r>
    </w:p>
    <w:p w14:paraId="3933BD68" w14:textId="6BAFA1E9" w:rsidR="00AD2B66" w:rsidRPr="00FE54C6" w:rsidRDefault="00AD2B66" w:rsidP="00AD2B66">
      <w:r w:rsidRPr="00FE54C6">
        <w:rPr>
          <w:noProof/>
          <w:color w:val="4F81BD" w:themeColor="accent1"/>
        </w:rPr>
        <w:drawing>
          <wp:anchor distT="0" distB="0" distL="114300" distR="114300" simplePos="0" relativeHeight="251658346" behindDoc="1" locked="0" layoutInCell="1" allowOverlap="1" wp14:anchorId="5FB070B1" wp14:editId="74CC7DEF">
            <wp:simplePos x="0" y="0"/>
            <wp:positionH relativeFrom="column">
              <wp:posOffset>-337820</wp:posOffset>
            </wp:positionH>
            <wp:positionV relativeFrom="paragraph">
              <wp:posOffset>447173</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282" name="Picture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586105" cy="586105"/>
                    </a:xfrm>
                    <a:prstGeom prst="rect">
                      <a:avLst/>
                    </a:prstGeom>
                  </pic:spPr>
                </pic:pic>
              </a:graphicData>
            </a:graphic>
          </wp:anchor>
        </w:drawing>
      </w:r>
      <w:r w:rsidR="002B1B75" w:rsidRPr="00FE54C6">
        <w:t>Among those who did not have pet insurance, the main reasons why were because they did not see the value in having it</w:t>
      </w:r>
      <w:r w:rsidR="005F35BC" w:rsidRPr="00FE54C6">
        <w:t xml:space="preserve">, it was too </w:t>
      </w:r>
      <w:proofErr w:type="gramStart"/>
      <w:r w:rsidR="005F35BC" w:rsidRPr="00FE54C6">
        <w:t>expensive</w:t>
      </w:r>
      <w:proofErr w:type="gramEnd"/>
      <w:r w:rsidR="002B1B75" w:rsidRPr="00FE54C6">
        <w:t xml:space="preserve"> or </w:t>
      </w:r>
      <w:r w:rsidR="005F35BC" w:rsidRPr="00FE54C6">
        <w:t xml:space="preserve">they </w:t>
      </w:r>
      <w:r w:rsidR="002B1B75" w:rsidRPr="00FE54C6">
        <w:t>felt it was unreliable/ would not pay out claims.</w:t>
      </w:r>
    </w:p>
    <w:p w14:paraId="10F614BA" w14:textId="4759D141" w:rsidR="00AD2B66" w:rsidRPr="00FE54C6" w:rsidRDefault="00AD2B66" w:rsidP="00AD2B66">
      <w:pPr>
        <w:pStyle w:val="Quote"/>
        <w:spacing w:before="120"/>
        <w:ind w:left="425"/>
        <w:rPr>
          <w:i w:val="0"/>
          <w:iCs w:val="0"/>
          <w:color w:val="4F81BD" w:themeColor="accent1"/>
        </w:rPr>
      </w:pPr>
      <w:r w:rsidRPr="00274190">
        <w:t>“Would rather put the money aside to be used if a cost comes up than pay out something that isn’t used regularly.”</w:t>
      </w:r>
      <w:r w:rsidRPr="00274190">
        <w:rPr>
          <w:i w:val="0"/>
          <w:iCs w:val="0"/>
        </w:rPr>
        <w:t xml:space="preserve">—Guinea pig owner, online survey </w:t>
      </w:r>
      <w:proofErr w:type="gramStart"/>
      <w:r w:rsidRPr="00274190">
        <w:rPr>
          <w:i w:val="0"/>
          <w:iCs w:val="0"/>
        </w:rPr>
        <w:t>comment</w:t>
      </w:r>
      <w:proofErr w:type="gramEnd"/>
    </w:p>
    <w:p w14:paraId="5463B1B9" w14:textId="783DB8BD" w:rsidR="002B1B75" w:rsidRPr="00FE54C6" w:rsidRDefault="002B1B75" w:rsidP="002B1B75">
      <w:pPr>
        <w:pStyle w:val="FigureHeading"/>
      </w:pPr>
      <w:r w:rsidRPr="00FE54C6">
        <w:t xml:space="preserve">Figure </w:t>
      </w:r>
      <w:fldSimple w:instr=" SEQ Figure \* ARABIC ">
        <w:r w:rsidR="000823A3">
          <w:rPr>
            <w:noProof/>
          </w:rPr>
          <w:t>43</w:t>
        </w:r>
      </w:fldSimple>
      <w:r w:rsidRPr="00FE54C6">
        <w:t xml:space="preserve">: Reasons for not having pet </w:t>
      </w:r>
      <w:proofErr w:type="gramStart"/>
      <w:r w:rsidRPr="00FE54C6">
        <w:t>insurance</w:t>
      </w:r>
      <w:proofErr w:type="gramEnd"/>
    </w:p>
    <w:p w14:paraId="0FA5E033" w14:textId="05BDC3BD" w:rsidR="002B1B75" w:rsidRPr="00FE54C6" w:rsidRDefault="002B1B75" w:rsidP="002B1B75">
      <w:pPr>
        <w:pStyle w:val="FigureHeading2"/>
      </w:pPr>
      <w:r w:rsidRPr="00FE54C6">
        <w:t>Base: Pet owners who did not have pet insurance, merged sample</w:t>
      </w:r>
      <w:r w:rsidR="0058539F" w:rsidRPr="00FE54C6">
        <w:t xml:space="preserve"> (n=27,532)</w:t>
      </w:r>
    </w:p>
    <w:p w14:paraId="6996BDC5" w14:textId="631B3A38" w:rsidR="002B1B75" w:rsidRPr="00FE54C6" w:rsidRDefault="005F35BC" w:rsidP="002B1B75">
      <w:pPr>
        <w:spacing w:before="0"/>
        <w:jc w:val="center"/>
      </w:pPr>
      <w:r w:rsidRPr="00FE54C6">
        <w:rPr>
          <w:noProof/>
        </w:rPr>
        <w:drawing>
          <wp:inline distT="0" distB="0" distL="0" distR="0" wp14:anchorId="77F842A2" wp14:editId="3A64FCB3">
            <wp:extent cx="5112000" cy="2830578"/>
            <wp:effectExtent l="0" t="0" r="0" b="8255"/>
            <wp:docPr id="130" name="Picture 130" descr="Bar chart showing reasons for not having pet insurance, among pet owners who did not have pet insurance.&#10;&#10;Of the reasons listed, 44% said don’t see the value/ poor value for money, 41% said it’s too expensive, 20% said feel that pet insurance is unreliable/ won’t pay out claims, 13% said pet is healthy/ young, 12% said don’t know much about it (i.e. not sure of the benefits it provides), 7% said pet insurance does not cover my pet’s pre-existing condition(s), 7% said pet insurance does not cover my pet’s age, 6% said haven’t gotten around to getting it, 6% said have previously had pet insurance, and did not use it sufficiently/ did not like it, 5% said pet insurance does not cover my type of pet (i.e., species or breed of pet), 3% said did not know it was available, 2% said i have a vet subscription, 1% said friend/ family recommendations, 6% said other and 4% said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Bar chart showing reasons for not having pet insurance, among pet owners who did not have pet insurance.&#10;&#10;Of the reasons listed, 44% said don’t see the value/ poor value for money, 41% said it’s too expensive, 20% said feel that pet insurance is unreliable/ won’t pay out claims, 13% said pet is healthy/ young, 12% said don’t know much about it (i.e. not sure of the benefits it provides), 7% said pet insurance does not cover my pet’s pre-existing condition(s), 7% said pet insurance does not cover my pet’s age, 6% said haven’t gotten around to getting it, 6% said have previously had pet insurance, and did not use it sufficiently/ did not like it, 5% said pet insurance does not cover my type of pet (i.e., species or breed of pet), 3% said did not know it was available, 2% said i have a vet subscription, 1% said friend/ family recommendations, 6% said other and 4% said don’t know."/>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r="6961"/>
                    <a:stretch/>
                  </pic:blipFill>
                  <pic:spPr bwMode="auto">
                    <a:xfrm>
                      <a:off x="0" y="0"/>
                      <a:ext cx="5112000" cy="2830578"/>
                    </a:xfrm>
                    <a:prstGeom prst="rect">
                      <a:avLst/>
                    </a:prstGeom>
                    <a:noFill/>
                    <a:ln>
                      <a:noFill/>
                    </a:ln>
                    <a:extLst>
                      <a:ext uri="{53640926-AAD7-44D8-BBD7-CCE9431645EC}">
                        <a14:shadowObscured xmlns:a14="http://schemas.microsoft.com/office/drawing/2010/main"/>
                      </a:ext>
                    </a:extLst>
                  </pic:spPr>
                </pic:pic>
              </a:graphicData>
            </a:graphic>
          </wp:inline>
        </w:drawing>
      </w:r>
    </w:p>
    <w:p w14:paraId="56FB2613" w14:textId="24E645B6" w:rsidR="002B1B75" w:rsidRPr="00FE54C6" w:rsidRDefault="002B1B75" w:rsidP="002B1B75">
      <w:pPr>
        <w:pStyle w:val="Footer"/>
        <w:rPr>
          <w:rStyle w:val="ProgrammingNote"/>
          <w:color w:val="auto"/>
        </w:rPr>
      </w:pPr>
      <w:r w:rsidRPr="00FE54C6">
        <w:t xml:space="preserve">WHYPETINS. Why do you not have pet insurance for your PETCATEGORY(s)? </w:t>
      </w:r>
      <w:r w:rsidRPr="00FE54C6">
        <w:rPr>
          <w:rStyle w:val="ProgrammingNote"/>
          <w:color w:val="auto"/>
        </w:rPr>
        <w:t>[Multiple response]</w:t>
      </w:r>
    </w:p>
    <w:p w14:paraId="6F4487F7" w14:textId="2ADBE1D5" w:rsidR="005E2179" w:rsidRPr="00FE54C6" w:rsidRDefault="005E2179" w:rsidP="005E2179">
      <w:pPr>
        <w:pStyle w:val="Heading2"/>
      </w:pPr>
      <w:bookmarkStart w:id="71" w:name="_Toc147233985"/>
      <w:r w:rsidRPr="00FE54C6">
        <w:lastRenderedPageBreak/>
        <w:t>Grooming services</w:t>
      </w:r>
      <w:bookmarkEnd w:id="71"/>
    </w:p>
    <w:p w14:paraId="70F01DD8" w14:textId="13A63E37" w:rsidR="005E71A9" w:rsidRPr="00FE54C6" w:rsidRDefault="007D0D06" w:rsidP="0060402D">
      <w:pPr>
        <w:jc w:val="left"/>
      </w:pPr>
      <w:r w:rsidRPr="00FE54C6">
        <w:t xml:space="preserve">Usage of grooming services was highest among dog and large mammal owners, compared to other pet types. </w:t>
      </w:r>
      <w:proofErr w:type="gramStart"/>
      <w:r w:rsidRPr="00FE54C6">
        <w:t>In particular, dog</w:t>
      </w:r>
      <w:proofErr w:type="gramEnd"/>
      <w:r w:rsidRPr="00FE54C6">
        <w:t xml:space="preserve"> owners used grooming services for the widest range </w:t>
      </w:r>
      <w:r w:rsidR="005E71A9" w:rsidRPr="00FE54C6">
        <w:t>of grooming.</w:t>
      </w:r>
    </w:p>
    <w:p w14:paraId="6949CBA4" w14:textId="467AA646" w:rsidR="007D0D06" w:rsidRPr="00FE54C6" w:rsidRDefault="007D0D06" w:rsidP="0060402D">
      <w:pPr>
        <w:jc w:val="left"/>
      </w:pPr>
      <w:r w:rsidRPr="00FE54C6">
        <w:t xml:space="preserve">Grooming services were </w:t>
      </w:r>
      <w:proofErr w:type="gramStart"/>
      <w:r w:rsidRPr="00FE54C6">
        <w:t>most commonly used</w:t>
      </w:r>
      <w:proofErr w:type="gramEnd"/>
      <w:r w:rsidRPr="00FE54C6">
        <w:t xml:space="preserve"> </w:t>
      </w:r>
      <w:r w:rsidR="005A179D" w:rsidRPr="00FE54C6">
        <w:t xml:space="preserve">by owners </w:t>
      </w:r>
      <w:r w:rsidRPr="00FE54C6">
        <w:t xml:space="preserve">to trim their pet’s nails, claws or hooves across all pet </w:t>
      </w:r>
      <w:r w:rsidR="005E71A9" w:rsidRPr="00FE54C6">
        <w:t>types</w:t>
      </w:r>
      <w:r w:rsidRPr="00FE54C6">
        <w:t>.</w:t>
      </w:r>
    </w:p>
    <w:p w14:paraId="16A5943B" w14:textId="74051F37" w:rsidR="005E2179" w:rsidRPr="00FE54C6" w:rsidRDefault="005E2179" w:rsidP="007A2723">
      <w:pPr>
        <w:pStyle w:val="FigureHeading"/>
      </w:pPr>
      <w:r w:rsidRPr="00FE54C6">
        <w:t xml:space="preserve">Figure </w:t>
      </w:r>
      <w:fldSimple w:instr=" SEQ Figure \* ARABIC ">
        <w:r w:rsidR="000823A3">
          <w:rPr>
            <w:noProof/>
          </w:rPr>
          <w:t>44</w:t>
        </w:r>
      </w:fldSimple>
      <w:r w:rsidRPr="00FE54C6">
        <w:t xml:space="preserve">: </w:t>
      </w:r>
      <w:r w:rsidR="002F6F7F" w:rsidRPr="00FE54C6">
        <w:t>Usage of grooming services</w:t>
      </w:r>
    </w:p>
    <w:p w14:paraId="69345FEA" w14:textId="6E46890F" w:rsidR="005E2179" w:rsidRPr="00FE54C6" w:rsidRDefault="005E2179" w:rsidP="005E2179">
      <w:pPr>
        <w:pStyle w:val="FigureHeading2"/>
      </w:pPr>
      <w:r w:rsidRPr="00FE54C6">
        <w:t>Base: All pet owners</w:t>
      </w:r>
      <w:r w:rsidR="00BA162C">
        <w:t xml:space="preserve"> </w:t>
      </w:r>
      <w:r w:rsidR="00BA162C" w:rsidRPr="00BA162C">
        <w:t>(except fish and insect</w:t>
      </w:r>
      <w:r w:rsidR="00BA162C">
        <w:t xml:space="preserve"> owners</w:t>
      </w:r>
      <w:r w:rsidR="00BA162C" w:rsidRPr="00BA162C">
        <w:t>)</w:t>
      </w:r>
      <w:r w:rsidRPr="00FE54C6">
        <w:t>, merged sample</w:t>
      </w:r>
    </w:p>
    <w:p w14:paraId="436F6BFF" w14:textId="10C54E6A" w:rsidR="005E2179" w:rsidRPr="00FE54C6" w:rsidRDefault="007D0D06" w:rsidP="004718D7">
      <w:pPr>
        <w:spacing w:before="0"/>
        <w:jc w:val="center"/>
      </w:pPr>
      <w:r w:rsidRPr="00FE54C6">
        <w:rPr>
          <w:noProof/>
        </w:rPr>
        <w:drawing>
          <wp:inline distT="0" distB="0" distL="0" distR="0" wp14:anchorId="7A6D8BC3" wp14:editId="3A66056B">
            <wp:extent cx="3924000" cy="2412038"/>
            <wp:effectExtent l="0" t="0" r="635" b="7620"/>
            <wp:docPr id="86" name="Picture 86" descr="Stacked bar chart showing usage of grooming services in last year by pet type.&#10;&#10;Among dog owners (n=16880), 53% said they had used a grooming service in the last year.&#10;&#10;Among cat owners (n=12056), 12% said they had used a grooming service in the last year.&#10;&#10;Among bird owners (n=1521), 7% said they had used a grooming service in the last year.&#10;&#10;Among reptile/ amphibian owners (n=658), 3% said they had used a grooming service in the last year.&#10;&#10;Among small mammal owners (n=1233), 19% said they had used a grooming service in the last year.&#10;&#10;Among large mammal owners (n=764), 57% said they had used a grooming service in the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tacked bar chart showing usage of grooming services in last year by pet type.&#10;&#10;Among dog owners (n=16880), 53% said they had used a grooming service in the last year.&#10;&#10;Among cat owners (n=12056), 12% said they had used a grooming service in the last year.&#10;&#10;Among bird owners (n=1521), 7% said they had used a grooming service in the last year.&#10;&#10;Among reptile/ amphibian owners (n=658), 3% said they had used a grooming service in the last year.&#10;&#10;Among small mammal owners (n=1233), 19% said they had used a grooming service in the last year.&#10;&#10;Among large mammal owners (n=764), 57% said they had used a grooming service in the last year."/>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t="3434" r="19023"/>
                    <a:stretch/>
                  </pic:blipFill>
                  <pic:spPr bwMode="auto">
                    <a:xfrm>
                      <a:off x="0" y="0"/>
                      <a:ext cx="3924000" cy="2412038"/>
                    </a:xfrm>
                    <a:prstGeom prst="rect">
                      <a:avLst/>
                    </a:prstGeom>
                    <a:noFill/>
                    <a:ln>
                      <a:noFill/>
                    </a:ln>
                    <a:extLst>
                      <a:ext uri="{53640926-AAD7-44D8-BBD7-CCE9431645EC}">
                        <a14:shadowObscured xmlns:a14="http://schemas.microsoft.com/office/drawing/2010/main"/>
                      </a:ext>
                    </a:extLst>
                  </pic:spPr>
                </pic:pic>
              </a:graphicData>
            </a:graphic>
          </wp:inline>
        </w:drawing>
      </w:r>
    </w:p>
    <w:p w14:paraId="248EEC2E" w14:textId="25B6B263" w:rsidR="005E2179" w:rsidRPr="00FE54C6" w:rsidRDefault="002F6F7F" w:rsidP="002F6F7F">
      <w:pPr>
        <w:pStyle w:val="Footer"/>
        <w:rPr>
          <w:rStyle w:val="ProgrammingNote"/>
          <w:color w:val="auto"/>
        </w:rPr>
      </w:pPr>
      <w:r w:rsidRPr="00FE54C6">
        <w:t xml:space="preserve">HOWGROOM. Of the types of </w:t>
      </w:r>
      <w:proofErr w:type="gramStart"/>
      <w:r w:rsidRPr="00FE54C6">
        <w:t>grooming</w:t>
      </w:r>
      <w:proofErr w:type="gramEnd"/>
      <w:r w:rsidRPr="00FE54C6">
        <w:t xml:space="preserve"> you give your PETCATEGORY(s), what do you do yourself and what do you use a grooming service for?</w:t>
      </w:r>
      <w:r w:rsidR="005E2179" w:rsidRPr="00FE54C6">
        <w:t xml:space="preserve"> </w:t>
      </w:r>
      <w:r w:rsidR="005E2179" w:rsidRPr="00FE54C6">
        <w:rPr>
          <w:rStyle w:val="ProgrammingNote"/>
          <w:color w:val="auto"/>
        </w:rPr>
        <w:t>[Single response]</w:t>
      </w:r>
    </w:p>
    <w:p w14:paraId="24C0AC1D" w14:textId="10DF752E" w:rsidR="00A2604C" w:rsidRPr="00FE54C6" w:rsidRDefault="00A2604C" w:rsidP="00A2604C">
      <w:pPr>
        <w:pStyle w:val="FigureHeading"/>
      </w:pPr>
      <w:r w:rsidRPr="00FE54C6">
        <w:t xml:space="preserve">Figure </w:t>
      </w:r>
      <w:fldSimple w:instr=" SEQ Figure \* ARABIC ">
        <w:r w:rsidR="000823A3">
          <w:rPr>
            <w:noProof/>
          </w:rPr>
          <w:t>45</w:t>
        </w:r>
      </w:fldSimple>
      <w:r w:rsidRPr="00FE54C6">
        <w:t xml:space="preserve">: Types of grooming </w:t>
      </w:r>
      <w:r w:rsidR="009A2B28" w:rsidRPr="00FE54C6">
        <w:t xml:space="preserve">pet owners </w:t>
      </w:r>
      <w:r w:rsidRPr="00FE54C6">
        <w:t>used</w:t>
      </w:r>
      <w:r w:rsidR="009A2B28" w:rsidRPr="00FE54C6">
        <w:t xml:space="preserve"> grooming</w:t>
      </w:r>
      <w:r w:rsidRPr="00FE54C6">
        <w:t xml:space="preserve"> services for (Top 6)</w:t>
      </w:r>
    </w:p>
    <w:p w14:paraId="0E97A78F" w14:textId="6FED7940" w:rsidR="00A2604C" w:rsidRPr="00FE54C6" w:rsidRDefault="00A2604C" w:rsidP="00A2604C">
      <w:pPr>
        <w:pStyle w:val="FigureHeading2"/>
      </w:pPr>
      <w:r w:rsidRPr="00FE54C6">
        <w:t>Base: All pet owners</w:t>
      </w:r>
      <w:r w:rsidR="00BA162C">
        <w:t xml:space="preserve"> (except bird, reptile/amphibian, </w:t>
      </w:r>
      <w:proofErr w:type="gramStart"/>
      <w:r w:rsidR="00BA162C">
        <w:t>fish</w:t>
      </w:r>
      <w:proofErr w:type="gramEnd"/>
      <w:r w:rsidR="00BA162C">
        <w:t xml:space="preserve"> and insect owners)</w:t>
      </w:r>
      <w:r w:rsidRPr="00FE54C6">
        <w:t>, merged sample</w:t>
      </w:r>
    </w:p>
    <w:p w14:paraId="7BE36E79" w14:textId="42A1186F" w:rsidR="002A1025" w:rsidRPr="00FE54C6" w:rsidRDefault="002A1025" w:rsidP="00AA3C46">
      <w:pPr>
        <w:spacing w:before="60"/>
        <w:ind w:hanging="426"/>
        <w:jc w:val="left"/>
      </w:pPr>
      <w:r w:rsidRPr="002A1025">
        <w:rPr>
          <w:noProof/>
        </w:rPr>
        <w:drawing>
          <wp:inline distT="0" distB="0" distL="0" distR="0" wp14:anchorId="4DC3C47E" wp14:editId="61845718">
            <wp:extent cx="6264000" cy="3368651"/>
            <wp:effectExtent l="0" t="0" r="3810" b="3810"/>
            <wp:docPr id="1148291702" name="Picture 1148291702" descr="Bar charts showing types of grooming pet owners used grooming services for.&#10;&#10;Among dog owners, 43% used grooming services to trim nails, 35% used grooming services to bathe/ wash/ clean their body, 26% used grooming services to trim or shear, 18% used grooming services to brush fur/ hair, 16% used grooming services to clean ears and 9% used grooming services to clean teeth.&#10;&#10;Among cat owners, 8% used grooming services to trim nails/ claws, 3% used grooming services to trim or shear, 3% used grooming services to clean teeth, 2% used grooming services to bathe/ wash/ clean their body, 2% used grooming services to brush fur/ hair and 1% used grooming services to clean ears.&#10;&#10;Among small mammal owners, 18% used grooming services to trim nails/ claws, 4% used grooming services to trim or shear, 4% used grooming services to brush fur/ hair, 2% used grooming services to clean ears, 1% used grooming services to clean teeth and 0% used grooming services to bathe/ wash/ clean their body.&#10;&#10;Among large mammal owners, 49% used grooming services to trim nails/ claws/ hooves, 17% used grooming services to clean teeth, 14% used grooming services to trim or shear, 3% used grooming services to other, 2% used grooming services to bathe/ wash/ clean their body and 2% used grooming services to brush fur/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91702" name="Picture 13" descr="Bar charts showing types of grooming pet owners used grooming services for.&#10;&#10;Among dog owners, 43% used grooming services to trim nails, 35% used grooming services to bathe/ wash/ clean their body, 26% used grooming services to trim or shear, 18% used grooming services to brush fur/ hair, 16% used grooming services to clean ears and 9% used grooming services to clean teeth.&#10;&#10;Among cat owners, 8% used grooming services to trim nails/ claws, 3% used grooming services to trim or shear, 3% used grooming services to clean teeth, 2% used grooming services to bathe/ wash/ clean their body, 2% used grooming services to brush fur/ hair and 1% used grooming services to clean ears.&#10;&#10;Among small mammal owners, 18% used grooming services to trim nails/ claws, 4% used grooming services to trim or shear, 4% used grooming services to brush fur/ hair, 2% used grooming services to clean ears, 1% used grooming services to clean teeth and 0% used grooming services to bathe/ wash/ clean their body.&#10;&#10;Among large mammal owners, 49% used grooming services to trim nails/ claws/ hooves, 17% used grooming services to clean teeth, 14% used grooming services to trim or shear, 3% used grooming services to other, 2% used grooming services to bathe/ wash/ clean their body and 2% used grooming services to brush fur/ hai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264000" cy="3368651"/>
                    </a:xfrm>
                    <a:prstGeom prst="rect">
                      <a:avLst/>
                    </a:prstGeom>
                    <a:noFill/>
                    <a:ln>
                      <a:noFill/>
                    </a:ln>
                  </pic:spPr>
                </pic:pic>
              </a:graphicData>
            </a:graphic>
          </wp:inline>
        </w:drawing>
      </w:r>
    </w:p>
    <w:p w14:paraId="0F4CDAAA" w14:textId="77777777" w:rsidR="00A2604C" w:rsidRPr="00FE54C6" w:rsidRDefault="00A2604C" w:rsidP="00A2604C">
      <w:pPr>
        <w:pStyle w:val="Footer"/>
      </w:pPr>
      <w:r w:rsidRPr="00FE54C6">
        <w:t xml:space="preserve">HOWGROOM. Of the types of </w:t>
      </w:r>
      <w:proofErr w:type="gramStart"/>
      <w:r w:rsidRPr="00FE54C6">
        <w:t>grooming</w:t>
      </w:r>
      <w:proofErr w:type="gramEnd"/>
      <w:r w:rsidRPr="00FE54C6">
        <w:t xml:space="preserve"> you give your PETCATEGORY(s), what do you do yourself and what do you use a grooming service for? </w:t>
      </w:r>
      <w:r w:rsidRPr="00FE54C6">
        <w:rPr>
          <w:rStyle w:val="ProgrammingNote"/>
          <w:color w:val="auto"/>
        </w:rPr>
        <w:t>[Single response]</w:t>
      </w:r>
    </w:p>
    <w:p w14:paraId="403BD4C8" w14:textId="2238E1F6" w:rsidR="005E2179" w:rsidRPr="00FE54C6" w:rsidRDefault="005E2179" w:rsidP="005E2179">
      <w:pPr>
        <w:pStyle w:val="Heading2"/>
      </w:pPr>
      <w:bookmarkStart w:id="72" w:name="_Toc147233986"/>
      <w:r w:rsidRPr="00FE54C6">
        <w:lastRenderedPageBreak/>
        <w:t>Pet minding and boarding services</w:t>
      </w:r>
      <w:bookmarkEnd w:id="72"/>
    </w:p>
    <w:p w14:paraId="14F7D643" w14:textId="252D0011" w:rsidR="005E2179" w:rsidRPr="00FE54C6" w:rsidRDefault="00250FF7" w:rsidP="0060402D">
      <w:pPr>
        <w:jc w:val="left"/>
      </w:pPr>
      <w:r w:rsidRPr="00FE54C6">
        <w:t>Pet owners most commonly relied on family and friends to look after their pets while they were away from home (</w:t>
      </w:r>
      <w:proofErr w:type="gramStart"/>
      <w:r w:rsidRPr="00FE54C6">
        <w:t>e.g.</w:t>
      </w:r>
      <w:proofErr w:type="gramEnd"/>
      <w:r w:rsidRPr="00FE54C6">
        <w:t xml:space="preserve"> while on holiday).</w:t>
      </w:r>
    </w:p>
    <w:p w14:paraId="30CC0C72" w14:textId="6E5ABFE9" w:rsidR="005D56CD" w:rsidRPr="00FE54C6" w:rsidRDefault="005D56CD" w:rsidP="0060402D">
      <w:pPr>
        <w:jc w:val="left"/>
      </w:pPr>
      <w:r w:rsidRPr="00FE54C6">
        <w:t xml:space="preserve">Around one fifth </w:t>
      </w:r>
      <w:r w:rsidR="00ED627E" w:rsidRPr="00FE54C6">
        <w:t xml:space="preserve">(19-21%) </w:t>
      </w:r>
      <w:r w:rsidRPr="00FE54C6">
        <w:t xml:space="preserve">of pet owners had previously used boarding services or pet minding services to look after their pet. </w:t>
      </w:r>
      <w:r w:rsidR="00A768ED" w:rsidRPr="00FE54C6">
        <w:t xml:space="preserve">The proportion who had used each </w:t>
      </w:r>
      <w:r w:rsidR="00A768ED" w:rsidRPr="00FE54C6">
        <w:rPr>
          <w:i/>
          <w:iCs/>
        </w:rPr>
        <w:t xml:space="preserve">in the last year </w:t>
      </w:r>
      <w:r w:rsidR="00A768ED" w:rsidRPr="00FE54C6">
        <w:t xml:space="preserve">was </w:t>
      </w:r>
      <w:r w:rsidR="00ED627E" w:rsidRPr="00FE54C6">
        <w:t xml:space="preserve">somewhat </w:t>
      </w:r>
      <w:r w:rsidR="00A768ED" w:rsidRPr="00FE54C6">
        <w:t>lower (14% had used boarding services and 13% had used pet minding services in the last year).</w:t>
      </w:r>
    </w:p>
    <w:p w14:paraId="15B3A905" w14:textId="39E074F5" w:rsidR="00A768ED" w:rsidRPr="00FE54C6" w:rsidRDefault="00A768ED" w:rsidP="0060402D">
      <w:pPr>
        <w:jc w:val="left"/>
      </w:pPr>
      <w:r w:rsidRPr="00FE54C6">
        <w:t xml:space="preserve">As shown in </w:t>
      </w:r>
      <w:r w:rsidR="00E7474F" w:rsidRPr="00FE54C6">
        <w:fldChar w:fldCharType="begin"/>
      </w:r>
      <w:r w:rsidR="00E7474F" w:rsidRPr="00FE54C6">
        <w:instrText xml:space="preserve"> REF _Ref144126313 \h </w:instrText>
      </w:r>
      <w:r w:rsidR="0060402D" w:rsidRPr="00FE54C6">
        <w:instrText xml:space="preserve"> \* MERGEFORMAT </w:instrText>
      </w:r>
      <w:r w:rsidR="00E7474F" w:rsidRPr="00FE54C6">
        <w:fldChar w:fldCharType="separate"/>
      </w:r>
      <w:r w:rsidR="000823A3" w:rsidRPr="00FE54C6">
        <w:t xml:space="preserve">Figure </w:t>
      </w:r>
      <w:r w:rsidR="000823A3">
        <w:t>47</w:t>
      </w:r>
      <w:r w:rsidR="00E7474F" w:rsidRPr="00FE54C6">
        <w:fldChar w:fldCharType="end"/>
      </w:r>
      <w:r w:rsidR="00E7474F" w:rsidRPr="00FE54C6">
        <w:t xml:space="preserve"> and </w:t>
      </w:r>
      <w:r w:rsidR="00E7474F" w:rsidRPr="00FE54C6">
        <w:fldChar w:fldCharType="begin"/>
      </w:r>
      <w:r w:rsidR="00E7474F" w:rsidRPr="00FE54C6">
        <w:instrText xml:space="preserve"> REF _Ref144126319 \h </w:instrText>
      </w:r>
      <w:r w:rsidR="0060402D" w:rsidRPr="00FE54C6">
        <w:instrText xml:space="preserve"> \* MERGEFORMAT </w:instrText>
      </w:r>
      <w:r w:rsidR="00E7474F" w:rsidRPr="00FE54C6">
        <w:fldChar w:fldCharType="separate"/>
      </w:r>
      <w:r w:rsidR="000823A3" w:rsidRPr="00FE54C6">
        <w:t xml:space="preserve">Figure </w:t>
      </w:r>
      <w:r w:rsidR="000823A3">
        <w:t>48</w:t>
      </w:r>
      <w:r w:rsidR="00E7474F" w:rsidRPr="00FE54C6">
        <w:fldChar w:fldCharType="end"/>
      </w:r>
      <w:r w:rsidR="00E7474F" w:rsidRPr="00FE54C6">
        <w:t xml:space="preserve"> </w:t>
      </w:r>
      <w:r w:rsidRPr="00FE54C6">
        <w:t>overleaf, usage of boarding and pet minding services was most common among dog, cat and small mammal owners.</w:t>
      </w:r>
    </w:p>
    <w:p w14:paraId="3DFFFE19" w14:textId="053C6147" w:rsidR="00B04F48" w:rsidRPr="00FE54C6" w:rsidRDefault="00B04F48" w:rsidP="00B04F48">
      <w:pPr>
        <w:pStyle w:val="FigureHeading"/>
      </w:pPr>
      <w:r w:rsidRPr="00FE54C6">
        <w:t xml:space="preserve">Figure </w:t>
      </w:r>
      <w:fldSimple w:instr=" SEQ Figure \* ARABIC ">
        <w:r w:rsidR="000823A3">
          <w:rPr>
            <w:noProof/>
          </w:rPr>
          <w:t>46</w:t>
        </w:r>
      </w:fldSimple>
      <w:r w:rsidRPr="00FE54C6">
        <w:t xml:space="preserve">: </w:t>
      </w:r>
      <w:r w:rsidR="005B5522" w:rsidRPr="00FE54C6">
        <w:t>How pets are looked after while their owners are away from home</w:t>
      </w:r>
    </w:p>
    <w:p w14:paraId="20C3DB8D" w14:textId="3FCA8C64" w:rsidR="00B04F48" w:rsidRPr="00FE54C6" w:rsidRDefault="00B04F48" w:rsidP="00B04F48">
      <w:pPr>
        <w:pStyle w:val="FigureHeading2"/>
      </w:pPr>
      <w:r w:rsidRPr="00FE54C6">
        <w:t>Base: All pet owners, merged sample (n=</w:t>
      </w:r>
      <w:r w:rsidR="00A2604C" w:rsidRPr="00FE54C6">
        <w:t>34,546</w:t>
      </w:r>
      <w:r w:rsidRPr="00FE54C6">
        <w:t>)</w:t>
      </w:r>
    </w:p>
    <w:p w14:paraId="36E63317" w14:textId="3E077E09" w:rsidR="00B04F48" w:rsidRPr="00FE54C6" w:rsidRDefault="00A2604C" w:rsidP="009C7C6D">
      <w:pPr>
        <w:spacing w:before="0"/>
        <w:jc w:val="center"/>
      </w:pPr>
      <w:r w:rsidRPr="00FE54C6">
        <w:rPr>
          <w:noProof/>
        </w:rPr>
        <w:drawing>
          <wp:inline distT="0" distB="0" distL="0" distR="0" wp14:anchorId="3783D03C" wp14:editId="0BD5BD94">
            <wp:extent cx="5400000" cy="4197122"/>
            <wp:effectExtent l="0" t="0" r="0" b="0"/>
            <wp:docPr id="81" name="Picture 81" descr="Bar chart showing how pet owners looked after their pets while they were away from home. 51% had used family, 36% had used friends, 21% had used boarding services, 13% had used pet sitting services, 13% had used neighbours, 8% had used a house sitter, 6% had used a pet sitter, 1% had used something else and 15% had not used any of th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Bar chart showing how pet owners looked after their pets while they were away from home. 51% had used family, 36% had used friends, 21% had used boarding services, 13% had used pet sitting services, 13% had used neighbours, 8% had used a house sitter, 6% had used a pet sitter, 1% had used something else and 15% had not used any of the above."/>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l="7212"/>
                    <a:stretch/>
                  </pic:blipFill>
                  <pic:spPr bwMode="auto">
                    <a:xfrm>
                      <a:off x="0" y="0"/>
                      <a:ext cx="5400000" cy="4197122"/>
                    </a:xfrm>
                    <a:prstGeom prst="rect">
                      <a:avLst/>
                    </a:prstGeom>
                    <a:noFill/>
                    <a:ln>
                      <a:noFill/>
                    </a:ln>
                    <a:extLst>
                      <a:ext uri="{53640926-AAD7-44D8-BBD7-CCE9431645EC}">
                        <a14:shadowObscured xmlns:a14="http://schemas.microsoft.com/office/drawing/2010/main"/>
                      </a:ext>
                    </a:extLst>
                  </pic:spPr>
                </pic:pic>
              </a:graphicData>
            </a:graphic>
          </wp:inline>
        </w:drawing>
      </w:r>
    </w:p>
    <w:p w14:paraId="3842DD16" w14:textId="6B1DE7A2" w:rsidR="00B04F48" w:rsidRPr="00FE54C6" w:rsidRDefault="00A2604C" w:rsidP="00B04F48">
      <w:pPr>
        <w:pStyle w:val="Footer"/>
      </w:pPr>
      <w:r w:rsidRPr="00FE54C6">
        <w:t>LOOKAFTER. Have you ever used any of the following to look after your PETCATEGORY(s) while you were away from home?</w:t>
      </w:r>
      <w:r w:rsidRPr="00FE54C6">
        <w:rPr>
          <w:rStyle w:val="ProgrammingNote"/>
          <w:color w:val="auto"/>
        </w:rPr>
        <w:t xml:space="preserve"> </w:t>
      </w:r>
      <w:r w:rsidR="00B04F48" w:rsidRPr="00FE54C6">
        <w:rPr>
          <w:rStyle w:val="ProgrammingNote"/>
          <w:color w:val="auto"/>
        </w:rPr>
        <w:t>[</w:t>
      </w:r>
      <w:r w:rsidRPr="00FE54C6">
        <w:rPr>
          <w:rStyle w:val="ProgrammingNote"/>
          <w:color w:val="auto"/>
        </w:rPr>
        <w:t>Multip</w:t>
      </w:r>
      <w:r w:rsidR="00B04F48" w:rsidRPr="00FE54C6">
        <w:rPr>
          <w:rStyle w:val="ProgrammingNote"/>
          <w:color w:val="auto"/>
        </w:rPr>
        <w:t>le response]</w:t>
      </w:r>
    </w:p>
    <w:p w14:paraId="77B81F09" w14:textId="77777777" w:rsidR="009C7C6D" w:rsidRPr="00FE54C6" w:rsidRDefault="009C7C6D" w:rsidP="009C7C6D"/>
    <w:p w14:paraId="6D8B93ED" w14:textId="70DE04F2" w:rsidR="009C7C6D" w:rsidRPr="00FE54C6" w:rsidRDefault="009C7C6D" w:rsidP="009C7C6D">
      <w:pPr>
        <w:pStyle w:val="FigureHeading"/>
      </w:pPr>
      <w:bookmarkStart w:id="73" w:name="_Ref144126313"/>
      <w:r w:rsidRPr="00FE54C6">
        <w:lastRenderedPageBreak/>
        <w:t xml:space="preserve">Figure </w:t>
      </w:r>
      <w:fldSimple w:instr=" SEQ Figure \* ARABIC ">
        <w:r w:rsidR="000823A3">
          <w:rPr>
            <w:noProof/>
          </w:rPr>
          <w:t>47</w:t>
        </w:r>
      </w:fldSimple>
      <w:bookmarkEnd w:id="73"/>
      <w:r w:rsidRPr="00FE54C6">
        <w:t>: Usage of pet minding services in last year</w:t>
      </w:r>
    </w:p>
    <w:p w14:paraId="1EB6EE73" w14:textId="3A14232A" w:rsidR="009C7C6D" w:rsidRPr="00FE54C6" w:rsidRDefault="009C7C6D" w:rsidP="009C7C6D">
      <w:pPr>
        <w:pStyle w:val="FigureHeading2"/>
      </w:pPr>
      <w:r w:rsidRPr="00FE54C6">
        <w:t>Base: All pet owners</w:t>
      </w:r>
      <w:r w:rsidR="00BA162C">
        <w:t xml:space="preserve"> </w:t>
      </w:r>
      <w:r w:rsidR="00BA162C" w:rsidRPr="00BA162C">
        <w:t>(except fish and insect</w:t>
      </w:r>
      <w:r w:rsidR="00BA162C">
        <w:t xml:space="preserve"> owners</w:t>
      </w:r>
      <w:r w:rsidR="00BA162C" w:rsidRPr="00BA162C">
        <w:t>)</w:t>
      </w:r>
      <w:r w:rsidRPr="00FE54C6">
        <w:t>, merged sample</w:t>
      </w:r>
    </w:p>
    <w:p w14:paraId="41DD3737" w14:textId="3F4309B2" w:rsidR="009C7C6D" w:rsidRPr="00FE54C6" w:rsidRDefault="00250FF7" w:rsidP="009C7C6D">
      <w:pPr>
        <w:pStyle w:val="Footer"/>
      </w:pPr>
      <w:r w:rsidRPr="00FE54C6">
        <w:rPr>
          <w:noProof/>
        </w:rPr>
        <w:drawing>
          <wp:inline distT="0" distB="0" distL="0" distR="0" wp14:anchorId="374DCFB3" wp14:editId="6E124475">
            <wp:extent cx="5940000" cy="3562291"/>
            <wp:effectExtent l="0" t="0" r="3810" b="635"/>
            <wp:docPr id="90" name="Picture 90" descr="Stacked bar chart showing usage of pet minding services in the last year split by pet type.&#10;&#10;In total, 16% of dog (n=16880) owners had used pet minding services in the last year, including 6% who used them once, 7% who used them 2-3 times, 2% who used them 4-5 times, 1% who used them 6-10 times and 1% who used them more than 10 times.&#10;&#10;In total, 13% of cat (n=12056) owners had used pet minding services in the last year, including 5% who used them once, 6% who used them 2-3 times, 1% who used them 4-5 times, 0% who used them 6-10 times and 0% who used them more than 10 times.&#10;&#10;In total, 8% of bird (n=1521) owners had used pet minding services in the last year, including 4% who used them once, 3% who used them 2-3 times, 0% who used them 4-5 times, 0% who used them 6-10 times and 0% who used them more than 10 times.&#10;&#10;In total, 5% of reptile/ amphibian (n=658) owners had used pet minding services in the last year, including 2% who used them once, 2% who used them 2-3 times, 0% who used them 4-5 times, 1% who used them 6-10 times and 0% who used them more than 10 times.&#10;&#10;In total, 10% of small mammal (n=1233) owners had used pet minding services in the last year, including 5% who used them once, 4% who used them 2-3 times, 1% who used them 4-5 times, 0% who used them 6-10 times and 0% who used them more than 10 times.&#10;&#10;In total, 9% of large mammal (n=764) owners had used pet minding services in the last year, including 3% who used them once, 4% who used them 2-3 times, 1% who used them 4-5 times, 0% who used them 6-10 times and 1% who used them more than 10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Stacked bar chart showing usage of pet minding services in the last year split by pet type.&#10;&#10;In total, 16% of dog (n=16880) owners had used pet minding services in the last year, including 6% who used them once, 7% who used them 2-3 times, 2% who used them 4-5 times, 1% who used them 6-10 times and 1% who used them more than 10 times.&#10;&#10;In total, 13% of cat (n=12056) owners had used pet minding services in the last year, including 5% who used them once, 6% who used them 2-3 times, 1% who used them 4-5 times, 0% who used them 6-10 times and 0% who used them more than 10 times.&#10;&#10;In total, 8% of bird (n=1521) owners had used pet minding services in the last year, including 4% who used them once, 3% who used them 2-3 times, 0% who used them 4-5 times, 0% who used them 6-10 times and 0% who used them more than 10 times.&#10;&#10;In total, 5% of reptile/ amphibian (n=658) owners had used pet minding services in the last year, including 2% who used them once, 2% who used them 2-3 times, 0% who used them 4-5 times, 1% who used them 6-10 times and 0% who used them more than 10 times.&#10;&#10;In total, 10% of small mammal (n=1233) owners had used pet minding services in the last year, including 5% who used them once, 4% who used them 2-3 times, 1% who used them 4-5 times, 0% who used them 6-10 times and 0% who used them more than 10 times.&#10;&#10;In total, 9% of large mammal (n=764) owners had used pet minding services in the last year, including 3% who used them once, 4% who used them 2-3 times, 1% who used them 4-5 times, 0% who used them 6-10 times and 1% who used them more than 10 times."/>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940000" cy="3562291"/>
                    </a:xfrm>
                    <a:prstGeom prst="rect">
                      <a:avLst/>
                    </a:prstGeom>
                    <a:noFill/>
                    <a:ln>
                      <a:noFill/>
                    </a:ln>
                  </pic:spPr>
                </pic:pic>
              </a:graphicData>
            </a:graphic>
          </wp:inline>
        </w:drawing>
      </w:r>
    </w:p>
    <w:p w14:paraId="75BD7FEC" w14:textId="11E79A17" w:rsidR="009C7C6D" w:rsidRPr="00FE54C6" w:rsidRDefault="009C7C6D" w:rsidP="008D3E91">
      <w:pPr>
        <w:pStyle w:val="Footer"/>
        <w:spacing w:before="60"/>
      </w:pPr>
      <w:proofErr w:type="spellStart"/>
      <w:r w:rsidRPr="00FE54C6">
        <w:t>MINDSERVICESFREQ_a</w:t>
      </w:r>
      <w:proofErr w:type="spellEnd"/>
      <w:r w:rsidRPr="00FE54C6">
        <w:t>. In the last 12 months, how many times have you used a PET SITTER for your PETCATEGORY(s)?</w:t>
      </w:r>
      <w:r w:rsidRPr="00FE54C6">
        <w:rPr>
          <w:rStyle w:val="ProgrammingNote"/>
          <w:color w:val="auto"/>
        </w:rPr>
        <w:t xml:space="preserve"> [Single response]</w:t>
      </w:r>
    </w:p>
    <w:p w14:paraId="1CA3BAAC" w14:textId="43E80AED" w:rsidR="009C7C6D" w:rsidRPr="00FE54C6" w:rsidRDefault="009C7C6D" w:rsidP="009C7C6D">
      <w:pPr>
        <w:pStyle w:val="FigureHeading"/>
      </w:pPr>
      <w:bookmarkStart w:id="74" w:name="_Ref144126319"/>
      <w:r w:rsidRPr="00FE54C6">
        <w:t xml:space="preserve">Figure </w:t>
      </w:r>
      <w:fldSimple w:instr=" SEQ Figure \* ARABIC ">
        <w:r w:rsidR="000823A3">
          <w:rPr>
            <w:noProof/>
          </w:rPr>
          <w:t>48</w:t>
        </w:r>
      </w:fldSimple>
      <w:bookmarkEnd w:id="74"/>
      <w:r w:rsidRPr="00FE54C6">
        <w:t>: Usage of boarding services in last year</w:t>
      </w:r>
    </w:p>
    <w:p w14:paraId="503D1FF7" w14:textId="45A89F2E" w:rsidR="009C7C6D" w:rsidRPr="00FE54C6" w:rsidRDefault="009C7C6D" w:rsidP="009C7C6D">
      <w:pPr>
        <w:pStyle w:val="FigureHeading2"/>
      </w:pPr>
      <w:r w:rsidRPr="00FE54C6">
        <w:t>Base: All pet owners</w:t>
      </w:r>
      <w:r w:rsidR="00BA162C">
        <w:t xml:space="preserve"> </w:t>
      </w:r>
      <w:r w:rsidR="00BA162C" w:rsidRPr="00BA162C">
        <w:t>(except fish and insect</w:t>
      </w:r>
      <w:r w:rsidR="00BA162C">
        <w:t xml:space="preserve"> owners</w:t>
      </w:r>
      <w:r w:rsidR="00BA162C" w:rsidRPr="00BA162C">
        <w:t>)</w:t>
      </w:r>
      <w:r w:rsidRPr="00FE54C6">
        <w:t>, merged sample</w:t>
      </w:r>
    </w:p>
    <w:p w14:paraId="05733C25" w14:textId="4C5B60FD" w:rsidR="009C7C6D" w:rsidRPr="00FE54C6" w:rsidRDefault="00250FF7" w:rsidP="009C7C6D">
      <w:pPr>
        <w:pStyle w:val="Footer"/>
      </w:pPr>
      <w:r w:rsidRPr="00FE54C6">
        <w:rPr>
          <w:noProof/>
        </w:rPr>
        <w:drawing>
          <wp:inline distT="0" distB="0" distL="0" distR="0" wp14:anchorId="0C9BD54C" wp14:editId="1637FE0F">
            <wp:extent cx="5940000" cy="3562291"/>
            <wp:effectExtent l="0" t="0" r="3810" b="635"/>
            <wp:docPr id="91" name="Picture 91" descr="Stacked bar chart showing usage of pet boarding services in the last year split by pet type.&#10;&#10;In total, 17% of dog (n=16879) owners had used pet boarding services in the last year, including 6% who used them once, 7% who used them 2-3 times, 2% who used them 4-5 times, 1% who used them 6-10 times and 1% who used them more than 10 times.&#10;&#10;In total, 16% of cat (n=12056) owners had used pet boarding services in the last year, including 8% who used them once, 7% who used them 2-3 times, 1% who used them 4-5 times, 0% who used them 6-10 times and 0% who used them more than 10 times.&#10;&#10;In total, 2% of bird (n=1521) owners had used pet boarding services in the last year, including 1% who used them once, 1% who used them 2-3 times, 0% who used them 4-5 times, 0% who used them 6-10 times and 0% who used them more than 10 times.&#10;&#10;In total, 1% of reptile/ amphibian (n=658) owners had used pet boarding services in the last year, including 0% who used them once, 1% who used them 2-3 times, 0% who used them 4-5 times, 0% who used them 6-10 times and 0% who used them more than 10 times.&#10;&#10;In total, 10% of small mammal (n=1233) owners had used pet boarding services in the last year, including 5% who used them once, 4% who used them 2-3 times, 1% who used them 4-5 times, 0% who used them 6-10 times and 0% who used them more than 10 times.&#10;&#10;In total, 2% of large mammal (n=764) owners had used pet boarding services in the last year, including 1% who used them once, 0% who used them 2-3 times, 0% who used them 4-5 times, 0% who used them 6-10 times and 0% who used them more than 10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tacked bar chart showing usage of pet boarding services in the last year split by pet type.&#10;&#10;In total, 17% of dog (n=16879) owners had used pet boarding services in the last year, including 6% who used them once, 7% who used them 2-3 times, 2% who used them 4-5 times, 1% who used them 6-10 times and 1% who used them more than 10 times.&#10;&#10;In total, 16% of cat (n=12056) owners had used pet boarding services in the last year, including 8% who used them once, 7% who used them 2-3 times, 1% who used them 4-5 times, 0% who used them 6-10 times and 0% who used them more than 10 times.&#10;&#10;In total, 2% of bird (n=1521) owners had used pet boarding services in the last year, including 1% who used them once, 1% who used them 2-3 times, 0% who used them 4-5 times, 0% who used them 6-10 times and 0% who used them more than 10 times.&#10;&#10;In total, 1% of reptile/ amphibian (n=658) owners had used pet boarding services in the last year, including 0% who used them once, 1% who used them 2-3 times, 0% who used them 4-5 times, 0% who used them 6-10 times and 0% who used them more than 10 times.&#10;&#10;In total, 10% of small mammal (n=1233) owners had used pet boarding services in the last year, including 5% who used them once, 4% who used them 2-3 times, 1% who used them 4-5 times, 0% who used them 6-10 times and 0% who used them more than 10 times.&#10;&#10;In total, 2% of large mammal (n=764) owners had used pet boarding services in the last year, including 1% who used them once, 0% who used them 2-3 times, 0% who used them 4-5 times, 0% who used them 6-10 times and 0% who used them more than 10 times."/>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40000" cy="3562291"/>
                    </a:xfrm>
                    <a:prstGeom prst="rect">
                      <a:avLst/>
                    </a:prstGeom>
                    <a:noFill/>
                    <a:ln>
                      <a:noFill/>
                    </a:ln>
                  </pic:spPr>
                </pic:pic>
              </a:graphicData>
            </a:graphic>
          </wp:inline>
        </w:drawing>
      </w:r>
    </w:p>
    <w:p w14:paraId="4A53B28C" w14:textId="163274E5" w:rsidR="009C7C6D" w:rsidRPr="00FE54C6" w:rsidRDefault="009C7C6D" w:rsidP="008D3E91">
      <w:pPr>
        <w:pStyle w:val="Footer"/>
        <w:spacing w:before="60"/>
        <w:jc w:val="left"/>
      </w:pPr>
      <w:proofErr w:type="spellStart"/>
      <w:r w:rsidRPr="00FE54C6">
        <w:t>MINDSERVICESFREQ_b</w:t>
      </w:r>
      <w:proofErr w:type="spellEnd"/>
      <w:r w:rsidRPr="00FE54C6">
        <w:t xml:space="preserve">. In the last 12 months, how many times have you used </w:t>
      </w:r>
      <w:r w:rsidR="00ED627E" w:rsidRPr="00FE54C6">
        <w:t>BOARDING SERVICES</w:t>
      </w:r>
      <w:r w:rsidRPr="00FE54C6">
        <w:t xml:space="preserve"> for your PETCATEGORY(s)?</w:t>
      </w:r>
      <w:r w:rsidRPr="00FE54C6">
        <w:rPr>
          <w:rStyle w:val="ProgrammingNote"/>
          <w:color w:val="auto"/>
        </w:rPr>
        <w:t xml:space="preserve"> [Single response]</w:t>
      </w:r>
    </w:p>
    <w:p w14:paraId="16345775" w14:textId="5136631F" w:rsidR="00E93D5F" w:rsidRPr="00FE54C6" w:rsidRDefault="00E93D5F" w:rsidP="00E93D5F">
      <w:pPr>
        <w:pStyle w:val="Heading2"/>
      </w:pPr>
      <w:bookmarkStart w:id="75" w:name="_Toc147233987"/>
      <w:r w:rsidRPr="00FE54C6">
        <w:lastRenderedPageBreak/>
        <w:t>Training services (dogs only)</w:t>
      </w:r>
      <w:bookmarkEnd w:id="75"/>
    </w:p>
    <w:p w14:paraId="710BD960" w14:textId="605E9131" w:rsidR="00E93D5F" w:rsidRPr="00FE54C6" w:rsidRDefault="002B1B75" w:rsidP="0060402D">
      <w:pPr>
        <w:jc w:val="left"/>
      </w:pPr>
      <w:r w:rsidRPr="00FE54C6">
        <w:t>Most dog owners (80%) had trained their dog(s) at some point, including 59% who had used a training service. However, only around one third</w:t>
      </w:r>
      <w:r w:rsidR="00AE713C" w:rsidRPr="00FE54C6">
        <w:t xml:space="preserve"> (35%)</w:t>
      </w:r>
      <w:r w:rsidRPr="00FE54C6">
        <w:t xml:space="preserve"> of dog owners had used training services in the last year. </w:t>
      </w:r>
      <w:r w:rsidR="001529C6" w:rsidRPr="00FE54C6">
        <w:t>Use of</w:t>
      </w:r>
      <w:r w:rsidRPr="00FE54C6">
        <w:t xml:space="preserve"> training services in the last year </w:t>
      </w:r>
      <w:r w:rsidR="001529C6" w:rsidRPr="00FE54C6">
        <w:t>was highest among those with dogs aged between 3 months to 2 years old (53%)</w:t>
      </w:r>
      <w:r w:rsidRPr="00FE54C6">
        <w:t>.</w:t>
      </w:r>
    </w:p>
    <w:p w14:paraId="301770C0" w14:textId="5450004A" w:rsidR="00C57550" w:rsidRPr="00FE54C6" w:rsidRDefault="00C57550" w:rsidP="0060402D">
      <w:pPr>
        <w:jc w:val="left"/>
      </w:pPr>
      <w:r w:rsidRPr="00FE54C6">
        <w:t>Among those who had used training services for their dog, the main reasons were for obedience training, puppy school and socialisation.</w:t>
      </w:r>
    </w:p>
    <w:p w14:paraId="2ADB9B7D" w14:textId="6E42EFB1" w:rsidR="002B1B75" w:rsidRPr="00FE54C6" w:rsidRDefault="002B1B75" w:rsidP="002B1B75">
      <w:pPr>
        <w:pStyle w:val="FigureHeading"/>
      </w:pPr>
      <w:r w:rsidRPr="00FE54C6">
        <w:t xml:space="preserve">Figure </w:t>
      </w:r>
      <w:fldSimple w:instr=" SEQ Figure \* ARABIC ">
        <w:r w:rsidR="000823A3">
          <w:rPr>
            <w:noProof/>
          </w:rPr>
          <w:t>49</w:t>
        </w:r>
      </w:fldSimple>
      <w:r w:rsidRPr="00FE54C6">
        <w:t>: Usage of training services in last year (dog owners only)</w:t>
      </w:r>
    </w:p>
    <w:p w14:paraId="45E8DC15" w14:textId="4B94460B" w:rsidR="002B1B75" w:rsidRPr="00FE54C6" w:rsidRDefault="002B1B75" w:rsidP="002B1B75">
      <w:pPr>
        <w:pStyle w:val="FigureHeading2"/>
      </w:pPr>
      <w:r w:rsidRPr="00FE54C6">
        <w:t>Base: All dog owners, merged sample (n=16,880)</w:t>
      </w:r>
    </w:p>
    <w:p w14:paraId="114FEB06" w14:textId="6E473D12" w:rsidR="002B1B75" w:rsidRPr="00FE54C6" w:rsidRDefault="001C3037" w:rsidP="002B1B75">
      <w:pPr>
        <w:spacing w:before="0"/>
        <w:jc w:val="center"/>
      </w:pPr>
      <w:r w:rsidRPr="00FE54C6">
        <w:rPr>
          <w:noProof/>
        </w:rPr>
        <w:drawing>
          <wp:inline distT="0" distB="0" distL="0" distR="0" wp14:anchorId="2C56A776" wp14:editId="321EEC25">
            <wp:extent cx="5832000" cy="1971999"/>
            <wp:effectExtent l="0" t="0" r="0" b="9525"/>
            <wp:docPr id="143" name="Picture 143" descr="Stacked bar chart showing usage of dog training services in the last year.&#10;&#10;In total, 20% of dog (n=16880) owners had used training services in the last year, including 4% who used them once, 5% who used them 2-3 times, 4% who used them 4-5 times, 2% who used them 6-10 times and 5% who used them more than 10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Stacked bar chart showing usage of dog training services in the last year.&#10;&#10;In total, 20% of dog (n=16880) owners had used training services in the last year, including 4% who used them once, 5% who used them 2-3 times, 4% who used them 4-5 times, 2% who used them 6-10 times and 5% who used them more than 10 times."/>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832000" cy="1971999"/>
                    </a:xfrm>
                    <a:prstGeom prst="rect">
                      <a:avLst/>
                    </a:prstGeom>
                    <a:noFill/>
                    <a:ln>
                      <a:noFill/>
                    </a:ln>
                  </pic:spPr>
                </pic:pic>
              </a:graphicData>
            </a:graphic>
          </wp:inline>
        </w:drawing>
      </w:r>
    </w:p>
    <w:p w14:paraId="41F7ED0B" w14:textId="713CEF9A" w:rsidR="002B1B75" w:rsidRPr="00FE54C6" w:rsidRDefault="001529C6" w:rsidP="008D3E91">
      <w:pPr>
        <w:pStyle w:val="Footer"/>
      </w:pPr>
      <w:r w:rsidRPr="00FE54C6">
        <w:t>TRAINFREQ. In the last 12 months, how many times have you used training services for your dog(s)?</w:t>
      </w:r>
      <w:r w:rsidRPr="00FE54C6">
        <w:rPr>
          <w:rStyle w:val="ProgrammingNote"/>
          <w:color w:val="auto"/>
        </w:rPr>
        <w:t xml:space="preserve"> </w:t>
      </w:r>
      <w:r w:rsidR="002B1B75" w:rsidRPr="00FE54C6">
        <w:rPr>
          <w:rStyle w:val="ProgrammingNote"/>
          <w:color w:val="auto"/>
        </w:rPr>
        <w:t>[Single response]</w:t>
      </w:r>
    </w:p>
    <w:p w14:paraId="1FEBBE78" w14:textId="2BD58444" w:rsidR="002B1B75" w:rsidRPr="00FE54C6" w:rsidRDefault="002B1B75" w:rsidP="002B1B75">
      <w:pPr>
        <w:pStyle w:val="FigureHeading"/>
      </w:pPr>
      <w:r w:rsidRPr="00FE54C6">
        <w:t xml:space="preserve">Figure </w:t>
      </w:r>
      <w:fldSimple w:instr=" SEQ Figure \* ARABIC ">
        <w:r w:rsidR="000823A3">
          <w:rPr>
            <w:noProof/>
          </w:rPr>
          <w:t>50</w:t>
        </w:r>
      </w:fldSimple>
      <w:r w:rsidRPr="00FE54C6">
        <w:t xml:space="preserve">: </w:t>
      </w:r>
      <w:r w:rsidR="00AF07EE" w:rsidRPr="00FE54C6">
        <w:t xml:space="preserve">Types of dog training services </w:t>
      </w:r>
      <w:proofErr w:type="gramStart"/>
      <w:r w:rsidR="00AF07EE" w:rsidRPr="00FE54C6">
        <w:t>used</w:t>
      </w:r>
      <w:proofErr w:type="gramEnd"/>
    </w:p>
    <w:p w14:paraId="31F6BDEA" w14:textId="3075EA20" w:rsidR="002B1B75" w:rsidRPr="00FE54C6" w:rsidRDefault="002B1B75" w:rsidP="002B1B75">
      <w:pPr>
        <w:pStyle w:val="FigureHeading2"/>
      </w:pPr>
      <w:r w:rsidRPr="00FE54C6">
        <w:t>Base: Dog owners who had ever used training services, merged sample (n=11,218)</w:t>
      </w:r>
    </w:p>
    <w:p w14:paraId="673561B9" w14:textId="51030DDF" w:rsidR="00886B04" w:rsidRPr="00FE54C6" w:rsidRDefault="00886B04" w:rsidP="002B1B75">
      <w:pPr>
        <w:pStyle w:val="FigureHeading2"/>
      </w:pPr>
      <w:r w:rsidRPr="00886B04">
        <w:rPr>
          <w:noProof/>
        </w:rPr>
        <w:drawing>
          <wp:inline distT="0" distB="0" distL="0" distR="0" wp14:anchorId="1D6DA869" wp14:editId="15328003">
            <wp:extent cx="5760000" cy="3741511"/>
            <wp:effectExtent l="0" t="0" r="0" b="0"/>
            <wp:docPr id="311094523" name="Picture 311094523" descr="Bar chart showing the types of training services that dog owners had used.&#10;&#10;Of the training services listed, 70% said obedience training (e.g. walking to heel, sit/stay and off-lead recall), 64% said puppy school (including through a vet clinic), 56% said socialisation, 23% said toilet training, 22% said addressing behavioural concerns (e.g. reactivity, aggression), 20% said tricks, 7% said working skills or dog sports (e.g. herding, scent detection, agility), 4% said assistance/ service training, 2% said training to use an electronic collar, 1% said other and less than 1% said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94523" name="Picture 3" descr="Bar chart showing the types of training services that dog owners had used.&#10;&#10;Of the training services listed, 70% said obedience training (e.g. walking to heel, sit/stay and off-lead recall), 64% said puppy school (including through a vet clinic), 56% said socialisation, 23% said toilet training, 22% said addressing behavioural concerns (e.g. reactivity, aggression), 20% said tricks, 7% said working skills or dog sports (e.g. herding, scent detection, agility), 4% said assistance/ service training, 2% said training to use an electronic collar, 1% said other and less than 1% said don’t know."/>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760000" cy="3741511"/>
                    </a:xfrm>
                    <a:prstGeom prst="rect">
                      <a:avLst/>
                    </a:prstGeom>
                    <a:noFill/>
                    <a:ln>
                      <a:noFill/>
                    </a:ln>
                  </pic:spPr>
                </pic:pic>
              </a:graphicData>
            </a:graphic>
          </wp:inline>
        </w:drawing>
      </w:r>
    </w:p>
    <w:p w14:paraId="7B19D11A" w14:textId="74754712" w:rsidR="002B1B75" w:rsidRPr="00FE54C6" w:rsidRDefault="002B1B75" w:rsidP="002B1B75">
      <w:pPr>
        <w:pStyle w:val="Footer"/>
      </w:pPr>
      <w:r w:rsidRPr="00FE54C6">
        <w:t>WHATTRAIN. You mentioned you used training services for your dog(s). What did that training include?</w:t>
      </w:r>
      <w:r w:rsidRPr="00FE54C6">
        <w:rPr>
          <w:rStyle w:val="ProgrammingNote"/>
          <w:color w:val="auto"/>
        </w:rPr>
        <w:t xml:space="preserve"> [Multiple response]</w:t>
      </w:r>
    </w:p>
    <w:p w14:paraId="36B6CD4B" w14:textId="786184E8" w:rsidR="005E2179" w:rsidRPr="00FE54C6" w:rsidRDefault="005E2179" w:rsidP="005E2179">
      <w:pPr>
        <w:pStyle w:val="Heading2"/>
      </w:pPr>
      <w:bookmarkStart w:id="76" w:name="_Toc147233988"/>
      <w:r w:rsidRPr="00FE54C6">
        <w:lastRenderedPageBreak/>
        <w:t>Other services</w:t>
      </w:r>
      <w:bookmarkEnd w:id="76"/>
    </w:p>
    <w:p w14:paraId="1DEE9927" w14:textId="3D9AA4FA" w:rsidR="005E2179" w:rsidRPr="00FE54C6" w:rsidRDefault="00A768ED" w:rsidP="0060402D">
      <w:pPr>
        <w:jc w:val="left"/>
      </w:pPr>
      <w:r w:rsidRPr="00FE54C6">
        <w:t>Very few pet owners had used ‘other’ services in the last year, including pet transport services, dog walking services, cleaning services, rehabilitation treatments, complementary therapies, acupuncture, animal psychics/ interpreters/ communicators, whelping/ kittening/ animal birthing services and any other pet services not covered in the survey.</w:t>
      </w:r>
    </w:p>
    <w:p w14:paraId="65763E03" w14:textId="3F8070ED" w:rsidR="005E2179" w:rsidRPr="00FE54C6" w:rsidRDefault="00A768ED" w:rsidP="0060402D">
      <w:pPr>
        <w:jc w:val="left"/>
      </w:pPr>
      <w:r w:rsidRPr="00FE54C6">
        <w:t>Dog (12%) and large mammal (39%) owners were most likely to have used ‘other’ services in the last year.</w:t>
      </w:r>
      <w:r w:rsidR="00FF11EC" w:rsidRPr="00FE54C6">
        <w:t xml:space="preserve"> Among dog owners, this mainly comprised dog walking services (5%) and ‘other’ services (5%) including rehabilitation treatments and complementary therapies. Among large mammal owners, this mainly comprised pet transport services (15%) and ‘other’ services (30%) including rehabilitation treatments and complementary therapies.</w:t>
      </w:r>
    </w:p>
    <w:p w14:paraId="17A20694" w14:textId="3F4E0C4C" w:rsidR="00752965" w:rsidRPr="00FE54C6" w:rsidRDefault="00752965" w:rsidP="00752965">
      <w:pPr>
        <w:pStyle w:val="FigureHeading"/>
      </w:pPr>
      <w:r w:rsidRPr="00FE54C6">
        <w:t xml:space="preserve">Figure </w:t>
      </w:r>
      <w:fldSimple w:instr=" SEQ Figure \* ARABIC ">
        <w:r w:rsidR="000823A3">
          <w:rPr>
            <w:noProof/>
          </w:rPr>
          <w:t>51</w:t>
        </w:r>
      </w:fldSimple>
      <w:r w:rsidRPr="00FE54C6">
        <w:t xml:space="preserve">: Usage of </w:t>
      </w:r>
      <w:r w:rsidR="00A768ED" w:rsidRPr="00FE54C6">
        <w:t>‘other’</w:t>
      </w:r>
      <w:r w:rsidRPr="00FE54C6">
        <w:t xml:space="preserve"> services in last year</w:t>
      </w:r>
    </w:p>
    <w:p w14:paraId="3DE312C3" w14:textId="5E7F7765" w:rsidR="00752965" w:rsidRPr="00FE54C6" w:rsidRDefault="00752965" w:rsidP="00752965">
      <w:pPr>
        <w:pStyle w:val="FigureHeading2"/>
      </w:pPr>
      <w:r w:rsidRPr="00FE54C6">
        <w:t>Base: All pet owners, merged sample</w:t>
      </w:r>
      <w:r w:rsidR="00A768ED" w:rsidRPr="00FE54C6">
        <w:t xml:space="preserve"> (n=34,546)</w:t>
      </w:r>
    </w:p>
    <w:p w14:paraId="2EB2D37C" w14:textId="43F7424C" w:rsidR="005E2179" w:rsidRPr="00FE54C6" w:rsidRDefault="00752965" w:rsidP="00752965">
      <w:pPr>
        <w:spacing w:before="0"/>
        <w:jc w:val="center"/>
      </w:pPr>
      <w:r w:rsidRPr="00FE54C6">
        <w:rPr>
          <w:noProof/>
        </w:rPr>
        <w:drawing>
          <wp:inline distT="0" distB="0" distL="0" distR="0" wp14:anchorId="0914978A" wp14:editId="71821226">
            <wp:extent cx="5652000" cy="2203554"/>
            <wp:effectExtent l="0" t="0" r="6350" b="6350"/>
            <wp:docPr id="85" name="Picture 85" descr="Bar chart showing usage of other services among pet owners in the last year.&#10;&#10;8% of pet owners had used 'other' services in total in the last year. 2% had used pet transport services, 5% had used dog walking services, 1% had used cleaning services and 4% had used 'other' services (e.g. rehabilitation, complementary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Bar chart showing usage of other services among pet owners in the last year.&#10;&#10;8% of pet owners had used 'other' services in total in the last year. 2% had used pet transport services, 5% had used dog walking services, 1% had used cleaning services and 4% had used 'other' services (e.g. rehabilitation, complementary therapy)."/>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652000" cy="2203554"/>
                    </a:xfrm>
                    <a:prstGeom prst="rect">
                      <a:avLst/>
                    </a:prstGeom>
                    <a:noFill/>
                    <a:ln>
                      <a:noFill/>
                    </a:ln>
                  </pic:spPr>
                </pic:pic>
              </a:graphicData>
            </a:graphic>
          </wp:inline>
        </w:drawing>
      </w:r>
    </w:p>
    <w:p w14:paraId="101D3CA9" w14:textId="1AE2A928" w:rsidR="00752965" w:rsidRPr="00FE54C6" w:rsidRDefault="00752965" w:rsidP="00752965">
      <w:pPr>
        <w:pStyle w:val="Footer"/>
      </w:pPr>
      <w:proofErr w:type="spellStart"/>
      <w:r w:rsidRPr="00FE54C6">
        <w:t>OTHSERVICESFREQ_a</w:t>
      </w:r>
      <w:proofErr w:type="spellEnd"/>
      <w:r w:rsidRPr="00FE54C6">
        <w:t>-d. In the last 12 months, how many times have you used OTHER SERVICES for your PETCATEGORY(s)?</w:t>
      </w:r>
      <w:r w:rsidRPr="00FE54C6">
        <w:rPr>
          <w:rStyle w:val="ProgrammingNote"/>
          <w:color w:val="auto"/>
        </w:rPr>
        <w:t xml:space="preserve"> [Single response]</w:t>
      </w:r>
    </w:p>
    <w:p w14:paraId="02A1B158" w14:textId="77777777" w:rsidR="00752965" w:rsidRPr="00FE54C6" w:rsidRDefault="00752965" w:rsidP="005E2179"/>
    <w:p w14:paraId="7E48F93F" w14:textId="0DF44BB8" w:rsidR="005E2179" w:rsidRPr="00FE54C6" w:rsidRDefault="00467345" w:rsidP="008C65D0">
      <w:pPr>
        <w:pStyle w:val="Heading1"/>
        <w:numPr>
          <w:ilvl w:val="0"/>
          <w:numId w:val="12"/>
        </w:numPr>
        <w:ind w:left="357" w:hanging="357"/>
      </w:pPr>
      <w:bookmarkStart w:id="77" w:name="_Toc147233989"/>
      <w:r w:rsidRPr="00FE54C6">
        <w:lastRenderedPageBreak/>
        <w:t>Ongoing p</w:t>
      </w:r>
      <w:r w:rsidR="005E2179" w:rsidRPr="00FE54C6">
        <w:t>et costs</w:t>
      </w:r>
      <w:bookmarkEnd w:id="77"/>
    </w:p>
    <w:p w14:paraId="6C7C46C8" w14:textId="763E069E" w:rsidR="00467345" w:rsidRPr="00FE54C6" w:rsidRDefault="00722FD5" w:rsidP="0060402D">
      <w:pPr>
        <w:jc w:val="left"/>
      </w:pPr>
      <w:r w:rsidRPr="00FE54C6">
        <w:t>Victorians spent an estimated $</w:t>
      </w:r>
      <w:r w:rsidR="0033740A" w:rsidRPr="00FE54C6">
        <w:t>6.6</w:t>
      </w:r>
      <w:r w:rsidRPr="00FE54C6">
        <w:t xml:space="preserve"> billion</w:t>
      </w:r>
      <w:r w:rsidR="00270EBD" w:rsidRPr="00FE54C6">
        <w:t xml:space="preserve"> ($b)</w:t>
      </w:r>
      <w:r w:rsidRPr="00FE54C6">
        <w:t xml:space="preserve"> on their pets in the year </w:t>
      </w:r>
      <w:r w:rsidR="00ED627E" w:rsidRPr="00FE54C6">
        <w:t xml:space="preserve">leading up </w:t>
      </w:r>
      <w:r w:rsidRPr="00FE54C6">
        <w:t>to the survey (2022-23)</w:t>
      </w:r>
      <w:r w:rsidR="00270EBD" w:rsidRPr="00FE54C6">
        <w:t xml:space="preserve"> on products/ services covered in the survey (noting spend on other ad hoc products such as housing, bedding, clothing, etc. </w:t>
      </w:r>
      <w:proofErr w:type="spellStart"/>
      <w:r w:rsidR="00270EBD" w:rsidRPr="00FE54C6">
        <w:t>were</w:t>
      </w:r>
      <w:proofErr w:type="spellEnd"/>
      <w:r w:rsidR="00270EBD" w:rsidRPr="00FE54C6">
        <w:t xml:space="preserve"> not covered in the survey)</w:t>
      </w:r>
      <w:r w:rsidRPr="00FE54C6">
        <w:t xml:space="preserve">. Food </w:t>
      </w:r>
      <w:r w:rsidR="00270EBD" w:rsidRPr="00FE54C6">
        <w:t>($3.</w:t>
      </w:r>
      <w:r w:rsidR="0033740A" w:rsidRPr="00FE54C6">
        <w:t>1</w:t>
      </w:r>
      <w:r w:rsidR="00270EBD" w:rsidRPr="00FE54C6">
        <w:t xml:space="preserve">b) </w:t>
      </w:r>
      <w:r w:rsidRPr="00FE54C6">
        <w:t xml:space="preserve">was by far the </w:t>
      </w:r>
      <w:r w:rsidR="000F7E37" w:rsidRPr="00FE54C6">
        <w:t xml:space="preserve">largest </w:t>
      </w:r>
      <w:r w:rsidRPr="00FE54C6">
        <w:t>expenditure among pet owners, followed by veterinary services/ medicines</w:t>
      </w:r>
      <w:r w:rsidR="00270EBD" w:rsidRPr="00FE54C6">
        <w:t xml:space="preserve"> ($</w:t>
      </w:r>
      <w:r w:rsidR="0033740A" w:rsidRPr="00FE54C6">
        <w:t>1</w:t>
      </w:r>
      <w:r w:rsidR="00270EBD" w:rsidRPr="00FE54C6">
        <w:t>.</w:t>
      </w:r>
      <w:r w:rsidR="0033740A" w:rsidRPr="00FE54C6">
        <w:t>8</w:t>
      </w:r>
      <w:r w:rsidR="00270EBD" w:rsidRPr="00FE54C6">
        <w:t>b)</w:t>
      </w:r>
      <w:r w:rsidRPr="00FE54C6">
        <w:t>.</w:t>
      </w:r>
    </w:p>
    <w:p w14:paraId="404F9724" w14:textId="0B6349A7" w:rsidR="007C2AF6" w:rsidRPr="00FE54C6" w:rsidRDefault="00722FD5" w:rsidP="0060402D">
      <w:pPr>
        <w:jc w:val="left"/>
      </w:pPr>
      <w:r w:rsidRPr="00FE54C6">
        <w:t xml:space="preserve">As shown in </w:t>
      </w:r>
      <w:r w:rsidRPr="00FE54C6">
        <w:fldChar w:fldCharType="begin"/>
      </w:r>
      <w:r w:rsidRPr="00FE54C6">
        <w:instrText xml:space="preserve"> REF _Ref143945761 \h </w:instrText>
      </w:r>
      <w:r w:rsidR="0060402D" w:rsidRPr="00FE54C6">
        <w:instrText xml:space="preserve"> \* MERGEFORMAT </w:instrText>
      </w:r>
      <w:r w:rsidRPr="00FE54C6">
        <w:fldChar w:fldCharType="separate"/>
      </w:r>
      <w:r w:rsidR="000823A3" w:rsidRPr="00FE54C6">
        <w:t xml:space="preserve">Table </w:t>
      </w:r>
      <w:r w:rsidR="000823A3">
        <w:t>7</w:t>
      </w:r>
      <w:r w:rsidRPr="00FE54C6">
        <w:fldChar w:fldCharType="end"/>
      </w:r>
      <w:r w:rsidRPr="00FE54C6">
        <w:t xml:space="preserve"> overleaf, dog owners ($</w:t>
      </w:r>
      <w:r w:rsidR="0033740A" w:rsidRPr="00FE54C6">
        <w:t>4.3</w:t>
      </w:r>
      <w:r w:rsidR="00270EBD" w:rsidRPr="00FE54C6">
        <w:t>b</w:t>
      </w:r>
      <w:r w:rsidRPr="00FE54C6">
        <w:t>) contributed the most to total spend, followed by cat owners ($1.</w:t>
      </w:r>
      <w:r w:rsidR="0033740A" w:rsidRPr="00FE54C6">
        <w:t>4</w:t>
      </w:r>
      <w:r w:rsidRPr="00FE54C6">
        <w:t xml:space="preserve">b). These figures reflect </w:t>
      </w:r>
      <w:r w:rsidR="000F7E37" w:rsidRPr="00FE54C6">
        <w:t xml:space="preserve">both </w:t>
      </w:r>
      <w:r w:rsidRPr="00FE54C6">
        <w:t xml:space="preserve">that dogs and cats are the most common types of pets, as well as having among the highest </w:t>
      </w:r>
      <w:r w:rsidR="00270EBD" w:rsidRPr="00FE54C6">
        <w:t xml:space="preserve">average </w:t>
      </w:r>
      <w:r w:rsidRPr="00FE54C6">
        <w:t>annual costs per pet</w:t>
      </w:r>
      <w:r w:rsidR="00270EBD" w:rsidRPr="00FE54C6">
        <w:t xml:space="preserve"> ($</w:t>
      </w:r>
      <w:r w:rsidR="008F2161" w:rsidRPr="00FE54C6">
        <w:t>3,116 for dogs and $1,563 for cats)</w:t>
      </w:r>
      <w:r w:rsidRPr="00FE54C6">
        <w:t xml:space="preserve">. </w:t>
      </w:r>
      <w:r w:rsidR="00270EBD" w:rsidRPr="00FE54C6">
        <w:t xml:space="preserve">Large mammals </w:t>
      </w:r>
      <w:r w:rsidR="00AD3A12" w:rsidRPr="00FE54C6">
        <w:t xml:space="preserve">also had one of the highest average costs per pet ($2,179) and </w:t>
      </w:r>
      <w:r w:rsidR="0062585F" w:rsidRPr="00FE54C6">
        <w:t xml:space="preserve">their owners </w:t>
      </w:r>
      <w:r w:rsidR="00AD3A12" w:rsidRPr="00FE54C6">
        <w:t>spent more on ‘other’ services ($</w:t>
      </w:r>
      <w:r w:rsidR="003D1121" w:rsidRPr="00FE54C6">
        <w:t>17</w:t>
      </w:r>
      <w:r w:rsidR="00AD3A12" w:rsidRPr="00FE54C6">
        <w:t xml:space="preserve"> million) compared to all other types of pets except dogs – mainly including rehabilitation and complementary therapies for horses.</w:t>
      </w:r>
      <w:r w:rsidR="00D02AF2">
        <w:t xml:space="preserve"> </w:t>
      </w:r>
      <w:r w:rsidR="00D02AF2" w:rsidRPr="00D02AF2">
        <w:t>T</w:t>
      </w:r>
      <w:r w:rsidR="00D02AF2">
        <w:t>he t</w:t>
      </w:r>
      <w:r w:rsidR="00D02AF2" w:rsidRPr="00D02AF2">
        <w:t xml:space="preserve">otal average cost for horses was </w:t>
      </w:r>
      <w:r w:rsidR="00D02AF2">
        <w:t xml:space="preserve">particularly </w:t>
      </w:r>
      <w:r w:rsidR="00D02AF2" w:rsidRPr="00D02AF2">
        <w:t>high at $3,085</w:t>
      </w:r>
      <w:r w:rsidR="00BB3604">
        <w:t xml:space="preserve"> per year</w:t>
      </w:r>
      <w:r w:rsidR="00D02AF2" w:rsidRPr="00D02AF2">
        <w:t>, while other medium or large mammals cost an average of $648 annually.</w:t>
      </w:r>
    </w:p>
    <w:p w14:paraId="52AEBF87" w14:textId="37DFE45F" w:rsidR="007C2AF6" w:rsidRPr="00FE54C6" w:rsidRDefault="007C2AF6" w:rsidP="0060402D">
      <w:pPr>
        <w:jc w:val="left"/>
      </w:pPr>
      <w:r w:rsidRPr="00FE54C6">
        <w:t xml:space="preserve">When asked to calculate their pet-related expenses, many qualitative participants reported feeling </w:t>
      </w:r>
      <w:r w:rsidR="00AF6D06" w:rsidRPr="00FE54C6">
        <w:t>’</w:t>
      </w:r>
      <w:r w:rsidRPr="00FE54C6">
        <w:t>surprised</w:t>
      </w:r>
      <w:r w:rsidR="00AF6D06" w:rsidRPr="00FE54C6">
        <w:t>’</w:t>
      </w:r>
      <w:r w:rsidRPr="00FE54C6">
        <w:t xml:space="preserve"> that the financial cost was higher than anticipated.</w:t>
      </w:r>
    </w:p>
    <w:p w14:paraId="7BEB890A" w14:textId="5398BDE2" w:rsidR="00722FD5" w:rsidRPr="00FE54C6" w:rsidRDefault="0033740A" w:rsidP="0033740A">
      <w:pPr>
        <w:pStyle w:val="FigureHeading"/>
        <w:ind w:left="720"/>
      </w:pPr>
      <w:r w:rsidRPr="00FE54C6">
        <w:t xml:space="preserve">Figure </w:t>
      </w:r>
      <w:r w:rsidRPr="00FE54C6">
        <w:fldChar w:fldCharType="begin"/>
      </w:r>
      <w:r w:rsidRPr="00FE54C6">
        <w:instrText>SEQ Figure \* ARABIC</w:instrText>
      </w:r>
      <w:r w:rsidRPr="00FE54C6">
        <w:fldChar w:fldCharType="separate"/>
      </w:r>
      <w:r w:rsidR="000823A3">
        <w:rPr>
          <w:noProof/>
        </w:rPr>
        <w:t>52</w:t>
      </w:r>
      <w:r w:rsidRPr="00FE54C6">
        <w:fldChar w:fldCharType="end"/>
      </w:r>
      <w:r w:rsidR="00722FD5" w:rsidRPr="00FE54C6">
        <w:t>:</w:t>
      </w:r>
      <w:r w:rsidR="0062585F" w:rsidRPr="00FE54C6">
        <w:t xml:space="preserve"> Total e</w:t>
      </w:r>
      <w:r w:rsidR="006C1544" w:rsidRPr="00FE54C6">
        <w:t xml:space="preserve">stimated </w:t>
      </w:r>
      <w:r w:rsidR="0062585F" w:rsidRPr="00FE54C6">
        <w:t>cost</w:t>
      </w:r>
      <w:r w:rsidR="00722FD5" w:rsidRPr="00FE54C6">
        <w:t xml:space="preserve"> in last year </w:t>
      </w:r>
      <w:r w:rsidR="00A718E0" w:rsidRPr="00FE54C6">
        <w:t xml:space="preserve">by product/ service </w:t>
      </w:r>
      <w:r w:rsidR="00722FD5" w:rsidRPr="00FE54C6">
        <w:t>($ billions and $ millions)</w:t>
      </w:r>
    </w:p>
    <w:p w14:paraId="15F54F54" w14:textId="404234E5" w:rsidR="00722FD5" w:rsidRPr="00FE54C6" w:rsidRDefault="00722FD5" w:rsidP="00722FD5">
      <w:pPr>
        <w:pStyle w:val="FigureHeading2"/>
        <w:spacing w:after="60"/>
        <w:ind w:left="720"/>
      </w:pPr>
      <w:r w:rsidRPr="00FE54C6">
        <w:t>Base: All pet owners, merged sample</w:t>
      </w:r>
    </w:p>
    <w:p w14:paraId="69286C30" w14:textId="373E4553" w:rsidR="00467345" w:rsidRPr="00FE54C6" w:rsidRDefault="00111C54" w:rsidP="00722FD5">
      <w:pPr>
        <w:spacing w:before="0"/>
        <w:jc w:val="center"/>
      </w:pPr>
      <w:r w:rsidRPr="00FE54C6">
        <w:rPr>
          <w:noProof/>
        </w:rPr>
        <w:drawing>
          <wp:inline distT="0" distB="0" distL="0" distR="0" wp14:anchorId="31E52714" wp14:editId="7F9B01B0">
            <wp:extent cx="5796000" cy="4551830"/>
            <wp:effectExtent l="0" t="0" r="0" b="1270"/>
            <wp:docPr id="8" name="Picture 8" descr="Bar chart showing the total estimated cost in last year by product or service in billion and million dollars.&#10;&#10;The overall estimated total spend in the last year was $6.6 billion.&#10;&#10;$3.1 billion was spent on food, $1.8 billion was spent on veterinary services and medicine, $449 million was spent on pet insurance, $382 million was spent on toys and other entertainment/enrichment, $299 million was spent on grooming services, $229 million was spent on boarding services, $124 million was spent on pet sitting services, $112 million was spent on training services for dogs, $64 million was spent on other services (e.g. complementary therapies, rehabilitation), $45 million was spent on dog walking services, $28 million was spent on pet transport services, and $8 million was spent on clean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r chart showing the total estimated cost in last year by product or service in billion and million dollars.&#10;&#10;The overall estimated total spend in the last year was $6.6 billion.&#10;&#10;$3.1 billion was spent on food, $1.8 billion was spent on veterinary services and medicine, $449 million was spent on pet insurance, $382 million was spent on toys and other entertainment/enrichment, $299 million was spent on grooming services, $229 million was spent on boarding services, $124 million was spent on pet sitting services, $112 million was spent on training services for dogs, $64 million was spent on other services (e.g. complementary therapies, rehabilitation), $45 million was spent on dog walking services, $28 million was spent on pet transport services, and $8 million was spent on cleaning services."/>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796000" cy="4551830"/>
                    </a:xfrm>
                    <a:prstGeom prst="rect">
                      <a:avLst/>
                    </a:prstGeom>
                    <a:noFill/>
                    <a:ln>
                      <a:noFill/>
                    </a:ln>
                  </pic:spPr>
                </pic:pic>
              </a:graphicData>
            </a:graphic>
          </wp:inline>
        </w:drawing>
      </w:r>
    </w:p>
    <w:p w14:paraId="5258362E" w14:textId="52EA1661" w:rsidR="00270EBD" w:rsidRPr="00FE54C6" w:rsidRDefault="00270EBD" w:rsidP="00C74673">
      <w:pPr>
        <w:spacing w:before="40"/>
        <w:jc w:val="left"/>
        <w:rPr>
          <w:sz w:val="20"/>
          <w:szCs w:val="20"/>
        </w:rPr>
      </w:pPr>
      <w:r w:rsidRPr="00FE54C6">
        <w:rPr>
          <w:i/>
          <w:iCs/>
          <w:sz w:val="20"/>
          <w:szCs w:val="20"/>
        </w:rPr>
        <w:t xml:space="preserve">Extrapolations were made based on survey data and </w:t>
      </w:r>
      <w:r w:rsidR="00650925" w:rsidRPr="00FE54C6">
        <w:rPr>
          <w:i/>
          <w:iCs/>
          <w:sz w:val="20"/>
          <w:szCs w:val="20"/>
        </w:rPr>
        <w:t xml:space="preserve">2021 ABS Census </w:t>
      </w:r>
      <w:proofErr w:type="gramStart"/>
      <w:r w:rsidR="0062585F" w:rsidRPr="00FE54C6">
        <w:rPr>
          <w:i/>
          <w:iCs/>
          <w:sz w:val="20"/>
          <w:szCs w:val="20"/>
        </w:rPr>
        <w:t>d</w:t>
      </w:r>
      <w:r w:rsidR="00650925" w:rsidRPr="00FE54C6">
        <w:rPr>
          <w:i/>
          <w:iCs/>
          <w:sz w:val="20"/>
          <w:szCs w:val="20"/>
        </w:rPr>
        <w:t>ata</w:t>
      </w:r>
      <w:proofErr w:type="gramEnd"/>
    </w:p>
    <w:p w14:paraId="066EC391" w14:textId="1E14343E" w:rsidR="00C74673" w:rsidRPr="00FE54C6" w:rsidRDefault="00C74673" w:rsidP="00C74673">
      <w:pPr>
        <w:spacing w:before="40"/>
        <w:jc w:val="left"/>
        <w:rPr>
          <w:i/>
          <w:iCs/>
          <w:sz w:val="20"/>
          <w:szCs w:val="20"/>
        </w:rPr>
      </w:pPr>
      <w:r w:rsidRPr="00FE54C6">
        <w:rPr>
          <w:i/>
          <w:iCs/>
          <w:sz w:val="20"/>
          <w:szCs w:val="20"/>
        </w:rPr>
        <w:t>Insects have not been included in calculating average annual spend.</w:t>
      </w:r>
    </w:p>
    <w:p w14:paraId="0379DAFB" w14:textId="2A6696E2" w:rsidR="00467345" w:rsidRPr="00FE54C6" w:rsidRDefault="00467345" w:rsidP="00467345">
      <w:pPr>
        <w:pStyle w:val="FigureHeading"/>
        <w:ind w:left="720"/>
      </w:pPr>
      <w:bookmarkStart w:id="78" w:name="_Ref143945761"/>
      <w:r w:rsidRPr="00FE54C6">
        <w:lastRenderedPageBreak/>
        <w:t xml:space="preserve">Table </w:t>
      </w:r>
      <w:fldSimple w:instr=" SEQ Table \* ARABIC ">
        <w:r w:rsidR="000823A3">
          <w:rPr>
            <w:noProof/>
          </w:rPr>
          <w:t>7</w:t>
        </w:r>
      </w:fldSimple>
      <w:bookmarkEnd w:id="78"/>
      <w:r w:rsidRPr="00FE54C6">
        <w:t>: Average costs in last year by pet type</w:t>
      </w:r>
    </w:p>
    <w:p w14:paraId="74D29371" w14:textId="2D6B41BF" w:rsidR="00467345" w:rsidRPr="00FE54C6" w:rsidRDefault="00467345" w:rsidP="00467345">
      <w:pPr>
        <w:pStyle w:val="FigureHeading2"/>
        <w:spacing w:after="60"/>
        <w:ind w:left="720"/>
      </w:pPr>
      <w:r w:rsidRPr="00FE54C6">
        <w:t xml:space="preserve">Base: </w:t>
      </w:r>
      <w:r w:rsidR="00876DCF" w:rsidRPr="00FE54C6">
        <w:rPr>
          <w:i/>
          <w:iCs/>
        </w:rPr>
        <w:t>Total costs:</w:t>
      </w:r>
      <w:r w:rsidR="00876DCF" w:rsidRPr="00FE54C6">
        <w:t xml:space="preserve"> </w:t>
      </w:r>
      <w:r w:rsidRPr="00FE54C6">
        <w:t>All pet owners, merged sample</w:t>
      </w:r>
    </w:p>
    <w:p w14:paraId="174F23A3" w14:textId="418B1795" w:rsidR="00876DCF" w:rsidRPr="00FE54C6" w:rsidRDefault="00876DCF" w:rsidP="00467345">
      <w:pPr>
        <w:pStyle w:val="FigureHeading2"/>
        <w:spacing w:after="60"/>
        <w:ind w:left="720"/>
      </w:pPr>
      <w:r w:rsidRPr="00FE54C6">
        <w:rPr>
          <w:i/>
          <w:iCs/>
        </w:rPr>
        <w:t xml:space="preserve">Costs per </w:t>
      </w:r>
      <w:r w:rsidR="008F2161" w:rsidRPr="00FE54C6">
        <w:rPr>
          <w:i/>
          <w:iCs/>
        </w:rPr>
        <w:t xml:space="preserve">product/ </w:t>
      </w:r>
      <w:r w:rsidRPr="00FE54C6">
        <w:rPr>
          <w:i/>
          <w:iCs/>
        </w:rPr>
        <w:t>service:</w:t>
      </w:r>
      <w:r w:rsidRPr="00FE54C6">
        <w:t xml:space="preserve"> Pet owners </w:t>
      </w:r>
      <w:r w:rsidRPr="00FE54C6">
        <w:rPr>
          <w:u w:val="single"/>
        </w:rPr>
        <w:t xml:space="preserve">who used each </w:t>
      </w:r>
      <w:r w:rsidR="008F2161" w:rsidRPr="00FE54C6">
        <w:rPr>
          <w:u w:val="single"/>
        </w:rPr>
        <w:t xml:space="preserve">product/ </w:t>
      </w:r>
      <w:proofErr w:type="gramStart"/>
      <w:r w:rsidRPr="00FE54C6">
        <w:rPr>
          <w:u w:val="single"/>
        </w:rPr>
        <w:t>service</w:t>
      </w:r>
      <w:proofErr w:type="gramEnd"/>
    </w:p>
    <w:p w14:paraId="4D6F4219" w14:textId="01B6AB8B" w:rsidR="00467345" w:rsidRPr="00FE54C6" w:rsidRDefault="003D1121" w:rsidP="00467345">
      <w:pPr>
        <w:pStyle w:val="ListParagraph"/>
      </w:pPr>
      <w:r w:rsidRPr="00FE54C6">
        <w:rPr>
          <w:noProof/>
        </w:rPr>
        <mc:AlternateContent>
          <mc:Choice Requires="wpg">
            <w:drawing>
              <wp:anchor distT="0" distB="0" distL="114300" distR="114300" simplePos="0" relativeHeight="251656259" behindDoc="0" locked="0" layoutInCell="1" allowOverlap="1" wp14:anchorId="57DFA1E0" wp14:editId="53B86EC6">
                <wp:simplePos x="0" y="0"/>
                <wp:positionH relativeFrom="column">
                  <wp:posOffset>4883085</wp:posOffset>
                </wp:positionH>
                <wp:positionV relativeFrom="paragraph">
                  <wp:posOffset>15050</wp:posOffset>
                </wp:positionV>
                <wp:extent cx="395605" cy="395605"/>
                <wp:effectExtent l="0" t="0" r="4445" b="4445"/>
                <wp:wrapNone/>
                <wp:docPr id="306" name="Group 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5605" cy="395605"/>
                          <a:chOff x="0" y="0"/>
                          <a:chExt cx="395605" cy="395605"/>
                        </a:xfrm>
                      </wpg:grpSpPr>
                      <wps:wsp>
                        <wps:cNvPr id="131" name="Oval 131"/>
                        <wps:cNvSpPr/>
                        <wps:spPr>
                          <a:xfrm>
                            <a:off x="0" y="0"/>
                            <a:ext cx="395605" cy="395605"/>
                          </a:xfrm>
                          <a:prstGeom prst="ellipse">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305" name="Picture 305" descr="A white line drawing of a rabbit&#10;&#10;Description automatically generated"/>
                          <pic:cNvPicPr>
                            <a:picLocks noChangeAspect="1"/>
                          </pic:cNvPicPr>
                        </pic:nvPicPr>
                        <pic:blipFill>
                          <a:blip r:embed="rId158" cstate="print">
                            <a:extLst>
                              <a:ext uri="{28A0092B-C50C-407E-A947-70E740481C1C}">
                                <a14:useLocalDpi xmlns:a14="http://schemas.microsoft.com/office/drawing/2010/main" val="0"/>
                              </a:ext>
                            </a:extLst>
                          </a:blip>
                          <a:stretch>
                            <a:fillRect/>
                          </a:stretch>
                        </pic:blipFill>
                        <pic:spPr>
                          <a:xfrm>
                            <a:off x="75414" y="84841"/>
                            <a:ext cx="254000" cy="254000"/>
                          </a:xfrm>
                          <a:prstGeom prst="rect">
                            <a:avLst/>
                          </a:prstGeom>
                        </pic:spPr>
                      </pic:pic>
                    </wpg:wgp>
                  </a:graphicData>
                </a:graphic>
              </wp:anchor>
            </w:drawing>
          </mc:Choice>
          <mc:Fallback>
            <w:pict>
              <v:group w14:anchorId="3D8315CC" id="Group 306" o:spid="_x0000_s1026" alt="&quot;&quot;" style="position:absolute;margin-left:384.5pt;margin-top:1.2pt;width:31.15pt;height:31.15pt;z-index:251656259" coordsize="395605,395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">
                <v:oval id="Oval 131" o:spid="_x0000_s1027" style="position:absolute;width:395605;height:395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" fillcolor="#8064a2 [3207]" stroked="f" strokeweight="2pt"/>
                <v:shape id="Picture 305" o:spid="_x0000_s1028" type="#_x0000_t75" alt="A white line drawing of a rabbit&#10;&#10;Description automatically generated" style="position:absolute;left:75414;top:84841;width:254000;height:25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">
                  <v:imagedata r:id="rId159" o:title="A white line drawing of a rabbit&#10;&#10;Description automatically generated"/>
                </v:shape>
              </v:group>
            </w:pict>
          </mc:Fallback>
        </mc:AlternateContent>
      </w:r>
      <w:r w:rsidR="00876DCF" w:rsidRPr="00FE54C6">
        <w:rPr>
          <w:noProof/>
        </w:rPr>
        <mc:AlternateContent>
          <mc:Choice Requires="wpg">
            <w:drawing>
              <wp:anchor distT="0" distB="0" distL="114300" distR="114300" simplePos="0" relativeHeight="251656210" behindDoc="0" locked="0" layoutInCell="1" allowOverlap="1" wp14:anchorId="34AB7E9C" wp14:editId="5AFFAC6A">
                <wp:simplePos x="0" y="0"/>
                <wp:positionH relativeFrom="column">
                  <wp:posOffset>1083310</wp:posOffset>
                </wp:positionH>
                <wp:positionV relativeFrom="paragraph">
                  <wp:posOffset>21590</wp:posOffset>
                </wp:positionV>
                <wp:extent cx="395605" cy="395605"/>
                <wp:effectExtent l="0" t="0" r="4445" b="4445"/>
                <wp:wrapNone/>
                <wp:docPr id="116" name="Group 1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5605" cy="395605"/>
                          <a:chOff x="7017" y="0"/>
                          <a:chExt cx="325466" cy="324211"/>
                        </a:xfrm>
                      </wpg:grpSpPr>
                      <wps:wsp>
                        <wps:cNvPr id="117" name="Oval 117"/>
                        <wps:cNvSpPr/>
                        <wps:spPr>
                          <a:xfrm>
                            <a:off x="7017" y="0"/>
                            <a:ext cx="325466" cy="324211"/>
                          </a:xfrm>
                          <a:prstGeom prst="ellipse">
                            <a:avLst/>
                          </a:prstGeom>
                          <a:solidFill>
                            <a:srgbClr val="001E6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118" name="Picture 118"/>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54874" y="44815"/>
                            <a:ext cx="229752" cy="23188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FD0FAC" id="Group 116" o:spid="_x0000_s1026" alt="&quot;&quot;" style="position:absolute;margin-left:85.3pt;margin-top:1.7pt;width:31.15pt;height:31.15pt;z-index:251656210;mso-width-relative:margin;mso-height-relative:margin" coordorigin="7017" coordsize="325466,324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">
                <v:oval id="Oval 117" o:spid="_x0000_s1027" style="position:absolute;left:7017;width:325466;height:32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" fillcolor="#001e61" stroked="f" strokeweight="2pt"/>
                <v:shape id="Picture 118" o:spid="_x0000_s1028" type="#_x0000_t75" style="position:absolute;left:54874;top:44815;width:229752;height:23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">
                  <v:imagedata r:id="rId50" o:title=""/>
                </v:shape>
              </v:group>
            </w:pict>
          </mc:Fallback>
        </mc:AlternateContent>
      </w:r>
      <w:r w:rsidR="00467345" w:rsidRPr="00FE54C6">
        <w:rPr>
          <w:noProof/>
        </w:rPr>
        <mc:AlternateContent>
          <mc:Choice Requires="wpg">
            <w:drawing>
              <wp:anchor distT="0" distB="0" distL="114300" distR="114300" simplePos="0" relativeHeight="251656214" behindDoc="0" locked="0" layoutInCell="1" allowOverlap="1" wp14:anchorId="447A4FBE" wp14:editId="0387C776">
                <wp:simplePos x="0" y="0"/>
                <wp:positionH relativeFrom="column">
                  <wp:posOffset>2552700</wp:posOffset>
                </wp:positionH>
                <wp:positionV relativeFrom="paragraph">
                  <wp:posOffset>11430</wp:posOffset>
                </wp:positionV>
                <wp:extent cx="396000" cy="395605"/>
                <wp:effectExtent l="0" t="0" r="4445" b="4445"/>
                <wp:wrapNone/>
                <wp:docPr id="151" name="Group 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6000" cy="395605"/>
                          <a:chOff x="-57202" y="-46065"/>
                          <a:chExt cx="396363" cy="382646"/>
                        </a:xfrm>
                      </wpg:grpSpPr>
                      <wps:wsp>
                        <wps:cNvPr id="152" name="Oval 152"/>
                        <wps:cNvSpPr/>
                        <wps:spPr>
                          <a:xfrm>
                            <a:off x="-57202" y="-46065"/>
                            <a:ext cx="396363" cy="382646"/>
                          </a:xfrm>
                          <a:prstGeom prst="ellipse">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153" name="Picture 153"/>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32042" y="39946"/>
                            <a:ext cx="223200" cy="223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DC08D9" id="Group 151" o:spid="_x0000_s1026" alt="&quot;&quot;" style="position:absolute;margin-left:201pt;margin-top:.9pt;width:31.2pt;height:31.15pt;z-index:251656214;mso-width-relative:margin;mso-height-relative:margin" coordorigin="-57202,-46065" coordsize="396363,382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">
                <v:oval id="Oval 152" o:spid="_x0000_s1027" style="position:absolute;left:-57202;top:-46065;width:396363;height:382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" fillcolor="#0070c0" stroked="f" strokeweight="2pt"/>
                <v:shape id="Picture 153" o:spid="_x0000_s1028" type="#_x0000_t75" style="position:absolute;left:32042;top:39946;width:223200;height:22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">
                  <v:imagedata r:id="rId54" o:title=""/>
                </v:shape>
              </v:group>
            </w:pict>
          </mc:Fallback>
        </mc:AlternateContent>
      </w:r>
      <w:r w:rsidR="00467345" w:rsidRPr="00FE54C6">
        <w:rPr>
          <w:noProof/>
        </w:rPr>
        <mc:AlternateContent>
          <mc:Choice Requires="wpg">
            <w:drawing>
              <wp:anchor distT="0" distB="0" distL="114300" distR="114300" simplePos="0" relativeHeight="251656212" behindDoc="0" locked="0" layoutInCell="1" allowOverlap="1" wp14:anchorId="4A1106BB" wp14:editId="40D923C1">
                <wp:simplePos x="0" y="0"/>
                <wp:positionH relativeFrom="column">
                  <wp:posOffset>4080510</wp:posOffset>
                </wp:positionH>
                <wp:positionV relativeFrom="paragraph">
                  <wp:posOffset>8255</wp:posOffset>
                </wp:positionV>
                <wp:extent cx="395605" cy="395605"/>
                <wp:effectExtent l="0" t="0" r="4445" b="4445"/>
                <wp:wrapNone/>
                <wp:docPr id="122" name="Group 1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5605" cy="395605"/>
                          <a:chOff x="16566" y="2569026"/>
                          <a:chExt cx="325418" cy="321519"/>
                        </a:xfrm>
                      </wpg:grpSpPr>
                      <wps:wsp>
                        <wps:cNvPr id="124" name="Oval 124"/>
                        <wps:cNvSpPr/>
                        <wps:spPr>
                          <a:xfrm>
                            <a:off x="16566" y="2569026"/>
                            <a:ext cx="325418" cy="321519"/>
                          </a:xfrm>
                          <a:prstGeom prst="ellipse">
                            <a:avLst/>
                          </a:prstGeom>
                          <a:solidFill>
                            <a:srgbClr val="006666"/>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125" name="Picture 125"/>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62275" y="2612786"/>
                            <a:ext cx="234000" cy="23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F556AB" id="Group 122" o:spid="_x0000_s1026" alt="&quot;&quot;" style="position:absolute;margin-left:321.3pt;margin-top:.65pt;width:31.15pt;height:31.15pt;z-index:251656212;mso-width-relative:margin;mso-height-relative:margin" coordorigin="165,25690" coordsize="3254,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">
                <v:oval id="Oval 124" o:spid="_x0000_s1027" style="position:absolute;left:165;top:25690;width:3254;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" fillcolor="#066" stroked="f" strokeweight="2pt"/>
                <v:shape id="Picture 125" o:spid="_x0000_s1028" type="#_x0000_t75" style="position:absolute;left:622;top:26127;width:234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">
                  <v:imagedata r:id="rId60" o:title=""/>
                </v:shape>
              </v:group>
            </w:pict>
          </mc:Fallback>
        </mc:AlternateContent>
      </w:r>
      <w:r w:rsidR="00467345" w:rsidRPr="00FE54C6">
        <w:rPr>
          <w:noProof/>
        </w:rPr>
        <mc:AlternateContent>
          <mc:Choice Requires="wpg">
            <w:drawing>
              <wp:anchor distT="0" distB="0" distL="114300" distR="114300" simplePos="0" relativeHeight="251656213" behindDoc="0" locked="0" layoutInCell="1" allowOverlap="1" wp14:anchorId="2C23F213" wp14:editId="653D80EC">
                <wp:simplePos x="0" y="0"/>
                <wp:positionH relativeFrom="column">
                  <wp:posOffset>5599430</wp:posOffset>
                </wp:positionH>
                <wp:positionV relativeFrom="paragraph">
                  <wp:posOffset>15240</wp:posOffset>
                </wp:positionV>
                <wp:extent cx="395605" cy="395605"/>
                <wp:effectExtent l="0" t="0" r="4445" b="4445"/>
                <wp:wrapNone/>
                <wp:docPr id="133" name="Group 1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5605" cy="395605"/>
                          <a:chOff x="0" y="2107725"/>
                          <a:chExt cx="325418" cy="321519"/>
                        </a:xfrm>
                      </wpg:grpSpPr>
                      <wps:wsp>
                        <wps:cNvPr id="134" name="Oval 134"/>
                        <wps:cNvSpPr/>
                        <wps:spPr>
                          <a:xfrm>
                            <a:off x="0" y="2107725"/>
                            <a:ext cx="325418" cy="321519"/>
                          </a:xfrm>
                          <a:prstGeom prst="ellipse">
                            <a:avLst/>
                          </a:prstGeom>
                          <a:solidFill>
                            <a:srgbClr val="A5356D"/>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135" name="Picture 135"/>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45709" y="2151485"/>
                            <a:ext cx="234000" cy="23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16F971" id="Group 133" o:spid="_x0000_s1026" alt="&quot;&quot;" style="position:absolute;margin-left:440.9pt;margin-top:1.2pt;width:31.15pt;height:31.15pt;z-index:251656213;mso-width-relative:margin;mso-height-relative:margin" coordorigin=",21077" coordsize="3254,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">
                <v:oval id="Oval 134" o:spid="_x0000_s1027" style="position:absolute;top:21077;width:3254;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" fillcolor="#a5356d" stroked="f" strokeweight="2pt"/>
                <v:shape id="Picture 135" o:spid="_x0000_s1028" type="#_x0000_t75" style="position:absolute;left:457;top:21514;width:234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">
                  <v:imagedata r:id="rId56" o:title=""/>
                </v:shape>
              </v:group>
            </w:pict>
          </mc:Fallback>
        </mc:AlternateContent>
      </w:r>
      <w:r w:rsidR="00467345" w:rsidRPr="00FE54C6">
        <w:rPr>
          <w:noProof/>
        </w:rPr>
        <mc:AlternateContent>
          <mc:Choice Requires="wpg">
            <w:drawing>
              <wp:anchor distT="0" distB="0" distL="114300" distR="114300" simplePos="0" relativeHeight="251656211" behindDoc="0" locked="0" layoutInCell="1" allowOverlap="1" wp14:anchorId="4ED3E74E" wp14:editId="1D86362D">
                <wp:simplePos x="0" y="0"/>
                <wp:positionH relativeFrom="column">
                  <wp:posOffset>3324225</wp:posOffset>
                </wp:positionH>
                <wp:positionV relativeFrom="paragraph">
                  <wp:posOffset>15240</wp:posOffset>
                </wp:positionV>
                <wp:extent cx="395605" cy="395605"/>
                <wp:effectExtent l="0" t="0" r="4445" b="4445"/>
                <wp:wrapNone/>
                <wp:docPr id="119" name="Group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5605" cy="395605"/>
                          <a:chOff x="7041" y="870383"/>
                          <a:chExt cx="325418" cy="321519"/>
                        </a:xfrm>
                      </wpg:grpSpPr>
                      <wps:wsp>
                        <wps:cNvPr id="120" name="Oval 120"/>
                        <wps:cNvSpPr/>
                        <wps:spPr>
                          <a:xfrm>
                            <a:off x="7041" y="870383"/>
                            <a:ext cx="325418" cy="321519"/>
                          </a:xfrm>
                          <a:prstGeom prst="ellipse">
                            <a:avLst/>
                          </a:prstGeom>
                          <a:solidFill>
                            <a:srgbClr val="009999"/>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121" name="Picture 12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52750" y="914143"/>
                            <a:ext cx="234000" cy="23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78CD91" id="Group 119" o:spid="_x0000_s1026" alt="&quot;&quot;" style="position:absolute;margin-left:261.75pt;margin-top:1.2pt;width:31.15pt;height:31.15pt;z-index:251656211;mso-width-relative:margin;mso-height-relative:margin" coordorigin="70,8703" coordsize="3254,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">
                <v:oval id="Oval 120" o:spid="_x0000_s1027" style="position:absolute;left:70;top:8703;width:3254;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" fillcolor="#099" stroked="f" strokeweight="2pt"/>
                <v:shape id="Picture 121" o:spid="_x0000_s1028" type="#_x0000_t75" style="position:absolute;left:527;top:9141;width:234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">
                  <v:imagedata r:id="rId52" o:title=""/>
                </v:shape>
              </v:group>
            </w:pict>
          </mc:Fallback>
        </mc:AlternateContent>
      </w:r>
    </w:p>
    <w:p w14:paraId="40479039" w14:textId="13A0396C" w:rsidR="00467345" w:rsidRPr="00FE54C6" w:rsidRDefault="00467345" w:rsidP="00467345">
      <w:pPr>
        <w:pStyle w:val="ListParagraph"/>
      </w:pPr>
    </w:p>
    <w:tbl>
      <w:tblPr>
        <w:tblStyle w:val="TableGrid"/>
        <w:tblW w:w="10265" w:type="dxa"/>
        <w:tblInd w:w="-56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CellMar>
          <w:top w:w="57" w:type="dxa"/>
          <w:bottom w:w="57" w:type="dxa"/>
        </w:tblCellMar>
        <w:tblLook w:val="04A0" w:firstRow="1" w:lastRow="0" w:firstColumn="1" w:lastColumn="0" w:noHBand="0" w:noVBand="1"/>
      </w:tblPr>
      <w:tblGrid>
        <w:gridCol w:w="1928"/>
        <w:gridCol w:w="1191"/>
        <w:gridCol w:w="1191"/>
        <w:gridCol w:w="1191"/>
        <w:gridCol w:w="1191"/>
        <w:gridCol w:w="1191"/>
        <w:gridCol w:w="1191"/>
        <w:gridCol w:w="1191"/>
      </w:tblGrid>
      <w:tr w:rsidR="00467345" w:rsidRPr="00FE54C6" w14:paraId="568DCDE8" w14:textId="77777777" w:rsidTr="00467345">
        <w:trPr>
          <w:trHeight w:val="567"/>
        </w:trPr>
        <w:tc>
          <w:tcPr>
            <w:tcW w:w="1928" w:type="dxa"/>
            <w:shd w:val="clear" w:color="auto" w:fill="002060"/>
            <w:vAlign w:val="center"/>
          </w:tcPr>
          <w:p w14:paraId="1474BE11" w14:textId="25DE607D" w:rsidR="00467345" w:rsidRPr="00FE54C6" w:rsidRDefault="00467345">
            <w:pPr>
              <w:jc w:val="center"/>
              <w:rPr>
                <w:b/>
                <w:bCs/>
                <w:sz w:val="20"/>
                <w:szCs w:val="20"/>
              </w:rPr>
            </w:pPr>
            <w:r w:rsidRPr="00FE54C6">
              <w:rPr>
                <w:b/>
                <w:bCs/>
                <w:sz w:val="20"/>
                <w:szCs w:val="20"/>
              </w:rPr>
              <w:t xml:space="preserve">Average </w:t>
            </w:r>
            <w:proofErr w:type="gramStart"/>
            <w:r w:rsidRPr="00FE54C6">
              <w:rPr>
                <w:b/>
                <w:bCs/>
                <w:sz w:val="20"/>
                <w:szCs w:val="20"/>
              </w:rPr>
              <w:t>annual</w:t>
            </w:r>
            <w:proofErr w:type="gramEnd"/>
            <w:r w:rsidRPr="00FE54C6">
              <w:rPr>
                <w:b/>
                <w:bCs/>
                <w:sz w:val="20"/>
                <w:szCs w:val="20"/>
              </w:rPr>
              <w:t xml:space="preserve"> spend per pet ($)</w:t>
            </w:r>
          </w:p>
        </w:tc>
        <w:tc>
          <w:tcPr>
            <w:tcW w:w="1191" w:type="dxa"/>
            <w:shd w:val="clear" w:color="auto" w:fill="002060"/>
            <w:vAlign w:val="center"/>
          </w:tcPr>
          <w:p w14:paraId="5DAC401B" w14:textId="77777777" w:rsidR="00467345" w:rsidRPr="00FE54C6" w:rsidRDefault="00467345">
            <w:pPr>
              <w:jc w:val="center"/>
              <w:rPr>
                <w:b/>
                <w:bCs/>
                <w:sz w:val="20"/>
                <w:szCs w:val="20"/>
              </w:rPr>
            </w:pPr>
            <w:r w:rsidRPr="00FE54C6">
              <w:rPr>
                <w:b/>
                <w:bCs/>
                <w:sz w:val="20"/>
                <w:szCs w:val="20"/>
              </w:rPr>
              <w:t>Dog (n=16,880)</w:t>
            </w:r>
          </w:p>
        </w:tc>
        <w:tc>
          <w:tcPr>
            <w:tcW w:w="1191" w:type="dxa"/>
            <w:shd w:val="clear" w:color="auto" w:fill="002060"/>
            <w:vAlign w:val="center"/>
          </w:tcPr>
          <w:p w14:paraId="342432E9" w14:textId="654776F4" w:rsidR="00467345" w:rsidRPr="00FE54C6" w:rsidRDefault="003D1121">
            <w:pPr>
              <w:jc w:val="center"/>
              <w:rPr>
                <w:b/>
                <w:bCs/>
                <w:sz w:val="20"/>
                <w:szCs w:val="20"/>
              </w:rPr>
            </w:pPr>
            <w:r w:rsidRPr="00FE54C6">
              <w:rPr>
                <w:noProof/>
              </w:rPr>
              <mc:AlternateContent>
                <mc:Choice Requires="wpg">
                  <w:drawing>
                    <wp:anchor distT="0" distB="0" distL="114300" distR="114300" simplePos="0" relativeHeight="251656258" behindDoc="0" locked="0" layoutInCell="1" allowOverlap="1" wp14:anchorId="3235B37F" wp14:editId="23B78D67">
                      <wp:simplePos x="0" y="0"/>
                      <wp:positionH relativeFrom="column">
                        <wp:posOffset>139065</wp:posOffset>
                      </wp:positionH>
                      <wp:positionV relativeFrom="paragraph">
                        <wp:posOffset>-556895</wp:posOffset>
                      </wp:positionV>
                      <wp:extent cx="395605" cy="395605"/>
                      <wp:effectExtent l="0" t="0" r="4445" b="4445"/>
                      <wp:wrapNone/>
                      <wp:docPr id="302" name="Group 3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5605" cy="395605"/>
                                <a:chOff x="0" y="0"/>
                                <a:chExt cx="325120" cy="332740"/>
                              </a:xfrm>
                            </wpg:grpSpPr>
                            <wps:wsp>
                              <wps:cNvPr id="303" name="Oval 303"/>
                              <wps:cNvSpPr/>
                              <wps:spPr>
                                <a:xfrm>
                                  <a:off x="0" y="0"/>
                                  <a:ext cx="325120" cy="332740"/>
                                </a:xfrm>
                                <a:prstGeom prst="ellipse">
                                  <a:avLst/>
                                </a:prstGeom>
                                <a:solidFill>
                                  <a:srgbClr val="5A95D5"/>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304" name="Picture 304" descr="A white cat face with black background&#10;&#10;Description automatically generated"/>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43543" y="50800"/>
                                  <a:ext cx="239395" cy="2393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6BDA11" id="Group 302" o:spid="_x0000_s1026" alt="&quot;&quot;" style="position:absolute;margin-left:10.95pt;margin-top:-43.85pt;width:31.15pt;height:31.15pt;z-index:251656258;mso-width-relative:margin;mso-height-relative:margin" coordsize="325120,332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">
                      <v:oval id="Oval 303" o:spid="_x0000_s1027" style="position:absolute;width:325120;height:332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" fillcolor="#5a95d5" stroked="f" strokeweight="2pt"/>
                      <v:shape id="Picture 304" o:spid="_x0000_s1028" type="#_x0000_t75" alt="A white cat face with black background&#10;&#10;Description automatically generated" style="position:absolute;left:43543;top:50800;width:239395;height:239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">
                        <v:imagedata r:id="rId143" o:title="A white cat face with black background&#10;&#10;Description automatically generated"/>
                      </v:shape>
                    </v:group>
                  </w:pict>
                </mc:Fallback>
              </mc:AlternateContent>
            </w:r>
            <w:r w:rsidR="00467345" w:rsidRPr="00FE54C6">
              <w:rPr>
                <w:b/>
                <w:bCs/>
                <w:sz w:val="20"/>
                <w:szCs w:val="20"/>
              </w:rPr>
              <w:t>Cat (n=12,056)</w:t>
            </w:r>
          </w:p>
        </w:tc>
        <w:tc>
          <w:tcPr>
            <w:tcW w:w="1191" w:type="dxa"/>
            <w:shd w:val="clear" w:color="auto" w:fill="002060"/>
            <w:vAlign w:val="center"/>
          </w:tcPr>
          <w:p w14:paraId="0AD5AD55" w14:textId="4BE42166" w:rsidR="00467345" w:rsidRPr="00FE54C6" w:rsidRDefault="00467345" w:rsidP="00467345">
            <w:pPr>
              <w:jc w:val="center"/>
              <w:rPr>
                <w:b/>
                <w:bCs/>
                <w:sz w:val="20"/>
                <w:szCs w:val="20"/>
              </w:rPr>
            </w:pPr>
            <w:r w:rsidRPr="00FE54C6">
              <w:rPr>
                <w:b/>
                <w:bCs/>
                <w:sz w:val="20"/>
                <w:szCs w:val="20"/>
              </w:rPr>
              <w:t>Fish (n=</w:t>
            </w:r>
            <w:r w:rsidR="00270EBD" w:rsidRPr="00FE54C6">
              <w:rPr>
                <w:b/>
                <w:bCs/>
                <w:sz w:val="20"/>
                <w:szCs w:val="20"/>
              </w:rPr>
              <w:t>1,329</w:t>
            </w:r>
            <w:r w:rsidRPr="00FE54C6">
              <w:rPr>
                <w:b/>
                <w:bCs/>
                <w:sz w:val="20"/>
                <w:szCs w:val="20"/>
              </w:rPr>
              <w:t>)</w:t>
            </w:r>
          </w:p>
        </w:tc>
        <w:tc>
          <w:tcPr>
            <w:tcW w:w="1191" w:type="dxa"/>
            <w:shd w:val="clear" w:color="auto" w:fill="002060"/>
            <w:vAlign w:val="center"/>
          </w:tcPr>
          <w:p w14:paraId="6BC1EC15" w14:textId="4F5F01D2" w:rsidR="00467345" w:rsidRPr="00FE54C6" w:rsidRDefault="00467345">
            <w:pPr>
              <w:jc w:val="center"/>
              <w:rPr>
                <w:b/>
                <w:bCs/>
                <w:sz w:val="20"/>
                <w:szCs w:val="20"/>
              </w:rPr>
            </w:pPr>
            <w:r w:rsidRPr="00FE54C6">
              <w:rPr>
                <w:b/>
                <w:bCs/>
                <w:sz w:val="20"/>
                <w:szCs w:val="20"/>
              </w:rPr>
              <w:t>Birds (n=1,521)</w:t>
            </w:r>
          </w:p>
        </w:tc>
        <w:tc>
          <w:tcPr>
            <w:tcW w:w="1191" w:type="dxa"/>
            <w:shd w:val="clear" w:color="auto" w:fill="002060"/>
            <w:vAlign w:val="center"/>
          </w:tcPr>
          <w:p w14:paraId="098AE0DC" w14:textId="77777777" w:rsidR="00467345" w:rsidRPr="00FE54C6" w:rsidRDefault="00467345">
            <w:pPr>
              <w:jc w:val="center"/>
              <w:rPr>
                <w:b/>
                <w:bCs/>
                <w:sz w:val="20"/>
                <w:szCs w:val="20"/>
              </w:rPr>
            </w:pPr>
            <w:r w:rsidRPr="00FE54C6">
              <w:rPr>
                <w:b/>
                <w:bCs/>
                <w:sz w:val="20"/>
                <w:szCs w:val="20"/>
              </w:rPr>
              <w:t>Reptile/ amphibian (n=658)</w:t>
            </w:r>
          </w:p>
        </w:tc>
        <w:tc>
          <w:tcPr>
            <w:tcW w:w="1191" w:type="dxa"/>
            <w:shd w:val="clear" w:color="auto" w:fill="002060"/>
            <w:vAlign w:val="center"/>
          </w:tcPr>
          <w:p w14:paraId="2FE11BE2" w14:textId="4D89C6DB" w:rsidR="00467345" w:rsidRPr="00FE54C6" w:rsidRDefault="00467345">
            <w:pPr>
              <w:jc w:val="center"/>
              <w:rPr>
                <w:b/>
                <w:bCs/>
                <w:sz w:val="20"/>
                <w:szCs w:val="20"/>
              </w:rPr>
            </w:pPr>
            <w:r w:rsidRPr="00FE54C6">
              <w:rPr>
                <w:b/>
                <w:bCs/>
                <w:sz w:val="20"/>
                <w:szCs w:val="20"/>
              </w:rPr>
              <w:t>Small mammals (n=1,233)</w:t>
            </w:r>
          </w:p>
        </w:tc>
        <w:tc>
          <w:tcPr>
            <w:tcW w:w="1191" w:type="dxa"/>
            <w:shd w:val="clear" w:color="auto" w:fill="002060"/>
            <w:vAlign w:val="center"/>
          </w:tcPr>
          <w:p w14:paraId="69F77D46" w14:textId="77777777" w:rsidR="00467345" w:rsidRPr="00FE54C6" w:rsidRDefault="00467345">
            <w:pPr>
              <w:jc w:val="center"/>
              <w:rPr>
                <w:b/>
                <w:bCs/>
                <w:sz w:val="20"/>
                <w:szCs w:val="20"/>
              </w:rPr>
            </w:pPr>
            <w:r w:rsidRPr="00FE54C6">
              <w:rPr>
                <w:b/>
                <w:bCs/>
                <w:sz w:val="20"/>
                <w:szCs w:val="20"/>
              </w:rPr>
              <w:t>Large mammals (n=764)</w:t>
            </w:r>
          </w:p>
        </w:tc>
      </w:tr>
      <w:tr w:rsidR="00467345" w:rsidRPr="00FE54C6" w14:paraId="742845CC" w14:textId="77777777" w:rsidTr="008F2161">
        <w:trPr>
          <w:trHeight w:val="454"/>
        </w:trPr>
        <w:tc>
          <w:tcPr>
            <w:tcW w:w="1928" w:type="dxa"/>
            <w:vAlign w:val="center"/>
          </w:tcPr>
          <w:p w14:paraId="6D788CE4" w14:textId="1934EA1F" w:rsidR="00467345" w:rsidRPr="00FE54C6" w:rsidRDefault="00467345" w:rsidP="00467345">
            <w:pPr>
              <w:jc w:val="left"/>
              <w:rPr>
                <w:rFonts w:asciiTheme="minorHAnsi" w:hAnsiTheme="minorHAnsi" w:cstheme="minorHAnsi"/>
                <w:sz w:val="20"/>
                <w:szCs w:val="20"/>
              </w:rPr>
            </w:pPr>
            <w:r w:rsidRPr="00FE54C6">
              <w:rPr>
                <w:rFonts w:asciiTheme="minorHAnsi" w:hAnsiTheme="minorHAnsi" w:cstheme="minorHAnsi"/>
                <w:sz w:val="20"/>
                <w:szCs w:val="20"/>
              </w:rPr>
              <w:t>Food</w:t>
            </w:r>
          </w:p>
        </w:tc>
        <w:tc>
          <w:tcPr>
            <w:tcW w:w="1191" w:type="dxa"/>
            <w:shd w:val="clear" w:color="auto" w:fill="auto"/>
            <w:vAlign w:val="center"/>
          </w:tcPr>
          <w:p w14:paraId="44C1ED41" w14:textId="1C6F28FB" w:rsidR="00467345" w:rsidRPr="00FE54C6" w:rsidRDefault="00467345" w:rsidP="00467345">
            <w:pPr>
              <w:jc w:val="center"/>
              <w:rPr>
                <w:rFonts w:asciiTheme="minorHAnsi" w:hAnsiTheme="minorHAnsi" w:cstheme="minorHAnsi"/>
                <w:sz w:val="20"/>
                <w:szCs w:val="20"/>
              </w:rPr>
            </w:pPr>
            <w:r w:rsidRPr="00FE54C6">
              <w:rPr>
                <w:rFonts w:asciiTheme="minorHAnsi" w:hAnsiTheme="minorHAnsi" w:cstheme="minorHAnsi"/>
                <w:color w:val="000000"/>
                <w:sz w:val="20"/>
                <w:szCs w:val="20"/>
              </w:rPr>
              <w:t>$1,363</w:t>
            </w:r>
          </w:p>
        </w:tc>
        <w:tc>
          <w:tcPr>
            <w:tcW w:w="1191" w:type="dxa"/>
            <w:vAlign w:val="center"/>
          </w:tcPr>
          <w:p w14:paraId="5EB7BC24" w14:textId="335777D2" w:rsidR="00467345" w:rsidRPr="00FE54C6" w:rsidRDefault="00467345" w:rsidP="00467345">
            <w:pPr>
              <w:jc w:val="center"/>
              <w:rPr>
                <w:rFonts w:asciiTheme="minorHAnsi" w:hAnsiTheme="minorHAnsi" w:cstheme="minorHAnsi"/>
                <w:sz w:val="20"/>
                <w:szCs w:val="20"/>
              </w:rPr>
            </w:pPr>
            <w:r w:rsidRPr="00FE54C6">
              <w:rPr>
                <w:rFonts w:asciiTheme="minorHAnsi" w:hAnsiTheme="minorHAnsi" w:cstheme="minorHAnsi"/>
                <w:color w:val="000000"/>
                <w:sz w:val="20"/>
                <w:szCs w:val="20"/>
              </w:rPr>
              <w:t>$882</w:t>
            </w:r>
          </w:p>
        </w:tc>
        <w:tc>
          <w:tcPr>
            <w:tcW w:w="1191" w:type="dxa"/>
            <w:vAlign w:val="center"/>
          </w:tcPr>
          <w:p w14:paraId="5FCA5EC8" w14:textId="13098AED" w:rsidR="00467345" w:rsidRPr="00FE54C6" w:rsidRDefault="00467345" w:rsidP="00467345">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$40</w:t>
            </w:r>
          </w:p>
        </w:tc>
        <w:tc>
          <w:tcPr>
            <w:tcW w:w="1191" w:type="dxa"/>
            <w:vAlign w:val="center"/>
          </w:tcPr>
          <w:p w14:paraId="49B98FA3" w14:textId="178C29F0" w:rsidR="00467345" w:rsidRPr="00FE54C6" w:rsidRDefault="00467345" w:rsidP="00467345">
            <w:pPr>
              <w:jc w:val="center"/>
              <w:rPr>
                <w:rFonts w:asciiTheme="minorHAnsi" w:hAnsiTheme="minorHAnsi" w:cstheme="minorHAnsi"/>
                <w:sz w:val="20"/>
                <w:szCs w:val="20"/>
              </w:rPr>
            </w:pPr>
            <w:r w:rsidRPr="00FE54C6">
              <w:rPr>
                <w:rFonts w:asciiTheme="minorHAnsi" w:hAnsiTheme="minorHAnsi" w:cstheme="minorHAnsi"/>
                <w:color w:val="000000"/>
                <w:sz w:val="20"/>
                <w:szCs w:val="20"/>
              </w:rPr>
              <w:t>$231</w:t>
            </w:r>
          </w:p>
        </w:tc>
        <w:tc>
          <w:tcPr>
            <w:tcW w:w="1191" w:type="dxa"/>
            <w:vAlign w:val="center"/>
          </w:tcPr>
          <w:p w14:paraId="6EC842E5" w14:textId="469199B3" w:rsidR="00467345" w:rsidRPr="00FE54C6" w:rsidRDefault="00467345" w:rsidP="00467345">
            <w:pPr>
              <w:jc w:val="center"/>
              <w:rPr>
                <w:rFonts w:asciiTheme="minorHAnsi" w:hAnsiTheme="minorHAnsi" w:cstheme="minorHAnsi"/>
                <w:sz w:val="20"/>
                <w:szCs w:val="20"/>
              </w:rPr>
            </w:pPr>
            <w:r w:rsidRPr="00FE54C6">
              <w:rPr>
                <w:rFonts w:asciiTheme="minorHAnsi" w:hAnsiTheme="minorHAnsi" w:cstheme="minorHAnsi"/>
                <w:color w:val="000000"/>
                <w:sz w:val="20"/>
                <w:szCs w:val="20"/>
              </w:rPr>
              <w:t>$274</w:t>
            </w:r>
          </w:p>
        </w:tc>
        <w:tc>
          <w:tcPr>
            <w:tcW w:w="1191" w:type="dxa"/>
            <w:vAlign w:val="center"/>
          </w:tcPr>
          <w:p w14:paraId="13BB2D80" w14:textId="6C2E933F" w:rsidR="00467345" w:rsidRPr="00FE54C6" w:rsidRDefault="00467345" w:rsidP="00467345">
            <w:pPr>
              <w:jc w:val="center"/>
              <w:rPr>
                <w:rFonts w:asciiTheme="minorHAnsi" w:hAnsiTheme="minorHAnsi" w:cstheme="minorHAnsi"/>
                <w:sz w:val="20"/>
                <w:szCs w:val="20"/>
              </w:rPr>
            </w:pPr>
            <w:r w:rsidRPr="00FE54C6">
              <w:rPr>
                <w:rFonts w:asciiTheme="minorHAnsi" w:hAnsiTheme="minorHAnsi" w:cstheme="minorHAnsi"/>
                <w:color w:val="000000"/>
                <w:sz w:val="20"/>
                <w:szCs w:val="20"/>
              </w:rPr>
              <w:t>$555</w:t>
            </w:r>
          </w:p>
        </w:tc>
        <w:tc>
          <w:tcPr>
            <w:tcW w:w="1191" w:type="dxa"/>
            <w:vAlign w:val="center"/>
          </w:tcPr>
          <w:p w14:paraId="0ECD46F8" w14:textId="145C61D0" w:rsidR="00467345" w:rsidRPr="00FE54C6" w:rsidRDefault="00467345" w:rsidP="00467345">
            <w:pPr>
              <w:jc w:val="center"/>
              <w:rPr>
                <w:rFonts w:asciiTheme="minorHAnsi" w:hAnsiTheme="minorHAnsi" w:cstheme="minorHAnsi"/>
                <w:sz w:val="20"/>
                <w:szCs w:val="20"/>
              </w:rPr>
            </w:pPr>
            <w:r w:rsidRPr="00FE54C6">
              <w:rPr>
                <w:rFonts w:asciiTheme="minorHAnsi" w:hAnsiTheme="minorHAnsi" w:cstheme="minorHAnsi"/>
                <w:color w:val="000000"/>
                <w:sz w:val="20"/>
                <w:szCs w:val="20"/>
              </w:rPr>
              <w:t>$1,289</w:t>
            </w:r>
          </w:p>
        </w:tc>
      </w:tr>
      <w:tr w:rsidR="00467345" w:rsidRPr="00FE54C6" w14:paraId="160B1CF8" w14:textId="77777777" w:rsidTr="008F2161">
        <w:trPr>
          <w:trHeight w:val="454"/>
        </w:trPr>
        <w:tc>
          <w:tcPr>
            <w:tcW w:w="1928" w:type="dxa"/>
            <w:vAlign w:val="center"/>
          </w:tcPr>
          <w:p w14:paraId="480A9BAB" w14:textId="4F8F6C82" w:rsidR="00467345" w:rsidRPr="00FE54C6" w:rsidRDefault="00467345" w:rsidP="00467345">
            <w:pPr>
              <w:jc w:val="left"/>
              <w:rPr>
                <w:rFonts w:asciiTheme="minorHAnsi" w:hAnsiTheme="minorHAnsi" w:cstheme="minorHAnsi"/>
                <w:sz w:val="20"/>
                <w:szCs w:val="20"/>
              </w:rPr>
            </w:pPr>
            <w:r w:rsidRPr="00FE54C6">
              <w:rPr>
                <w:rFonts w:asciiTheme="minorHAnsi" w:hAnsiTheme="minorHAnsi" w:cstheme="minorHAnsi"/>
                <w:sz w:val="20"/>
                <w:szCs w:val="20"/>
              </w:rPr>
              <w:t>Training services</w:t>
            </w:r>
          </w:p>
        </w:tc>
        <w:tc>
          <w:tcPr>
            <w:tcW w:w="1191" w:type="dxa"/>
            <w:shd w:val="clear" w:color="auto" w:fill="auto"/>
            <w:vAlign w:val="center"/>
          </w:tcPr>
          <w:p w14:paraId="5A02D300" w14:textId="0D73EF57" w:rsidR="00467345" w:rsidRPr="00FE54C6" w:rsidRDefault="00467345" w:rsidP="00467345">
            <w:pPr>
              <w:jc w:val="center"/>
              <w:rPr>
                <w:rFonts w:asciiTheme="minorHAnsi" w:hAnsiTheme="minorHAnsi" w:cstheme="minorHAnsi"/>
                <w:sz w:val="20"/>
                <w:szCs w:val="20"/>
              </w:rPr>
            </w:pPr>
            <w:r w:rsidRPr="00FE54C6">
              <w:rPr>
                <w:rFonts w:asciiTheme="minorHAnsi" w:hAnsiTheme="minorHAnsi" w:cstheme="minorHAnsi"/>
                <w:color w:val="000000"/>
                <w:sz w:val="20"/>
                <w:szCs w:val="20"/>
              </w:rPr>
              <w:t>$415</w:t>
            </w:r>
          </w:p>
        </w:tc>
        <w:tc>
          <w:tcPr>
            <w:tcW w:w="1191" w:type="dxa"/>
            <w:vAlign w:val="center"/>
          </w:tcPr>
          <w:p w14:paraId="396585B6" w14:textId="4C8B8F6E" w:rsidR="00467345" w:rsidRPr="00FE54C6" w:rsidRDefault="00467345" w:rsidP="00467345">
            <w:pPr>
              <w:jc w:val="center"/>
              <w:rPr>
                <w:rFonts w:asciiTheme="minorHAnsi" w:hAnsiTheme="minorHAnsi" w:cstheme="minorHAnsi"/>
                <w:sz w:val="20"/>
                <w:szCs w:val="20"/>
              </w:rPr>
            </w:pPr>
            <w:r w:rsidRPr="00FE54C6">
              <w:rPr>
                <w:rFonts w:asciiTheme="minorHAnsi" w:hAnsiTheme="minorHAnsi" w:cstheme="minorHAnsi"/>
                <w:sz w:val="20"/>
                <w:szCs w:val="20"/>
              </w:rPr>
              <w:t>-</w:t>
            </w:r>
          </w:p>
        </w:tc>
        <w:tc>
          <w:tcPr>
            <w:tcW w:w="1191" w:type="dxa"/>
            <w:vAlign w:val="center"/>
          </w:tcPr>
          <w:p w14:paraId="172EEEC4" w14:textId="56580C85" w:rsidR="00467345" w:rsidRPr="00FE54C6" w:rsidRDefault="00467345" w:rsidP="00467345">
            <w:pPr>
              <w:jc w:val="center"/>
              <w:rPr>
                <w:rFonts w:asciiTheme="minorHAnsi" w:hAnsiTheme="minorHAnsi" w:cstheme="minorHAnsi"/>
                <w:color w:val="000000"/>
                <w:sz w:val="20"/>
                <w:szCs w:val="20"/>
              </w:rPr>
            </w:pPr>
            <w:r w:rsidRPr="00FE54C6">
              <w:rPr>
                <w:rFonts w:asciiTheme="minorHAnsi" w:hAnsiTheme="minorHAnsi" w:cstheme="minorHAnsi"/>
                <w:sz w:val="20"/>
                <w:szCs w:val="20"/>
              </w:rPr>
              <w:t>-</w:t>
            </w:r>
          </w:p>
        </w:tc>
        <w:tc>
          <w:tcPr>
            <w:tcW w:w="1191" w:type="dxa"/>
            <w:vAlign w:val="center"/>
          </w:tcPr>
          <w:p w14:paraId="06C76160" w14:textId="0AE52A87" w:rsidR="00467345" w:rsidRPr="00FE54C6" w:rsidRDefault="00467345" w:rsidP="00467345">
            <w:pPr>
              <w:jc w:val="center"/>
              <w:rPr>
                <w:rFonts w:asciiTheme="minorHAnsi" w:hAnsiTheme="minorHAnsi" w:cstheme="minorHAnsi"/>
                <w:sz w:val="20"/>
                <w:szCs w:val="20"/>
              </w:rPr>
            </w:pPr>
            <w:r w:rsidRPr="00FE54C6">
              <w:rPr>
                <w:rFonts w:asciiTheme="minorHAnsi" w:hAnsiTheme="minorHAnsi" w:cstheme="minorHAnsi"/>
                <w:sz w:val="20"/>
                <w:szCs w:val="20"/>
              </w:rPr>
              <w:t>-</w:t>
            </w:r>
          </w:p>
        </w:tc>
        <w:tc>
          <w:tcPr>
            <w:tcW w:w="1191" w:type="dxa"/>
            <w:vAlign w:val="center"/>
          </w:tcPr>
          <w:p w14:paraId="29EF5394" w14:textId="149D3937" w:rsidR="00467345" w:rsidRPr="00FE54C6" w:rsidRDefault="00467345" w:rsidP="00467345">
            <w:pPr>
              <w:jc w:val="center"/>
              <w:rPr>
                <w:rFonts w:asciiTheme="minorHAnsi" w:hAnsiTheme="minorHAnsi" w:cstheme="minorHAnsi"/>
                <w:sz w:val="20"/>
                <w:szCs w:val="20"/>
              </w:rPr>
            </w:pPr>
            <w:r w:rsidRPr="00FE54C6">
              <w:rPr>
                <w:rFonts w:asciiTheme="minorHAnsi" w:hAnsiTheme="minorHAnsi" w:cstheme="minorHAnsi"/>
                <w:sz w:val="20"/>
                <w:szCs w:val="20"/>
              </w:rPr>
              <w:t>-</w:t>
            </w:r>
          </w:p>
        </w:tc>
        <w:tc>
          <w:tcPr>
            <w:tcW w:w="1191" w:type="dxa"/>
            <w:vAlign w:val="center"/>
          </w:tcPr>
          <w:p w14:paraId="5D6614FA" w14:textId="6EA8A0FC" w:rsidR="00467345" w:rsidRPr="00FE54C6" w:rsidRDefault="00467345" w:rsidP="00467345">
            <w:pPr>
              <w:jc w:val="center"/>
              <w:rPr>
                <w:rFonts w:asciiTheme="minorHAnsi" w:hAnsiTheme="minorHAnsi" w:cstheme="minorHAnsi"/>
                <w:sz w:val="20"/>
                <w:szCs w:val="20"/>
              </w:rPr>
            </w:pPr>
            <w:r w:rsidRPr="00FE54C6">
              <w:rPr>
                <w:rFonts w:asciiTheme="minorHAnsi" w:hAnsiTheme="minorHAnsi" w:cstheme="minorHAnsi"/>
                <w:sz w:val="20"/>
                <w:szCs w:val="20"/>
              </w:rPr>
              <w:t>-</w:t>
            </w:r>
          </w:p>
        </w:tc>
        <w:tc>
          <w:tcPr>
            <w:tcW w:w="1191" w:type="dxa"/>
            <w:vAlign w:val="center"/>
          </w:tcPr>
          <w:p w14:paraId="303FAE36" w14:textId="5634D19E" w:rsidR="00467345" w:rsidRPr="00FE54C6" w:rsidRDefault="00467345" w:rsidP="00467345">
            <w:pPr>
              <w:jc w:val="center"/>
              <w:rPr>
                <w:rFonts w:asciiTheme="minorHAnsi" w:hAnsiTheme="minorHAnsi" w:cstheme="minorHAnsi"/>
                <w:sz w:val="20"/>
                <w:szCs w:val="20"/>
              </w:rPr>
            </w:pPr>
            <w:r w:rsidRPr="00FE54C6">
              <w:rPr>
                <w:rFonts w:asciiTheme="minorHAnsi" w:hAnsiTheme="minorHAnsi" w:cstheme="minorHAnsi"/>
                <w:sz w:val="20"/>
                <w:szCs w:val="20"/>
              </w:rPr>
              <w:t>-</w:t>
            </w:r>
          </w:p>
        </w:tc>
      </w:tr>
      <w:tr w:rsidR="00467345" w:rsidRPr="00FE54C6" w14:paraId="4438A14F" w14:textId="77777777" w:rsidTr="008F2161">
        <w:trPr>
          <w:trHeight w:val="454"/>
        </w:trPr>
        <w:tc>
          <w:tcPr>
            <w:tcW w:w="1928" w:type="dxa"/>
            <w:vAlign w:val="center"/>
          </w:tcPr>
          <w:p w14:paraId="43631748" w14:textId="2A821134" w:rsidR="00467345" w:rsidRPr="00FE54C6" w:rsidRDefault="00467345" w:rsidP="00467345">
            <w:pPr>
              <w:jc w:val="left"/>
              <w:rPr>
                <w:rFonts w:asciiTheme="minorHAnsi" w:hAnsiTheme="minorHAnsi" w:cstheme="minorHAnsi"/>
                <w:sz w:val="20"/>
                <w:szCs w:val="20"/>
              </w:rPr>
            </w:pPr>
            <w:r w:rsidRPr="00FE54C6">
              <w:rPr>
                <w:rFonts w:asciiTheme="minorHAnsi" w:hAnsiTheme="minorHAnsi" w:cstheme="minorHAnsi"/>
                <w:sz w:val="20"/>
                <w:szCs w:val="20"/>
              </w:rPr>
              <w:t>Veterinary services and medicine</w:t>
            </w:r>
          </w:p>
        </w:tc>
        <w:tc>
          <w:tcPr>
            <w:tcW w:w="1191" w:type="dxa"/>
            <w:shd w:val="clear" w:color="auto" w:fill="auto"/>
            <w:vAlign w:val="center"/>
          </w:tcPr>
          <w:p w14:paraId="4B81000B" w14:textId="589738E7" w:rsidR="00467345" w:rsidRPr="00FE54C6" w:rsidRDefault="00467345" w:rsidP="00467345">
            <w:pPr>
              <w:jc w:val="center"/>
              <w:rPr>
                <w:rFonts w:asciiTheme="minorHAnsi" w:hAnsiTheme="minorHAnsi" w:cstheme="minorHAnsi"/>
                <w:sz w:val="20"/>
                <w:szCs w:val="20"/>
              </w:rPr>
            </w:pPr>
            <w:r w:rsidRPr="00FE54C6">
              <w:rPr>
                <w:rFonts w:asciiTheme="minorHAnsi" w:hAnsiTheme="minorHAnsi" w:cstheme="minorHAnsi"/>
                <w:color w:val="000000"/>
                <w:sz w:val="20"/>
                <w:szCs w:val="20"/>
              </w:rPr>
              <w:t>$987</w:t>
            </w:r>
          </w:p>
        </w:tc>
        <w:tc>
          <w:tcPr>
            <w:tcW w:w="1191" w:type="dxa"/>
            <w:vAlign w:val="center"/>
          </w:tcPr>
          <w:p w14:paraId="2EEB8C80" w14:textId="03054D11" w:rsidR="00467345" w:rsidRPr="00FE54C6" w:rsidRDefault="00467345" w:rsidP="00467345">
            <w:pPr>
              <w:jc w:val="center"/>
              <w:rPr>
                <w:rFonts w:asciiTheme="minorHAnsi" w:hAnsiTheme="minorHAnsi" w:cstheme="minorHAnsi"/>
                <w:sz w:val="20"/>
                <w:szCs w:val="20"/>
              </w:rPr>
            </w:pPr>
            <w:r w:rsidRPr="00FE54C6">
              <w:rPr>
                <w:rFonts w:asciiTheme="minorHAnsi" w:hAnsiTheme="minorHAnsi" w:cstheme="minorHAnsi"/>
                <w:color w:val="000000"/>
                <w:sz w:val="20"/>
                <w:szCs w:val="20"/>
              </w:rPr>
              <w:t>$522</w:t>
            </w:r>
          </w:p>
        </w:tc>
        <w:tc>
          <w:tcPr>
            <w:tcW w:w="1191" w:type="dxa"/>
            <w:vAlign w:val="center"/>
          </w:tcPr>
          <w:p w14:paraId="22F814E7" w14:textId="435A6DCB" w:rsidR="00467345" w:rsidRPr="00FE54C6" w:rsidRDefault="00467345" w:rsidP="00467345">
            <w:pPr>
              <w:jc w:val="center"/>
              <w:rPr>
                <w:rFonts w:asciiTheme="minorHAnsi" w:hAnsiTheme="minorHAnsi" w:cstheme="minorHAnsi"/>
                <w:color w:val="000000"/>
                <w:sz w:val="20"/>
                <w:szCs w:val="20"/>
              </w:rPr>
            </w:pPr>
            <w:r w:rsidRPr="00FE54C6">
              <w:rPr>
                <w:rFonts w:asciiTheme="minorHAnsi" w:hAnsiTheme="minorHAnsi" w:cstheme="minorHAnsi"/>
                <w:sz w:val="20"/>
                <w:szCs w:val="20"/>
              </w:rPr>
              <w:t>-</w:t>
            </w:r>
          </w:p>
        </w:tc>
        <w:tc>
          <w:tcPr>
            <w:tcW w:w="1191" w:type="dxa"/>
            <w:vAlign w:val="center"/>
          </w:tcPr>
          <w:p w14:paraId="1D79D08F" w14:textId="1AA4AFF1" w:rsidR="00467345" w:rsidRPr="00FE54C6" w:rsidRDefault="00467345" w:rsidP="00467345">
            <w:pPr>
              <w:jc w:val="center"/>
              <w:rPr>
                <w:rFonts w:asciiTheme="minorHAnsi" w:hAnsiTheme="minorHAnsi" w:cstheme="minorHAnsi"/>
                <w:sz w:val="20"/>
                <w:szCs w:val="20"/>
              </w:rPr>
            </w:pPr>
            <w:r w:rsidRPr="00FE54C6">
              <w:rPr>
                <w:rFonts w:asciiTheme="minorHAnsi" w:hAnsiTheme="minorHAnsi" w:cstheme="minorHAnsi"/>
                <w:color w:val="000000"/>
                <w:sz w:val="20"/>
                <w:szCs w:val="20"/>
              </w:rPr>
              <w:t>$252</w:t>
            </w:r>
          </w:p>
        </w:tc>
        <w:tc>
          <w:tcPr>
            <w:tcW w:w="1191" w:type="dxa"/>
            <w:vAlign w:val="center"/>
          </w:tcPr>
          <w:p w14:paraId="6542D16B" w14:textId="5049C46F" w:rsidR="00467345" w:rsidRPr="00FE54C6" w:rsidRDefault="00467345" w:rsidP="00467345">
            <w:pPr>
              <w:jc w:val="center"/>
              <w:rPr>
                <w:rFonts w:asciiTheme="minorHAnsi" w:hAnsiTheme="minorHAnsi" w:cstheme="minorHAnsi"/>
                <w:sz w:val="20"/>
                <w:szCs w:val="20"/>
              </w:rPr>
            </w:pPr>
            <w:r w:rsidRPr="00FE54C6">
              <w:rPr>
                <w:rFonts w:asciiTheme="minorHAnsi" w:hAnsiTheme="minorHAnsi" w:cstheme="minorHAnsi"/>
                <w:color w:val="000000"/>
                <w:sz w:val="20"/>
                <w:szCs w:val="20"/>
              </w:rPr>
              <w:t>$224</w:t>
            </w:r>
          </w:p>
        </w:tc>
        <w:tc>
          <w:tcPr>
            <w:tcW w:w="1191" w:type="dxa"/>
            <w:vAlign w:val="center"/>
          </w:tcPr>
          <w:p w14:paraId="4F68DD0C" w14:textId="10968F85" w:rsidR="00467345" w:rsidRPr="00FE54C6" w:rsidRDefault="00467345" w:rsidP="00467345">
            <w:pPr>
              <w:jc w:val="center"/>
              <w:rPr>
                <w:rFonts w:asciiTheme="minorHAnsi" w:hAnsiTheme="minorHAnsi" w:cstheme="minorHAnsi"/>
                <w:sz w:val="20"/>
                <w:szCs w:val="20"/>
              </w:rPr>
            </w:pPr>
            <w:r w:rsidRPr="00FE54C6">
              <w:rPr>
                <w:rFonts w:asciiTheme="minorHAnsi" w:hAnsiTheme="minorHAnsi" w:cstheme="minorHAnsi"/>
                <w:color w:val="000000"/>
                <w:sz w:val="20"/>
                <w:szCs w:val="20"/>
              </w:rPr>
              <w:t>$537</w:t>
            </w:r>
          </w:p>
        </w:tc>
        <w:tc>
          <w:tcPr>
            <w:tcW w:w="1191" w:type="dxa"/>
            <w:vAlign w:val="center"/>
          </w:tcPr>
          <w:p w14:paraId="04F4F3C6" w14:textId="2D7E385E" w:rsidR="00467345" w:rsidRPr="00FE54C6" w:rsidRDefault="00467345" w:rsidP="00467345">
            <w:pPr>
              <w:jc w:val="center"/>
              <w:rPr>
                <w:rFonts w:asciiTheme="minorHAnsi" w:hAnsiTheme="minorHAnsi" w:cstheme="minorHAnsi"/>
                <w:sz w:val="20"/>
                <w:szCs w:val="20"/>
              </w:rPr>
            </w:pPr>
            <w:r w:rsidRPr="00FE54C6">
              <w:rPr>
                <w:rFonts w:asciiTheme="minorHAnsi" w:hAnsiTheme="minorHAnsi" w:cstheme="minorHAnsi"/>
                <w:color w:val="000000"/>
                <w:sz w:val="20"/>
                <w:szCs w:val="20"/>
              </w:rPr>
              <w:t>$813</w:t>
            </w:r>
          </w:p>
        </w:tc>
      </w:tr>
      <w:tr w:rsidR="00467345" w:rsidRPr="00FE54C6" w14:paraId="1B8E2195" w14:textId="77777777" w:rsidTr="008F2161">
        <w:trPr>
          <w:trHeight w:val="454"/>
        </w:trPr>
        <w:tc>
          <w:tcPr>
            <w:tcW w:w="1928" w:type="dxa"/>
            <w:vAlign w:val="center"/>
          </w:tcPr>
          <w:p w14:paraId="4B913E3F" w14:textId="6A786D68" w:rsidR="00467345" w:rsidRPr="00FE54C6" w:rsidRDefault="00467345" w:rsidP="00467345">
            <w:pPr>
              <w:jc w:val="left"/>
              <w:rPr>
                <w:rFonts w:asciiTheme="minorHAnsi" w:hAnsiTheme="minorHAnsi" w:cstheme="minorHAnsi"/>
                <w:sz w:val="20"/>
                <w:szCs w:val="20"/>
              </w:rPr>
            </w:pPr>
            <w:r w:rsidRPr="00FE54C6">
              <w:rPr>
                <w:rFonts w:asciiTheme="minorHAnsi" w:hAnsiTheme="minorHAnsi" w:cstheme="minorHAnsi"/>
                <w:sz w:val="20"/>
                <w:szCs w:val="20"/>
              </w:rPr>
              <w:t>Pet insurance</w:t>
            </w:r>
          </w:p>
        </w:tc>
        <w:tc>
          <w:tcPr>
            <w:tcW w:w="1191" w:type="dxa"/>
            <w:shd w:val="clear" w:color="auto" w:fill="auto"/>
            <w:vAlign w:val="center"/>
          </w:tcPr>
          <w:p w14:paraId="1E0DDBF8" w14:textId="1FD9A9C3" w:rsidR="00467345" w:rsidRPr="00FE54C6" w:rsidRDefault="00467345" w:rsidP="00467345">
            <w:pPr>
              <w:jc w:val="center"/>
              <w:rPr>
                <w:rFonts w:asciiTheme="minorHAnsi" w:hAnsiTheme="minorHAnsi" w:cstheme="minorHAnsi"/>
                <w:sz w:val="20"/>
                <w:szCs w:val="20"/>
              </w:rPr>
            </w:pPr>
            <w:r w:rsidRPr="00FE54C6">
              <w:rPr>
                <w:rFonts w:asciiTheme="minorHAnsi" w:hAnsiTheme="minorHAnsi" w:cstheme="minorHAnsi"/>
                <w:color w:val="000000"/>
                <w:sz w:val="20"/>
                <w:szCs w:val="20"/>
              </w:rPr>
              <w:t>$953</w:t>
            </w:r>
          </w:p>
        </w:tc>
        <w:tc>
          <w:tcPr>
            <w:tcW w:w="1191" w:type="dxa"/>
            <w:vAlign w:val="center"/>
          </w:tcPr>
          <w:p w14:paraId="14BC6DD9" w14:textId="7E371463" w:rsidR="00467345" w:rsidRPr="00FE54C6" w:rsidRDefault="00467345" w:rsidP="00467345">
            <w:pPr>
              <w:jc w:val="center"/>
              <w:rPr>
                <w:rFonts w:asciiTheme="minorHAnsi" w:hAnsiTheme="minorHAnsi" w:cstheme="minorHAnsi"/>
                <w:sz w:val="20"/>
                <w:szCs w:val="20"/>
              </w:rPr>
            </w:pPr>
            <w:r w:rsidRPr="00FE54C6">
              <w:rPr>
                <w:rFonts w:asciiTheme="minorHAnsi" w:hAnsiTheme="minorHAnsi" w:cstheme="minorHAnsi"/>
                <w:color w:val="000000"/>
                <w:sz w:val="20"/>
                <w:szCs w:val="20"/>
              </w:rPr>
              <w:t>$692</w:t>
            </w:r>
          </w:p>
        </w:tc>
        <w:tc>
          <w:tcPr>
            <w:tcW w:w="1191" w:type="dxa"/>
            <w:vAlign w:val="center"/>
          </w:tcPr>
          <w:p w14:paraId="0C986A6E" w14:textId="35299C45" w:rsidR="00467345" w:rsidRPr="00FE54C6" w:rsidRDefault="00467345" w:rsidP="00467345">
            <w:pPr>
              <w:jc w:val="center"/>
              <w:rPr>
                <w:rFonts w:asciiTheme="minorHAnsi" w:hAnsiTheme="minorHAnsi" w:cstheme="minorHAnsi"/>
                <w:color w:val="000000"/>
                <w:sz w:val="20"/>
                <w:szCs w:val="20"/>
              </w:rPr>
            </w:pPr>
            <w:r w:rsidRPr="00FE54C6">
              <w:rPr>
                <w:rFonts w:asciiTheme="minorHAnsi" w:hAnsiTheme="minorHAnsi" w:cstheme="minorHAnsi"/>
                <w:sz w:val="20"/>
                <w:szCs w:val="20"/>
              </w:rPr>
              <w:t>-</w:t>
            </w:r>
          </w:p>
        </w:tc>
        <w:tc>
          <w:tcPr>
            <w:tcW w:w="1191" w:type="dxa"/>
            <w:vAlign w:val="center"/>
          </w:tcPr>
          <w:p w14:paraId="1BCECC84" w14:textId="185CD2A5" w:rsidR="00467345" w:rsidRPr="00FE54C6" w:rsidRDefault="00467345" w:rsidP="00467345">
            <w:pPr>
              <w:jc w:val="center"/>
              <w:rPr>
                <w:rFonts w:asciiTheme="minorHAnsi" w:hAnsiTheme="minorHAnsi" w:cstheme="minorHAnsi"/>
                <w:sz w:val="20"/>
                <w:szCs w:val="20"/>
              </w:rPr>
            </w:pPr>
            <w:r w:rsidRPr="00FE54C6">
              <w:rPr>
                <w:rFonts w:asciiTheme="minorHAnsi" w:hAnsiTheme="minorHAnsi" w:cstheme="minorHAnsi"/>
                <w:sz w:val="20"/>
                <w:szCs w:val="20"/>
              </w:rPr>
              <w:t>-</w:t>
            </w:r>
          </w:p>
        </w:tc>
        <w:tc>
          <w:tcPr>
            <w:tcW w:w="1191" w:type="dxa"/>
            <w:vAlign w:val="center"/>
          </w:tcPr>
          <w:p w14:paraId="67889DA5" w14:textId="3C09B3AC" w:rsidR="00467345" w:rsidRPr="00FE54C6" w:rsidRDefault="00467345" w:rsidP="00467345">
            <w:pPr>
              <w:jc w:val="center"/>
              <w:rPr>
                <w:rFonts w:asciiTheme="minorHAnsi" w:hAnsiTheme="minorHAnsi" w:cstheme="minorHAnsi"/>
                <w:sz w:val="20"/>
                <w:szCs w:val="20"/>
              </w:rPr>
            </w:pPr>
            <w:r w:rsidRPr="00FE54C6">
              <w:rPr>
                <w:rFonts w:asciiTheme="minorHAnsi" w:hAnsiTheme="minorHAnsi" w:cstheme="minorHAnsi"/>
                <w:sz w:val="20"/>
                <w:szCs w:val="20"/>
              </w:rPr>
              <w:t>-</w:t>
            </w:r>
          </w:p>
        </w:tc>
        <w:tc>
          <w:tcPr>
            <w:tcW w:w="1191" w:type="dxa"/>
            <w:vAlign w:val="center"/>
          </w:tcPr>
          <w:p w14:paraId="7F14BDE5" w14:textId="5B3E9C02" w:rsidR="00467345" w:rsidRPr="00FE54C6" w:rsidRDefault="00467345" w:rsidP="00467345">
            <w:pPr>
              <w:jc w:val="center"/>
              <w:rPr>
                <w:rFonts w:asciiTheme="minorHAnsi" w:hAnsiTheme="minorHAnsi" w:cstheme="minorHAnsi"/>
                <w:sz w:val="20"/>
                <w:szCs w:val="20"/>
              </w:rPr>
            </w:pPr>
            <w:r w:rsidRPr="00FE54C6">
              <w:rPr>
                <w:rFonts w:asciiTheme="minorHAnsi" w:hAnsiTheme="minorHAnsi" w:cstheme="minorHAnsi"/>
                <w:sz w:val="20"/>
                <w:szCs w:val="20"/>
              </w:rPr>
              <w:t>-</w:t>
            </w:r>
          </w:p>
        </w:tc>
        <w:tc>
          <w:tcPr>
            <w:tcW w:w="1191" w:type="dxa"/>
            <w:vAlign w:val="center"/>
          </w:tcPr>
          <w:p w14:paraId="59C5FD2A" w14:textId="06A48E12" w:rsidR="00467345" w:rsidRPr="00FE54C6" w:rsidRDefault="00467345" w:rsidP="00467345">
            <w:pPr>
              <w:jc w:val="center"/>
              <w:rPr>
                <w:rFonts w:asciiTheme="minorHAnsi" w:hAnsiTheme="minorHAnsi" w:cstheme="minorHAnsi"/>
                <w:sz w:val="20"/>
                <w:szCs w:val="20"/>
              </w:rPr>
            </w:pPr>
            <w:r w:rsidRPr="00FE54C6">
              <w:rPr>
                <w:rFonts w:asciiTheme="minorHAnsi" w:hAnsiTheme="minorHAnsi" w:cstheme="minorHAnsi"/>
                <w:color w:val="000000"/>
                <w:sz w:val="20"/>
                <w:szCs w:val="20"/>
              </w:rPr>
              <w:t>$1,099</w:t>
            </w:r>
          </w:p>
        </w:tc>
      </w:tr>
      <w:tr w:rsidR="00467345" w:rsidRPr="00FE54C6" w14:paraId="4D9D6DC9" w14:textId="77777777" w:rsidTr="008F2161">
        <w:trPr>
          <w:trHeight w:val="454"/>
        </w:trPr>
        <w:tc>
          <w:tcPr>
            <w:tcW w:w="1928" w:type="dxa"/>
            <w:vAlign w:val="center"/>
          </w:tcPr>
          <w:p w14:paraId="36AB0521" w14:textId="2F14959B" w:rsidR="00467345" w:rsidRPr="00FE54C6" w:rsidRDefault="00467345" w:rsidP="00467345">
            <w:pPr>
              <w:jc w:val="left"/>
              <w:rPr>
                <w:rFonts w:asciiTheme="minorHAnsi" w:hAnsiTheme="minorHAnsi" w:cstheme="minorHAnsi"/>
                <w:b/>
                <w:bCs/>
                <w:sz w:val="20"/>
                <w:szCs w:val="20"/>
              </w:rPr>
            </w:pPr>
            <w:r w:rsidRPr="00FE54C6">
              <w:rPr>
                <w:rFonts w:asciiTheme="minorHAnsi" w:hAnsiTheme="minorHAnsi" w:cstheme="minorHAnsi"/>
                <w:sz w:val="20"/>
                <w:szCs w:val="20"/>
              </w:rPr>
              <w:t>Grooming services</w:t>
            </w:r>
          </w:p>
        </w:tc>
        <w:tc>
          <w:tcPr>
            <w:tcW w:w="1191" w:type="dxa"/>
            <w:shd w:val="clear" w:color="auto" w:fill="auto"/>
            <w:vAlign w:val="center"/>
          </w:tcPr>
          <w:p w14:paraId="59F09F13" w14:textId="5C633330" w:rsidR="00467345" w:rsidRPr="00FE54C6" w:rsidRDefault="00467345" w:rsidP="00467345">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$342</w:t>
            </w:r>
          </w:p>
        </w:tc>
        <w:tc>
          <w:tcPr>
            <w:tcW w:w="1191" w:type="dxa"/>
            <w:vAlign w:val="center"/>
          </w:tcPr>
          <w:p w14:paraId="7F137ECE" w14:textId="40462B8D" w:rsidR="00467345" w:rsidRPr="00FE54C6" w:rsidRDefault="00467345" w:rsidP="00467345">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$143</w:t>
            </w:r>
          </w:p>
        </w:tc>
        <w:tc>
          <w:tcPr>
            <w:tcW w:w="1191" w:type="dxa"/>
            <w:vAlign w:val="center"/>
          </w:tcPr>
          <w:p w14:paraId="4B7C11E4" w14:textId="0BF3E05B" w:rsidR="00467345" w:rsidRPr="00FE54C6" w:rsidRDefault="00467345" w:rsidP="00467345">
            <w:pPr>
              <w:jc w:val="center"/>
              <w:rPr>
                <w:rFonts w:asciiTheme="minorHAnsi" w:hAnsiTheme="minorHAnsi" w:cstheme="minorHAnsi"/>
                <w:color w:val="000000"/>
                <w:sz w:val="20"/>
                <w:szCs w:val="20"/>
              </w:rPr>
            </w:pPr>
            <w:r w:rsidRPr="00FE54C6">
              <w:rPr>
                <w:rFonts w:asciiTheme="minorHAnsi" w:hAnsiTheme="minorHAnsi" w:cstheme="minorHAnsi"/>
                <w:sz w:val="20"/>
                <w:szCs w:val="20"/>
              </w:rPr>
              <w:t>-</w:t>
            </w:r>
          </w:p>
        </w:tc>
        <w:tc>
          <w:tcPr>
            <w:tcW w:w="1191" w:type="dxa"/>
            <w:vAlign w:val="center"/>
          </w:tcPr>
          <w:p w14:paraId="29F49C0C" w14:textId="453098F7" w:rsidR="00467345" w:rsidRPr="00FE54C6" w:rsidRDefault="00467345" w:rsidP="00467345">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$73</w:t>
            </w:r>
          </w:p>
        </w:tc>
        <w:tc>
          <w:tcPr>
            <w:tcW w:w="1191" w:type="dxa"/>
            <w:vAlign w:val="center"/>
          </w:tcPr>
          <w:p w14:paraId="281351E7" w14:textId="25F2BE8E" w:rsidR="00467345" w:rsidRPr="00FE54C6" w:rsidRDefault="00467345" w:rsidP="00467345">
            <w:pPr>
              <w:jc w:val="center"/>
              <w:rPr>
                <w:rFonts w:asciiTheme="minorHAnsi" w:hAnsiTheme="minorHAnsi" w:cstheme="minorHAnsi"/>
                <w:color w:val="000000"/>
                <w:sz w:val="20"/>
                <w:szCs w:val="20"/>
              </w:rPr>
            </w:pPr>
            <w:r w:rsidRPr="00FE54C6">
              <w:rPr>
                <w:rFonts w:asciiTheme="minorHAnsi" w:hAnsiTheme="minorHAnsi" w:cstheme="minorHAnsi"/>
                <w:sz w:val="20"/>
                <w:szCs w:val="20"/>
              </w:rPr>
              <w:t>-</w:t>
            </w:r>
          </w:p>
        </w:tc>
        <w:tc>
          <w:tcPr>
            <w:tcW w:w="1191" w:type="dxa"/>
            <w:vAlign w:val="center"/>
          </w:tcPr>
          <w:p w14:paraId="0839C0B8" w14:textId="6682814E" w:rsidR="00467345" w:rsidRPr="00FE54C6" w:rsidRDefault="00467345" w:rsidP="00467345">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$92</w:t>
            </w:r>
          </w:p>
        </w:tc>
        <w:tc>
          <w:tcPr>
            <w:tcW w:w="1191" w:type="dxa"/>
            <w:vAlign w:val="center"/>
          </w:tcPr>
          <w:p w14:paraId="2AA3165B" w14:textId="310AAE7D" w:rsidR="00467345" w:rsidRPr="00FE54C6" w:rsidRDefault="00467345" w:rsidP="00467345">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$433</w:t>
            </w:r>
          </w:p>
        </w:tc>
      </w:tr>
      <w:tr w:rsidR="00467345" w:rsidRPr="00FE54C6" w14:paraId="48CC9D10" w14:textId="77777777" w:rsidTr="008F2161">
        <w:trPr>
          <w:trHeight w:val="454"/>
        </w:trPr>
        <w:tc>
          <w:tcPr>
            <w:tcW w:w="1928" w:type="dxa"/>
            <w:vAlign w:val="center"/>
          </w:tcPr>
          <w:p w14:paraId="5315CED6" w14:textId="544B4196" w:rsidR="00467345" w:rsidRPr="00FE54C6" w:rsidRDefault="00467345" w:rsidP="00467345">
            <w:pPr>
              <w:jc w:val="left"/>
              <w:rPr>
                <w:rFonts w:asciiTheme="minorHAnsi" w:hAnsiTheme="minorHAnsi" w:cstheme="minorHAnsi"/>
                <w:b/>
                <w:bCs/>
                <w:sz w:val="20"/>
                <w:szCs w:val="20"/>
              </w:rPr>
            </w:pPr>
            <w:r w:rsidRPr="00FE54C6">
              <w:rPr>
                <w:rFonts w:asciiTheme="minorHAnsi" w:hAnsiTheme="minorHAnsi" w:cstheme="minorHAnsi"/>
                <w:sz w:val="20"/>
                <w:szCs w:val="20"/>
              </w:rPr>
              <w:t>Toys and other entertainment/ enrichment</w:t>
            </w:r>
          </w:p>
        </w:tc>
        <w:tc>
          <w:tcPr>
            <w:tcW w:w="1191" w:type="dxa"/>
            <w:shd w:val="clear" w:color="auto" w:fill="auto"/>
            <w:vAlign w:val="center"/>
          </w:tcPr>
          <w:p w14:paraId="06ACC5C8" w14:textId="77D90C09" w:rsidR="00467345" w:rsidRPr="00FE54C6" w:rsidRDefault="00467345" w:rsidP="00467345">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w:t>
            </w:r>
            <w:r w:rsidR="0020672C" w:rsidRPr="00FE54C6">
              <w:rPr>
                <w:rFonts w:asciiTheme="minorHAnsi" w:hAnsiTheme="minorHAnsi" w:cstheme="minorHAnsi"/>
                <w:color w:val="000000"/>
                <w:sz w:val="20"/>
                <w:szCs w:val="20"/>
              </w:rPr>
              <w:t>182</w:t>
            </w:r>
          </w:p>
        </w:tc>
        <w:tc>
          <w:tcPr>
            <w:tcW w:w="1191" w:type="dxa"/>
            <w:vAlign w:val="center"/>
          </w:tcPr>
          <w:p w14:paraId="2D2C3B8F" w14:textId="702D8097" w:rsidR="00467345" w:rsidRPr="00FE54C6" w:rsidRDefault="00467345" w:rsidP="00467345">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w:t>
            </w:r>
            <w:r w:rsidR="0020672C" w:rsidRPr="00FE54C6">
              <w:rPr>
                <w:rFonts w:asciiTheme="minorHAnsi" w:hAnsiTheme="minorHAnsi" w:cstheme="minorHAnsi"/>
                <w:color w:val="000000"/>
                <w:sz w:val="20"/>
                <w:szCs w:val="20"/>
              </w:rPr>
              <w:t>83</w:t>
            </w:r>
          </w:p>
        </w:tc>
        <w:tc>
          <w:tcPr>
            <w:tcW w:w="1191" w:type="dxa"/>
            <w:vAlign w:val="center"/>
          </w:tcPr>
          <w:p w14:paraId="14F5B5BE" w14:textId="61F31E6D" w:rsidR="00467345" w:rsidRPr="00FE54C6" w:rsidRDefault="00467345" w:rsidP="00467345">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w:t>
            </w:r>
            <w:r w:rsidR="0020672C" w:rsidRPr="00FE54C6">
              <w:rPr>
                <w:rFonts w:asciiTheme="minorHAnsi" w:hAnsiTheme="minorHAnsi" w:cstheme="minorHAnsi"/>
                <w:color w:val="000000"/>
                <w:sz w:val="20"/>
                <w:szCs w:val="20"/>
              </w:rPr>
              <w:t>16</w:t>
            </w:r>
          </w:p>
        </w:tc>
        <w:tc>
          <w:tcPr>
            <w:tcW w:w="1191" w:type="dxa"/>
            <w:vAlign w:val="center"/>
          </w:tcPr>
          <w:p w14:paraId="3149F6DE" w14:textId="1C514E51" w:rsidR="00467345" w:rsidRPr="00FE54C6" w:rsidRDefault="00467345" w:rsidP="00467345">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w:t>
            </w:r>
            <w:r w:rsidR="0020672C" w:rsidRPr="00FE54C6">
              <w:rPr>
                <w:rFonts w:asciiTheme="minorHAnsi" w:hAnsiTheme="minorHAnsi" w:cstheme="minorHAnsi"/>
                <w:color w:val="000000"/>
                <w:sz w:val="20"/>
                <w:szCs w:val="20"/>
              </w:rPr>
              <w:t>62</w:t>
            </w:r>
          </w:p>
        </w:tc>
        <w:tc>
          <w:tcPr>
            <w:tcW w:w="1191" w:type="dxa"/>
            <w:vAlign w:val="center"/>
          </w:tcPr>
          <w:p w14:paraId="7D906901" w14:textId="503D6AC6" w:rsidR="00467345" w:rsidRPr="00FE54C6" w:rsidRDefault="00467345" w:rsidP="00467345">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w:t>
            </w:r>
            <w:r w:rsidR="0020672C" w:rsidRPr="00FE54C6">
              <w:rPr>
                <w:rFonts w:asciiTheme="minorHAnsi" w:hAnsiTheme="minorHAnsi" w:cstheme="minorHAnsi"/>
                <w:color w:val="000000"/>
                <w:sz w:val="20"/>
                <w:szCs w:val="20"/>
              </w:rPr>
              <w:t>43</w:t>
            </w:r>
          </w:p>
        </w:tc>
        <w:tc>
          <w:tcPr>
            <w:tcW w:w="1191" w:type="dxa"/>
            <w:vAlign w:val="center"/>
          </w:tcPr>
          <w:p w14:paraId="28193AB5" w14:textId="2FCAC999" w:rsidR="00467345" w:rsidRPr="00FE54C6" w:rsidRDefault="00467345" w:rsidP="00467345">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w:t>
            </w:r>
            <w:r w:rsidR="0020672C" w:rsidRPr="00FE54C6">
              <w:rPr>
                <w:rFonts w:asciiTheme="minorHAnsi" w:hAnsiTheme="minorHAnsi" w:cstheme="minorHAnsi"/>
                <w:color w:val="000000"/>
                <w:sz w:val="20"/>
                <w:szCs w:val="20"/>
              </w:rPr>
              <w:t>69</w:t>
            </w:r>
          </w:p>
        </w:tc>
        <w:tc>
          <w:tcPr>
            <w:tcW w:w="1191" w:type="dxa"/>
            <w:vAlign w:val="center"/>
          </w:tcPr>
          <w:p w14:paraId="6AEE0898" w14:textId="19C314D9" w:rsidR="00467345" w:rsidRPr="00FE54C6" w:rsidRDefault="00467345" w:rsidP="00467345">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w:t>
            </w:r>
            <w:r w:rsidR="0020672C" w:rsidRPr="00FE54C6">
              <w:rPr>
                <w:rFonts w:asciiTheme="minorHAnsi" w:hAnsiTheme="minorHAnsi" w:cstheme="minorHAnsi"/>
                <w:color w:val="000000"/>
                <w:sz w:val="20"/>
                <w:szCs w:val="20"/>
              </w:rPr>
              <w:t>122</w:t>
            </w:r>
          </w:p>
        </w:tc>
      </w:tr>
      <w:tr w:rsidR="00467345" w:rsidRPr="00FE54C6" w14:paraId="0C97A6F3" w14:textId="77777777" w:rsidTr="008F2161">
        <w:trPr>
          <w:trHeight w:val="454"/>
        </w:trPr>
        <w:tc>
          <w:tcPr>
            <w:tcW w:w="1928" w:type="dxa"/>
            <w:vAlign w:val="center"/>
          </w:tcPr>
          <w:p w14:paraId="3E64B7D7" w14:textId="1F1B246E" w:rsidR="00467345" w:rsidRPr="00FE54C6" w:rsidRDefault="00467345" w:rsidP="00467345">
            <w:pPr>
              <w:jc w:val="left"/>
              <w:rPr>
                <w:rFonts w:asciiTheme="minorHAnsi" w:hAnsiTheme="minorHAnsi" w:cstheme="minorHAnsi"/>
                <w:b/>
                <w:bCs/>
                <w:sz w:val="20"/>
                <w:szCs w:val="20"/>
              </w:rPr>
            </w:pPr>
            <w:r w:rsidRPr="00FE54C6">
              <w:rPr>
                <w:rFonts w:asciiTheme="minorHAnsi" w:hAnsiTheme="minorHAnsi" w:cstheme="minorHAnsi"/>
                <w:sz w:val="20"/>
                <w:szCs w:val="20"/>
              </w:rPr>
              <w:t>Pet sitting services</w:t>
            </w:r>
          </w:p>
        </w:tc>
        <w:tc>
          <w:tcPr>
            <w:tcW w:w="1191" w:type="dxa"/>
            <w:shd w:val="clear" w:color="auto" w:fill="auto"/>
            <w:vAlign w:val="center"/>
          </w:tcPr>
          <w:p w14:paraId="38ED866D" w14:textId="1998B756" w:rsidR="00467345" w:rsidRPr="00FE54C6" w:rsidRDefault="00467345" w:rsidP="00467345">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$405</w:t>
            </w:r>
          </w:p>
        </w:tc>
        <w:tc>
          <w:tcPr>
            <w:tcW w:w="1191" w:type="dxa"/>
            <w:vAlign w:val="center"/>
          </w:tcPr>
          <w:p w14:paraId="0B4ADCD7" w14:textId="2058D5EA" w:rsidR="00467345" w:rsidRPr="00FE54C6" w:rsidRDefault="00467345" w:rsidP="00467345">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$204</w:t>
            </w:r>
          </w:p>
        </w:tc>
        <w:tc>
          <w:tcPr>
            <w:tcW w:w="1191" w:type="dxa"/>
            <w:vAlign w:val="center"/>
          </w:tcPr>
          <w:p w14:paraId="5206E465" w14:textId="71D0999A" w:rsidR="00467345" w:rsidRPr="00FE54C6" w:rsidRDefault="00467345" w:rsidP="00467345">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$69</w:t>
            </w:r>
          </w:p>
        </w:tc>
        <w:tc>
          <w:tcPr>
            <w:tcW w:w="1191" w:type="dxa"/>
            <w:vAlign w:val="center"/>
          </w:tcPr>
          <w:p w14:paraId="6D74CAAF" w14:textId="77C9EAB9" w:rsidR="00467345" w:rsidRPr="00FE54C6" w:rsidRDefault="00467345" w:rsidP="00467345">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$90</w:t>
            </w:r>
          </w:p>
        </w:tc>
        <w:tc>
          <w:tcPr>
            <w:tcW w:w="1191" w:type="dxa"/>
            <w:vAlign w:val="center"/>
          </w:tcPr>
          <w:p w14:paraId="34908D2B" w14:textId="5F26C822" w:rsidR="00467345" w:rsidRPr="00FE54C6" w:rsidRDefault="00467345" w:rsidP="00467345">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$54</w:t>
            </w:r>
          </w:p>
        </w:tc>
        <w:tc>
          <w:tcPr>
            <w:tcW w:w="1191" w:type="dxa"/>
            <w:vAlign w:val="center"/>
          </w:tcPr>
          <w:p w14:paraId="28846C2F" w14:textId="2BFBC051" w:rsidR="00467345" w:rsidRPr="00FE54C6" w:rsidRDefault="00467345" w:rsidP="00467345">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$221</w:t>
            </w:r>
          </w:p>
        </w:tc>
        <w:tc>
          <w:tcPr>
            <w:tcW w:w="1191" w:type="dxa"/>
            <w:vAlign w:val="center"/>
          </w:tcPr>
          <w:p w14:paraId="7B371E70" w14:textId="4ADB5123" w:rsidR="00467345" w:rsidRPr="00FE54C6" w:rsidRDefault="00467345" w:rsidP="00467345">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$159</w:t>
            </w:r>
          </w:p>
        </w:tc>
      </w:tr>
      <w:tr w:rsidR="00467345" w:rsidRPr="00FE54C6" w14:paraId="3BB8EED2" w14:textId="77777777" w:rsidTr="008F2161">
        <w:trPr>
          <w:trHeight w:val="454"/>
        </w:trPr>
        <w:tc>
          <w:tcPr>
            <w:tcW w:w="1928" w:type="dxa"/>
            <w:vAlign w:val="center"/>
          </w:tcPr>
          <w:p w14:paraId="65364FA1" w14:textId="3EBE9541" w:rsidR="00467345" w:rsidRPr="00FE54C6" w:rsidRDefault="00467345" w:rsidP="00467345">
            <w:pPr>
              <w:jc w:val="left"/>
              <w:rPr>
                <w:rFonts w:asciiTheme="minorHAnsi" w:hAnsiTheme="minorHAnsi" w:cstheme="minorHAnsi"/>
                <w:b/>
                <w:bCs/>
                <w:sz w:val="20"/>
                <w:szCs w:val="20"/>
              </w:rPr>
            </w:pPr>
            <w:r w:rsidRPr="00FE54C6">
              <w:rPr>
                <w:rFonts w:asciiTheme="minorHAnsi" w:hAnsiTheme="minorHAnsi" w:cstheme="minorHAnsi"/>
                <w:sz w:val="20"/>
                <w:szCs w:val="20"/>
              </w:rPr>
              <w:t>Boarding services</w:t>
            </w:r>
          </w:p>
        </w:tc>
        <w:tc>
          <w:tcPr>
            <w:tcW w:w="1191" w:type="dxa"/>
            <w:shd w:val="clear" w:color="auto" w:fill="auto"/>
            <w:vAlign w:val="center"/>
          </w:tcPr>
          <w:p w14:paraId="6F99B112" w14:textId="42555276" w:rsidR="00467345" w:rsidRPr="00FE54C6" w:rsidRDefault="00467345" w:rsidP="00467345">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$714</w:t>
            </w:r>
          </w:p>
        </w:tc>
        <w:tc>
          <w:tcPr>
            <w:tcW w:w="1191" w:type="dxa"/>
            <w:vAlign w:val="center"/>
          </w:tcPr>
          <w:p w14:paraId="762AFAB8" w14:textId="3F3E6CAF" w:rsidR="00467345" w:rsidRPr="00FE54C6" w:rsidRDefault="00467345" w:rsidP="00467345">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$420</w:t>
            </w:r>
          </w:p>
        </w:tc>
        <w:tc>
          <w:tcPr>
            <w:tcW w:w="1191" w:type="dxa"/>
            <w:vAlign w:val="center"/>
          </w:tcPr>
          <w:p w14:paraId="69E1565C" w14:textId="0A95B809" w:rsidR="00467345" w:rsidRPr="00FE54C6" w:rsidRDefault="00467345" w:rsidP="00467345">
            <w:pPr>
              <w:jc w:val="center"/>
              <w:rPr>
                <w:rFonts w:asciiTheme="minorHAnsi" w:hAnsiTheme="minorHAnsi" w:cstheme="minorHAnsi"/>
                <w:color w:val="000000"/>
                <w:sz w:val="20"/>
                <w:szCs w:val="20"/>
              </w:rPr>
            </w:pPr>
            <w:r w:rsidRPr="00FE54C6">
              <w:rPr>
                <w:rFonts w:asciiTheme="minorHAnsi" w:hAnsiTheme="minorHAnsi" w:cstheme="minorHAnsi"/>
                <w:sz w:val="20"/>
                <w:szCs w:val="20"/>
              </w:rPr>
              <w:t>-</w:t>
            </w:r>
          </w:p>
        </w:tc>
        <w:tc>
          <w:tcPr>
            <w:tcW w:w="1191" w:type="dxa"/>
            <w:vAlign w:val="center"/>
          </w:tcPr>
          <w:p w14:paraId="04BAE875" w14:textId="37378F89" w:rsidR="00467345" w:rsidRPr="00FE54C6" w:rsidRDefault="00467345" w:rsidP="00467345">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$188</w:t>
            </w:r>
          </w:p>
        </w:tc>
        <w:tc>
          <w:tcPr>
            <w:tcW w:w="1191" w:type="dxa"/>
            <w:vAlign w:val="center"/>
          </w:tcPr>
          <w:p w14:paraId="11748C99" w14:textId="78320477" w:rsidR="00467345" w:rsidRPr="00FE54C6" w:rsidRDefault="00467345" w:rsidP="00467345">
            <w:pPr>
              <w:jc w:val="center"/>
              <w:rPr>
                <w:rFonts w:asciiTheme="minorHAnsi" w:hAnsiTheme="minorHAnsi" w:cstheme="minorHAnsi"/>
                <w:color w:val="000000"/>
                <w:sz w:val="20"/>
                <w:szCs w:val="20"/>
              </w:rPr>
            </w:pPr>
            <w:r w:rsidRPr="00FE54C6">
              <w:rPr>
                <w:rFonts w:asciiTheme="minorHAnsi" w:hAnsiTheme="minorHAnsi" w:cstheme="minorHAnsi"/>
                <w:sz w:val="20"/>
                <w:szCs w:val="20"/>
              </w:rPr>
              <w:t>-</w:t>
            </w:r>
          </w:p>
        </w:tc>
        <w:tc>
          <w:tcPr>
            <w:tcW w:w="1191" w:type="dxa"/>
            <w:vAlign w:val="center"/>
          </w:tcPr>
          <w:p w14:paraId="3F4296FC" w14:textId="7AF4D27C" w:rsidR="00467345" w:rsidRPr="00FE54C6" w:rsidRDefault="00467345" w:rsidP="00467345">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$319</w:t>
            </w:r>
          </w:p>
        </w:tc>
        <w:tc>
          <w:tcPr>
            <w:tcW w:w="1191" w:type="dxa"/>
            <w:vAlign w:val="center"/>
          </w:tcPr>
          <w:p w14:paraId="78A70D5F" w14:textId="21F5DB6E" w:rsidR="00467345" w:rsidRPr="00FE54C6" w:rsidRDefault="00C74673" w:rsidP="00467345">
            <w:pPr>
              <w:jc w:val="center"/>
              <w:rPr>
                <w:rFonts w:asciiTheme="minorHAnsi" w:hAnsiTheme="minorHAnsi" w:cstheme="minorHAnsi"/>
                <w:color w:val="000000"/>
                <w:sz w:val="20"/>
                <w:szCs w:val="20"/>
              </w:rPr>
            </w:pPr>
            <w:r w:rsidRPr="00FE54C6">
              <w:rPr>
                <w:rFonts w:asciiTheme="minorHAnsi" w:hAnsiTheme="minorHAnsi" w:cstheme="minorHAnsi"/>
                <w:sz w:val="20"/>
                <w:szCs w:val="20"/>
              </w:rPr>
              <w:t>-</w:t>
            </w:r>
          </w:p>
        </w:tc>
      </w:tr>
      <w:tr w:rsidR="008F2161" w:rsidRPr="00FE54C6" w14:paraId="2E918A6B" w14:textId="77777777" w:rsidTr="00C74673">
        <w:trPr>
          <w:trHeight w:val="454"/>
        </w:trPr>
        <w:tc>
          <w:tcPr>
            <w:tcW w:w="1928" w:type="dxa"/>
            <w:vAlign w:val="center"/>
          </w:tcPr>
          <w:p w14:paraId="525C3506" w14:textId="2A1000C8" w:rsidR="008F2161" w:rsidRPr="00FE54C6" w:rsidRDefault="008F2161" w:rsidP="008F2161">
            <w:pPr>
              <w:jc w:val="left"/>
              <w:rPr>
                <w:rFonts w:asciiTheme="minorHAnsi" w:hAnsiTheme="minorHAnsi" w:cstheme="minorHAnsi"/>
                <w:b/>
                <w:bCs/>
                <w:sz w:val="20"/>
                <w:szCs w:val="20"/>
              </w:rPr>
            </w:pPr>
            <w:r w:rsidRPr="00FE54C6">
              <w:rPr>
                <w:rFonts w:asciiTheme="minorHAnsi" w:hAnsiTheme="minorHAnsi" w:cstheme="minorHAnsi"/>
                <w:sz w:val="20"/>
                <w:szCs w:val="20"/>
              </w:rPr>
              <w:t>Dog walking services</w:t>
            </w:r>
          </w:p>
        </w:tc>
        <w:tc>
          <w:tcPr>
            <w:tcW w:w="1191" w:type="dxa"/>
            <w:shd w:val="clear" w:color="auto" w:fill="auto"/>
            <w:vAlign w:val="center"/>
          </w:tcPr>
          <w:p w14:paraId="366AF7F4" w14:textId="3AA72B50" w:rsidR="008F2161" w:rsidRPr="00FE54C6" w:rsidRDefault="00C74673" w:rsidP="00C74673">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$723</w:t>
            </w:r>
          </w:p>
        </w:tc>
        <w:tc>
          <w:tcPr>
            <w:tcW w:w="1191" w:type="dxa"/>
            <w:vAlign w:val="center"/>
          </w:tcPr>
          <w:p w14:paraId="40B71E23" w14:textId="12B44A61" w:rsidR="008F2161" w:rsidRPr="00FE54C6" w:rsidRDefault="008F2161" w:rsidP="00C74673">
            <w:pPr>
              <w:jc w:val="center"/>
              <w:rPr>
                <w:rFonts w:asciiTheme="minorHAnsi" w:hAnsiTheme="minorHAnsi" w:cstheme="minorHAnsi"/>
                <w:color w:val="000000"/>
                <w:sz w:val="20"/>
                <w:szCs w:val="20"/>
              </w:rPr>
            </w:pPr>
            <w:r w:rsidRPr="00FE54C6">
              <w:rPr>
                <w:rFonts w:asciiTheme="minorHAnsi" w:hAnsiTheme="minorHAnsi" w:cstheme="minorHAnsi"/>
                <w:sz w:val="20"/>
                <w:szCs w:val="20"/>
              </w:rPr>
              <w:t>-</w:t>
            </w:r>
          </w:p>
        </w:tc>
        <w:tc>
          <w:tcPr>
            <w:tcW w:w="1191" w:type="dxa"/>
            <w:vAlign w:val="center"/>
          </w:tcPr>
          <w:p w14:paraId="4C0BFE07" w14:textId="2996398A" w:rsidR="008F2161" w:rsidRPr="00FE54C6" w:rsidRDefault="008F2161" w:rsidP="00C74673">
            <w:pPr>
              <w:jc w:val="center"/>
              <w:rPr>
                <w:rFonts w:asciiTheme="minorHAnsi" w:hAnsiTheme="minorHAnsi" w:cstheme="minorHAnsi"/>
                <w:color w:val="000000"/>
                <w:sz w:val="20"/>
                <w:szCs w:val="20"/>
              </w:rPr>
            </w:pPr>
            <w:r w:rsidRPr="00FE54C6">
              <w:rPr>
                <w:rFonts w:asciiTheme="minorHAnsi" w:hAnsiTheme="minorHAnsi" w:cstheme="minorHAnsi"/>
                <w:sz w:val="20"/>
                <w:szCs w:val="20"/>
              </w:rPr>
              <w:t>-</w:t>
            </w:r>
          </w:p>
        </w:tc>
        <w:tc>
          <w:tcPr>
            <w:tcW w:w="1191" w:type="dxa"/>
            <w:vAlign w:val="center"/>
          </w:tcPr>
          <w:p w14:paraId="031D402B" w14:textId="032A35DC" w:rsidR="008F2161" w:rsidRPr="00FE54C6" w:rsidRDefault="008F2161" w:rsidP="00C74673">
            <w:pPr>
              <w:jc w:val="center"/>
              <w:rPr>
                <w:rFonts w:asciiTheme="minorHAnsi" w:hAnsiTheme="minorHAnsi" w:cstheme="minorHAnsi"/>
                <w:color w:val="000000"/>
                <w:sz w:val="20"/>
                <w:szCs w:val="20"/>
              </w:rPr>
            </w:pPr>
            <w:r w:rsidRPr="00FE54C6">
              <w:rPr>
                <w:rFonts w:asciiTheme="minorHAnsi" w:hAnsiTheme="minorHAnsi" w:cstheme="minorHAnsi"/>
                <w:sz w:val="20"/>
                <w:szCs w:val="20"/>
              </w:rPr>
              <w:t>-</w:t>
            </w:r>
          </w:p>
        </w:tc>
        <w:tc>
          <w:tcPr>
            <w:tcW w:w="1191" w:type="dxa"/>
            <w:vAlign w:val="center"/>
          </w:tcPr>
          <w:p w14:paraId="14335B22" w14:textId="0560DA6B" w:rsidR="008F2161" w:rsidRPr="00FE54C6" w:rsidRDefault="008F2161" w:rsidP="00C74673">
            <w:pPr>
              <w:jc w:val="center"/>
              <w:rPr>
                <w:rFonts w:asciiTheme="minorHAnsi" w:hAnsiTheme="minorHAnsi" w:cstheme="minorHAnsi"/>
                <w:color w:val="000000"/>
                <w:sz w:val="20"/>
                <w:szCs w:val="20"/>
              </w:rPr>
            </w:pPr>
            <w:r w:rsidRPr="00FE54C6">
              <w:rPr>
                <w:rFonts w:asciiTheme="minorHAnsi" w:hAnsiTheme="minorHAnsi" w:cstheme="minorHAnsi"/>
                <w:sz w:val="20"/>
                <w:szCs w:val="20"/>
              </w:rPr>
              <w:t>-</w:t>
            </w:r>
          </w:p>
        </w:tc>
        <w:tc>
          <w:tcPr>
            <w:tcW w:w="1191" w:type="dxa"/>
            <w:vAlign w:val="center"/>
          </w:tcPr>
          <w:p w14:paraId="113BF2F6" w14:textId="6FA7F5C4" w:rsidR="008F2161" w:rsidRPr="00FE54C6" w:rsidRDefault="008F2161" w:rsidP="00C74673">
            <w:pPr>
              <w:jc w:val="center"/>
              <w:rPr>
                <w:rFonts w:asciiTheme="minorHAnsi" w:hAnsiTheme="minorHAnsi" w:cstheme="minorHAnsi"/>
                <w:color w:val="000000"/>
                <w:sz w:val="20"/>
                <w:szCs w:val="20"/>
              </w:rPr>
            </w:pPr>
            <w:r w:rsidRPr="00FE54C6">
              <w:rPr>
                <w:rFonts w:asciiTheme="minorHAnsi" w:hAnsiTheme="minorHAnsi" w:cstheme="minorHAnsi"/>
                <w:sz w:val="20"/>
                <w:szCs w:val="20"/>
              </w:rPr>
              <w:t>-</w:t>
            </w:r>
          </w:p>
        </w:tc>
        <w:tc>
          <w:tcPr>
            <w:tcW w:w="1191" w:type="dxa"/>
            <w:vAlign w:val="center"/>
          </w:tcPr>
          <w:p w14:paraId="43E4760C" w14:textId="198C4832" w:rsidR="008F2161" w:rsidRPr="00FE54C6" w:rsidRDefault="008F2161" w:rsidP="00C74673">
            <w:pPr>
              <w:jc w:val="center"/>
              <w:rPr>
                <w:rFonts w:asciiTheme="minorHAnsi" w:hAnsiTheme="minorHAnsi" w:cstheme="minorHAnsi"/>
                <w:color w:val="000000"/>
                <w:sz w:val="20"/>
                <w:szCs w:val="20"/>
              </w:rPr>
            </w:pPr>
            <w:r w:rsidRPr="00FE54C6">
              <w:rPr>
                <w:rFonts w:asciiTheme="minorHAnsi" w:hAnsiTheme="minorHAnsi" w:cstheme="minorHAnsi"/>
                <w:sz w:val="20"/>
                <w:szCs w:val="20"/>
              </w:rPr>
              <w:t>-</w:t>
            </w:r>
          </w:p>
        </w:tc>
      </w:tr>
      <w:tr w:rsidR="00C74673" w:rsidRPr="00FE54C6" w14:paraId="043A1DF7" w14:textId="77777777" w:rsidTr="00C74673">
        <w:trPr>
          <w:trHeight w:val="454"/>
        </w:trPr>
        <w:tc>
          <w:tcPr>
            <w:tcW w:w="1928" w:type="dxa"/>
            <w:vAlign w:val="center"/>
          </w:tcPr>
          <w:p w14:paraId="31C86753" w14:textId="5E1A923A" w:rsidR="00C74673" w:rsidRPr="00FE54C6" w:rsidRDefault="00C74673" w:rsidP="00C74673">
            <w:pPr>
              <w:jc w:val="left"/>
              <w:rPr>
                <w:rFonts w:asciiTheme="minorHAnsi" w:hAnsiTheme="minorHAnsi" w:cstheme="minorHAnsi"/>
                <w:sz w:val="20"/>
                <w:szCs w:val="20"/>
              </w:rPr>
            </w:pPr>
            <w:r w:rsidRPr="00FE54C6">
              <w:rPr>
                <w:rFonts w:asciiTheme="minorHAnsi" w:hAnsiTheme="minorHAnsi" w:cstheme="minorHAnsi"/>
                <w:sz w:val="20"/>
                <w:szCs w:val="20"/>
              </w:rPr>
              <w:t>Pet transport services</w:t>
            </w:r>
          </w:p>
        </w:tc>
        <w:tc>
          <w:tcPr>
            <w:tcW w:w="1191" w:type="dxa"/>
            <w:shd w:val="clear" w:color="auto" w:fill="auto"/>
            <w:vAlign w:val="center"/>
          </w:tcPr>
          <w:p w14:paraId="7030A16F" w14:textId="21AB6732" w:rsidR="00C74673" w:rsidRPr="00FE54C6" w:rsidRDefault="00C74673" w:rsidP="00C74673">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$505</w:t>
            </w:r>
          </w:p>
        </w:tc>
        <w:tc>
          <w:tcPr>
            <w:tcW w:w="1191" w:type="dxa"/>
            <w:vAlign w:val="center"/>
          </w:tcPr>
          <w:p w14:paraId="14AE07B4" w14:textId="7F126F96" w:rsidR="00C74673" w:rsidRPr="00FE54C6" w:rsidRDefault="009379BF" w:rsidP="00C74673">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$32</w:t>
            </w:r>
            <w:r w:rsidR="002B749E" w:rsidRPr="00FE54C6">
              <w:rPr>
                <w:rFonts w:asciiTheme="minorHAnsi" w:hAnsiTheme="minorHAnsi" w:cstheme="minorHAnsi"/>
                <w:color w:val="000000"/>
                <w:sz w:val="20"/>
                <w:szCs w:val="20"/>
              </w:rPr>
              <w:t>3</w:t>
            </w:r>
          </w:p>
        </w:tc>
        <w:tc>
          <w:tcPr>
            <w:tcW w:w="1191" w:type="dxa"/>
            <w:vAlign w:val="center"/>
          </w:tcPr>
          <w:p w14:paraId="736A38EA" w14:textId="77C14261" w:rsidR="00C74673" w:rsidRPr="00FE54C6" w:rsidRDefault="00C74673" w:rsidP="00C74673">
            <w:pPr>
              <w:jc w:val="center"/>
              <w:rPr>
                <w:rFonts w:asciiTheme="minorHAnsi" w:hAnsiTheme="minorHAnsi" w:cstheme="minorHAnsi"/>
                <w:sz w:val="20"/>
                <w:szCs w:val="20"/>
              </w:rPr>
            </w:pPr>
            <w:r w:rsidRPr="00FE54C6">
              <w:t>-</w:t>
            </w:r>
          </w:p>
        </w:tc>
        <w:tc>
          <w:tcPr>
            <w:tcW w:w="1191" w:type="dxa"/>
            <w:vAlign w:val="center"/>
          </w:tcPr>
          <w:p w14:paraId="4D164F82" w14:textId="71760B74" w:rsidR="00C74673" w:rsidRPr="00FE54C6" w:rsidRDefault="00C74673" w:rsidP="00C74673">
            <w:pPr>
              <w:jc w:val="center"/>
              <w:rPr>
                <w:rFonts w:asciiTheme="minorHAnsi" w:hAnsiTheme="minorHAnsi" w:cstheme="minorHAnsi"/>
                <w:color w:val="000000"/>
                <w:sz w:val="20"/>
                <w:szCs w:val="20"/>
              </w:rPr>
            </w:pPr>
            <w:r w:rsidRPr="00FE54C6">
              <w:t>-</w:t>
            </w:r>
          </w:p>
        </w:tc>
        <w:tc>
          <w:tcPr>
            <w:tcW w:w="1191" w:type="dxa"/>
            <w:vAlign w:val="center"/>
          </w:tcPr>
          <w:p w14:paraId="6BF51AA5" w14:textId="555816EF" w:rsidR="00C74673" w:rsidRPr="00FE54C6" w:rsidRDefault="00C74673" w:rsidP="00C74673">
            <w:pPr>
              <w:jc w:val="center"/>
              <w:rPr>
                <w:rFonts w:asciiTheme="minorHAnsi" w:hAnsiTheme="minorHAnsi" w:cstheme="minorHAnsi"/>
                <w:sz w:val="20"/>
                <w:szCs w:val="20"/>
              </w:rPr>
            </w:pPr>
            <w:r w:rsidRPr="00FE54C6">
              <w:t>-</w:t>
            </w:r>
          </w:p>
        </w:tc>
        <w:tc>
          <w:tcPr>
            <w:tcW w:w="1191" w:type="dxa"/>
            <w:vAlign w:val="center"/>
          </w:tcPr>
          <w:p w14:paraId="350C25C7" w14:textId="4385A256" w:rsidR="00C74673" w:rsidRPr="00FE54C6" w:rsidRDefault="00C74673" w:rsidP="00C74673">
            <w:pPr>
              <w:jc w:val="center"/>
              <w:rPr>
                <w:rFonts w:asciiTheme="minorHAnsi" w:hAnsiTheme="minorHAnsi" w:cstheme="minorHAnsi"/>
                <w:color w:val="000000"/>
                <w:sz w:val="20"/>
                <w:szCs w:val="20"/>
              </w:rPr>
            </w:pPr>
            <w:r w:rsidRPr="00FE54C6">
              <w:t>-</w:t>
            </w:r>
          </w:p>
        </w:tc>
        <w:tc>
          <w:tcPr>
            <w:tcW w:w="1191" w:type="dxa"/>
            <w:vAlign w:val="center"/>
          </w:tcPr>
          <w:p w14:paraId="2E120442" w14:textId="11B32DEF" w:rsidR="00C74673" w:rsidRPr="00FE54C6" w:rsidRDefault="00C74673" w:rsidP="00C74673">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$253</w:t>
            </w:r>
          </w:p>
        </w:tc>
      </w:tr>
      <w:tr w:rsidR="00C74673" w:rsidRPr="00FE54C6" w14:paraId="6C5E6882" w14:textId="77777777" w:rsidTr="00C74673">
        <w:trPr>
          <w:trHeight w:val="454"/>
        </w:trPr>
        <w:tc>
          <w:tcPr>
            <w:tcW w:w="1928" w:type="dxa"/>
            <w:vAlign w:val="center"/>
          </w:tcPr>
          <w:p w14:paraId="375115BE" w14:textId="32850272" w:rsidR="00C74673" w:rsidRPr="00FE54C6" w:rsidRDefault="00C74673" w:rsidP="00C74673">
            <w:pPr>
              <w:jc w:val="left"/>
              <w:rPr>
                <w:rFonts w:asciiTheme="minorHAnsi" w:hAnsiTheme="minorHAnsi" w:cstheme="minorHAnsi"/>
                <w:sz w:val="20"/>
                <w:szCs w:val="20"/>
              </w:rPr>
            </w:pPr>
            <w:r w:rsidRPr="00FE54C6">
              <w:rPr>
                <w:rFonts w:asciiTheme="minorHAnsi" w:hAnsiTheme="minorHAnsi" w:cstheme="minorHAnsi"/>
                <w:sz w:val="20"/>
                <w:szCs w:val="20"/>
              </w:rPr>
              <w:t>Cleaning services</w:t>
            </w:r>
          </w:p>
        </w:tc>
        <w:tc>
          <w:tcPr>
            <w:tcW w:w="1191" w:type="dxa"/>
            <w:shd w:val="clear" w:color="auto" w:fill="auto"/>
            <w:vAlign w:val="center"/>
          </w:tcPr>
          <w:p w14:paraId="3CBBF9EF" w14:textId="5E0B660C" w:rsidR="00C74673" w:rsidRPr="00FE54C6" w:rsidRDefault="00C74673" w:rsidP="00C74673">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$134</w:t>
            </w:r>
          </w:p>
        </w:tc>
        <w:tc>
          <w:tcPr>
            <w:tcW w:w="1191" w:type="dxa"/>
            <w:vAlign w:val="center"/>
          </w:tcPr>
          <w:p w14:paraId="12700C7C" w14:textId="02EBAF51" w:rsidR="00C74673" w:rsidRPr="00FE54C6" w:rsidRDefault="009379BF" w:rsidP="00C74673">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$243</w:t>
            </w:r>
          </w:p>
        </w:tc>
        <w:tc>
          <w:tcPr>
            <w:tcW w:w="1191" w:type="dxa"/>
            <w:vAlign w:val="center"/>
          </w:tcPr>
          <w:p w14:paraId="6F9BAF89" w14:textId="4C1C8C5B" w:rsidR="00C74673" w:rsidRPr="00FE54C6" w:rsidRDefault="00C74673" w:rsidP="00C74673">
            <w:pPr>
              <w:jc w:val="center"/>
              <w:rPr>
                <w:rFonts w:asciiTheme="minorHAnsi" w:hAnsiTheme="minorHAnsi" w:cstheme="minorHAnsi"/>
                <w:sz w:val="20"/>
                <w:szCs w:val="20"/>
              </w:rPr>
            </w:pPr>
            <w:r w:rsidRPr="00FE54C6">
              <w:t>-</w:t>
            </w:r>
          </w:p>
        </w:tc>
        <w:tc>
          <w:tcPr>
            <w:tcW w:w="1191" w:type="dxa"/>
            <w:vAlign w:val="center"/>
          </w:tcPr>
          <w:p w14:paraId="42AA0757" w14:textId="58A249F7" w:rsidR="00C74673" w:rsidRPr="00FE54C6" w:rsidRDefault="00C74673" w:rsidP="00C74673">
            <w:pPr>
              <w:jc w:val="center"/>
              <w:rPr>
                <w:rFonts w:asciiTheme="minorHAnsi" w:hAnsiTheme="minorHAnsi" w:cstheme="minorHAnsi"/>
                <w:color w:val="000000"/>
                <w:sz w:val="20"/>
                <w:szCs w:val="20"/>
              </w:rPr>
            </w:pPr>
            <w:r w:rsidRPr="00FE54C6">
              <w:t>-</w:t>
            </w:r>
          </w:p>
        </w:tc>
        <w:tc>
          <w:tcPr>
            <w:tcW w:w="1191" w:type="dxa"/>
            <w:vAlign w:val="center"/>
          </w:tcPr>
          <w:p w14:paraId="0FE87617" w14:textId="2F74A8F7" w:rsidR="00C74673" w:rsidRPr="00FE54C6" w:rsidRDefault="00C74673" w:rsidP="00C74673">
            <w:pPr>
              <w:jc w:val="center"/>
              <w:rPr>
                <w:rFonts w:asciiTheme="minorHAnsi" w:hAnsiTheme="minorHAnsi" w:cstheme="minorHAnsi"/>
                <w:sz w:val="20"/>
                <w:szCs w:val="20"/>
              </w:rPr>
            </w:pPr>
            <w:r w:rsidRPr="00FE54C6">
              <w:t>-</w:t>
            </w:r>
          </w:p>
        </w:tc>
        <w:tc>
          <w:tcPr>
            <w:tcW w:w="1191" w:type="dxa"/>
            <w:vAlign w:val="center"/>
          </w:tcPr>
          <w:p w14:paraId="64070FE5" w14:textId="78B19A4D" w:rsidR="00C74673" w:rsidRPr="00FE54C6" w:rsidRDefault="00C74673" w:rsidP="00C74673">
            <w:pPr>
              <w:jc w:val="center"/>
              <w:rPr>
                <w:rFonts w:asciiTheme="minorHAnsi" w:hAnsiTheme="minorHAnsi" w:cstheme="minorHAnsi"/>
                <w:color w:val="000000"/>
                <w:sz w:val="20"/>
                <w:szCs w:val="20"/>
              </w:rPr>
            </w:pPr>
            <w:r w:rsidRPr="00FE54C6">
              <w:t>-</w:t>
            </w:r>
          </w:p>
        </w:tc>
        <w:tc>
          <w:tcPr>
            <w:tcW w:w="1191" w:type="dxa"/>
            <w:vAlign w:val="center"/>
          </w:tcPr>
          <w:p w14:paraId="7DF99F3A" w14:textId="60CC6EAA" w:rsidR="00C74673" w:rsidRPr="00FE54C6" w:rsidRDefault="00C74673" w:rsidP="00C74673">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w:t>
            </w:r>
          </w:p>
        </w:tc>
      </w:tr>
      <w:tr w:rsidR="00C74673" w:rsidRPr="00FE54C6" w14:paraId="54F641B6" w14:textId="77777777" w:rsidTr="00C74673">
        <w:trPr>
          <w:trHeight w:val="454"/>
        </w:trPr>
        <w:tc>
          <w:tcPr>
            <w:tcW w:w="1928" w:type="dxa"/>
            <w:vAlign w:val="center"/>
          </w:tcPr>
          <w:p w14:paraId="6FDA7D09" w14:textId="4E3622AD" w:rsidR="00C74673" w:rsidRPr="00FE54C6" w:rsidRDefault="00C74673" w:rsidP="00C74673">
            <w:pPr>
              <w:jc w:val="left"/>
              <w:rPr>
                <w:rFonts w:asciiTheme="minorHAnsi" w:hAnsiTheme="minorHAnsi" w:cstheme="minorHAnsi"/>
                <w:sz w:val="20"/>
                <w:szCs w:val="20"/>
              </w:rPr>
            </w:pPr>
            <w:r w:rsidRPr="00FE54C6">
              <w:rPr>
                <w:rFonts w:asciiTheme="minorHAnsi" w:hAnsiTheme="minorHAnsi" w:cstheme="minorHAnsi"/>
                <w:sz w:val="20"/>
                <w:szCs w:val="20"/>
              </w:rPr>
              <w:t>Other services (</w:t>
            </w:r>
            <w:proofErr w:type="gramStart"/>
            <w:r w:rsidRPr="00FE54C6">
              <w:rPr>
                <w:rFonts w:asciiTheme="minorHAnsi" w:hAnsiTheme="minorHAnsi" w:cstheme="minorHAnsi"/>
                <w:sz w:val="20"/>
                <w:szCs w:val="20"/>
              </w:rPr>
              <w:t>e.g.</w:t>
            </w:r>
            <w:proofErr w:type="gramEnd"/>
            <w:r w:rsidRPr="00FE54C6">
              <w:rPr>
                <w:rFonts w:asciiTheme="minorHAnsi" w:hAnsiTheme="minorHAnsi" w:cstheme="minorHAnsi"/>
                <w:sz w:val="20"/>
                <w:szCs w:val="20"/>
              </w:rPr>
              <w:t xml:space="preserve"> cleaning, transport)</w:t>
            </w:r>
          </w:p>
        </w:tc>
        <w:tc>
          <w:tcPr>
            <w:tcW w:w="1191" w:type="dxa"/>
            <w:shd w:val="clear" w:color="auto" w:fill="auto"/>
            <w:vAlign w:val="center"/>
          </w:tcPr>
          <w:p w14:paraId="2BFBC2FF" w14:textId="702B9A54" w:rsidR="00C74673" w:rsidRPr="00FE54C6" w:rsidRDefault="00C74673" w:rsidP="00C74673">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$567</w:t>
            </w:r>
          </w:p>
        </w:tc>
        <w:tc>
          <w:tcPr>
            <w:tcW w:w="1191" w:type="dxa"/>
            <w:vAlign w:val="center"/>
          </w:tcPr>
          <w:p w14:paraId="74748CDF" w14:textId="6C87A383" w:rsidR="00C74673" w:rsidRPr="00FE54C6" w:rsidRDefault="009379BF" w:rsidP="00C74673">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$22</w:t>
            </w:r>
            <w:r w:rsidR="002B749E" w:rsidRPr="00FE54C6">
              <w:rPr>
                <w:rFonts w:asciiTheme="minorHAnsi" w:hAnsiTheme="minorHAnsi" w:cstheme="minorHAnsi"/>
                <w:color w:val="000000"/>
                <w:sz w:val="20"/>
                <w:szCs w:val="20"/>
              </w:rPr>
              <w:t>2</w:t>
            </w:r>
          </w:p>
        </w:tc>
        <w:tc>
          <w:tcPr>
            <w:tcW w:w="1191" w:type="dxa"/>
            <w:vAlign w:val="center"/>
          </w:tcPr>
          <w:p w14:paraId="364D37DB" w14:textId="7E41687B" w:rsidR="00C74673" w:rsidRPr="00FE54C6" w:rsidRDefault="00C74673" w:rsidP="00C74673">
            <w:pPr>
              <w:jc w:val="center"/>
              <w:rPr>
                <w:rFonts w:asciiTheme="minorHAnsi" w:hAnsiTheme="minorHAnsi" w:cstheme="minorHAnsi"/>
                <w:sz w:val="20"/>
                <w:szCs w:val="20"/>
              </w:rPr>
            </w:pPr>
            <w:r w:rsidRPr="00FE54C6">
              <w:t>-</w:t>
            </w:r>
          </w:p>
        </w:tc>
        <w:tc>
          <w:tcPr>
            <w:tcW w:w="1191" w:type="dxa"/>
            <w:vAlign w:val="center"/>
          </w:tcPr>
          <w:p w14:paraId="4B649550" w14:textId="64FC6710" w:rsidR="00C74673" w:rsidRPr="00FE54C6" w:rsidRDefault="00C74673" w:rsidP="00C74673">
            <w:pPr>
              <w:jc w:val="center"/>
              <w:rPr>
                <w:rFonts w:asciiTheme="minorHAnsi" w:hAnsiTheme="minorHAnsi" w:cstheme="minorHAnsi"/>
                <w:color w:val="000000"/>
                <w:sz w:val="20"/>
                <w:szCs w:val="20"/>
              </w:rPr>
            </w:pPr>
            <w:r w:rsidRPr="00FE54C6">
              <w:t>-</w:t>
            </w:r>
          </w:p>
        </w:tc>
        <w:tc>
          <w:tcPr>
            <w:tcW w:w="1191" w:type="dxa"/>
            <w:vAlign w:val="center"/>
          </w:tcPr>
          <w:p w14:paraId="6CC10636" w14:textId="2982D2EA" w:rsidR="00C74673" w:rsidRPr="00FE54C6" w:rsidRDefault="00C74673" w:rsidP="00C74673">
            <w:pPr>
              <w:jc w:val="center"/>
              <w:rPr>
                <w:rFonts w:asciiTheme="minorHAnsi" w:hAnsiTheme="minorHAnsi" w:cstheme="minorHAnsi"/>
                <w:sz w:val="20"/>
                <w:szCs w:val="20"/>
              </w:rPr>
            </w:pPr>
            <w:r w:rsidRPr="00FE54C6">
              <w:t>-</w:t>
            </w:r>
          </w:p>
        </w:tc>
        <w:tc>
          <w:tcPr>
            <w:tcW w:w="1191" w:type="dxa"/>
            <w:vAlign w:val="center"/>
          </w:tcPr>
          <w:p w14:paraId="441831E3" w14:textId="50796CBD" w:rsidR="00C74673" w:rsidRPr="00FE54C6" w:rsidRDefault="00C74673" w:rsidP="00C74673">
            <w:pPr>
              <w:jc w:val="center"/>
              <w:rPr>
                <w:rFonts w:asciiTheme="minorHAnsi" w:hAnsiTheme="minorHAnsi" w:cstheme="minorHAnsi"/>
                <w:color w:val="000000"/>
                <w:sz w:val="20"/>
                <w:szCs w:val="20"/>
              </w:rPr>
            </w:pPr>
            <w:r w:rsidRPr="00FE54C6">
              <w:t>-</w:t>
            </w:r>
          </w:p>
        </w:tc>
        <w:tc>
          <w:tcPr>
            <w:tcW w:w="1191" w:type="dxa"/>
            <w:vAlign w:val="center"/>
          </w:tcPr>
          <w:p w14:paraId="6F3EBD6F" w14:textId="5A092A5C" w:rsidR="00C74673" w:rsidRPr="00FE54C6" w:rsidRDefault="00C74673" w:rsidP="00C74673">
            <w:pPr>
              <w:jc w:val="center"/>
              <w:rPr>
                <w:rFonts w:asciiTheme="minorHAnsi" w:hAnsiTheme="minorHAnsi" w:cstheme="minorHAnsi"/>
                <w:color w:val="000000"/>
                <w:sz w:val="20"/>
                <w:szCs w:val="20"/>
              </w:rPr>
            </w:pPr>
            <w:r w:rsidRPr="00FE54C6">
              <w:rPr>
                <w:rFonts w:asciiTheme="minorHAnsi" w:hAnsiTheme="minorHAnsi" w:cstheme="minorHAnsi"/>
                <w:color w:val="000000"/>
                <w:sz w:val="20"/>
                <w:szCs w:val="20"/>
              </w:rPr>
              <w:t>$36</w:t>
            </w:r>
            <w:r w:rsidR="00D45CEA" w:rsidRPr="00FE54C6">
              <w:rPr>
                <w:rFonts w:asciiTheme="minorHAnsi" w:hAnsiTheme="minorHAnsi" w:cstheme="minorHAnsi"/>
                <w:color w:val="000000"/>
                <w:sz w:val="20"/>
                <w:szCs w:val="20"/>
              </w:rPr>
              <w:t>4</w:t>
            </w:r>
          </w:p>
        </w:tc>
      </w:tr>
      <w:tr w:rsidR="00467345" w:rsidRPr="00FE54C6" w14:paraId="3CC49C39" w14:textId="77777777" w:rsidTr="00467345">
        <w:trPr>
          <w:trHeight w:val="567"/>
        </w:trPr>
        <w:tc>
          <w:tcPr>
            <w:tcW w:w="1928" w:type="dxa"/>
            <w:shd w:val="clear" w:color="auto" w:fill="DBE5F1" w:themeFill="accent1" w:themeFillTint="33"/>
            <w:vAlign w:val="center"/>
          </w:tcPr>
          <w:p w14:paraId="215E750A" w14:textId="6D888ECA" w:rsidR="00467345" w:rsidRPr="00FE54C6" w:rsidRDefault="00467345" w:rsidP="00467345">
            <w:pPr>
              <w:jc w:val="left"/>
              <w:rPr>
                <w:rFonts w:asciiTheme="minorHAnsi" w:hAnsiTheme="minorHAnsi" w:cstheme="minorHAnsi"/>
                <w:b/>
                <w:bCs/>
                <w:sz w:val="20"/>
                <w:szCs w:val="20"/>
              </w:rPr>
            </w:pPr>
            <w:r w:rsidRPr="00FE54C6">
              <w:rPr>
                <w:rFonts w:asciiTheme="minorHAnsi" w:hAnsiTheme="minorHAnsi" w:cstheme="minorHAnsi"/>
                <w:b/>
                <w:bCs/>
                <w:sz w:val="20"/>
                <w:szCs w:val="20"/>
              </w:rPr>
              <w:t>Total average annual cost per pet</w:t>
            </w:r>
          </w:p>
        </w:tc>
        <w:tc>
          <w:tcPr>
            <w:tcW w:w="1191" w:type="dxa"/>
            <w:shd w:val="clear" w:color="auto" w:fill="DBE5F1" w:themeFill="accent1" w:themeFillTint="33"/>
            <w:vAlign w:val="center"/>
          </w:tcPr>
          <w:p w14:paraId="3FBCC844" w14:textId="74D3DFF3" w:rsidR="00467345" w:rsidRPr="00FE54C6" w:rsidRDefault="00467345" w:rsidP="00467345">
            <w:pPr>
              <w:jc w:val="center"/>
              <w:rPr>
                <w:rFonts w:asciiTheme="minorHAnsi" w:hAnsiTheme="minorHAnsi" w:cstheme="minorHAnsi"/>
                <w:b/>
                <w:bCs/>
                <w:color w:val="000000"/>
                <w:sz w:val="20"/>
                <w:szCs w:val="20"/>
              </w:rPr>
            </w:pPr>
            <w:r w:rsidRPr="00FE54C6">
              <w:rPr>
                <w:rFonts w:asciiTheme="minorHAnsi" w:hAnsiTheme="minorHAnsi" w:cstheme="minorHAnsi"/>
                <w:b/>
                <w:bCs/>
                <w:color w:val="000000"/>
                <w:sz w:val="20"/>
                <w:szCs w:val="20"/>
              </w:rPr>
              <w:t>$3,116</w:t>
            </w:r>
          </w:p>
        </w:tc>
        <w:tc>
          <w:tcPr>
            <w:tcW w:w="1191" w:type="dxa"/>
            <w:shd w:val="clear" w:color="auto" w:fill="DBE5F1" w:themeFill="accent1" w:themeFillTint="33"/>
            <w:vAlign w:val="center"/>
          </w:tcPr>
          <w:p w14:paraId="485BA50E" w14:textId="32D69E77" w:rsidR="00467345" w:rsidRPr="00FE54C6" w:rsidRDefault="00467345" w:rsidP="00467345">
            <w:pPr>
              <w:jc w:val="center"/>
              <w:rPr>
                <w:rFonts w:asciiTheme="minorHAnsi" w:hAnsiTheme="minorHAnsi" w:cstheme="minorHAnsi"/>
                <w:b/>
                <w:bCs/>
                <w:color w:val="000000"/>
                <w:sz w:val="20"/>
                <w:szCs w:val="20"/>
              </w:rPr>
            </w:pPr>
            <w:r w:rsidRPr="00FE54C6">
              <w:rPr>
                <w:rFonts w:asciiTheme="minorHAnsi" w:hAnsiTheme="minorHAnsi" w:cstheme="minorHAnsi"/>
                <w:b/>
                <w:bCs/>
                <w:color w:val="000000"/>
                <w:sz w:val="20"/>
                <w:szCs w:val="20"/>
              </w:rPr>
              <w:t>$1,563</w:t>
            </w:r>
          </w:p>
        </w:tc>
        <w:tc>
          <w:tcPr>
            <w:tcW w:w="1191" w:type="dxa"/>
            <w:shd w:val="clear" w:color="auto" w:fill="DBE5F1" w:themeFill="accent1" w:themeFillTint="33"/>
            <w:vAlign w:val="center"/>
          </w:tcPr>
          <w:p w14:paraId="7ED7E771" w14:textId="38C53085" w:rsidR="00467345" w:rsidRPr="00FE54C6" w:rsidRDefault="00467345" w:rsidP="00467345">
            <w:pPr>
              <w:jc w:val="center"/>
              <w:rPr>
                <w:rFonts w:asciiTheme="minorHAnsi" w:hAnsiTheme="minorHAnsi" w:cstheme="minorHAnsi"/>
                <w:b/>
                <w:bCs/>
                <w:color w:val="000000"/>
                <w:sz w:val="20"/>
                <w:szCs w:val="20"/>
              </w:rPr>
            </w:pPr>
            <w:r w:rsidRPr="00FE54C6">
              <w:rPr>
                <w:rFonts w:asciiTheme="minorHAnsi" w:hAnsiTheme="minorHAnsi" w:cstheme="minorHAnsi"/>
                <w:b/>
                <w:bCs/>
                <w:color w:val="000000"/>
                <w:sz w:val="20"/>
                <w:szCs w:val="20"/>
              </w:rPr>
              <w:t>$50</w:t>
            </w:r>
          </w:p>
        </w:tc>
        <w:tc>
          <w:tcPr>
            <w:tcW w:w="1191" w:type="dxa"/>
            <w:shd w:val="clear" w:color="auto" w:fill="DBE5F1" w:themeFill="accent1" w:themeFillTint="33"/>
            <w:vAlign w:val="center"/>
          </w:tcPr>
          <w:p w14:paraId="3BD6E6B1" w14:textId="4983F87F" w:rsidR="00467345" w:rsidRPr="00FE54C6" w:rsidRDefault="00467345" w:rsidP="00467345">
            <w:pPr>
              <w:jc w:val="center"/>
              <w:rPr>
                <w:rFonts w:asciiTheme="minorHAnsi" w:hAnsiTheme="minorHAnsi" w:cstheme="minorHAnsi"/>
                <w:b/>
                <w:bCs/>
                <w:color w:val="000000"/>
                <w:sz w:val="20"/>
                <w:szCs w:val="20"/>
              </w:rPr>
            </w:pPr>
            <w:r w:rsidRPr="00FE54C6">
              <w:rPr>
                <w:rFonts w:asciiTheme="minorHAnsi" w:hAnsiTheme="minorHAnsi" w:cstheme="minorHAnsi"/>
                <w:b/>
                <w:bCs/>
                <w:color w:val="000000"/>
                <w:sz w:val="20"/>
                <w:szCs w:val="20"/>
              </w:rPr>
              <w:t>$372</w:t>
            </w:r>
          </w:p>
        </w:tc>
        <w:tc>
          <w:tcPr>
            <w:tcW w:w="1191" w:type="dxa"/>
            <w:shd w:val="clear" w:color="auto" w:fill="DBE5F1" w:themeFill="accent1" w:themeFillTint="33"/>
            <w:vAlign w:val="center"/>
          </w:tcPr>
          <w:p w14:paraId="3E5CEBE4" w14:textId="62E51AD5" w:rsidR="00467345" w:rsidRPr="00FE54C6" w:rsidRDefault="00467345" w:rsidP="00467345">
            <w:pPr>
              <w:jc w:val="center"/>
              <w:rPr>
                <w:rFonts w:asciiTheme="minorHAnsi" w:hAnsiTheme="minorHAnsi" w:cstheme="minorHAnsi"/>
                <w:b/>
                <w:bCs/>
                <w:color w:val="000000"/>
                <w:sz w:val="20"/>
                <w:szCs w:val="20"/>
              </w:rPr>
            </w:pPr>
            <w:r w:rsidRPr="00FE54C6">
              <w:rPr>
                <w:rFonts w:asciiTheme="minorHAnsi" w:hAnsiTheme="minorHAnsi" w:cstheme="minorHAnsi"/>
                <w:b/>
                <w:bCs/>
                <w:color w:val="000000"/>
                <w:sz w:val="20"/>
                <w:szCs w:val="20"/>
              </w:rPr>
              <w:t>$357</w:t>
            </w:r>
          </w:p>
        </w:tc>
        <w:tc>
          <w:tcPr>
            <w:tcW w:w="1191" w:type="dxa"/>
            <w:shd w:val="clear" w:color="auto" w:fill="DBE5F1" w:themeFill="accent1" w:themeFillTint="33"/>
            <w:vAlign w:val="center"/>
          </w:tcPr>
          <w:p w14:paraId="0DD270A2" w14:textId="239D8ADB" w:rsidR="00467345" w:rsidRPr="00FE54C6" w:rsidRDefault="00467345" w:rsidP="00467345">
            <w:pPr>
              <w:jc w:val="center"/>
              <w:rPr>
                <w:rFonts w:asciiTheme="minorHAnsi" w:hAnsiTheme="minorHAnsi" w:cstheme="minorHAnsi"/>
                <w:b/>
                <w:bCs/>
                <w:color w:val="000000"/>
                <w:sz w:val="20"/>
                <w:szCs w:val="20"/>
              </w:rPr>
            </w:pPr>
            <w:r w:rsidRPr="00FE54C6">
              <w:rPr>
                <w:rFonts w:asciiTheme="minorHAnsi" w:hAnsiTheme="minorHAnsi" w:cstheme="minorHAnsi"/>
                <w:b/>
                <w:bCs/>
                <w:color w:val="000000"/>
                <w:sz w:val="20"/>
                <w:szCs w:val="20"/>
              </w:rPr>
              <w:t>$1,068</w:t>
            </w:r>
          </w:p>
        </w:tc>
        <w:tc>
          <w:tcPr>
            <w:tcW w:w="1191" w:type="dxa"/>
            <w:shd w:val="clear" w:color="auto" w:fill="DBE5F1" w:themeFill="accent1" w:themeFillTint="33"/>
            <w:vAlign w:val="center"/>
          </w:tcPr>
          <w:p w14:paraId="5D37B26B" w14:textId="1FA65873" w:rsidR="00467345" w:rsidRPr="00FE54C6" w:rsidRDefault="00467345" w:rsidP="00467345">
            <w:pPr>
              <w:jc w:val="center"/>
              <w:rPr>
                <w:rFonts w:asciiTheme="minorHAnsi" w:hAnsiTheme="minorHAnsi" w:cstheme="minorHAnsi"/>
                <w:b/>
                <w:bCs/>
                <w:color w:val="000000"/>
                <w:sz w:val="20"/>
                <w:szCs w:val="20"/>
              </w:rPr>
            </w:pPr>
            <w:r w:rsidRPr="00FE54C6">
              <w:rPr>
                <w:rFonts w:asciiTheme="minorHAnsi" w:hAnsiTheme="minorHAnsi" w:cstheme="minorHAnsi"/>
                <w:b/>
                <w:bCs/>
                <w:color w:val="000000"/>
                <w:sz w:val="20"/>
                <w:szCs w:val="20"/>
              </w:rPr>
              <w:t>$2,179</w:t>
            </w:r>
          </w:p>
        </w:tc>
      </w:tr>
      <w:tr w:rsidR="00467345" w:rsidRPr="00FE54C6" w14:paraId="22629126" w14:textId="77777777" w:rsidTr="00467345">
        <w:trPr>
          <w:trHeight w:val="567"/>
        </w:trPr>
        <w:tc>
          <w:tcPr>
            <w:tcW w:w="1928" w:type="dxa"/>
            <w:shd w:val="clear" w:color="auto" w:fill="1F497D" w:themeFill="text2"/>
            <w:vAlign w:val="center"/>
          </w:tcPr>
          <w:p w14:paraId="26B24FD3" w14:textId="541461EE" w:rsidR="00467345" w:rsidRPr="00FE54C6" w:rsidRDefault="00467345" w:rsidP="00467345">
            <w:pPr>
              <w:jc w:val="left"/>
              <w:rPr>
                <w:rFonts w:asciiTheme="minorHAnsi" w:hAnsiTheme="minorHAnsi" w:cstheme="minorHAnsi"/>
                <w:b/>
                <w:bCs/>
                <w:color w:val="FFFFFF" w:themeColor="background1"/>
                <w:sz w:val="20"/>
                <w:szCs w:val="20"/>
              </w:rPr>
            </w:pPr>
            <w:r w:rsidRPr="00FE54C6">
              <w:rPr>
                <w:rFonts w:asciiTheme="minorHAnsi" w:hAnsiTheme="minorHAnsi" w:cstheme="minorHAnsi"/>
                <w:b/>
                <w:bCs/>
                <w:color w:val="FFFFFF" w:themeColor="background1"/>
                <w:sz w:val="20"/>
                <w:szCs w:val="20"/>
              </w:rPr>
              <w:t>Total average annual cost per household</w:t>
            </w:r>
          </w:p>
        </w:tc>
        <w:tc>
          <w:tcPr>
            <w:tcW w:w="1191" w:type="dxa"/>
            <w:shd w:val="clear" w:color="auto" w:fill="1F497D" w:themeFill="text2"/>
            <w:vAlign w:val="center"/>
          </w:tcPr>
          <w:p w14:paraId="21AD25A6" w14:textId="20FB7212" w:rsidR="00467345" w:rsidRPr="00FE54C6" w:rsidRDefault="00467345" w:rsidP="00467345">
            <w:pPr>
              <w:jc w:val="center"/>
              <w:rPr>
                <w:rFonts w:asciiTheme="minorHAnsi" w:hAnsiTheme="minorHAnsi" w:cstheme="minorHAnsi"/>
                <w:b/>
                <w:bCs/>
                <w:color w:val="FFFFFF" w:themeColor="background1"/>
                <w:sz w:val="20"/>
                <w:szCs w:val="20"/>
              </w:rPr>
            </w:pPr>
            <w:r w:rsidRPr="00FE54C6">
              <w:rPr>
                <w:rFonts w:asciiTheme="minorHAnsi" w:hAnsiTheme="minorHAnsi" w:cstheme="minorHAnsi"/>
                <w:b/>
                <w:bCs/>
                <w:color w:val="FFFFFF" w:themeColor="background1"/>
                <w:sz w:val="20"/>
                <w:szCs w:val="20"/>
              </w:rPr>
              <w:t>$3,664</w:t>
            </w:r>
          </w:p>
        </w:tc>
        <w:tc>
          <w:tcPr>
            <w:tcW w:w="1191" w:type="dxa"/>
            <w:shd w:val="clear" w:color="auto" w:fill="1F497D" w:themeFill="text2"/>
            <w:vAlign w:val="center"/>
          </w:tcPr>
          <w:p w14:paraId="0A8A1C89" w14:textId="1FAC962A" w:rsidR="00467345" w:rsidRPr="00FE54C6" w:rsidRDefault="00467345" w:rsidP="00467345">
            <w:pPr>
              <w:jc w:val="center"/>
              <w:rPr>
                <w:rFonts w:asciiTheme="minorHAnsi" w:hAnsiTheme="minorHAnsi" w:cstheme="minorHAnsi"/>
                <w:b/>
                <w:bCs/>
                <w:color w:val="FFFFFF" w:themeColor="background1"/>
                <w:sz w:val="20"/>
                <w:szCs w:val="20"/>
              </w:rPr>
            </w:pPr>
            <w:r w:rsidRPr="00FE54C6">
              <w:rPr>
                <w:rFonts w:asciiTheme="minorHAnsi" w:hAnsiTheme="minorHAnsi" w:cstheme="minorHAnsi"/>
                <w:b/>
                <w:bCs/>
                <w:color w:val="FFFFFF" w:themeColor="background1"/>
                <w:sz w:val="20"/>
                <w:szCs w:val="20"/>
              </w:rPr>
              <w:t>$2,134</w:t>
            </w:r>
          </w:p>
        </w:tc>
        <w:tc>
          <w:tcPr>
            <w:tcW w:w="1191" w:type="dxa"/>
            <w:shd w:val="clear" w:color="auto" w:fill="1F497D" w:themeFill="text2"/>
            <w:vAlign w:val="center"/>
          </w:tcPr>
          <w:p w14:paraId="6F757554" w14:textId="79A0A053" w:rsidR="00467345" w:rsidRPr="00FE54C6" w:rsidRDefault="00467345" w:rsidP="00467345">
            <w:pPr>
              <w:jc w:val="center"/>
              <w:rPr>
                <w:rFonts w:asciiTheme="minorHAnsi" w:hAnsiTheme="minorHAnsi" w:cstheme="minorHAnsi"/>
                <w:b/>
                <w:bCs/>
                <w:color w:val="FFFFFF" w:themeColor="background1"/>
                <w:sz w:val="20"/>
                <w:szCs w:val="20"/>
              </w:rPr>
            </w:pPr>
            <w:r w:rsidRPr="00FE54C6">
              <w:rPr>
                <w:rFonts w:asciiTheme="minorHAnsi" w:hAnsiTheme="minorHAnsi" w:cstheme="minorHAnsi"/>
                <w:b/>
                <w:bCs/>
                <w:color w:val="FFFFFF" w:themeColor="background1"/>
                <w:sz w:val="20"/>
                <w:szCs w:val="20"/>
              </w:rPr>
              <w:t>$183</w:t>
            </w:r>
          </w:p>
        </w:tc>
        <w:tc>
          <w:tcPr>
            <w:tcW w:w="1191" w:type="dxa"/>
            <w:shd w:val="clear" w:color="auto" w:fill="1F497D" w:themeFill="text2"/>
            <w:vAlign w:val="center"/>
          </w:tcPr>
          <w:p w14:paraId="08231540" w14:textId="2BC06CA4" w:rsidR="00467345" w:rsidRPr="00FE54C6" w:rsidRDefault="00467345" w:rsidP="00467345">
            <w:pPr>
              <w:jc w:val="center"/>
              <w:rPr>
                <w:rFonts w:asciiTheme="minorHAnsi" w:hAnsiTheme="minorHAnsi" w:cstheme="minorHAnsi"/>
                <w:b/>
                <w:bCs/>
                <w:color w:val="FFFFFF" w:themeColor="background1"/>
                <w:sz w:val="20"/>
                <w:szCs w:val="20"/>
              </w:rPr>
            </w:pPr>
            <w:r w:rsidRPr="00FE54C6">
              <w:rPr>
                <w:rFonts w:asciiTheme="minorHAnsi" w:hAnsiTheme="minorHAnsi" w:cstheme="minorHAnsi"/>
                <w:b/>
                <w:bCs/>
                <w:color w:val="FFFFFF" w:themeColor="background1"/>
                <w:sz w:val="20"/>
                <w:szCs w:val="20"/>
              </w:rPr>
              <w:t>$829</w:t>
            </w:r>
          </w:p>
        </w:tc>
        <w:tc>
          <w:tcPr>
            <w:tcW w:w="1191" w:type="dxa"/>
            <w:shd w:val="clear" w:color="auto" w:fill="1F497D" w:themeFill="text2"/>
            <w:vAlign w:val="center"/>
          </w:tcPr>
          <w:p w14:paraId="44F2E3EF" w14:textId="7F6D10D0" w:rsidR="00467345" w:rsidRPr="00FE54C6" w:rsidRDefault="00467345" w:rsidP="00467345">
            <w:pPr>
              <w:jc w:val="center"/>
              <w:rPr>
                <w:rFonts w:asciiTheme="minorHAnsi" w:hAnsiTheme="minorHAnsi" w:cstheme="minorHAnsi"/>
                <w:b/>
                <w:bCs/>
                <w:color w:val="FFFFFF" w:themeColor="background1"/>
                <w:sz w:val="20"/>
                <w:szCs w:val="20"/>
              </w:rPr>
            </w:pPr>
            <w:r w:rsidRPr="00FE54C6">
              <w:rPr>
                <w:rFonts w:asciiTheme="minorHAnsi" w:hAnsiTheme="minorHAnsi" w:cstheme="minorHAnsi"/>
                <w:b/>
                <w:bCs/>
                <w:color w:val="FFFFFF" w:themeColor="background1"/>
                <w:sz w:val="20"/>
                <w:szCs w:val="20"/>
              </w:rPr>
              <w:t>$497</w:t>
            </w:r>
          </w:p>
        </w:tc>
        <w:tc>
          <w:tcPr>
            <w:tcW w:w="1191" w:type="dxa"/>
            <w:shd w:val="clear" w:color="auto" w:fill="1F497D" w:themeFill="text2"/>
            <w:vAlign w:val="center"/>
          </w:tcPr>
          <w:p w14:paraId="351F1DB1" w14:textId="12EC97BF" w:rsidR="00467345" w:rsidRPr="00FE54C6" w:rsidRDefault="00467345" w:rsidP="00467345">
            <w:pPr>
              <w:jc w:val="center"/>
              <w:rPr>
                <w:rFonts w:asciiTheme="minorHAnsi" w:hAnsiTheme="minorHAnsi" w:cstheme="minorHAnsi"/>
                <w:b/>
                <w:bCs/>
                <w:color w:val="FFFFFF" w:themeColor="background1"/>
                <w:sz w:val="20"/>
                <w:szCs w:val="20"/>
              </w:rPr>
            </w:pPr>
            <w:r w:rsidRPr="00FE54C6">
              <w:rPr>
                <w:rFonts w:asciiTheme="minorHAnsi" w:hAnsiTheme="minorHAnsi" w:cstheme="minorHAnsi"/>
                <w:b/>
                <w:bCs/>
                <w:color w:val="FFFFFF" w:themeColor="background1"/>
                <w:sz w:val="20"/>
                <w:szCs w:val="20"/>
              </w:rPr>
              <w:t>$1,854</w:t>
            </w:r>
          </w:p>
        </w:tc>
        <w:tc>
          <w:tcPr>
            <w:tcW w:w="1191" w:type="dxa"/>
            <w:shd w:val="clear" w:color="auto" w:fill="1F497D" w:themeFill="text2"/>
            <w:vAlign w:val="center"/>
          </w:tcPr>
          <w:p w14:paraId="05C2EF4A" w14:textId="3DCFC218" w:rsidR="00467345" w:rsidRPr="00FE54C6" w:rsidRDefault="00467345" w:rsidP="00467345">
            <w:pPr>
              <w:jc w:val="center"/>
              <w:rPr>
                <w:rFonts w:asciiTheme="minorHAnsi" w:hAnsiTheme="minorHAnsi" w:cstheme="minorHAnsi"/>
                <w:b/>
                <w:bCs/>
                <w:color w:val="FFFFFF" w:themeColor="background1"/>
                <w:sz w:val="20"/>
                <w:szCs w:val="20"/>
              </w:rPr>
            </w:pPr>
            <w:r w:rsidRPr="00FE54C6">
              <w:rPr>
                <w:rFonts w:asciiTheme="minorHAnsi" w:hAnsiTheme="minorHAnsi" w:cstheme="minorHAnsi"/>
                <w:b/>
                <w:bCs/>
                <w:color w:val="FFFFFF" w:themeColor="background1"/>
                <w:sz w:val="20"/>
                <w:szCs w:val="20"/>
              </w:rPr>
              <w:t>$5,270</w:t>
            </w:r>
          </w:p>
        </w:tc>
      </w:tr>
      <w:tr w:rsidR="00D2235A" w:rsidRPr="00FE54C6" w14:paraId="2AAAA135" w14:textId="77777777" w:rsidTr="00467345">
        <w:trPr>
          <w:trHeight w:val="567"/>
        </w:trPr>
        <w:tc>
          <w:tcPr>
            <w:tcW w:w="1928" w:type="dxa"/>
            <w:shd w:val="clear" w:color="auto" w:fill="1F497D" w:themeFill="text2"/>
            <w:vAlign w:val="center"/>
          </w:tcPr>
          <w:p w14:paraId="5D2E33F9" w14:textId="76EBC773" w:rsidR="00D2235A" w:rsidRPr="00FE54C6" w:rsidRDefault="00D2235A" w:rsidP="00467345">
            <w:pPr>
              <w:jc w:val="left"/>
              <w:rPr>
                <w:rFonts w:asciiTheme="minorHAnsi" w:hAnsiTheme="minorHAnsi" w:cstheme="minorHAnsi"/>
                <w:b/>
                <w:bCs/>
                <w:color w:val="FFFFFF" w:themeColor="background1"/>
                <w:sz w:val="20"/>
                <w:szCs w:val="20"/>
              </w:rPr>
            </w:pPr>
            <w:r w:rsidRPr="00FE54C6">
              <w:rPr>
                <w:rFonts w:asciiTheme="minorHAnsi" w:hAnsiTheme="minorHAnsi" w:cstheme="minorHAnsi"/>
                <w:b/>
                <w:bCs/>
                <w:color w:val="FFFFFF" w:themeColor="background1"/>
                <w:sz w:val="20"/>
                <w:szCs w:val="20"/>
              </w:rPr>
              <w:t xml:space="preserve">Estimated </w:t>
            </w:r>
            <w:proofErr w:type="gramStart"/>
            <w:r w:rsidR="0062585F" w:rsidRPr="00FE54C6">
              <w:rPr>
                <w:rFonts w:asciiTheme="minorHAnsi" w:hAnsiTheme="minorHAnsi" w:cstheme="minorHAnsi"/>
                <w:b/>
                <w:bCs/>
                <w:color w:val="FFFFFF" w:themeColor="background1"/>
                <w:sz w:val="20"/>
                <w:szCs w:val="20"/>
              </w:rPr>
              <w:t>total</w:t>
            </w:r>
            <w:proofErr w:type="gramEnd"/>
            <w:r w:rsidR="0062585F" w:rsidRPr="00FE54C6">
              <w:rPr>
                <w:rFonts w:asciiTheme="minorHAnsi" w:hAnsiTheme="minorHAnsi" w:cstheme="minorHAnsi"/>
                <w:b/>
                <w:bCs/>
                <w:color w:val="FFFFFF" w:themeColor="background1"/>
                <w:sz w:val="20"/>
                <w:szCs w:val="20"/>
              </w:rPr>
              <w:t xml:space="preserve"> </w:t>
            </w:r>
            <w:r w:rsidRPr="00FE54C6">
              <w:rPr>
                <w:rFonts w:asciiTheme="minorHAnsi" w:hAnsiTheme="minorHAnsi" w:cstheme="minorHAnsi"/>
                <w:b/>
                <w:bCs/>
                <w:color w:val="FFFFFF" w:themeColor="background1"/>
                <w:sz w:val="20"/>
                <w:szCs w:val="20"/>
              </w:rPr>
              <w:t>spend by pet type</w:t>
            </w:r>
          </w:p>
        </w:tc>
        <w:tc>
          <w:tcPr>
            <w:tcW w:w="1191" w:type="dxa"/>
            <w:shd w:val="clear" w:color="auto" w:fill="1F497D" w:themeFill="text2"/>
            <w:vAlign w:val="center"/>
          </w:tcPr>
          <w:p w14:paraId="508CD0FD" w14:textId="0DBFE7B0" w:rsidR="00D2235A" w:rsidRPr="00FE54C6" w:rsidRDefault="00D2235A" w:rsidP="00467345">
            <w:pPr>
              <w:jc w:val="center"/>
              <w:rPr>
                <w:rFonts w:asciiTheme="minorHAnsi" w:hAnsiTheme="minorHAnsi" w:cstheme="minorHAnsi"/>
                <w:b/>
                <w:bCs/>
                <w:color w:val="FFFFFF" w:themeColor="background1"/>
                <w:sz w:val="20"/>
                <w:szCs w:val="20"/>
              </w:rPr>
            </w:pPr>
            <w:r w:rsidRPr="00FE54C6">
              <w:rPr>
                <w:rFonts w:asciiTheme="minorHAnsi" w:hAnsiTheme="minorHAnsi" w:cstheme="minorHAnsi"/>
                <w:b/>
                <w:bCs/>
                <w:color w:val="FFFFFF" w:themeColor="background1"/>
                <w:sz w:val="20"/>
                <w:szCs w:val="20"/>
              </w:rPr>
              <w:t>$</w:t>
            </w:r>
            <w:r w:rsidR="00111C54" w:rsidRPr="00FE54C6">
              <w:rPr>
                <w:rFonts w:asciiTheme="minorHAnsi" w:hAnsiTheme="minorHAnsi" w:cstheme="minorHAnsi"/>
                <w:b/>
                <w:bCs/>
                <w:color w:val="FFFFFF" w:themeColor="background1"/>
                <w:sz w:val="20"/>
                <w:szCs w:val="20"/>
              </w:rPr>
              <w:t>4.3</w:t>
            </w:r>
            <w:r w:rsidR="001F41B3" w:rsidRPr="00FE54C6">
              <w:rPr>
                <w:rFonts w:asciiTheme="minorHAnsi" w:hAnsiTheme="minorHAnsi" w:cstheme="minorHAnsi"/>
                <w:b/>
                <w:bCs/>
                <w:color w:val="FFFFFF" w:themeColor="background1"/>
                <w:sz w:val="20"/>
                <w:szCs w:val="20"/>
              </w:rPr>
              <w:t>b</w:t>
            </w:r>
          </w:p>
        </w:tc>
        <w:tc>
          <w:tcPr>
            <w:tcW w:w="1191" w:type="dxa"/>
            <w:shd w:val="clear" w:color="auto" w:fill="1F497D" w:themeFill="text2"/>
            <w:vAlign w:val="center"/>
          </w:tcPr>
          <w:p w14:paraId="453A6B94" w14:textId="7D7DF859" w:rsidR="00D2235A" w:rsidRPr="00FE54C6" w:rsidRDefault="00D2235A" w:rsidP="00467345">
            <w:pPr>
              <w:jc w:val="center"/>
              <w:rPr>
                <w:rFonts w:asciiTheme="minorHAnsi" w:hAnsiTheme="minorHAnsi" w:cstheme="minorHAnsi"/>
                <w:b/>
                <w:bCs/>
                <w:color w:val="FFFFFF" w:themeColor="background1"/>
                <w:sz w:val="20"/>
                <w:szCs w:val="20"/>
              </w:rPr>
            </w:pPr>
            <w:r w:rsidRPr="00FE54C6">
              <w:rPr>
                <w:rFonts w:asciiTheme="minorHAnsi" w:hAnsiTheme="minorHAnsi" w:cstheme="minorHAnsi"/>
                <w:b/>
                <w:bCs/>
                <w:color w:val="FFFFFF" w:themeColor="background1"/>
                <w:sz w:val="20"/>
                <w:szCs w:val="20"/>
              </w:rPr>
              <w:t>$</w:t>
            </w:r>
            <w:r w:rsidR="00111C54" w:rsidRPr="00FE54C6">
              <w:rPr>
                <w:rFonts w:asciiTheme="minorHAnsi" w:hAnsiTheme="minorHAnsi" w:cstheme="minorHAnsi"/>
                <w:b/>
                <w:bCs/>
                <w:color w:val="FFFFFF" w:themeColor="background1"/>
                <w:sz w:val="20"/>
                <w:szCs w:val="20"/>
              </w:rPr>
              <w:t>1.4</w:t>
            </w:r>
            <w:r w:rsidRPr="00FE54C6">
              <w:rPr>
                <w:rFonts w:asciiTheme="minorHAnsi" w:hAnsiTheme="minorHAnsi" w:cstheme="minorHAnsi"/>
                <w:b/>
                <w:bCs/>
                <w:color w:val="FFFFFF" w:themeColor="background1"/>
                <w:sz w:val="20"/>
                <w:szCs w:val="20"/>
              </w:rPr>
              <w:t>b</w:t>
            </w:r>
          </w:p>
        </w:tc>
        <w:tc>
          <w:tcPr>
            <w:tcW w:w="1191" w:type="dxa"/>
            <w:shd w:val="clear" w:color="auto" w:fill="1F497D" w:themeFill="text2"/>
            <w:vAlign w:val="center"/>
          </w:tcPr>
          <w:p w14:paraId="6D3DD54B" w14:textId="03CA703A" w:rsidR="00D2235A" w:rsidRPr="00FE54C6" w:rsidRDefault="00D2235A" w:rsidP="00467345">
            <w:pPr>
              <w:jc w:val="center"/>
              <w:rPr>
                <w:rFonts w:asciiTheme="minorHAnsi" w:hAnsiTheme="minorHAnsi" w:cstheme="minorHAnsi"/>
                <w:b/>
                <w:bCs/>
                <w:color w:val="FFFFFF" w:themeColor="background1"/>
                <w:sz w:val="20"/>
                <w:szCs w:val="20"/>
              </w:rPr>
            </w:pPr>
            <w:r w:rsidRPr="00FE54C6">
              <w:rPr>
                <w:rFonts w:asciiTheme="minorHAnsi" w:hAnsiTheme="minorHAnsi" w:cstheme="minorHAnsi"/>
                <w:b/>
                <w:bCs/>
                <w:color w:val="FFFFFF" w:themeColor="background1"/>
                <w:sz w:val="20"/>
                <w:szCs w:val="20"/>
              </w:rPr>
              <w:t>$</w:t>
            </w:r>
            <w:r w:rsidR="00111C54" w:rsidRPr="00FE54C6">
              <w:rPr>
                <w:rFonts w:asciiTheme="minorHAnsi" w:hAnsiTheme="minorHAnsi" w:cstheme="minorHAnsi"/>
                <w:b/>
                <w:bCs/>
                <w:color w:val="FFFFFF" w:themeColor="background1"/>
                <w:sz w:val="20"/>
                <w:szCs w:val="20"/>
              </w:rPr>
              <w:t>49</w:t>
            </w:r>
            <w:r w:rsidR="00722FD5" w:rsidRPr="00FE54C6">
              <w:rPr>
                <w:rFonts w:asciiTheme="minorHAnsi" w:hAnsiTheme="minorHAnsi" w:cstheme="minorHAnsi"/>
                <w:b/>
                <w:bCs/>
                <w:color w:val="FFFFFF" w:themeColor="background1"/>
                <w:sz w:val="20"/>
                <w:szCs w:val="20"/>
              </w:rPr>
              <w:t>m</w:t>
            </w:r>
          </w:p>
        </w:tc>
        <w:tc>
          <w:tcPr>
            <w:tcW w:w="1191" w:type="dxa"/>
            <w:shd w:val="clear" w:color="auto" w:fill="1F497D" w:themeFill="text2"/>
            <w:vAlign w:val="center"/>
          </w:tcPr>
          <w:p w14:paraId="782C97DA" w14:textId="2554FBD9" w:rsidR="00D2235A" w:rsidRPr="00FE54C6" w:rsidRDefault="00D2235A" w:rsidP="00467345">
            <w:pPr>
              <w:jc w:val="center"/>
              <w:rPr>
                <w:rFonts w:asciiTheme="minorHAnsi" w:hAnsiTheme="minorHAnsi" w:cstheme="minorHAnsi"/>
                <w:b/>
                <w:bCs/>
                <w:color w:val="FFFFFF" w:themeColor="background1"/>
                <w:sz w:val="20"/>
                <w:szCs w:val="20"/>
              </w:rPr>
            </w:pPr>
            <w:r w:rsidRPr="00FE54C6">
              <w:rPr>
                <w:rFonts w:asciiTheme="minorHAnsi" w:hAnsiTheme="minorHAnsi" w:cstheme="minorHAnsi"/>
                <w:b/>
                <w:bCs/>
                <w:color w:val="FFFFFF" w:themeColor="background1"/>
                <w:sz w:val="20"/>
                <w:szCs w:val="20"/>
              </w:rPr>
              <w:t>$</w:t>
            </w:r>
            <w:r w:rsidR="00111C54" w:rsidRPr="00FE54C6">
              <w:rPr>
                <w:rFonts w:asciiTheme="minorHAnsi" w:hAnsiTheme="minorHAnsi" w:cstheme="minorHAnsi"/>
                <w:b/>
                <w:bCs/>
                <w:color w:val="FFFFFF" w:themeColor="background1"/>
                <w:sz w:val="20"/>
                <w:szCs w:val="20"/>
              </w:rPr>
              <w:t>234</w:t>
            </w:r>
            <w:r w:rsidR="00722FD5" w:rsidRPr="00FE54C6">
              <w:rPr>
                <w:rFonts w:asciiTheme="minorHAnsi" w:hAnsiTheme="minorHAnsi" w:cstheme="minorHAnsi"/>
                <w:b/>
                <w:bCs/>
                <w:color w:val="FFFFFF" w:themeColor="background1"/>
                <w:sz w:val="20"/>
                <w:szCs w:val="20"/>
              </w:rPr>
              <w:t>m</w:t>
            </w:r>
          </w:p>
        </w:tc>
        <w:tc>
          <w:tcPr>
            <w:tcW w:w="1191" w:type="dxa"/>
            <w:shd w:val="clear" w:color="auto" w:fill="1F497D" w:themeFill="text2"/>
            <w:vAlign w:val="center"/>
          </w:tcPr>
          <w:p w14:paraId="61CA7EE7" w14:textId="64EAC4F9" w:rsidR="00D2235A" w:rsidRPr="00FE54C6" w:rsidRDefault="00D2235A" w:rsidP="00467345">
            <w:pPr>
              <w:jc w:val="center"/>
              <w:rPr>
                <w:rFonts w:asciiTheme="minorHAnsi" w:hAnsiTheme="minorHAnsi" w:cstheme="minorHAnsi"/>
                <w:b/>
                <w:bCs/>
                <w:color w:val="FFFFFF" w:themeColor="background1"/>
                <w:sz w:val="20"/>
                <w:szCs w:val="20"/>
              </w:rPr>
            </w:pPr>
            <w:r w:rsidRPr="00FE54C6">
              <w:rPr>
                <w:rFonts w:asciiTheme="minorHAnsi" w:hAnsiTheme="minorHAnsi" w:cstheme="minorHAnsi"/>
                <w:b/>
                <w:bCs/>
                <w:color w:val="FFFFFF" w:themeColor="background1"/>
                <w:sz w:val="20"/>
                <w:szCs w:val="20"/>
              </w:rPr>
              <w:t>$</w:t>
            </w:r>
            <w:r w:rsidR="00111C54" w:rsidRPr="00FE54C6">
              <w:rPr>
                <w:rFonts w:asciiTheme="minorHAnsi" w:hAnsiTheme="minorHAnsi" w:cstheme="minorHAnsi"/>
                <w:b/>
                <w:bCs/>
                <w:color w:val="FFFFFF" w:themeColor="background1"/>
                <w:sz w:val="20"/>
                <w:szCs w:val="20"/>
              </w:rPr>
              <w:t>30</w:t>
            </w:r>
            <w:r w:rsidR="00722FD5" w:rsidRPr="00FE54C6">
              <w:rPr>
                <w:rFonts w:asciiTheme="minorHAnsi" w:hAnsiTheme="minorHAnsi" w:cstheme="minorHAnsi"/>
                <w:b/>
                <w:bCs/>
                <w:color w:val="FFFFFF" w:themeColor="background1"/>
                <w:sz w:val="20"/>
                <w:szCs w:val="20"/>
              </w:rPr>
              <w:t>m</w:t>
            </w:r>
          </w:p>
        </w:tc>
        <w:tc>
          <w:tcPr>
            <w:tcW w:w="1191" w:type="dxa"/>
            <w:shd w:val="clear" w:color="auto" w:fill="1F497D" w:themeFill="text2"/>
            <w:vAlign w:val="center"/>
          </w:tcPr>
          <w:p w14:paraId="307355BC" w14:textId="73217C0F" w:rsidR="00D2235A" w:rsidRPr="00FE54C6" w:rsidRDefault="00D2235A" w:rsidP="00467345">
            <w:pPr>
              <w:jc w:val="center"/>
              <w:rPr>
                <w:rFonts w:asciiTheme="minorHAnsi" w:hAnsiTheme="minorHAnsi" w:cstheme="minorHAnsi"/>
                <w:b/>
                <w:bCs/>
                <w:color w:val="FFFFFF" w:themeColor="background1"/>
                <w:sz w:val="20"/>
                <w:szCs w:val="20"/>
              </w:rPr>
            </w:pPr>
            <w:r w:rsidRPr="00FE54C6">
              <w:rPr>
                <w:rFonts w:asciiTheme="minorHAnsi" w:hAnsiTheme="minorHAnsi" w:cstheme="minorHAnsi"/>
                <w:b/>
                <w:bCs/>
                <w:color w:val="FFFFFF" w:themeColor="background1"/>
                <w:sz w:val="20"/>
                <w:szCs w:val="20"/>
              </w:rPr>
              <w:t>$</w:t>
            </w:r>
            <w:r w:rsidR="00111C54" w:rsidRPr="00FE54C6">
              <w:rPr>
                <w:rFonts w:asciiTheme="minorHAnsi" w:hAnsiTheme="minorHAnsi" w:cstheme="minorHAnsi"/>
                <w:b/>
                <w:bCs/>
                <w:color w:val="FFFFFF" w:themeColor="background1"/>
                <w:sz w:val="20"/>
                <w:szCs w:val="20"/>
              </w:rPr>
              <w:t>150</w:t>
            </w:r>
            <w:r w:rsidR="00722FD5" w:rsidRPr="00FE54C6">
              <w:rPr>
                <w:rFonts w:asciiTheme="minorHAnsi" w:hAnsiTheme="minorHAnsi" w:cstheme="minorHAnsi"/>
                <w:b/>
                <w:bCs/>
                <w:color w:val="FFFFFF" w:themeColor="background1"/>
                <w:sz w:val="20"/>
                <w:szCs w:val="20"/>
              </w:rPr>
              <w:t>m</w:t>
            </w:r>
          </w:p>
        </w:tc>
        <w:tc>
          <w:tcPr>
            <w:tcW w:w="1191" w:type="dxa"/>
            <w:shd w:val="clear" w:color="auto" w:fill="1F497D" w:themeFill="text2"/>
            <w:vAlign w:val="center"/>
          </w:tcPr>
          <w:p w14:paraId="53ACE3C3" w14:textId="77552D07" w:rsidR="00D2235A" w:rsidRPr="00FE54C6" w:rsidRDefault="00D2235A" w:rsidP="00467345">
            <w:pPr>
              <w:jc w:val="center"/>
              <w:rPr>
                <w:rFonts w:asciiTheme="minorHAnsi" w:hAnsiTheme="minorHAnsi" w:cstheme="minorHAnsi"/>
                <w:b/>
                <w:bCs/>
                <w:color w:val="FFFFFF" w:themeColor="background1"/>
                <w:sz w:val="20"/>
                <w:szCs w:val="20"/>
              </w:rPr>
            </w:pPr>
            <w:r w:rsidRPr="00FE54C6">
              <w:rPr>
                <w:rFonts w:asciiTheme="minorHAnsi" w:hAnsiTheme="minorHAnsi" w:cstheme="minorHAnsi"/>
                <w:b/>
                <w:bCs/>
                <w:color w:val="FFFFFF" w:themeColor="background1"/>
                <w:sz w:val="20"/>
                <w:szCs w:val="20"/>
              </w:rPr>
              <w:t>$</w:t>
            </w:r>
            <w:r w:rsidR="00111C54" w:rsidRPr="00FE54C6">
              <w:rPr>
                <w:rFonts w:asciiTheme="minorHAnsi" w:hAnsiTheme="minorHAnsi" w:cstheme="minorHAnsi"/>
                <w:b/>
                <w:bCs/>
                <w:color w:val="FFFFFF" w:themeColor="background1"/>
                <w:sz w:val="20"/>
                <w:szCs w:val="20"/>
              </w:rPr>
              <w:t>365</w:t>
            </w:r>
            <w:r w:rsidR="00722FD5" w:rsidRPr="00FE54C6">
              <w:rPr>
                <w:rFonts w:asciiTheme="minorHAnsi" w:hAnsiTheme="minorHAnsi" w:cstheme="minorHAnsi"/>
                <w:b/>
                <w:bCs/>
                <w:color w:val="FFFFFF" w:themeColor="background1"/>
                <w:sz w:val="20"/>
                <w:szCs w:val="20"/>
              </w:rPr>
              <w:t>m</w:t>
            </w:r>
          </w:p>
        </w:tc>
      </w:tr>
    </w:tbl>
    <w:p w14:paraId="4D354A66" w14:textId="71644D4D" w:rsidR="008F2161" w:rsidRPr="00FE54C6" w:rsidRDefault="008F2161" w:rsidP="00C74673">
      <w:pPr>
        <w:spacing w:before="40"/>
        <w:rPr>
          <w:i/>
          <w:iCs/>
          <w:sz w:val="20"/>
          <w:szCs w:val="20"/>
        </w:rPr>
      </w:pPr>
      <w:r w:rsidRPr="00FE54C6">
        <w:rPr>
          <w:i/>
          <w:iCs/>
          <w:sz w:val="20"/>
          <w:szCs w:val="20"/>
        </w:rPr>
        <w:t>Average costs per pet for each product/ service excludes outliers in calculations.</w:t>
      </w:r>
      <w:r w:rsidR="00C74673" w:rsidRPr="00FE54C6">
        <w:rPr>
          <w:i/>
          <w:iCs/>
          <w:sz w:val="20"/>
          <w:szCs w:val="20"/>
        </w:rPr>
        <w:t xml:space="preserve"> If a result is not reported, this is due to low usage of that service among that pet type (less than n=30) or service not being eligible for pet type.</w:t>
      </w:r>
    </w:p>
    <w:p w14:paraId="332FE364" w14:textId="3447C29A" w:rsidR="008F2161" w:rsidRPr="00FE54C6" w:rsidRDefault="008F2161" w:rsidP="00C74673">
      <w:pPr>
        <w:spacing w:before="40"/>
        <w:rPr>
          <w:i/>
          <w:iCs/>
          <w:sz w:val="20"/>
          <w:szCs w:val="20"/>
        </w:rPr>
      </w:pPr>
      <w:r w:rsidRPr="00FE54C6">
        <w:rPr>
          <w:i/>
          <w:iCs/>
          <w:sz w:val="20"/>
          <w:szCs w:val="20"/>
        </w:rPr>
        <w:t xml:space="preserve">Note that the total average annual cost per pet does not equal the sum of the average cost per pet for each product/ service as the average cost per product/ service is calculated using a base of </w:t>
      </w:r>
      <w:r w:rsidRPr="00FE54C6">
        <w:rPr>
          <w:i/>
          <w:iCs/>
          <w:sz w:val="20"/>
          <w:szCs w:val="20"/>
          <w:u w:val="single"/>
        </w:rPr>
        <w:t>those who used</w:t>
      </w:r>
      <w:r w:rsidRPr="00FE54C6">
        <w:rPr>
          <w:i/>
          <w:iCs/>
          <w:sz w:val="20"/>
          <w:szCs w:val="20"/>
        </w:rPr>
        <w:t xml:space="preserve"> each product/ service</w:t>
      </w:r>
      <w:r w:rsidR="001529C6" w:rsidRPr="00FE54C6">
        <w:rPr>
          <w:i/>
          <w:iCs/>
          <w:sz w:val="20"/>
          <w:szCs w:val="20"/>
        </w:rPr>
        <w:t xml:space="preserve">, while the total average annual cost per pet is calculated using a base of </w:t>
      </w:r>
      <w:r w:rsidR="001529C6" w:rsidRPr="00FE54C6">
        <w:rPr>
          <w:i/>
          <w:iCs/>
          <w:sz w:val="20"/>
          <w:szCs w:val="20"/>
          <w:u w:val="single"/>
        </w:rPr>
        <w:t>all respondents</w:t>
      </w:r>
      <w:r w:rsidR="001529C6" w:rsidRPr="00FE54C6">
        <w:rPr>
          <w:i/>
          <w:iCs/>
          <w:sz w:val="20"/>
          <w:szCs w:val="20"/>
        </w:rPr>
        <w:t>.</w:t>
      </w:r>
    </w:p>
    <w:p w14:paraId="26A0A756" w14:textId="080C432E" w:rsidR="005E2179" w:rsidRPr="00FE54C6" w:rsidRDefault="005E2179" w:rsidP="008C65D0">
      <w:pPr>
        <w:pStyle w:val="Heading1"/>
        <w:numPr>
          <w:ilvl w:val="0"/>
          <w:numId w:val="12"/>
        </w:numPr>
        <w:ind w:left="357" w:hanging="357"/>
      </w:pPr>
      <w:bookmarkStart w:id="79" w:name="_Toc147233990"/>
      <w:r w:rsidRPr="00FE54C6">
        <w:lastRenderedPageBreak/>
        <w:t>Information seeking</w:t>
      </w:r>
      <w:bookmarkEnd w:id="79"/>
    </w:p>
    <w:p w14:paraId="2C94796E" w14:textId="64F4E68A" w:rsidR="007C2AF6" w:rsidRPr="00FE54C6" w:rsidRDefault="004363BA" w:rsidP="0060402D">
      <w:pPr>
        <w:jc w:val="left"/>
      </w:pPr>
      <w:r w:rsidRPr="00FE54C6">
        <w:t>Around two thirds (68%) of pet owners indicated that since obtaining their pet, they had looked for information to aid in looking after them. Owners of small mammals were most likely to have looked for information (86%), while just over half (56%) of those who owned fish had sought information about looking after them.</w:t>
      </w:r>
    </w:p>
    <w:p w14:paraId="57034A80" w14:textId="545DBA53" w:rsidR="007C2AF6" w:rsidRPr="00FE54C6" w:rsidRDefault="007C2AF6" w:rsidP="007C2AF6">
      <w:pPr>
        <w:pStyle w:val="Quote"/>
        <w:rPr>
          <w:i w:val="0"/>
          <w:iCs w:val="0"/>
          <w:color w:val="4F81BD" w:themeColor="accent1"/>
        </w:rPr>
      </w:pPr>
      <w:r w:rsidRPr="00FE54C6">
        <w:rPr>
          <w:noProof/>
          <w:color w:val="4F81BD" w:themeColor="accent1"/>
        </w:rPr>
        <w:drawing>
          <wp:anchor distT="0" distB="0" distL="114300" distR="114300" simplePos="0" relativeHeight="251658347" behindDoc="1" locked="0" layoutInCell="1" allowOverlap="1" wp14:anchorId="2E363561" wp14:editId="7A67A25B">
            <wp:simplePos x="0" y="0"/>
            <wp:positionH relativeFrom="column">
              <wp:posOffset>-107315</wp:posOffset>
            </wp:positionH>
            <wp:positionV relativeFrom="paragraph">
              <wp:posOffset>21590</wp:posOffset>
            </wp:positionV>
            <wp:extent cx="676275" cy="676275"/>
            <wp:effectExtent l="0" t="0" r="0" b="0"/>
            <wp:wrapTight wrapText="bothSides">
              <wp:wrapPolygon edited="0">
                <wp:start x="7301" y="4868"/>
                <wp:lineTo x="5476" y="7301"/>
                <wp:lineTo x="3651" y="11561"/>
                <wp:lineTo x="3651" y="16428"/>
                <wp:lineTo x="17645" y="16428"/>
                <wp:lineTo x="17645" y="4868"/>
                <wp:lineTo x="7301" y="4868"/>
              </wp:wrapPolygon>
            </wp:wrapTight>
            <wp:docPr id="222" name="Pictur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676275" cy="676275"/>
                    </a:xfrm>
                    <a:prstGeom prst="rect">
                      <a:avLst/>
                    </a:prstGeom>
                  </pic:spPr>
                </pic:pic>
              </a:graphicData>
            </a:graphic>
            <wp14:sizeRelH relativeFrom="margin">
              <wp14:pctWidth>0</wp14:pctWidth>
            </wp14:sizeRelH>
            <wp14:sizeRelV relativeFrom="margin">
              <wp14:pctHeight>0</wp14:pctHeight>
            </wp14:sizeRelV>
          </wp:anchor>
        </w:drawing>
      </w:r>
      <w:r w:rsidRPr="00274190">
        <w:t>“[I look for information] about helping with [my cat’s] behavioural problems. I also look at different food options, because he is a fussy eater”</w:t>
      </w:r>
      <w:r w:rsidRPr="00274190">
        <w:rPr>
          <w:i w:val="0"/>
          <w:iCs w:val="0"/>
        </w:rPr>
        <w:t xml:space="preserve">—Current cat owner, </w:t>
      </w:r>
      <w:r w:rsidR="0076652B" w:rsidRPr="00274190">
        <w:rPr>
          <w:i w:val="0"/>
          <w:iCs w:val="0"/>
        </w:rPr>
        <w:t xml:space="preserve">Metropolitan </w:t>
      </w:r>
      <w:r w:rsidRPr="00274190">
        <w:rPr>
          <w:i w:val="0"/>
          <w:iCs w:val="0"/>
        </w:rPr>
        <w:t>Melbourne</w:t>
      </w:r>
    </w:p>
    <w:p w14:paraId="467BFC66" w14:textId="2A1DF891" w:rsidR="004363BA" w:rsidRPr="00FE54C6" w:rsidRDefault="004363BA" w:rsidP="004363BA">
      <w:pPr>
        <w:pStyle w:val="FigureHeading"/>
      </w:pPr>
      <w:bookmarkStart w:id="80" w:name="_Ref143591417"/>
      <w:r w:rsidRPr="00FE54C6">
        <w:t xml:space="preserve">Figure </w:t>
      </w:r>
      <w:fldSimple w:instr=" SEQ Figure \* ARABIC ">
        <w:r w:rsidR="000823A3">
          <w:rPr>
            <w:noProof/>
          </w:rPr>
          <w:t>53</w:t>
        </w:r>
      </w:fldSimple>
      <w:bookmarkEnd w:id="80"/>
      <w:r w:rsidRPr="00FE54C6">
        <w:t xml:space="preserve">: Whether owners of different pet types had looked for information to help them look after their </w:t>
      </w:r>
      <w:proofErr w:type="gramStart"/>
      <w:r w:rsidRPr="00FE54C6">
        <w:t>pet</w:t>
      </w:r>
      <w:proofErr w:type="gramEnd"/>
    </w:p>
    <w:p w14:paraId="1D8EAE26" w14:textId="77777777" w:rsidR="004363BA" w:rsidRPr="00FE54C6" w:rsidRDefault="004363BA" w:rsidP="004363BA">
      <w:pPr>
        <w:pStyle w:val="FigureHeading2"/>
      </w:pPr>
      <w:r w:rsidRPr="00FE54C6">
        <w:t>Base: All pet owners, merged sample</w:t>
      </w:r>
    </w:p>
    <w:p w14:paraId="05BB9A29" w14:textId="77777777" w:rsidR="004363BA" w:rsidRPr="00FE54C6" w:rsidRDefault="004363BA" w:rsidP="004363BA">
      <w:pPr>
        <w:spacing w:before="120"/>
      </w:pPr>
      <w:r w:rsidRPr="00FE54C6">
        <w:rPr>
          <w:noProof/>
        </w:rPr>
        <w:drawing>
          <wp:inline distT="0" distB="0" distL="0" distR="0" wp14:anchorId="63512F14" wp14:editId="01FFDB00">
            <wp:extent cx="5904000" cy="3688528"/>
            <wp:effectExtent l="0" t="0" r="1905" b="7620"/>
            <wp:docPr id="33" name="Picture 33" descr="Bar chart showing proportion of pet owners who had looked for information to help them look after their pet, split by pet type.&#10;&#10;Among dog (n=16880) owners, 70% had looked for information.&#10;&#10;Among cat (n=12056) owners, 63% had looked for information.&#10;&#10;Among bird (n=1521) owners, 71% had looked for information.&#10;&#10;Among fish (n=1329) owners, 56% had looked for information.&#10;&#10;Among small mammal (n=1233) owners, 86% had looked for information.&#10;&#10;Among large mammal (n=764) owners, 73% had looked for information.&#10;&#10;Among reptile/ amphibian (n=658) owners, 78% had looked for information.&#10;&#10;Among insect (n=105) owners, 79% had looked fo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Bar chart showing proportion of pet owners who had looked for information to help them look after their pet, split by pet type.&#10;&#10;Among dog (n=16880) owners, 70% had looked for information.&#10;&#10;Among cat (n=12056) owners, 63% had looked for information.&#10;&#10;Among bird (n=1521) owners, 71% had looked for information.&#10;&#10;Among fish (n=1329) owners, 56% had looked for information.&#10;&#10;Among small mammal (n=1233) owners, 86% had looked for information.&#10;&#10;Among large mammal (n=764) owners, 73% had looked for information.&#10;&#10;Among reptile/ amphibian (n=658) owners, 78% had looked for information.&#10;&#10;Among insect (n=105) owners, 79% had looked for information."/>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04000" cy="3688528"/>
                    </a:xfrm>
                    <a:prstGeom prst="rect">
                      <a:avLst/>
                    </a:prstGeom>
                    <a:noFill/>
                    <a:ln>
                      <a:noFill/>
                    </a:ln>
                  </pic:spPr>
                </pic:pic>
              </a:graphicData>
            </a:graphic>
          </wp:inline>
        </w:drawing>
      </w:r>
    </w:p>
    <w:p w14:paraId="0915CCC6" w14:textId="77777777" w:rsidR="004363BA" w:rsidRPr="00FE54C6" w:rsidRDefault="004363BA" w:rsidP="004363BA">
      <w:pPr>
        <w:pStyle w:val="Footer"/>
        <w:spacing w:before="120"/>
      </w:pPr>
      <w:r w:rsidRPr="00FE54C6">
        <w:t xml:space="preserve">INFOSEARCH. Since obtaining your PETCATEGORY(s), have you looked for any information to help you look after them? </w:t>
      </w:r>
      <w:r w:rsidRPr="00FE54C6">
        <w:rPr>
          <w:rStyle w:val="ProgrammingNote"/>
          <w:color w:val="auto"/>
        </w:rPr>
        <w:t>[Single response]</w:t>
      </w:r>
    </w:p>
    <w:p w14:paraId="0E6AD90D" w14:textId="77777777" w:rsidR="001529C6" w:rsidRPr="00FE54C6" w:rsidRDefault="001529C6">
      <w:pPr>
        <w:jc w:val="left"/>
      </w:pPr>
      <w:r w:rsidRPr="00FE54C6">
        <w:br w:type="page"/>
      </w:r>
    </w:p>
    <w:p w14:paraId="17462482" w14:textId="400156C7" w:rsidR="007C2AF6" w:rsidRPr="00FE54C6" w:rsidRDefault="004363BA" w:rsidP="0060402D">
      <w:pPr>
        <w:jc w:val="left"/>
      </w:pPr>
      <w:proofErr w:type="gramStart"/>
      <w:r w:rsidRPr="00FE54C6">
        <w:lastRenderedPageBreak/>
        <w:t>The majority of</w:t>
      </w:r>
      <w:proofErr w:type="gramEnd"/>
      <w:r w:rsidRPr="00FE54C6">
        <w:t xml:space="preserve"> pet owners who sought information had looked into general health requirements or issues related to their pet (61%), as well as information about food requirements, such as the type of food or frequency of feeding (55%), and any products their pet may need, such as toys, beds or clothing (55%).</w:t>
      </w:r>
    </w:p>
    <w:p w14:paraId="78F352E2" w14:textId="448E0EFE" w:rsidR="007C2AF6" w:rsidRPr="00274190" w:rsidRDefault="007C2AF6" w:rsidP="007C2AF6">
      <w:pPr>
        <w:pStyle w:val="Quote"/>
        <w:rPr>
          <w:i w:val="0"/>
          <w:iCs w:val="0"/>
        </w:rPr>
      </w:pPr>
      <w:r w:rsidRPr="00274190">
        <w:rPr>
          <w:noProof/>
        </w:rPr>
        <w:drawing>
          <wp:anchor distT="0" distB="0" distL="114300" distR="114300" simplePos="0" relativeHeight="251658348" behindDoc="1" locked="0" layoutInCell="1" allowOverlap="1" wp14:anchorId="38C828BC" wp14:editId="3236C671">
            <wp:simplePos x="0" y="0"/>
            <wp:positionH relativeFrom="column">
              <wp:posOffset>-107315</wp:posOffset>
            </wp:positionH>
            <wp:positionV relativeFrom="paragraph">
              <wp:posOffset>21590</wp:posOffset>
            </wp:positionV>
            <wp:extent cx="676275" cy="676275"/>
            <wp:effectExtent l="0" t="0" r="0" b="0"/>
            <wp:wrapTight wrapText="bothSides">
              <wp:wrapPolygon edited="0">
                <wp:start x="7301" y="4868"/>
                <wp:lineTo x="5476" y="7301"/>
                <wp:lineTo x="3651" y="11561"/>
                <wp:lineTo x="3651" y="16428"/>
                <wp:lineTo x="17645" y="16428"/>
                <wp:lineTo x="17645" y="4868"/>
                <wp:lineTo x="7301" y="4868"/>
              </wp:wrapPolygon>
            </wp:wrapTight>
            <wp:docPr id="223" name="Picture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676275" cy="676275"/>
                    </a:xfrm>
                    <a:prstGeom prst="rect">
                      <a:avLst/>
                    </a:prstGeom>
                  </pic:spPr>
                </pic:pic>
              </a:graphicData>
            </a:graphic>
            <wp14:sizeRelH relativeFrom="margin">
              <wp14:pctWidth>0</wp14:pctWidth>
            </wp14:sizeRelH>
            <wp14:sizeRelV relativeFrom="margin">
              <wp14:pctHeight>0</wp14:pctHeight>
            </wp14:sizeRelV>
          </wp:anchor>
        </w:drawing>
      </w:r>
      <w:r w:rsidRPr="00274190">
        <w:t>“[I find out about] new toys to buy and other good ideas for enrichment online and through the pages I follow on social media”</w:t>
      </w:r>
      <w:r w:rsidRPr="00274190">
        <w:rPr>
          <w:i w:val="0"/>
          <w:iCs w:val="0"/>
        </w:rPr>
        <w:t xml:space="preserve">—Current dog owner, </w:t>
      </w:r>
      <w:r w:rsidR="0076652B" w:rsidRPr="00274190">
        <w:rPr>
          <w:i w:val="0"/>
          <w:iCs w:val="0"/>
        </w:rPr>
        <w:t xml:space="preserve">Metropolitan </w:t>
      </w:r>
      <w:r w:rsidRPr="00274190">
        <w:rPr>
          <w:i w:val="0"/>
          <w:iCs w:val="0"/>
        </w:rPr>
        <w:t>Melbourne</w:t>
      </w:r>
    </w:p>
    <w:p w14:paraId="2F115318" w14:textId="012243E1" w:rsidR="004363BA" w:rsidRPr="00FE54C6" w:rsidRDefault="004363BA" w:rsidP="004363BA">
      <w:pPr>
        <w:pStyle w:val="FigureHeading"/>
      </w:pPr>
      <w:r w:rsidRPr="00FE54C6">
        <w:t xml:space="preserve">Figure </w:t>
      </w:r>
      <w:fldSimple w:instr=" SEQ Figure \* ARABIC ">
        <w:r w:rsidR="000823A3">
          <w:rPr>
            <w:noProof/>
          </w:rPr>
          <w:t>54</w:t>
        </w:r>
      </w:fldSimple>
      <w:r w:rsidRPr="00FE54C6">
        <w:t xml:space="preserve">: Information </w:t>
      </w:r>
      <w:proofErr w:type="gramStart"/>
      <w:r w:rsidRPr="00FE54C6">
        <w:t>sought</w:t>
      </w:r>
      <w:proofErr w:type="gramEnd"/>
    </w:p>
    <w:p w14:paraId="46AD81CE" w14:textId="77777777" w:rsidR="004363BA" w:rsidRPr="00FE54C6" w:rsidRDefault="004363BA" w:rsidP="004363BA">
      <w:pPr>
        <w:pStyle w:val="FigureHeading2"/>
      </w:pPr>
      <w:r w:rsidRPr="00FE54C6">
        <w:t>Base: Pet owners who looked for information about looking after their pet, merged sample (n=25,345)</w:t>
      </w:r>
    </w:p>
    <w:p w14:paraId="09599D9F" w14:textId="77777777" w:rsidR="004363BA" w:rsidRPr="00FE54C6" w:rsidRDefault="004363BA" w:rsidP="00C05976">
      <w:pPr>
        <w:spacing w:before="120"/>
        <w:ind w:left="-142" w:hanging="142"/>
      </w:pPr>
      <w:r w:rsidRPr="00FE54C6">
        <w:rPr>
          <w:noProof/>
        </w:rPr>
        <w:drawing>
          <wp:inline distT="0" distB="0" distL="0" distR="0" wp14:anchorId="4648902B" wp14:editId="62097968">
            <wp:extent cx="6156000" cy="6343560"/>
            <wp:effectExtent l="0" t="0" r="0" b="635"/>
            <wp:docPr id="30" name="Picture 30" descr="Bar chart showing types of information sought among pet owners who looked for information. &#10;&#10;Of the types of information listed, 61% said general health requirements/ issues, 55% said information about food required (e.g. type of food, frequency of feeding), 55% said products for pet (e.g. toy, beds, clothing), 46% said information about specific health conditions, 42% said behavioural issues (e.g. anxiety), 41% said enrichment opportunities (e.g. how to keep pet occupied, entertained), 40% said breed/ species characteristics, 31% said grooming (e.g. how to, what grooming required), 30% said services (e.g. grooming, training, boarding), 30% said training/ supervision (e.g. how to train certain tricks), 27% said legal requirements for owning pet (e.g. registration, microchipping), 22% said information about desexing/ microchipping/ vaccination, 20% said type of bedding/ housing (e.g. cage, tank required), 19% said cleaning requirements or processes (e.g. changing water), 17% said environmental requirements or processes (e.g. temperature), 1% said other and 1% said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Bar chart showing types of information sought among pet owners who looked for information. &#10;&#10;Of the types of information listed, 61% said general health requirements/ issues, 55% said information about food required (e.g. type of food, frequency of feeding), 55% said products for pet (e.g. toy, beds, clothing), 46% said information about specific health conditions, 42% said behavioural issues (e.g. anxiety), 41% said enrichment opportunities (e.g. how to keep pet occupied, entertained), 40% said breed/ species characteristics, 31% said grooming (e.g. how to, what grooming required), 30% said services (e.g. grooming, training, boarding), 30% said training/ supervision (e.g. how to train certain tricks), 27% said legal requirements for owning pet (e.g. registration, microchipping), 22% said information about desexing/ microchipping/ vaccination, 20% said type of bedding/ housing (e.g. cage, tank required), 19% said cleaning requirements or processes (e.g. changing water), 17% said environmental requirements or processes (e.g. temperature), 1% said other and 1% said don’t know."/>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156000" cy="6343560"/>
                    </a:xfrm>
                    <a:prstGeom prst="rect">
                      <a:avLst/>
                    </a:prstGeom>
                    <a:noFill/>
                    <a:ln>
                      <a:noFill/>
                    </a:ln>
                  </pic:spPr>
                </pic:pic>
              </a:graphicData>
            </a:graphic>
          </wp:inline>
        </w:drawing>
      </w:r>
    </w:p>
    <w:p w14:paraId="4E0091CF" w14:textId="77777777" w:rsidR="004363BA" w:rsidRPr="00FE54C6" w:rsidRDefault="004363BA" w:rsidP="004363BA">
      <w:pPr>
        <w:pStyle w:val="Footer"/>
        <w:spacing w:before="120"/>
      </w:pPr>
      <w:r w:rsidRPr="00FE54C6">
        <w:t xml:space="preserve">$WHATSEARCH. What information have you looked for? </w:t>
      </w:r>
      <w:r w:rsidRPr="00FE54C6">
        <w:rPr>
          <w:rStyle w:val="ProgrammingNote"/>
          <w:color w:val="auto"/>
        </w:rPr>
        <w:t>[Multiple response]</w:t>
      </w:r>
    </w:p>
    <w:p w14:paraId="0636B09B" w14:textId="77777777" w:rsidR="001529C6" w:rsidRPr="00FE54C6" w:rsidRDefault="001529C6" w:rsidP="004363BA"/>
    <w:p w14:paraId="7224463F" w14:textId="3238BFE1" w:rsidR="004363BA" w:rsidRPr="00FE54C6" w:rsidRDefault="004363BA" w:rsidP="0060402D">
      <w:pPr>
        <w:jc w:val="left"/>
      </w:pPr>
      <w:r w:rsidRPr="00FE54C6">
        <w:lastRenderedPageBreak/>
        <w:t xml:space="preserve">More specialised information needs differed between owners of different types of pets. Those who owned fish were most likely to have looked for information about cleaning requirements (64%), such </w:t>
      </w:r>
      <w:r w:rsidR="001529C6" w:rsidRPr="00FE54C6">
        <w:t xml:space="preserve">as </w:t>
      </w:r>
      <w:r w:rsidRPr="00FE54C6">
        <w:t xml:space="preserve">changing the water in their fish tank, while insect (74%) and reptile/ amphibian (64%) owners were most likely to have </w:t>
      </w:r>
      <w:r w:rsidR="001529C6" w:rsidRPr="00FE54C6">
        <w:t>searched for information about</w:t>
      </w:r>
      <w:r w:rsidRPr="00FE54C6">
        <w:t xml:space="preserve"> environmental requirements, such as temperature.</w:t>
      </w:r>
    </w:p>
    <w:p w14:paraId="74A7C682" w14:textId="64B0FED7" w:rsidR="004363BA" w:rsidRPr="00FE54C6" w:rsidRDefault="004363BA" w:rsidP="001529C6">
      <w:pPr>
        <w:pStyle w:val="FigureHeading"/>
        <w:spacing w:before="120"/>
      </w:pPr>
      <w:r w:rsidRPr="00FE54C6">
        <w:t xml:space="preserve">Figure </w:t>
      </w:r>
      <w:fldSimple w:instr=" SEQ Figure \* ARABIC ">
        <w:r w:rsidR="000823A3">
          <w:rPr>
            <w:noProof/>
          </w:rPr>
          <w:t>55</w:t>
        </w:r>
      </w:fldSimple>
      <w:r w:rsidRPr="00FE54C6">
        <w:t>: Information sought by pet category</w:t>
      </w:r>
      <w:r w:rsidR="00DB551B" w:rsidRPr="00FE54C6">
        <w:t xml:space="preserve"> (Top 5)</w:t>
      </w:r>
    </w:p>
    <w:p w14:paraId="63777185" w14:textId="77777777" w:rsidR="004363BA" w:rsidRPr="00FE54C6" w:rsidRDefault="004363BA" w:rsidP="004363BA">
      <w:pPr>
        <w:pStyle w:val="FigureHeading2"/>
      </w:pPr>
      <w:r w:rsidRPr="00FE54C6">
        <w:t>Base: Pet owners who looked for information about looking after their pet, merged sample</w:t>
      </w:r>
    </w:p>
    <w:p w14:paraId="102E8A99" w14:textId="4559DEC9" w:rsidR="00AA3C46" w:rsidRPr="00FE54C6" w:rsidRDefault="00AA3C46" w:rsidP="00AA3C46">
      <w:pPr>
        <w:spacing w:before="60"/>
        <w:ind w:left="-284"/>
      </w:pPr>
      <w:r w:rsidRPr="00AA3C46">
        <w:rPr>
          <w:noProof/>
        </w:rPr>
        <w:drawing>
          <wp:inline distT="0" distB="0" distL="0" distR="0" wp14:anchorId="14F8F633" wp14:editId="402852C3">
            <wp:extent cx="6071850" cy="7128000"/>
            <wp:effectExtent l="0" t="0" r="5715" b="0"/>
            <wp:docPr id="1298303177" name="Picture 1298303177" descr="Bar charts showing the top five types of information pet owners looked for, split by pet type.&#10;&#10;The main reasons dog (n=12950) owners had looked for were general health requirements/ issues (61%), products for pet (e.g. toys, bed, clothing) (60%), food requirements (53%), breed/ species characteristics (50%) and information about specific health conditions (47%).&#10;&#10;The main reasons cat (n=8183) owners had looked for were general health requirements/ issues (62%), products for pet (e.g. toys, bed, clothing) (58%), food requirements (54%), behavioural issues (46%) and information about specific health conditions (45%).&#10;&#10;The main reasons bird (n=1130) owners had looked for were general health requirements/ issues (64%), food requirements (57%), breed/ species characteristics (51%), information about specific health conditions (43%) and products for pet (e.g. toys, bed, clothing) (38%).&#10;&#10;The main reasons fish (n=809) owners had looked for were cleaning requirements (e.g. changing water) (64%), food requirements (52%), environmental requirements (e.g. temperature) (52%), general health requirements/ issues (47%) and information about specific health conditions (35%).&#10;&#10;The main reasons small mammal (n=1084) owners had looked for were general health requirements/ issues (70%), food requirements (71%), products for pet (e.g. toys, bed, clothing) (61%), enrichment opportunities (56%) and information about specific health conditions (56%).&#10;&#10;The main reasons large mammal (n=566) owners had looked for were general health requirements/ issues (65%), information about specific health conditions (62%), food requirements (54%), training/ supervision (e.g. how to train certain tricks) (37%) and breed/ species characteristics (32%).&#10;&#10;The main reasons reptile/ amphibian (n=540) owners had looked for were environmental requirements (e.g. temperature) (64%), food requirements (61%), general health requirements/ issues (59%), breed/ species characteristics (49%) and cleaning requirements (e.g. changing water) (47%).&#10;&#10;The main reasons insect (n=83) owners had looked for were environmental requirements (e.g. temperature) (74%), general health requirements/ issues (60%), breed/ species characteristics (56%), food requirements (55%) and cleaning requirements (e.g. changing water)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03177" name="Picture 14" descr="Bar charts showing the top five types of information pet owners looked for, split by pet type.&#10;&#10;The main reasons dog (n=12950) owners had looked for were general health requirements/ issues (61%), products for pet (e.g. toys, bed, clothing) (60%), food requirements (53%), breed/ species characteristics (50%) and information about specific health conditions (47%).&#10;&#10;The main reasons cat (n=8183) owners had looked for were general health requirements/ issues (62%), products for pet (e.g. toys, bed, clothing) (58%), food requirements (54%), behavioural issues (46%) and information about specific health conditions (45%).&#10;&#10;The main reasons bird (n=1130) owners had looked for were general health requirements/ issues (64%), food requirements (57%), breed/ species characteristics (51%), information about specific health conditions (43%) and products for pet (e.g. toys, bed, clothing) (38%).&#10;&#10;The main reasons fish (n=809) owners had looked for were cleaning requirements (e.g. changing water) (64%), food requirements (52%), environmental requirements (e.g. temperature) (52%), general health requirements/ issues (47%) and information about specific health conditions (35%).&#10;&#10;The main reasons small mammal (n=1084) owners had looked for were general health requirements/ issues (70%), food requirements (71%), products for pet (e.g. toys, bed, clothing) (61%), enrichment opportunities (56%) and information about specific health conditions (56%).&#10;&#10;The main reasons large mammal (n=566) owners had looked for were general health requirements/ issues (65%), information about specific health conditions (62%), food requirements (54%), training/ supervision (e.g. how to train certain tricks) (37%) and breed/ species characteristics (32%).&#10;&#10;The main reasons reptile/ amphibian (n=540) owners had looked for were environmental requirements (e.g. temperature) (64%), food requirements (61%), general health requirements/ issues (59%), breed/ species characteristics (49%) and cleaning requirements (e.g. changing water) (47%).&#10;&#10;The main reasons insect (n=83) owners had looked for were environmental requirements (e.g. temperature) (74%), general health requirements/ issues (60%), breed/ species characteristics (56%), food requirements (55%) and cleaning requirements (e.g. changing water) (5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071850" cy="7128000"/>
                    </a:xfrm>
                    <a:prstGeom prst="rect">
                      <a:avLst/>
                    </a:prstGeom>
                    <a:noFill/>
                    <a:ln>
                      <a:noFill/>
                    </a:ln>
                  </pic:spPr>
                </pic:pic>
              </a:graphicData>
            </a:graphic>
          </wp:inline>
        </w:drawing>
      </w:r>
    </w:p>
    <w:p w14:paraId="6C36164D" w14:textId="77777777" w:rsidR="004363BA" w:rsidRPr="00FE54C6" w:rsidRDefault="004363BA" w:rsidP="004363BA">
      <w:pPr>
        <w:pStyle w:val="Footer"/>
        <w:spacing w:before="80"/>
      </w:pPr>
      <w:r w:rsidRPr="00FE54C6">
        <w:t xml:space="preserve">$WHATSEARCH. What information have you looked for? </w:t>
      </w:r>
      <w:r w:rsidRPr="00FE54C6">
        <w:rPr>
          <w:rStyle w:val="ProgrammingNote"/>
          <w:color w:val="auto"/>
        </w:rPr>
        <w:t>[Multiple response]</w:t>
      </w:r>
    </w:p>
    <w:p w14:paraId="7958053D" w14:textId="5D7EA53B" w:rsidR="001529C6" w:rsidRPr="00FE54C6" w:rsidRDefault="000F7E37" w:rsidP="0060402D">
      <w:pPr>
        <w:jc w:val="left"/>
      </w:pPr>
      <w:r w:rsidRPr="00FE54C6">
        <w:lastRenderedPageBreak/>
        <w:t>Using s</w:t>
      </w:r>
      <w:r w:rsidR="001529C6" w:rsidRPr="00FE54C6">
        <w:t xml:space="preserve">earch engines (69%), such as Google or Bing, </w:t>
      </w:r>
      <w:r w:rsidRPr="00FE54C6">
        <w:t xml:space="preserve">to find information online </w:t>
      </w:r>
      <w:r w:rsidR="0062585F" w:rsidRPr="00FE54C6">
        <w:t>was</w:t>
      </w:r>
      <w:r w:rsidR="001529C6" w:rsidRPr="00FE54C6">
        <w:t xml:space="preserve"> the main channel that pet owners used to search for information about looking after their pet</w:t>
      </w:r>
      <w:r w:rsidR="004363BA" w:rsidRPr="00FE54C6">
        <w:t>. Other common information sources used were vet clinics or hospitals (44%), online forums (33%), animal welfare organisations and websites (29%), and pet retail websites (27%).</w:t>
      </w:r>
    </w:p>
    <w:p w14:paraId="72027AAF" w14:textId="6A577FCC" w:rsidR="004363BA" w:rsidRPr="00FE54C6" w:rsidRDefault="001529C6" w:rsidP="0060402D">
      <w:pPr>
        <w:jc w:val="left"/>
      </w:pPr>
      <w:r w:rsidRPr="00FE54C6">
        <w:t xml:space="preserve">Victorian government websites were reported as the </w:t>
      </w:r>
      <w:r w:rsidRPr="00FE54C6">
        <w:rPr>
          <w:i/>
          <w:iCs/>
        </w:rPr>
        <w:t xml:space="preserve">least </w:t>
      </w:r>
      <w:r w:rsidRPr="00FE54C6">
        <w:t xml:space="preserve">used source of information – suggesting that any information about pet ownership may be </w:t>
      </w:r>
      <w:r w:rsidR="00F217F5" w:rsidRPr="00FE54C6">
        <w:t>most effectively</w:t>
      </w:r>
      <w:r w:rsidRPr="00FE54C6">
        <w:t xml:space="preserve"> disseminated through other channels such as through animal</w:t>
      </w:r>
      <w:r w:rsidR="00F217F5" w:rsidRPr="00FE54C6">
        <w:t xml:space="preserve"> welfare</w:t>
      </w:r>
      <w:r w:rsidRPr="00FE54C6">
        <w:t xml:space="preserve"> organisation </w:t>
      </w:r>
      <w:r w:rsidR="00F217F5" w:rsidRPr="00FE54C6">
        <w:t>partners</w:t>
      </w:r>
      <w:r w:rsidRPr="00FE54C6">
        <w:t xml:space="preserve"> </w:t>
      </w:r>
      <w:r w:rsidR="00F217F5" w:rsidRPr="00FE54C6">
        <w:t>and social media.</w:t>
      </w:r>
    </w:p>
    <w:p w14:paraId="64298F5F" w14:textId="666A309C" w:rsidR="004363BA" w:rsidRPr="00FE54C6" w:rsidRDefault="004363BA" w:rsidP="004363BA">
      <w:pPr>
        <w:pStyle w:val="FigureHeading"/>
      </w:pPr>
      <w:r w:rsidRPr="00FE54C6">
        <w:t xml:space="preserve">Figure </w:t>
      </w:r>
      <w:fldSimple w:instr=" SEQ Figure \* ARABIC ">
        <w:r w:rsidR="000823A3">
          <w:rPr>
            <w:noProof/>
          </w:rPr>
          <w:t>56</w:t>
        </w:r>
      </w:fldSimple>
      <w:r w:rsidRPr="00FE54C6">
        <w:t>: Sources of information</w:t>
      </w:r>
    </w:p>
    <w:p w14:paraId="296E1CD5" w14:textId="77777777" w:rsidR="004363BA" w:rsidRPr="00FE54C6" w:rsidRDefault="004363BA" w:rsidP="004363BA">
      <w:pPr>
        <w:pStyle w:val="FigureHeading2"/>
      </w:pPr>
      <w:r w:rsidRPr="00FE54C6">
        <w:t>Base: Pet owners who looked for information about looking after their pet, merged sample (n=25,345)</w:t>
      </w:r>
    </w:p>
    <w:p w14:paraId="0054F1BF" w14:textId="73BEBA84" w:rsidR="004363BA" w:rsidRPr="00FE54C6" w:rsidRDefault="00F217F5" w:rsidP="004363BA">
      <w:pPr>
        <w:spacing w:before="120"/>
        <w:ind w:left="-142"/>
      </w:pPr>
      <w:r w:rsidRPr="00FE54C6">
        <w:rPr>
          <w:noProof/>
        </w:rPr>
        <w:drawing>
          <wp:inline distT="0" distB="0" distL="0" distR="0" wp14:anchorId="5438897E" wp14:editId="724C11AD">
            <wp:extent cx="5730232" cy="6480000"/>
            <wp:effectExtent l="0" t="0" r="4445" b="0"/>
            <wp:docPr id="299" name="Picture 299" descr="Bar chart showing which sources pet owners looked for or sought information from.&#10;&#10;Among those who had sought information, 69% said search engine (e.g. Google, Bing), 44% said vet clinic/ hospital, 33% said online forums, 29% said animal welfare organisations and websites (e.g. RSPCA), 27% said pet retail websites (e.g. PetBarn, Pet Circle), 25% said friends, family and colleagues, 24% said YouTube, 16% said local council website, 16% said Facebook, 15% said pet shop, 15% said breed-specific organisation or breeder peak body (e.g. Dogs Victoria), 12% said books or journals (e.g. academic sources), 11% said breeder, 10% said other professional, 8% said Instagram, 6% said previous owner of pet, 6% said TikTok, 5% said tv shows (e.g. Bondi Vet), 3% said other social media, 2% said podcasts, 0% said Victorian government website, 2% said other, 1% said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Bar chart showing which sources pet owners looked for or sought information from.&#10;&#10;Among those who had sought information, 69% said search engine (e.g. Google, Bing), 44% said vet clinic/ hospital, 33% said online forums, 29% said animal welfare organisations and websites (e.g. RSPCA), 27% said pet retail websites (e.g. PetBarn, Pet Circle), 25% said friends, family and colleagues, 24% said YouTube, 16% said local council website, 16% said Facebook, 15% said pet shop, 15% said breed-specific organisation or breeder peak body (e.g. Dogs Victoria), 12% said books or journals (e.g. academic sources), 11% said breeder, 10% said other professional, 8% said Instagram, 6% said previous owner of pet, 6% said TikTok, 5% said tv shows (e.g. Bondi Vet), 3% said other social media, 2% said podcasts, 0% said Victorian government website, 2% said other, 1% said don’t know."/>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730232" cy="6480000"/>
                    </a:xfrm>
                    <a:prstGeom prst="rect">
                      <a:avLst/>
                    </a:prstGeom>
                    <a:noFill/>
                    <a:ln>
                      <a:noFill/>
                    </a:ln>
                  </pic:spPr>
                </pic:pic>
              </a:graphicData>
            </a:graphic>
          </wp:inline>
        </w:drawing>
      </w:r>
    </w:p>
    <w:p w14:paraId="55CAE21C" w14:textId="77777777" w:rsidR="004363BA" w:rsidRPr="00FE54C6" w:rsidRDefault="004363BA" w:rsidP="004363BA">
      <w:pPr>
        <w:pStyle w:val="Footer"/>
        <w:spacing w:before="120"/>
      </w:pPr>
      <w:r w:rsidRPr="00FE54C6">
        <w:t xml:space="preserve">$WHERESEARCH. Where did you look for or seek this information? </w:t>
      </w:r>
      <w:r w:rsidRPr="00FE54C6">
        <w:rPr>
          <w:rStyle w:val="ProgrammingNote"/>
          <w:color w:val="auto"/>
        </w:rPr>
        <w:t>[Multiple response]</w:t>
      </w:r>
    </w:p>
    <w:p w14:paraId="55DFEB84" w14:textId="164AA3E7" w:rsidR="005E2179" w:rsidRPr="00FE54C6" w:rsidRDefault="005E2179" w:rsidP="008C65D0">
      <w:pPr>
        <w:pStyle w:val="Heading1"/>
        <w:numPr>
          <w:ilvl w:val="0"/>
          <w:numId w:val="12"/>
        </w:numPr>
        <w:ind w:left="357" w:hanging="357"/>
      </w:pPr>
      <w:bookmarkStart w:id="81" w:name="_Toc147233991"/>
      <w:r w:rsidRPr="00FE54C6">
        <w:lastRenderedPageBreak/>
        <w:t>Future pet ownership</w:t>
      </w:r>
      <w:bookmarkEnd w:id="81"/>
    </w:p>
    <w:p w14:paraId="0798E102" w14:textId="035362EA" w:rsidR="00151E72" w:rsidRPr="00FE54C6" w:rsidRDefault="00151E72" w:rsidP="0060402D">
      <w:pPr>
        <w:spacing w:before="120"/>
        <w:ind w:right="-46"/>
        <w:jc w:val="left"/>
      </w:pPr>
      <w:r w:rsidRPr="00FE54C6">
        <w:t>Overall, 10% of Victorian</w:t>
      </w:r>
      <w:r w:rsidR="0062585F" w:rsidRPr="00FE54C6">
        <w:t xml:space="preserve"> adult</w:t>
      </w:r>
      <w:r w:rsidRPr="00FE54C6">
        <w:t>s were planning to get a pet in the next 12 months – most commonly dogs (6%) and cats (2%). Victorians without any pets currently were more likely to report they were planning to get a pet (12%) compared to those with pets already (8%).</w:t>
      </w:r>
      <w:r w:rsidR="00502B26" w:rsidRPr="00FE54C6">
        <w:t xml:space="preserve"> In addition, non-current pet owners that had owned pets in the past (14%) were more likely to be planning to get a pet compared to those who had never owned a pet (7%).</w:t>
      </w:r>
    </w:p>
    <w:p w14:paraId="615F703A" w14:textId="4B35A04A" w:rsidR="005E2179" w:rsidRPr="00FE54C6" w:rsidRDefault="00151E72" w:rsidP="0060402D">
      <w:pPr>
        <w:spacing w:before="120"/>
        <w:ind w:right="-46"/>
        <w:jc w:val="left"/>
      </w:pPr>
      <w:r w:rsidRPr="00FE54C6">
        <w:fldChar w:fldCharType="begin"/>
      </w:r>
      <w:r w:rsidRPr="00FE54C6">
        <w:instrText xml:space="preserve"> REF _Ref143879041 \h </w:instrText>
      </w:r>
      <w:r w:rsidR="0060402D" w:rsidRPr="00FE54C6">
        <w:instrText xml:space="preserve"> \* MERGEFORMAT </w:instrText>
      </w:r>
      <w:r w:rsidRPr="00FE54C6">
        <w:fldChar w:fldCharType="separate"/>
      </w:r>
      <w:r w:rsidR="000823A3" w:rsidRPr="00FE54C6">
        <w:t xml:space="preserve">Figure </w:t>
      </w:r>
      <w:r w:rsidR="000823A3">
        <w:t>57</w:t>
      </w:r>
      <w:r w:rsidRPr="00FE54C6">
        <w:fldChar w:fldCharType="end"/>
      </w:r>
      <w:r w:rsidRPr="00FE54C6">
        <w:t xml:space="preserve"> below shows the estimated number of each type of pet expected to be acquired in the next 12 months, based on the proportion of respondents planning on getting each type of pet and the </w:t>
      </w:r>
      <w:r w:rsidR="0062585F" w:rsidRPr="00FE54C6">
        <w:t>estimated</w:t>
      </w:r>
      <w:r w:rsidR="00502B26" w:rsidRPr="00FE54C6">
        <w:t xml:space="preserve"> </w:t>
      </w:r>
      <w:r w:rsidRPr="00FE54C6">
        <w:t>number of Victorian household</w:t>
      </w:r>
      <w:r w:rsidR="00502B26" w:rsidRPr="00FE54C6">
        <w:t>s</w:t>
      </w:r>
      <w:r w:rsidRPr="00FE54C6">
        <w:t xml:space="preserve">. However, these should be considered </w:t>
      </w:r>
      <w:r w:rsidRPr="00FE54C6">
        <w:rPr>
          <w:i/>
          <w:iCs/>
        </w:rPr>
        <w:t>under</w:t>
      </w:r>
      <w:r w:rsidRPr="00FE54C6">
        <w:t>estimations as this question did not allow for respondents to say if they were planning to get multiple pets of the same type or multiple pets of different types (only the type of pet they planned to get soonest).</w:t>
      </w:r>
    </w:p>
    <w:p w14:paraId="25613C1C" w14:textId="719AAFA4" w:rsidR="005E2179" w:rsidRPr="00FE54C6" w:rsidRDefault="005E2179" w:rsidP="00502B26">
      <w:pPr>
        <w:pStyle w:val="FigureHeading"/>
        <w:spacing w:before="120"/>
      </w:pPr>
      <w:bookmarkStart w:id="82" w:name="_Ref143879041"/>
      <w:r w:rsidRPr="00FE54C6">
        <w:t xml:space="preserve">Figure </w:t>
      </w:r>
      <w:fldSimple w:instr=" SEQ Figure \* ARABIC ">
        <w:r w:rsidR="000823A3">
          <w:rPr>
            <w:noProof/>
          </w:rPr>
          <w:t>57</w:t>
        </w:r>
      </w:fldSimple>
      <w:bookmarkEnd w:id="82"/>
      <w:r w:rsidRPr="00FE54C6">
        <w:t xml:space="preserve">: </w:t>
      </w:r>
      <w:r w:rsidR="00151E72" w:rsidRPr="00FE54C6">
        <w:t>Estimated number of pets expected to be acquired</w:t>
      </w:r>
      <w:r w:rsidR="0027064F" w:rsidRPr="00FE54C6">
        <w:t xml:space="preserve"> in next 12 </w:t>
      </w:r>
      <w:proofErr w:type="gramStart"/>
      <w:r w:rsidR="0027064F" w:rsidRPr="00FE54C6">
        <w:t>months</w:t>
      </w:r>
      <w:proofErr w:type="gramEnd"/>
    </w:p>
    <w:p w14:paraId="1E4BCC40" w14:textId="43CABCA6" w:rsidR="005E2179" w:rsidRPr="00FE54C6" w:rsidRDefault="005E2179" w:rsidP="005E2179">
      <w:pPr>
        <w:pStyle w:val="FigureHeading2"/>
      </w:pPr>
      <w:r w:rsidRPr="00FE54C6">
        <w:t xml:space="preserve">Base: All </w:t>
      </w:r>
      <w:r w:rsidR="00CA7988" w:rsidRPr="00FE54C6">
        <w:t>respondents</w:t>
      </w:r>
      <w:r w:rsidRPr="00FE54C6">
        <w:t xml:space="preserve">, </w:t>
      </w:r>
      <w:r w:rsidR="00CA7988" w:rsidRPr="00FE54C6">
        <w:t>panel</w:t>
      </w:r>
      <w:r w:rsidRPr="00FE54C6">
        <w:t xml:space="preserve"> sample (n=</w:t>
      </w:r>
      <w:r w:rsidR="0027064F" w:rsidRPr="00FE54C6">
        <w:t>5,069</w:t>
      </w:r>
      <w:r w:rsidRPr="00FE54C6">
        <w:t>)</w:t>
      </w:r>
    </w:p>
    <w:p w14:paraId="61976A43" w14:textId="3EEF932D" w:rsidR="00303831" w:rsidRPr="00FE54C6" w:rsidRDefault="002D6AFB" w:rsidP="00502B26">
      <w:pPr>
        <w:pStyle w:val="Footer"/>
        <w:spacing w:before="60"/>
        <w:jc w:val="center"/>
      </w:pPr>
      <w:r w:rsidRPr="00FE54C6">
        <w:rPr>
          <w:noProof/>
        </w:rPr>
        <w:drawing>
          <wp:inline distT="0" distB="0" distL="0" distR="0" wp14:anchorId="1BBB7020" wp14:editId="22F8518D">
            <wp:extent cx="5832000" cy="5719573"/>
            <wp:effectExtent l="0" t="0" r="0" b="0"/>
            <wp:docPr id="158" name="Picture 158" descr="Bar chart showing the estimated number of each type of pet Victorians plan to get in the next 12 months.&#10;&#10;141,507 Victorians (6%) plan to get a dog, 48,771 Victorians (2%) plan to get a cat, 6,575 Victorians (0.28%) plan to get an aquarium/ tank fish, 5,875 Victorians (0.25%) plan to get a bird (other than poultry), 5,189 Victorians (0.22%) plan to get a pond fish, 4,307 Victorians (0.18%) plan to get a rabbit, 4,199 Victorians (0.18%) plan to get a poultry bird, 3,665 Victorians (0.15%) plan to get a horse, 3,548 Victorians (0.15%) plan to get a guinea pig, 1,881 Victorians (0.08%) plan to get another small mammal (e.g. rat, mouse, ferret), 1,593 Victorians (0.07%) plan to get a turtle, 1,467 Victorians (0.06%) plan to get a snake, 986 Victorians (0.04%) plan to get a lizard, 943 Victorians (0.04%) plan to get an insect, 615 Victorians (0.03%) plan to get another medium or large mammal (e.g. pig, goat, alpaca, sheep), and 1,936 Victorians (0.08%) don't know what type of pet they would like 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Bar chart showing the estimated number of each type of pet Victorians plan to get in the next 12 months.&#10;&#10;141,507 Victorians (6%) plan to get a dog, 48,771 Victorians (2%) plan to get a cat, 6,575 Victorians (0.28%) plan to get an aquarium/ tank fish, 5,875 Victorians (0.25%) plan to get a bird (other than poultry), 5,189 Victorians (0.22%) plan to get a pond fish, 4,307 Victorians (0.18%) plan to get a rabbit, 4,199 Victorians (0.18%) plan to get a poultry bird, 3,665 Victorians (0.15%) plan to get a horse, 3,548 Victorians (0.15%) plan to get a guinea pig, 1,881 Victorians (0.08%) plan to get another small mammal (e.g. rat, mouse, ferret), 1,593 Victorians (0.07%) plan to get a turtle, 1,467 Victorians (0.06%) plan to get a snake, 986 Victorians (0.04%) plan to get a lizard, 943 Victorians (0.04%) plan to get an insect, 615 Victorians (0.03%) plan to get another medium or large mammal (e.g. pig, goat, alpaca, sheep), and 1,936 Victorians (0.08%) don't know what type of pet they would like yet."/>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832000" cy="5719573"/>
                    </a:xfrm>
                    <a:prstGeom prst="rect">
                      <a:avLst/>
                    </a:prstGeom>
                    <a:noFill/>
                    <a:ln>
                      <a:noFill/>
                    </a:ln>
                  </pic:spPr>
                </pic:pic>
              </a:graphicData>
            </a:graphic>
          </wp:inline>
        </w:drawing>
      </w:r>
    </w:p>
    <w:p w14:paraId="40C3B9C5" w14:textId="58E0BC92" w:rsidR="00303831" w:rsidRPr="00FE54C6" w:rsidRDefault="00303831" w:rsidP="00151E72">
      <w:pPr>
        <w:pStyle w:val="Footer"/>
        <w:jc w:val="left"/>
      </w:pPr>
      <w:r w:rsidRPr="00FE54C6">
        <w:t>FUTOWNTYPE. What type of pet do you plan to get in the next 12 months? If you are planning to get multiple pet(s), please select the type you plan to get soonest.</w:t>
      </w:r>
      <w:r w:rsidRPr="00FE54C6">
        <w:rPr>
          <w:rStyle w:val="ProgrammingNote"/>
          <w:color w:val="auto"/>
        </w:rPr>
        <w:t xml:space="preserve"> [Single response]</w:t>
      </w:r>
    </w:p>
    <w:p w14:paraId="73EC382B" w14:textId="0BC23F7B" w:rsidR="005E2179" w:rsidRPr="00FE54C6" w:rsidRDefault="00151E72" w:rsidP="0060402D">
      <w:pPr>
        <w:jc w:val="left"/>
      </w:pPr>
      <w:r w:rsidRPr="00FE54C6">
        <w:lastRenderedPageBreak/>
        <w:t>Among non-current pet owners who were planning to get a pet in the next 12 months, the main reasons they wanted one</w:t>
      </w:r>
      <w:r w:rsidR="00502B26" w:rsidRPr="00FE54C6">
        <w:t xml:space="preserve"> were very similar to the reasons why current pet owners wanted their pets, primarily: </w:t>
      </w:r>
      <w:r w:rsidRPr="00FE54C6">
        <w:t>companionship/ love (62%) and for mental health/ emotional support (35%).</w:t>
      </w:r>
    </w:p>
    <w:p w14:paraId="2E1FDD60" w14:textId="022C230B" w:rsidR="00151E72" w:rsidRPr="00FE54C6" w:rsidRDefault="00151E72" w:rsidP="0060402D">
      <w:pPr>
        <w:jc w:val="left"/>
      </w:pPr>
      <w:r w:rsidRPr="00FE54C6">
        <w:t xml:space="preserve">Reasons for wanting a pet were broadly similar among potential dog and cat owners. </w:t>
      </w:r>
      <w:r w:rsidR="00085F46" w:rsidRPr="00FE54C6">
        <w:t>However, potential cat owners were more likely to say they wanted a cat because they wanted to help or save the animal (24%) and potential dog owners were more likely to say they wanted a dog for their physical health (36%).</w:t>
      </w:r>
    </w:p>
    <w:p w14:paraId="7A853598" w14:textId="2ADD3FBB" w:rsidR="005E2179" w:rsidRPr="00FE54C6" w:rsidRDefault="005E2179" w:rsidP="007A2723">
      <w:pPr>
        <w:pStyle w:val="FigureHeading"/>
      </w:pPr>
      <w:r w:rsidRPr="00FE54C6">
        <w:t xml:space="preserve">Figure </w:t>
      </w:r>
      <w:fldSimple w:instr=" SEQ Figure \* ARABIC ">
        <w:r w:rsidR="000823A3">
          <w:rPr>
            <w:noProof/>
          </w:rPr>
          <w:t>58</w:t>
        </w:r>
      </w:fldSimple>
      <w:r w:rsidRPr="00FE54C6">
        <w:t xml:space="preserve">: Reasons for wanting a </w:t>
      </w:r>
      <w:proofErr w:type="gramStart"/>
      <w:r w:rsidRPr="00FE54C6">
        <w:t>pet</w:t>
      </w:r>
      <w:proofErr w:type="gramEnd"/>
    </w:p>
    <w:p w14:paraId="6365FBD5" w14:textId="6538F89E" w:rsidR="005E2179" w:rsidRPr="00FE54C6" w:rsidRDefault="005E2179" w:rsidP="005E2179">
      <w:pPr>
        <w:pStyle w:val="FigureHeading2"/>
      </w:pPr>
      <w:r w:rsidRPr="00FE54C6">
        <w:t xml:space="preserve">Base: </w:t>
      </w:r>
      <w:r w:rsidR="00CA7988" w:rsidRPr="00FE54C6">
        <w:t>Respondents who want a pet in next 12 months (but do not currently have one)</w:t>
      </w:r>
      <w:r w:rsidRPr="00FE54C6">
        <w:t>, merged sample (n=</w:t>
      </w:r>
      <w:r w:rsidR="0027064F" w:rsidRPr="00FE54C6">
        <w:t>450</w:t>
      </w:r>
      <w:r w:rsidRPr="00FE54C6">
        <w:t>)</w:t>
      </w:r>
    </w:p>
    <w:p w14:paraId="7AEDC991" w14:textId="37222A6E" w:rsidR="0027064F" w:rsidRPr="00FE54C6" w:rsidRDefault="0027064F" w:rsidP="0027064F">
      <w:pPr>
        <w:pStyle w:val="Footer"/>
        <w:jc w:val="center"/>
      </w:pPr>
      <w:r w:rsidRPr="00FE54C6">
        <w:rPr>
          <w:noProof/>
        </w:rPr>
        <w:drawing>
          <wp:inline distT="0" distB="0" distL="0" distR="0" wp14:anchorId="5720DB81" wp14:editId="563DC1C3">
            <wp:extent cx="5472000" cy="3381237"/>
            <wp:effectExtent l="0" t="0" r="0" b="0"/>
            <wp:docPr id="164" name="Picture 164" descr="Bar chart showing the reasons for wanting a pet among non-current pet owners planning to get a pet in the next 12 months.&#10;&#10;Of the reasons listed, 62% said companionship/ love, 35% said for mental health/ emotional support (e.g. sense of purpose, connection), 26% said for physical health (e.g. exercise, walking), 24% said want to help/ save the animal, 21% said my family member(s) want one, 20% said have always had pets, 20% said someone to look after/ provide a sense of family, 11% said fun/ entertainment/ as a hobby, 11% said spend more time at home now, 10% said previous experience with family or friends’ pets, 2% said for work or products (e.g. breeding, farm working dogs, egg-laying), 1% said service/ assistance animal, 2% said other, 0% said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Bar chart showing the reasons for wanting a pet among non-current pet owners planning to get a pet in the next 12 months.&#10;&#10;Of the reasons listed, 62% said companionship/ love, 35% said for mental health/ emotional support (e.g. sense of purpose, connection), 26% said for physical health (e.g. exercise, walking), 24% said want to help/ save the animal, 21% said my family member(s) want one, 20% said have always had pets, 20% said someone to look after/ provide a sense of family, 11% said fun/ entertainment/ as a hobby, 11% said spend more time at home now, 10% said previous experience with family or friends’ pets, 2% said for work or products (e.g. breeding, farm working dogs, egg-laying), 1% said service/ assistance animal, 2% said other, 0% said don’t know."/>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t="1818" b="2128"/>
                    <a:stretch/>
                  </pic:blipFill>
                  <pic:spPr bwMode="auto">
                    <a:xfrm>
                      <a:off x="0" y="0"/>
                      <a:ext cx="5472000" cy="3381237"/>
                    </a:xfrm>
                    <a:prstGeom prst="rect">
                      <a:avLst/>
                    </a:prstGeom>
                    <a:noFill/>
                    <a:ln>
                      <a:noFill/>
                    </a:ln>
                    <a:extLst>
                      <a:ext uri="{53640926-AAD7-44D8-BBD7-CCE9431645EC}">
                        <a14:shadowObscured xmlns:a14="http://schemas.microsoft.com/office/drawing/2010/main"/>
                      </a:ext>
                    </a:extLst>
                  </pic:spPr>
                </pic:pic>
              </a:graphicData>
            </a:graphic>
          </wp:inline>
        </w:drawing>
      </w:r>
    </w:p>
    <w:p w14:paraId="70C1BE92" w14:textId="2931EA14" w:rsidR="00303831" w:rsidRPr="00FE54C6" w:rsidRDefault="00303831" w:rsidP="00303831">
      <w:pPr>
        <w:pStyle w:val="Footer"/>
        <w:spacing w:before="120"/>
        <w:jc w:val="left"/>
      </w:pPr>
      <w:r w:rsidRPr="00FE54C6">
        <w:t>WHYFUTGET. What are the main reasons you want to get a pet in the next 12 months? Please select up to three.</w:t>
      </w:r>
      <w:r w:rsidRPr="00FE54C6">
        <w:rPr>
          <w:rStyle w:val="ProgrammingNote"/>
          <w:color w:val="auto"/>
        </w:rPr>
        <w:t xml:space="preserve"> [Multiple response]</w:t>
      </w:r>
    </w:p>
    <w:p w14:paraId="200B5291" w14:textId="72490A1A" w:rsidR="00085F46" w:rsidRPr="00FE54C6" w:rsidRDefault="00085F46">
      <w:pPr>
        <w:jc w:val="left"/>
      </w:pPr>
      <w:r w:rsidRPr="00FE54C6">
        <w:br w:type="page"/>
      </w:r>
    </w:p>
    <w:p w14:paraId="384974E2" w14:textId="77777777" w:rsidR="00085F46" w:rsidRPr="00FE54C6" w:rsidRDefault="00085F46" w:rsidP="0060402D">
      <w:pPr>
        <w:jc w:val="left"/>
      </w:pPr>
      <w:r w:rsidRPr="00FE54C6">
        <w:lastRenderedPageBreak/>
        <w:t xml:space="preserve">Future dog and cat owners were mostly planning to get their future pet from rescue/ rehoming or volunteer run organisations, animal shelters/ pounds or breeders. Future dog owners were more likely to be planning to get their pet from a breeder, compared to future cat owners. </w:t>
      </w:r>
    </w:p>
    <w:p w14:paraId="61342971" w14:textId="4C3EC887" w:rsidR="00085F46" w:rsidRPr="00FE54C6" w:rsidRDefault="00085F46" w:rsidP="0060402D">
      <w:pPr>
        <w:jc w:val="left"/>
      </w:pPr>
      <w:r w:rsidRPr="00FE54C6">
        <w:t xml:space="preserve">As shown in </w:t>
      </w:r>
      <w:r w:rsidRPr="00FE54C6">
        <w:fldChar w:fldCharType="begin"/>
      </w:r>
      <w:r w:rsidRPr="00FE54C6">
        <w:instrText xml:space="preserve"> REF _Ref143879707 \h </w:instrText>
      </w:r>
      <w:r w:rsidR="0060402D" w:rsidRPr="00FE54C6">
        <w:instrText xml:space="preserve"> \* MERGEFORMAT </w:instrText>
      </w:r>
      <w:r w:rsidRPr="00FE54C6">
        <w:fldChar w:fldCharType="separate"/>
      </w:r>
      <w:r w:rsidR="000823A3" w:rsidRPr="00FE54C6">
        <w:t xml:space="preserve">Figure </w:t>
      </w:r>
      <w:r w:rsidR="000823A3">
        <w:t>60</w:t>
      </w:r>
      <w:r w:rsidRPr="00FE54C6">
        <w:fldChar w:fldCharType="end"/>
      </w:r>
      <w:r w:rsidR="00706123">
        <w:t xml:space="preserve"> overleaf</w:t>
      </w:r>
      <w:r w:rsidRPr="00FE54C6">
        <w:t>, those planning to get their pet from a breeder mainly wanted to do so because they wanted a specific breed or species.</w:t>
      </w:r>
    </w:p>
    <w:p w14:paraId="059F46E7" w14:textId="1C4C5B20" w:rsidR="00085F46" w:rsidRPr="00FE54C6" w:rsidRDefault="00085F46" w:rsidP="0060402D">
      <w:pPr>
        <w:jc w:val="left"/>
      </w:pPr>
      <w:r w:rsidRPr="00FE54C6">
        <w:t>Among those planning to get their pet from a rescue/ rehoming or volunteer run organisation or animal shelter, the main reason was because they wanted a rescue animal or wanted to help/ save the animal.</w:t>
      </w:r>
    </w:p>
    <w:p w14:paraId="6D6B5539" w14:textId="1A8C9524" w:rsidR="005E2179" w:rsidRPr="00FE54C6" w:rsidRDefault="005E2179" w:rsidP="007A2723">
      <w:pPr>
        <w:pStyle w:val="FigureHeading"/>
      </w:pPr>
      <w:r w:rsidRPr="00FE54C6">
        <w:t xml:space="preserve">Figure </w:t>
      </w:r>
      <w:fldSimple w:instr=" SEQ Figure \* ARABIC ">
        <w:r w:rsidR="000823A3">
          <w:rPr>
            <w:noProof/>
          </w:rPr>
          <w:t>59</w:t>
        </w:r>
      </w:fldSimple>
      <w:r w:rsidRPr="00FE54C6">
        <w:t>: Where planning to get pet</w:t>
      </w:r>
      <w:r w:rsidR="00502B26" w:rsidRPr="00FE54C6">
        <w:t xml:space="preserve"> from</w:t>
      </w:r>
    </w:p>
    <w:p w14:paraId="49B14FA9" w14:textId="0048032D" w:rsidR="005E2179" w:rsidRPr="00FE54C6" w:rsidRDefault="005E2179" w:rsidP="005E2179">
      <w:pPr>
        <w:pStyle w:val="FigureHeading2"/>
      </w:pPr>
      <w:r w:rsidRPr="00FE54C6">
        <w:t xml:space="preserve">Base: </w:t>
      </w:r>
      <w:r w:rsidR="00CA7988" w:rsidRPr="00FE54C6">
        <w:t xml:space="preserve">Respondents </w:t>
      </w:r>
      <w:r w:rsidR="0027064F" w:rsidRPr="00FE54C6">
        <w:t>planning to get a dog or cat</w:t>
      </w:r>
      <w:r w:rsidR="00CA7988" w:rsidRPr="00FE54C6">
        <w:t xml:space="preserve"> in next 12 months (but do not currently have one)</w:t>
      </w:r>
      <w:r w:rsidRPr="00FE54C6">
        <w:t>, merged sample</w:t>
      </w:r>
    </w:p>
    <w:p w14:paraId="0E76D032" w14:textId="6B453022" w:rsidR="00C723EB" w:rsidRPr="00C723EB" w:rsidRDefault="00C723EB" w:rsidP="0027064F">
      <w:pPr>
        <w:pStyle w:val="Footer"/>
        <w:spacing w:before="120"/>
        <w:jc w:val="center"/>
        <w:rPr>
          <w:i w:val="0"/>
          <w:iCs w:val="0"/>
        </w:rPr>
      </w:pPr>
      <w:r w:rsidRPr="00C723EB">
        <w:rPr>
          <w:noProof/>
        </w:rPr>
        <w:drawing>
          <wp:inline distT="0" distB="0" distL="0" distR="0" wp14:anchorId="5E2B8A4F" wp14:editId="72A97789">
            <wp:extent cx="5328000" cy="4189883"/>
            <wp:effectExtent l="0" t="0" r="6350" b="1270"/>
            <wp:docPr id="2104395275" name="Picture 2104395275" descr="Bar chart showing where future pet owners were planning to get their dogs or cats from, split by dogs and cats.&#10;&#10;Among future dog owners, 48% said rescue/ rehoming organisation or volunteer run organisation, 46% said animal shelter/ pound, 43% said breeder, 9% said pet shop, 5% said vet clinic, 5% said from a family member or friend, 3% said speciality shop, 2% said from an acquaintance, 1% said other and 7% said don’t know.&#10;&#10;Among future cat owners, 57% said rescue/ rehoming organisation or volunteer run organisation, 71% said animal shelter/ pound, 9% said breeder, 8% said pet shop, 8% said vet clinic, 8% said from a family member or friend, 5% said speciality shop, 3% said from an acquaintance, 1% said other and 3% said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95275" name="Picture 17" descr="Bar chart showing where future pet owners were planning to get their dogs or cats from, split by dogs and cats.&#10;&#10;Among future dog owners, 48% said rescue/ rehoming organisation or volunteer run organisation, 46% said animal shelter/ pound, 43% said breeder, 9% said pet shop, 5% said vet clinic, 5% said from a family member or friend, 3% said speciality shop, 2% said from an acquaintance, 1% said other and 7% said don’t know.&#10;&#10;Among future cat owners, 57% said rescue/ rehoming organisation or volunteer run organisation, 71% said animal shelter/ pound, 9% said breeder, 8% said pet shop, 8% said vet clinic, 8% said from a family member or friend, 5% said speciality shop, 3% said from an acquaintance, 1% said other and 3% said don’t know."/>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328000" cy="4189883"/>
                    </a:xfrm>
                    <a:prstGeom prst="rect">
                      <a:avLst/>
                    </a:prstGeom>
                    <a:noFill/>
                    <a:ln>
                      <a:noFill/>
                    </a:ln>
                  </pic:spPr>
                </pic:pic>
              </a:graphicData>
            </a:graphic>
          </wp:inline>
        </w:drawing>
      </w:r>
    </w:p>
    <w:p w14:paraId="241B4D64" w14:textId="34C290D5" w:rsidR="005E2179" w:rsidRPr="00FE54C6" w:rsidRDefault="00303831" w:rsidP="00C723EB">
      <w:pPr>
        <w:pStyle w:val="Footer"/>
        <w:spacing w:before="120"/>
        <w:jc w:val="left"/>
      </w:pPr>
      <w:r w:rsidRPr="00FE54C6">
        <w:t>FUTSOURCE. Where are you planning to get your FUTPETCATEGORY? [</w:t>
      </w:r>
      <w:r w:rsidR="00CA7988" w:rsidRPr="00FE54C6">
        <w:t>Multipl</w:t>
      </w:r>
      <w:r w:rsidRPr="00FE54C6">
        <w:t>e response]</w:t>
      </w:r>
    </w:p>
    <w:p w14:paraId="4674C56D" w14:textId="6FFC0259" w:rsidR="005E2179" w:rsidRPr="00FE54C6" w:rsidRDefault="005E2179" w:rsidP="007A2723">
      <w:pPr>
        <w:pStyle w:val="FigureHeading"/>
      </w:pPr>
      <w:bookmarkStart w:id="83" w:name="_Ref143879707"/>
      <w:r w:rsidRPr="00FE54C6">
        <w:lastRenderedPageBreak/>
        <w:t xml:space="preserve">Figure </w:t>
      </w:r>
      <w:fldSimple w:instr=" SEQ Figure \* ARABIC ">
        <w:r w:rsidR="000823A3">
          <w:rPr>
            <w:noProof/>
          </w:rPr>
          <w:t>60</w:t>
        </w:r>
      </w:fldSimple>
      <w:bookmarkEnd w:id="83"/>
      <w:r w:rsidRPr="00FE54C6">
        <w:t xml:space="preserve">: Reasons for </w:t>
      </w:r>
      <w:r w:rsidR="00502B26" w:rsidRPr="00FE54C6">
        <w:t xml:space="preserve">wanting a pet from particular </w:t>
      </w:r>
      <w:proofErr w:type="gramStart"/>
      <w:r w:rsidRPr="00FE54C6">
        <w:t>source</w:t>
      </w:r>
      <w:proofErr w:type="gramEnd"/>
    </w:p>
    <w:p w14:paraId="08C6C71C" w14:textId="3E2E362A" w:rsidR="005E2179" w:rsidRPr="00FE54C6" w:rsidRDefault="005E2179" w:rsidP="005E2179">
      <w:pPr>
        <w:pStyle w:val="FigureHeading2"/>
      </w:pPr>
      <w:r w:rsidRPr="00FE54C6">
        <w:t xml:space="preserve">Base: </w:t>
      </w:r>
      <w:r w:rsidR="00CA7988" w:rsidRPr="00FE54C6">
        <w:t>Respondents who want a pet in next 12 months (but do not currently have one)</w:t>
      </w:r>
      <w:r w:rsidRPr="00FE54C6">
        <w:t>, merged sample</w:t>
      </w:r>
    </w:p>
    <w:p w14:paraId="76D20118" w14:textId="282A4F18" w:rsidR="00CA7988" w:rsidRPr="00FE54C6" w:rsidRDefault="00CA7988" w:rsidP="005E2179">
      <w:pPr>
        <w:pStyle w:val="FigureHeading2"/>
        <w:rPr>
          <w:sz w:val="18"/>
          <w:szCs w:val="18"/>
        </w:rPr>
      </w:pPr>
      <w:r w:rsidRPr="00FE54C6">
        <w:rPr>
          <w:sz w:val="18"/>
          <w:szCs w:val="18"/>
        </w:rPr>
        <w:t>Note: Respondents were able to select more than one potential source so split results include respondents who selected more than one potential source</w:t>
      </w:r>
    </w:p>
    <w:p w14:paraId="011A1A6B" w14:textId="3EBF99B5" w:rsidR="0027064F" w:rsidRPr="00FE54C6" w:rsidRDefault="00B9639C" w:rsidP="00AA3C46">
      <w:pPr>
        <w:pStyle w:val="Footer"/>
        <w:spacing w:before="120"/>
        <w:ind w:hanging="284"/>
        <w:jc w:val="center"/>
      </w:pPr>
      <w:r w:rsidRPr="00FE54C6">
        <w:rPr>
          <w:noProof/>
        </w:rPr>
        <w:drawing>
          <wp:inline distT="0" distB="0" distL="0" distR="0" wp14:anchorId="24F5185D" wp14:editId="1D530BC3">
            <wp:extent cx="6120000" cy="5956594"/>
            <wp:effectExtent l="0" t="0" r="0" b="6350"/>
            <wp:docPr id="279" name="Picture 279" descr="Bar charts showing the reasons future pet owners wanted a pet from a particular source, split by breeders, animal shelters and rescue/ rehoming or volunteer run organisations.&#10;&#10;The main reasons future pet owners wanted a pet from a breeder were they a specific breed or species (63%), reputation (e.g. quality/ experience) (37%), health of animals (34%), breeding practices (30%) and want a rescue animal or wanted to help/ save the animal (25%).&#10;&#10;The main reasons future pet owners wanted a pet from an animal shelter were they want a rescue animal or wanted to help/ save the animal (77%), animal welfare (43%), health of animals (22%), reputation (e.g. quality/ experience) (20%) and cost/ value for money (19%).&#10;&#10;The main reasons future pet owners wanted a pet from a rescue, rehoming or volunteer run organisation were they want a rescue animal or wanted to help/ save the animal (79%), animal welfare (44%), health of animals (23%), reputation (e.g. quality/ experience) (21%) and cost/ value for money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Bar charts showing the reasons future pet owners wanted a pet from a particular source, split by breeders, animal shelters and rescue/ rehoming or volunteer run organisations.&#10;&#10;The main reasons future pet owners wanted a pet from a breeder were they a specific breed or species (63%), reputation (e.g. quality/ experience) (37%), health of animals (34%), breeding practices (30%) and want a rescue animal or wanted to help/ save the animal (25%).&#10;&#10;The main reasons future pet owners wanted a pet from an animal shelter were they want a rescue animal or wanted to help/ save the animal (77%), animal welfare (43%), health of animals (22%), reputation (e.g. quality/ experience) (20%) and cost/ value for money (19%).&#10;&#10;The main reasons future pet owners wanted a pet from a rescue, rehoming or volunteer run organisation were they want a rescue animal or wanted to help/ save the animal (79%), animal welfare (44%), health of animals (23%), reputation (e.g. quality/ experience) (21%) and cost/ value for money (2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120000" cy="5956594"/>
                    </a:xfrm>
                    <a:prstGeom prst="rect">
                      <a:avLst/>
                    </a:prstGeom>
                    <a:noFill/>
                    <a:ln>
                      <a:noFill/>
                    </a:ln>
                  </pic:spPr>
                </pic:pic>
              </a:graphicData>
            </a:graphic>
          </wp:inline>
        </w:drawing>
      </w:r>
    </w:p>
    <w:p w14:paraId="66D4C15B" w14:textId="16882C59" w:rsidR="00CA7988" w:rsidRPr="00FE54C6" w:rsidRDefault="00CA7988" w:rsidP="00CA7988">
      <w:pPr>
        <w:pStyle w:val="Footer"/>
        <w:spacing w:before="120"/>
        <w:jc w:val="left"/>
      </w:pPr>
      <w:r w:rsidRPr="00FE54C6">
        <w:t>WHYFUTSOURCE. Why are you planning to get your FUTPETCATEGORY from this source? [Single response]</w:t>
      </w:r>
    </w:p>
    <w:p w14:paraId="40B7484F" w14:textId="118EC922" w:rsidR="001C2E2C" w:rsidRPr="00FE54C6" w:rsidRDefault="001C2E2C">
      <w:pPr>
        <w:jc w:val="left"/>
      </w:pPr>
      <w:r w:rsidRPr="00FE54C6">
        <w:br w:type="page"/>
      </w:r>
    </w:p>
    <w:p w14:paraId="2DC6E1EA" w14:textId="191F41AC" w:rsidR="005E2179" w:rsidRPr="00FE54C6" w:rsidRDefault="001C2E2C" w:rsidP="0060402D">
      <w:pPr>
        <w:jc w:val="left"/>
      </w:pPr>
      <w:r w:rsidRPr="00FE54C6">
        <w:lastRenderedPageBreak/>
        <w:t xml:space="preserve">The </w:t>
      </w:r>
      <w:r w:rsidR="0060402D" w:rsidRPr="00FE54C6">
        <w:t xml:space="preserve">large </w:t>
      </w:r>
      <w:r w:rsidRPr="00FE54C6">
        <w:t xml:space="preserve">majority (70%) of potential pet owners had already done some research about their </w:t>
      </w:r>
      <w:r w:rsidR="00D525F9" w:rsidRPr="00FE54C6">
        <w:t>future</w:t>
      </w:r>
      <w:r w:rsidRPr="00FE54C6">
        <w:t xml:space="preserve"> pet. Those who had already done some research sought information about several things, but most commonly:</w:t>
      </w:r>
    </w:p>
    <w:p w14:paraId="64D845FF" w14:textId="094A83B5" w:rsidR="001C2E2C" w:rsidRPr="00FE54C6" w:rsidRDefault="001C2E2C" w:rsidP="00B602CD">
      <w:pPr>
        <w:pStyle w:val="ListBullet"/>
        <w:numPr>
          <w:ilvl w:val="0"/>
          <w:numId w:val="14"/>
        </w:numPr>
      </w:pPr>
      <w:r w:rsidRPr="00FE54C6">
        <w:t>Breed/ species characteristics (61%</w:t>
      </w:r>
      <w:proofErr w:type="gramStart"/>
      <w:r w:rsidRPr="00FE54C6">
        <w:t>);</w:t>
      </w:r>
      <w:proofErr w:type="gramEnd"/>
    </w:p>
    <w:p w14:paraId="6B036307" w14:textId="45ABAF78" w:rsidR="001C2E2C" w:rsidRPr="00FE54C6" w:rsidRDefault="001C2E2C" w:rsidP="00B602CD">
      <w:pPr>
        <w:pStyle w:val="ListBullet"/>
        <w:numPr>
          <w:ilvl w:val="0"/>
          <w:numId w:val="14"/>
        </w:numPr>
      </w:pPr>
      <w:r w:rsidRPr="00FE54C6">
        <w:t xml:space="preserve">Medical/ health requirements (50%) – such as pre-existing conditions and vet care </w:t>
      </w:r>
      <w:proofErr w:type="gramStart"/>
      <w:r w:rsidRPr="00FE54C6">
        <w:t>requirements;</w:t>
      </w:r>
      <w:proofErr w:type="gramEnd"/>
    </w:p>
    <w:p w14:paraId="33D528DA" w14:textId="50510FDB" w:rsidR="001C2E2C" w:rsidRPr="00FE54C6" w:rsidRDefault="001C2E2C" w:rsidP="00B602CD">
      <w:pPr>
        <w:pStyle w:val="ListBullet"/>
        <w:numPr>
          <w:ilvl w:val="0"/>
          <w:numId w:val="14"/>
        </w:numPr>
      </w:pPr>
      <w:r w:rsidRPr="00FE54C6">
        <w:t>Costs associated with having a pet (44%</w:t>
      </w:r>
      <w:proofErr w:type="gramStart"/>
      <w:r w:rsidRPr="00FE54C6">
        <w:t>);</w:t>
      </w:r>
      <w:proofErr w:type="gramEnd"/>
    </w:p>
    <w:p w14:paraId="5B375BF1" w14:textId="5DDD0DF6" w:rsidR="001C2E2C" w:rsidRPr="00FE54C6" w:rsidRDefault="001C2E2C" w:rsidP="00B602CD">
      <w:pPr>
        <w:pStyle w:val="ListBullet"/>
        <w:numPr>
          <w:ilvl w:val="0"/>
          <w:numId w:val="14"/>
        </w:numPr>
      </w:pPr>
      <w:r w:rsidRPr="00FE54C6">
        <w:t>Size of pet/ space required (44%</w:t>
      </w:r>
      <w:proofErr w:type="gramStart"/>
      <w:r w:rsidRPr="00FE54C6">
        <w:t>);</w:t>
      </w:r>
      <w:proofErr w:type="gramEnd"/>
      <w:r w:rsidRPr="00FE54C6">
        <w:t xml:space="preserve"> </w:t>
      </w:r>
    </w:p>
    <w:p w14:paraId="705EBF1A" w14:textId="3FD535C4" w:rsidR="001C2E2C" w:rsidRPr="00FE54C6" w:rsidRDefault="001C2E2C" w:rsidP="00B602CD">
      <w:pPr>
        <w:pStyle w:val="ListBullet"/>
        <w:numPr>
          <w:ilvl w:val="0"/>
          <w:numId w:val="14"/>
        </w:numPr>
      </w:pPr>
      <w:r w:rsidRPr="00FE54C6">
        <w:t>Whether their potential pet was desexed/ microchipped/ vaccinated (43%); and</w:t>
      </w:r>
    </w:p>
    <w:p w14:paraId="4E51B5F4" w14:textId="066F0FCA" w:rsidR="001C2E2C" w:rsidRPr="00FE54C6" w:rsidRDefault="001C2E2C" w:rsidP="00B602CD">
      <w:pPr>
        <w:pStyle w:val="ListBullet"/>
        <w:numPr>
          <w:ilvl w:val="0"/>
          <w:numId w:val="14"/>
        </w:numPr>
      </w:pPr>
      <w:r w:rsidRPr="00FE54C6">
        <w:t>Where to get or purchase the pet they wanted (42%).</w:t>
      </w:r>
    </w:p>
    <w:p w14:paraId="525DCEF2" w14:textId="1215CFA3" w:rsidR="005E2179" w:rsidRPr="00FE54C6" w:rsidRDefault="005E2179" w:rsidP="007A2723">
      <w:pPr>
        <w:pStyle w:val="FigureHeading"/>
      </w:pPr>
      <w:r w:rsidRPr="00FE54C6">
        <w:t xml:space="preserve">Figure </w:t>
      </w:r>
      <w:fldSimple w:instr=" SEQ Figure \* ARABIC ">
        <w:r w:rsidR="000823A3">
          <w:rPr>
            <w:noProof/>
          </w:rPr>
          <w:t>61</w:t>
        </w:r>
      </w:fldSimple>
      <w:r w:rsidRPr="00FE54C6">
        <w:t xml:space="preserve">: Information seeking prior to getting </w:t>
      </w:r>
      <w:proofErr w:type="gramStart"/>
      <w:r w:rsidRPr="00FE54C6">
        <w:t>pet</w:t>
      </w:r>
      <w:proofErr w:type="gramEnd"/>
    </w:p>
    <w:p w14:paraId="73D9085B" w14:textId="472D6E3A" w:rsidR="005E2179" w:rsidRPr="00FE54C6" w:rsidRDefault="005E2179" w:rsidP="005E2179">
      <w:pPr>
        <w:pStyle w:val="FigureHeading2"/>
      </w:pPr>
      <w:r w:rsidRPr="00FE54C6">
        <w:t xml:space="preserve">Base: </w:t>
      </w:r>
      <w:r w:rsidR="00CA7988" w:rsidRPr="00FE54C6">
        <w:t>Respondents who want a pet in next 12 months (but do not currently have one)</w:t>
      </w:r>
      <w:r w:rsidRPr="00FE54C6">
        <w:t>, merged sample (n=</w:t>
      </w:r>
      <w:r w:rsidR="0027064F" w:rsidRPr="00FE54C6">
        <w:t>450</w:t>
      </w:r>
      <w:r w:rsidRPr="00FE54C6">
        <w:t>)</w:t>
      </w:r>
    </w:p>
    <w:p w14:paraId="0348C71A" w14:textId="33C5C804" w:rsidR="0027064F" w:rsidRPr="00FE54C6" w:rsidRDefault="0027064F" w:rsidP="00C05976">
      <w:pPr>
        <w:pStyle w:val="Footer"/>
        <w:spacing w:before="120"/>
        <w:ind w:hanging="284"/>
        <w:jc w:val="left"/>
      </w:pPr>
      <w:r w:rsidRPr="00FE54C6">
        <w:rPr>
          <w:noProof/>
        </w:rPr>
        <w:drawing>
          <wp:inline distT="0" distB="0" distL="0" distR="0" wp14:anchorId="2F4FBF1F" wp14:editId="458AEA14">
            <wp:extent cx="6372000" cy="5543916"/>
            <wp:effectExtent l="0" t="0" r="0" b="0"/>
            <wp:docPr id="167" name="Picture 167" descr="Bar chart showing the information future pet owners had sought about the pet they wanted.&#10;&#10;Among the information future pet owners had looked for, 61% said breed/ species characteristics, 50% said medical/ health requirements, 44% said costs associated with having pet, 44% said size of pet/ space required, 43% said whether pet is desexed/ microchipped/ vaccinated, 42% said where to get/ purchase pet, 39% said training/ supervision requirements, 37% said grooming requirements, 37% said lifespan of pet, 34% said information about food required, 33% said legal requirements for having pet, 25% said reputation of breeder, 23% said type of bedding/ housing, 22% said cleaning requirements or processes, 20% said environmental requirements, 4% said other and 3% said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Bar chart showing the information future pet owners had sought about the pet they wanted.&#10;&#10;Among the information future pet owners had looked for, 61% said breed/ species characteristics, 50% said medical/ health requirements, 44% said costs associated with having pet, 44% said size of pet/ space required, 43% said whether pet is desexed/ microchipped/ vaccinated, 42% said where to get/ purchase pet, 39% said training/ supervision requirements, 37% said grooming requirements, 37% said lifespan of pet, 34% said information about food required, 33% said legal requirements for having pet, 25% said reputation of breeder, 23% said type of bedding/ housing, 22% said cleaning requirements or processes, 20% said environmental requirements, 4% said other and 3% said don’t know."/>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t="2433" b="2494"/>
                    <a:stretch/>
                  </pic:blipFill>
                  <pic:spPr bwMode="auto">
                    <a:xfrm>
                      <a:off x="0" y="0"/>
                      <a:ext cx="6372000" cy="5543916"/>
                    </a:xfrm>
                    <a:prstGeom prst="rect">
                      <a:avLst/>
                    </a:prstGeom>
                    <a:noFill/>
                    <a:ln>
                      <a:noFill/>
                    </a:ln>
                    <a:extLst>
                      <a:ext uri="{53640926-AAD7-44D8-BBD7-CCE9431645EC}">
                        <a14:shadowObscured xmlns:a14="http://schemas.microsoft.com/office/drawing/2010/main"/>
                      </a:ext>
                    </a:extLst>
                  </pic:spPr>
                </pic:pic>
              </a:graphicData>
            </a:graphic>
          </wp:inline>
        </w:drawing>
      </w:r>
    </w:p>
    <w:p w14:paraId="00B7059E" w14:textId="2DB491C4" w:rsidR="00CA7988" w:rsidRPr="00FE54C6" w:rsidRDefault="00CA7988" w:rsidP="00CA7988">
      <w:pPr>
        <w:pStyle w:val="Footer"/>
        <w:spacing w:before="120"/>
        <w:jc w:val="left"/>
      </w:pPr>
      <w:r w:rsidRPr="00FE54C6">
        <w:t>FUTINFO. What information have you looked for? [Multiple response]</w:t>
      </w:r>
    </w:p>
    <w:p w14:paraId="18863596" w14:textId="00644D86" w:rsidR="00640CB1" w:rsidRPr="00FE54C6" w:rsidRDefault="001C2E2C" w:rsidP="00640CB1">
      <w:r w:rsidRPr="00FE54C6">
        <w:lastRenderedPageBreak/>
        <w:t xml:space="preserve">On average, potential dog owners expected to pay $1,658 for their future pet and potential cat owners expected to pay $314. These figures closely reflect the actual costs paid by </w:t>
      </w:r>
      <w:r w:rsidR="00D525F9" w:rsidRPr="00FE54C6">
        <w:t xml:space="preserve">current </w:t>
      </w:r>
      <w:r w:rsidRPr="00FE54C6">
        <w:t>dog and cat owners for their pets.</w:t>
      </w:r>
    </w:p>
    <w:p w14:paraId="35C08804" w14:textId="32200008" w:rsidR="00640CB1" w:rsidRPr="00FE54C6" w:rsidRDefault="00640CB1" w:rsidP="007A2723">
      <w:pPr>
        <w:pStyle w:val="FigureHeading"/>
      </w:pPr>
      <w:r w:rsidRPr="00FE54C6">
        <w:t xml:space="preserve">Figure </w:t>
      </w:r>
      <w:fldSimple w:instr=" SEQ Figure \* ARABIC ">
        <w:r w:rsidR="000823A3">
          <w:rPr>
            <w:noProof/>
          </w:rPr>
          <w:t>62</w:t>
        </w:r>
      </w:fldSimple>
      <w:r w:rsidRPr="00FE54C6">
        <w:t>: Costs</w:t>
      </w:r>
    </w:p>
    <w:p w14:paraId="362EDFF0" w14:textId="3DD559A1" w:rsidR="00640CB1" w:rsidRPr="00FE54C6" w:rsidRDefault="00640CB1" w:rsidP="00640CB1">
      <w:pPr>
        <w:pStyle w:val="FigureHeading2"/>
      </w:pPr>
      <w:r w:rsidRPr="00FE54C6">
        <w:t xml:space="preserve">Base: </w:t>
      </w:r>
      <w:r w:rsidR="00CA7988" w:rsidRPr="00FE54C6">
        <w:t>Respondents who want a pet in next 12 months (but do not currently have one)</w:t>
      </w:r>
      <w:r w:rsidRPr="00FE54C6">
        <w:t>, merged sample</w:t>
      </w:r>
    </w:p>
    <w:p w14:paraId="5CE77110" w14:textId="6B8770D3" w:rsidR="005E2179" w:rsidRPr="00FE54C6" w:rsidRDefault="0027064F" w:rsidP="0027064F">
      <w:pPr>
        <w:jc w:val="center"/>
      </w:pPr>
      <w:r w:rsidRPr="00FE54C6">
        <w:rPr>
          <w:noProof/>
        </w:rPr>
        <w:drawing>
          <wp:inline distT="0" distB="0" distL="0" distR="0" wp14:anchorId="03C161F5" wp14:editId="348B1CF6">
            <wp:extent cx="4968000" cy="2004964"/>
            <wp:effectExtent l="0" t="0" r="4445" b="0"/>
            <wp:docPr id="168" name="Picture 168" descr="Stacked bar chart showing costs expected to pay for dogs and cats. &#10;&#10;On average, future dog owners (n=304) expected to pay $1,658. 7% expected to pay nothing, 17% expected to pay between $1 and $499, 25% expected to pay between $500 and $999, 33% expected to pay between $1,000 and $2,999 and 19% expected to pay $3,000 or more.&#10;&#10;On average, future cat owners (n=103) expected to pay $314. 10% expected to pay nothing, 71% expected to pay between $1 and $499, 12% expected to pay between $500 and $999, 5% expected to pay between $1,000 and $2,999 and 2% expected to pay $3,000 or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Stacked bar chart showing costs expected to pay for dogs and cats. &#10;&#10;On average, future dog owners (n=304) expected to pay $1,658. 7% expected to pay nothing, 17% expected to pay between $1 and $499, 25% expected to pay between $500 and $999, 33% expected to pay between $1,000 and $2,999 and 19% expected to pay $3,000 or more.&#10;&#10;On average, future cat owners (n=103) expected to pay $314. 10% expected to pay nothing, 71% expected to pay between $1 and $499, 12% expected to pay between $500 and $999, 5% expected to pay between $1,000 and $2,999 and 2% expected to pay $3,000 or more."/>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968000" cy="2004964"/>
                    </a:xfrm>
                    <a:prstGeom prst="rect">
                      <a:avLst/>
                    </a:prstGeom>
                    <a:noFill/>
                    <a:ln>
                      <a:noFill/>
                    </a:ln>
                  </pic:spPr>
                </pic:pic>
              </a:graphicData>
            </a:graphic>
          </wp:inline>
        </w:drawing>
      </w:r>
    </w:p>
    <w:p w14:paraId="5E336043" w14:textId="786612FA" w:rsidR="00CA7988" w:rsidRPr="00FE54C6" w:rsidRDefault="00CA7988" w:rsidP="00CA7988">
      <w:pPr>
        <w:pStyle w:val="Footer"/>
        <w:spacing w:before="120"/>
        <w:jc w:val="left"/>
      </w:pPr>
      <w:r w:rsidRPr="00FE54C6">
        <w:t>FUTPETCOST. Approximately how much do you expect to pay for the FUTPETCATEGORY you want? If you do not plan to pay anything for this pet, please enter ‘0’. [</w:t>
      </w:r>
      <w:r w:rsidR="00727C64" w:rsidRPr="00FE54C6">
        <w:rPr>
          <w:rStyle w:val="ProgrammingNote"/>
          <w:color w:val="auto"/>
        </w:rPr>
        <w:t>Numerical entry</w:t>
      </w:r>
      <w:r w:rsidRPr="00FE54C6">
        <w:t>]</w:t>
      </w:r>
    </w:p>
    <w:p w14:paraId="5A172734" w14:textId="264A9C19" w:rsidR="00640CB1" w:rsidRPr="00FE54C6" w:rsidRDefault="00640CB1" w:rsidP="008C65D0">
      <w:pPr>
        <w:pStyle w:val="Heading1"/>
        <w:numPr>
          <w:ilvl w:val="0"/>
          <w:numId w:val="12"/>
        </w:numPr>
        <w:ind w:left="357" w:hanging="357"/>
      </w:pPr>
      <w:bookmarkStart w:id="84" w:name="_Toc147233992"/>
      <w:r w:rsidRPr="00FE54C6">
        <w:lastRenderedPageBreak/>
        <w:t>Legal requirements</w:t>
      </w:r>
      <w:bookmarkEnd w:id="84"/>
    </w:p>
    <w:p w14:paraId="4547D486" w14:textId="1BC59013" w:rsidR="00640CB1" w:rsidRPr="00FE54C6" w:rsidRDefault="002B471F" w:rsidP="00640CB1">
      <w:pPr>
        <w:pStyle w:val="Heading2"/>
      </w:pPr>
      <w:bookmarkStart w:id="85" w:name="_Toc147233993"/>
      <w:r w:rsidRPr="00FE54C6">
        <w:t>Self-rated understanding of legal requirements</w:t>
      </w:r>
      <w:bookmarkEnd w:id="85"/>
    </w:p>
    <w:p w14:paraId="11D6BB8C" w14:textId="53DB003C" w:rsidR="007C2AF6" w:rsidRPr="00FE54C6" w:rsidRDefault="007C2AF6" w:rsidP="0060402D">
      <w:pPr>
        <w:jc w:val="left"/>
      </w:pPr>
      <w:r w:rsidRPr="00FE54C6">
        <w:t xml:space="preserve">Self-rated understanding of the legislation and legal requirements for ownership of each pet type was </w:t>
      </w:r>
      <w:proofErr w:type="gramStart"/>
      <w:r w:rsidRPr="00FE54C6">
        <w:t>fairly modest</w:t>
      </w:r>
      <w:proofErr w:type="gramEnd"/>
      <w:r w:rsidRPr="00FE54C6">
        <w:t xml:space="preserve"> across the board (</w:t>
      </w:r>
      <w:r w:rsidR="00D525F9" w:rsidRPr="00FE54C6">
        <w:t xml:space="preserve">see </w:t>
      </w:r>
      <w:r w:rsidRPr="00FE54C6">
        <w:fldChar w:fldCharType="begin"/>
      </w:r>
      <w:r w:rsidRPr="00FE54C6">
        <w:instrText xml:space="preserve"> REF _Ref144113851 \h </w:instrText>
      </w:r>
      <w:r w:rsidR="00D525F9" w:rsidRPr="00FE54C6">
        <w:instrText xml:space="preserve"> \* MERGEFORMAT </w:instrText>
      </w:r>
      <w:r w:rsidRPr="00FE54C6">
        <w:fldChar w:fldCharType="separate"/>
      </w:r>
      <w:r w:rsidR="000823A3" w:rsidRPr="00FE54C6">
        <w:t xml:space="preserve">Figure </w:t>
      </w:r>
      <w:r w:rsidR="000823A3">
        <w:t>63</w:t>
      </w:r>
      <w:r w:rsidRPr="00FE54C6">
        <w:fldChar w:fldCharType="end"/>
      </w:r>
      <w:r w:rsidR="00D525F9" w:rsidRPr="00FE54C6">
        <w:t xml:space="preserve"> overleaf</w:t>
      </w:r>
      <w:r w:rsidRPr="00FE54C6">
        <w:t xml:space="preserve">). This included limited understanding of the legal obligations held by breeders and sellers before getting a pet, as well as the legal responsibilities of individuals once the pet was in their care. Notably, most participants in the qualitative research felt that meeting their legal requirements would be </w:t>
      </w:r>
      <w:r w:rsidR="0060402D" w:rsidRPr="00FE54C6">
        <w:t>‘</w:t>
      </w:r>
      <w:r w:rsidRPr="00FE54C6">
        <w:t>straightforward</w:t>
      </w:r>
      <w:r w:rsidR="0060402D" w:rsidRPr="00FE54C6">
        <w:t>’</w:t>
      </w:r>
      <w:r w:rsidRPr="00FE54C6">
        <w:t xml:space="preserve"> and involve </w:t>
      </w:r>
      <w:r w:rsidR="0060402D" w:rsidRPr="00FE54C6">
        <w:t>’</w:t>
      </w:r>
      <w:r w:rsidRPr="00FE54C6">
        <w:t>common sense</w:t>
      </w:r>
      <w:r w:rsidR="0060402D" w:rsidRPr="00FE54C6">
        <w:t>’</w:t>
      </w:r>
      <w:r w:rsidRPr="00FE54C6">
        <w:t xml:space="preserve"> behaviours.</w:t>
      </w:r>
    </w:p>
    <w:p w14:paraId="75E5AC05" w14:textId="40773A94" w:rsidR="007C2AF6" w:rsidRPr="00FE54C6" w:rsidRDefault="007C2AF6" w:rsidP="00AF6D06">
      <w:pPr>
        <w:pStyle w:val="Quote"/>
        <w:rPr>
          <w:i w:val="0"/>
          <w:iCs w:val="0"/>
          <w:color w:val="4F81BD" w:themeColor="accent1"/>
        </w:rPr>
      </w:pPr>
      <w:r w:rsidRPr="00FE54C6">
        <w:rPr>
          <w:noProof/>
          <w:color w:val="4F81BD" w:themeColor="accent1"/>
        </w:rPr>
        <w:drawing>
          <wp:anchor distT="0" distB="0" distL="114300" distR="114300" simplePos="0" relativeHeight="251658349" behindDoc="1" locked="0" layoutInCell="1" allowOverlap="1" wp14:anchorId="5DD75F6E" wp14:editId="092D34A8">
            <wp:simplePos x="0" y="0"/>
            <wp:positionH relativeFrom="column">
              <wp:posOffset>-107315</wp:posOffset>
            </wp:positionH>
            <wp:positionV relativeFrom="paragraph">
              <wp:posOffset>40640</wp:posOffset>
            </wp:positionV>
            <wp:extent cx="676275" cy="676275"/>
            <wp:effectExtent l="0" t="0" r="0" b="0"/>
            <wp:wrapTight wrapText="bothSides">
              <wp:wrapPolygon edited="0">
                <wp:start x="7301" y="4868"/>
                <wp:lineTo x="5476" y="7301"/>
                <wp:lineTo x="3651" y="11561"/>
                <wp:lineTo x="3651" y="16428"/>
                <wp:lineTo x="17645" y="16428"/>
                <wp:lineTo x="17645" y="4868"/>
                <wp:lineTo x="7301" y="4868"/>
              </wp:wrapPolygon>
            </wp:wrapTight>
            <wp:docPr id="224" name="Pictur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676275" cy="676275"/>
                    </a:xfrm>
                    <a:prstGeom prst="rect">
                      <a:avLst/>
                    </a:prstGeom>
                  </pic:spPr>
                </pic:pic>
              </a:graphicData>
            </a:graphic>
            <wp14:sizeRelH relativeFrom="margin">
              <wp14:pctWidth>0</wp14:pctWidth>
            </wp14:sizeRelH>
            <wp14:sizeRelV relativeFrom="margin">
              <wp14:pctHeight>0</wp14:pctHeight>
            </wp14:sizeRelV>
          </wp:anchor>
        </w:drawing>
      </w:r>
      <w:r w:rsidRPr="00274190">
        <w:t xml:space="preserve">“[My legal responsibilities to my pet] are </w:t>
      </w:r>
      <w:proofErr w:type="gramStart"/>
      <w:r w:rsidRPr="00274190">
        <w:t>similar to</w:t>
      </w:r>
      <w:proofErr w:type="gramEnd"/>
      <w:r w:rsidRPr="00274190">
        <w:t xml:space="preserve"> my responsibilities for my child… I take care of them; I don’t leave them in the car. It just feels more common sense to be honest”</w:t>
      </w:r>
      <w:r w:rsidRPr="00274190">
        <w:rPr>
          <w:i w:val="0"/>
          <w:iCs w:val="0"/>
        </w:rPr>
        <w:t xml:space="preserve">—Current dog owner, </w:t>
      </w:r>
      <w:r w:rsidR="0076652B" w:rsidRPr="00274190">
        <w:rPr>
          <w:i w:val="0"/>
          <w:iCs w:val="0"/>
        </w:rPr>
        <w:t>Regional Victoria</w:t>
      </w:r>
    </w:p>
    <w:p w14:paraId="07052492" w14:textId="7192AA4A" w:rsidR="007C2AF6" w:rsidRPr="00FE54C6" w:rsidRDefault="007C2AF6" w:rsidP="0060402D">
      <w:pPr>
        <w:jc w:val="left"/>
      </w:pPr>
      <w:r w:rsidRPr="00FE54C6">
        <w:t xml:space="preserve">Many qualitative participants felt it would be useful to understand the legal requirements, particularly to inform their acquisition source, and to ensure they were being a </w:t>
      </w:r>
      <w:r w:rsidR="0060402D" w:rsidRPr="00FE54C6">
        <w:t>’</w:t>
      </w:r>
      <w:r w:rsidRPr="00FE54C6">
        <w:t>responsible</w:t>
      </w:r>
      <w:r w:rsidR="0060402D" w:rsidRPr="00FE54C6">
        <w:t>’</w:t>
      </w:r>
      <w:r w:rsidRPr="00FE54C6">
        <w:t xml:space="preserve"> pet owner.</w:t>
      </w:r>
    </w:p>
    <w:p w14:paraId="6B58A61D" w14:textId="51979D0D" w:rsidR="007C2AF6" w:rsidRPr="00274190" w:rsidRDefault="007C2AF6" w:rsidP="00AF6D06">
      <w:pPr>
        <w:pStyle w:val="Quote"/>
        <w:rPr>
          <w:i w:val="0"/>
          <w:iCs w:val="0"/>
        </w:rPr>
      </w:pPr>
      <w:r w:rsidRPr="00274190">
        <w:rPr>
          <w:i w:val="0"/>
          <w:iCs w:val="0"/>
          <w:noProof/>
        </w:rPr>
        <w:drawing>
          <wp:anchor distT="0" distB="0" distL="114300" distR="114300" simplePos="0" relativeHeight="251658350" behindDoc="1" locked="0" layoutInCell="1" allowOverlap="1" wp14:anchorId="61B92A9B" wp14:editId="37ADA6F7">
            <wp:simplePos x="0" y="0"/>
            <wp:positionH relativeFrom="column">
              <wp:posOffset>-107315</wp:posOffset>
            </wp:positionH>
            <wp:positionV relativeFrom="paragraph">
              <wp:posOffset>113030</wp:posOffset>
            </wp:positionV>
            <wp:extent cx="748030" cy="748030"/>
            <wp:effectExtent l="0" t="0" r="0" b="0"/>
            <wp:wrapTight wrapText="bothSides">
              <wp:wrapPolygon edited="0">
                <wp:start x="7151" y="4951"/>
                <wp:lineTo x="5501" y="7151"/>
                <wp:lineTo x="3851" y="11002"/>
                <wp:lineTo x="3851" y="15952"/>
                <wp:lineTo x="17053" y="15952"/>
                <wp:lineTo x="17053" y="4951"/>
                <wp:lineTo x="7151" y="4951"/>
              </wp:wrapPolygon>
            </wp:wrapTight>
            <wp:docPr id="225"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phic 225">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748030" cy="748030"/>
                    </a:xfrm>
                    <a:prstGeom prst="rect">
                      <a:avLst/>
                    </a:prstGeom>
                  </pic:spPr>
                </pic:pic>
              </a:graphicData>
            </a:graphic>
            <wp14:sizeRelH relativeFrom="margin">
              <wp14:pctWidth>0</wp14:pctWidth>
            </wp14:sizeRelH>
            <wp14:sizeRelV relativeFrom="margin">
              <wp14:pctHeight>0</wp14:pctHeight>
            </wp14:sizeRelV>
          </wp:anchor>
        </w:drawing>
      </w:r>
      <w:r w:rsidRPr="00274190">
        <w:t>“[I’d like information on breeder obligations] because we spent a lot of time trying to work it out ourselves… sometimes the low costs [offered by certain breeders] were a red flag… and I don’t want to rely on dodgy information”</w:t>
      </w:r>
      <w:r w:rsidRPr="00274190">
        <w:rPr>
          <w:i w:val="0"/>
          <w:iCs w:val="0"/>
        </w:rPr>
        <w:t xml:space="preserve">—Current </w:t>
      </w:r>
      <w:proofErr w:type="gramStart"/>
      <w:r w:rsidRPr="00274190">
        <w:rPr>
          <w:i w:val="0"/>
          <w:iCs w:val="0"/>
        </w:rPr>
        <w:t>other</w:t>
      </w:r>
      <w:proofErr w:type="gramEnd"/>
      <w:r w:rsidRPr="00274190">
        <w:rPr>
          <w:i w:val="0"/>
          <w:iCs w:val="0"/>
        </w:rPr>
        <w:t xml:space="preserve"> pet owner, </w:t>
      </w:r>
      <w:r w:rsidR="0076652B" w:rsidRPr="00274190">
        <w:rPr>
          <w:i w:val="0"/>
          <w:iCs w:val="0"/>
        </w:rPr>
        <w:t xml:space="preserve">Metropolitan </w:t>
      </w:r>
      <w:r w:rsidRPr="00274190">
        <w:rPr>
          <w:i w:val="0"/>
          <w:iCs w:val="0"/>
        </w:rPr>
        <w:t>Melbourne</w:t>
      </w:r>
    </w:p>
    <w:p w14:paraId="42E9A5C3" w14:textId="1D15AAC4" w:rsidR="007C2AF6" w:rsidRPr="00FE54C6" w:rsidRDefault="007C2AF6" w:rsidP="0060402D">
      <w:pPr>
        <w:jc w:val="left"/>
      </w:pPr>
      <w:r w:rsidRPr="00FE54C6">
        <w:t xml:space="preserve">As shown in </w:t>
      </w:r>
      <w:r w:rsidRPr="00FE54C6">
        <w:fldChar w:fldCharType="begin"/>
      </w:r>
      <w:r w:rsidRPr="00FE54C6">
        <w:instrText xml:space="preserve"> REF _Ref144113851 \h  \* MERGEFORMAT </w:instrText>
      </w:r>
      <w:r w:rsidRPr="00FE54C6">
        <w:fldChar w:fldCharType="separate"/>
      </w:r>
      <w:r w:rsidR="000823A3" w:rsidRPr="00FE54C6">
        <w:t xml:space="preserve">Figure </w:t>
      </w:r>
      <w:r w:rsidR="000823A3">
        <w:t>63</w:t>
      </w:r>
      <w:r w:rsidRPr="00FE54C6">
        <w:fldChar w:fldCharType="end"/>
      </w:r>
      <w:r w:rsidR="00706123">
        <w:t xml:space="preserve"> overleaf</w:t>
      </w:r>
      <w:r w:rsidRPr="00FE54C6">
        <w:t>, self-rated understanding was highest among large mammal owners and reptile/ amphibian owners. In contrast, understanding was lowest among fish and small mammal owners. At an overall level, self-rated understanding (45%) was lower among those who planned on getting a pet in the next 12 months (but did not currently have one), compared to pet owners (54%).</w:t>
      </w:r>
    </w:p>
    <w:p w14:paraId="1889142A" w14:textId="390F0E37" w:rsidR="007C2AF6" w:rsidRPr="00274190" w:rsidRDefault="007C2AF6" w:rsidP="00AF6D06">
      <w:pPr>
        <w:pStyle w:val="Quote"/>
        <w:rPr>
          <w:i w:val="0"/>
          <w:iCs w:val="0"/>
        </w:rPr>
      </w:pPr>
      <w:r w:rsidRPr="00274190">
        <w:rPr>
          <w:noProof/>
        </w:rPr>
        <w:drawing>
          <wp:anchor distT="0" distB="0" distL="114300" distR="114300" simplePos="0" relativeHeight="251658351" behindDoc="1" locked="0" layoutInCell="1" allowOverlap="1" wp14:anchorId="190DA483" wp14:editId="32466BCE">
            <wp:simplePos x="0" y="0"/>
            <wp:positionH relativeFrom="column">
              <wp:posOffset>-107315</wp:posOffset>
            </wp:positionH>
            <wp:positionV relativeFrom="paragraph">
              <wp:posOffset>31115</wp:posOffset>
            </wp:positionV>
            <wp:extent cx="676275" cy="676275"/>
            <wp:effectExtent l="0" t="0" r="0" b="0"/>
            <wp:wrapTight wrapText="bothSides">
              <wp:wrapPolygon edited="0">
                <wp:start x="7301" y="4868"/>
                <wp:lineTo x="5476" y="7301"/>
                <wp:lineTo x="3651" y="11561"/>
                <wp:lineTo x="3651" y="16428"/>
                <wp:lineTo x="17645" y="16428"/>
                <wp:lineTo x="17645" y="4868"/>
                <wp:lineTo x="7301" y="4868"/>
              </wp:wrapPolygon>
            </wp:wrapTight>
            <wp:docPr id="226" name="Picture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phic 226">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676275" cy="676275"/>
                    </a:xfrm>
                    <a:prstGeom prst="rect">
                      <a:avLst/>
                    </a:prstGeom>
                  </pic:spPr>
                </pic:pic>
              </a:graphicData>
            </a:graphic>
            <wp14:sizeRelH relativeFrom="margin">
              <wp14:pctWidth>0</wp14:pctWidth>
            </wp14:sizeRelH>
            <wp14:sizeRelV relativeFrom="margin">
              <wp14:pctHeight>0</wp14:pctHeight>
            </wp14:sizeRelV>
          </wp:anchor>
        </w:drawing>
      </w:r>
      <w:r w:rsidRPr="00274190">
        <w:t>“I wouldn’t know anything [about the formal legal requirements]. Nothing has come to me from the government since I moved here and I would have liked to have seen something that detailed [</w:t>
      </w:r>
      <w:proofErr w:type="gramStart"/>
      <w:r w:rsidRPr="00274190">
        <w:t>all of</w:t>
      </w:r>
      <w:proofErr w:type="gramEnd"/>
      <w:r w:rsidRPr="00274190">
        <w:t xml:space="preserve"> the requirements]”</w:t>
      </w:r>
      <w:r w:rsidRPr="00274190">
        <w:rPr>
          <w:i w:val="0"/>
          <w:iCs w:val="0"/>
        </w:rPr>
        <w:t xml:space="preserve">—Potential pet owner, </w:t>
      </w:r>
      <w:r w:rsidR="0076652B" w:rsidRPr="00274190">
        <w:rPr>
          <w:i w:val="0"/>
          <w:iCs w:val="0"/>
        </w:rPr>
        <w:t>Regional Victoria</w:t>
      </w:r>
    </w:p>
    <w:p w14:paraId="67F09CE6" w14:textId="299E7D02" w:rsidR="002B471F" w:rsidRPr="00FE54C6" w:rsidRDefault="002B471F" w:rsidP="007A2723">
      <w:pPr>
        <w:pStyle w:val="FigureHeading"/>
      </w:pPr>
      <w:bookmarkStart w:id="86" w:name="_Ref144113851"/>
      <w:r w:rsidRPr="00FE54C6">
        <w:lastRenderedPageBreak/>
        <w:t xml:space="preserve">Figure </w:t>
      </w:r>
      <w:fldSimple w:instr=" SEQ Figure \* ARABIC ">
        <w:r w:rsidR="000823A3">
          <w:rPr>
            <w:noProof/>
          </w:rPr>
          <w:t>63</w:t>
        </w:r>
      </w:fldSimple>
      <w:bookmarkEnd w:id="86"/>
      <w:r w:rsidRPr="00FE54C6">
        <w:t xml:space="preserve">: Perceived understanding </w:t>
      </w:r>
      <w:r w:rsidR="009D772C" w:rsidRPr="00FE54C6">
        <w:t xml:space="preserve">of legislation and legal requirements </w:t>
      </w:r>
      <w:r w:rsidRPr="00FE54C6">
        <w:t>among current pet owners</w:t>
      </w:r>
    </w:p>
    <w:p w14:paraId="14C01A2B" w14:textId="01F19162" w:rsidR="002B471F" w:rsidRPr="00FE54C6" w:rsidRDefault="002B471F" w:rsidP="002B471F">
      <w:pPr>
        <w:pStyle w:val="FigureHeading2"/>
      </w:pPr>
      <w:r w:rsidRPr="00FE54C6">
        <w:t>Base: All pet owners, merged sample</w:t>
      </w:r>
    </w:p>
    <w:p w14:paraId="3996BE95" w14:textId="1186E3E1" w:rsidR="002B471F" w:rsidRPr="00FE54C6" w:rsidRDefault="00BB0B76" w:rsidP="00BB0B76">
      <w:pPr>
        <w:spacing w:before="0"/>
      </w:pPr>
      <w:r w:rsidRPr="00FE54C6">
        <w:rPr>
          <w:noProof/>
        </w:rPr>
        <w:drawing>
          <wp:inline distT="0" distB="0" distL="0" distR="0" wp14:anchorId="354DB540" wp14:editId="75935D40">
            <wp:extent cx="5976000" cy="4237340"/>
            <wp:effectExtent l="0" t="0" r="5715" b="0"/>
            <wp:docPr id="102" name="Picture 102" descr="Stacked bar chart showing perceived understanding of legislation and legal requirements among current pet owners, split by pet type.&#10;&#10;In total, 57% of dog (n=16880) owners felt they had a high understanding of the legislation and legal requirements around dog ownership. 24% felt they had a very high understanding, 33% felt they had a high understanding, 33% felt they had a moderate understanding, 6% felt they had a low understanding, 2% felt they had a very low understanding and 2% were not sure.&#10;&#10;In total, 54% of cat (n=12056) owners felt they had a high understanding of the legislation and legal requirements around cat ownership. 23% felt they had a very high understanding, 31% felt they had a high understanding, 34% felt they had a moderate understanding, 8% felt they had a low understanding, 2% felt they had a very low understanding and 2% were not sure.&#10;&#10;In total, 40% of bird (n=1521) owners felt they had a high understanding of the legislation and legal requirements around bird ownership. 17% felt they had a very high understanding, 23% felt they had a high understanding, 36% felt they had a moderate understanding, 14% felt they had a low understanding, 5% felt they had a very low understanding and 4% were not sure.&#10;&#10;In total, 32% of fish (n=1329) owners felt they had a high understanding of the legislation and legal requirements around fish ownership. 15% felt they had a very high understanding, 17% felt they had a high understanding, 22% felt they had a moderate understanding, 17% felt they had a low understanding, 15% felt they had a very low understanding and 14% were not sure.&#10;&#10;In total, 38% of small mammal (n=1233) owners felt they had a high understanding of the legislation and legal requirements around small mammal ownership. 17% felt they had a very high understanding, 21% felt they had a high understanding, 31% felt they had a moderate understanding, 18% felt they had a low understanding, 10% felt they had a very low understanding and 4% were not sure.&#10;&#10;In total, 68% of large mammal (n=764) owners felt they had a high understanding of the legislation and legal requirements around large mammal ownership. 32% felt they had a very high understanding, 35% felt they had a high understanding, 23% felt they had a moderate understanding, 5% felt they had a low understanding, 1% felt they had a very low understanding and 3% were not sure.&#10;&#10;In total, 67% of reptile/ amphibian (n=658) owners felt they had a high understanding of the legislation and legal requirements around reptile/ amphibian ownership. 38% felt they had a very high understanding, 30% felt they had a high understanding, 24% felt they had a moderate understanding, 6% felt they had a low understanding, 1% felt they had a very low understanding and 1% were not sure.&#10;&#10;In total, 47% of insect (n=105) owners felt they had a high understanding of the legislation and legal requirements around insect ownership. 28% felt they had a very high understanding, 19% felt they had a high understanding, 25% felt they had a moderate understanding, 4% felt they had a low understanding, 21% felt they had a very low understanding and 3% were not 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Stacked bar chart showing perceived understanding of legislation and legal requirements among current pet owners, split by pet type.&#10;&#10;In total, 57% of dog (n=16880) owners felt they had a high understanding of the legislation and legal requirements around dog ownership. 24% felt they had a very high understanding, 33% felt they had a high understanding, 33% felt they had a moderate understanding, 6% felt they had a low understanding, 2% felt they had a very low understanding and 2% were not sure.&#10;&#10;In total, 54% of cat (n=12056) owners felt they had a high understanding of the legislation and legal requirements around cat ownership. 23% felt they had a very high understanding, 31% felt they had a high understanding, 34% felt they had a moderate understanding, 8% felt they had a low understanding, 2% felt they had a very low understanding and 2% were not sure.&#10;&#10;In total, 40% of bird (n=1521) owners felt they had a high understanding of the legislation and legal requirements around bird ownership. 17% felt they had a very high understanding, 23% felt they had a high understanding, 36% felt they had a moderate understanding, 14% felt they had a low understanding, 5% felt they had a very low understanding and 4% were not sure.&#10;&#10;In total, 32% of fish (n=1329) owners felt they had a high understanding of the legislation and legal requirements around fish ownership. 15% felt they had a very high understanding, 17% felt they had a high understanding, 22% felt they had a moderate understanding, 17% felt they had a low understanding, 15% felt they had a very low understanding and 14% were not sure.&#10;&#10;In total, 38% of small mammal (n=1233) owners felt they had a high understanding of the legislation and legal requirements around small mammal ownership. 17% felt they had a very high understanding, 21% felt they had a high understanding, 31% felt they had a moderate understanding, 18% felt they had a low understanding, 10% felt they had a very low understanding and 4% were not sure.&#10;&#10;In total, 68% of large mammal (n=764) owners felt they had a high understanding of the legislation and legal requirements around large mammal ownership. 32% felt they had a very high understanding, 35% felt they had a high understanding, 23% felt they had a moderate understanding, 5% felt they had a low understanding, 1% felt they had a very low understanding and 3% were not sure.&#10;&#10;In total, 67% of reptile/ amphibian (n=658) owners felt they had a high understanding of the legislation and legal requirements around reptile/ amphibian ownership. 38% felt they had a very high understanding, 30% felt they had a high understanding, 24% felt they had a moderate understanding, 6% felt they had a low understanding, 1% felt they had a very low understanding and 1% were not sure.&#10;&#10;In total, 47% of insect (n=105) owners felt they had a high understanding of the legislation and legal requirements around insect ownership. 28% felt they had a very high understanding, 19% felt they had a high understanding, 25% felt they had a moderate understanding, 4% felt they had a low understanding, 21% felt they had a very low understanding and 3% were not sure."/>
                    <pic:cNvPicPr>
                      <a:picLocks noChangeAspect="1" noChangeArrowheads="1"/>
                    </pic:cNvPicPr>
                  </pic:nvPicPr>
                  <pic:blipFill rotWithShape="1">
                    <a:blip r:embed="rId170" cstate="print">
                      <a:extLst>
                        <a:ext uri="{28A0092B-C50C-407E-A947-70E740481C1C}">
                          <a14:useLocalDpi xmlns:a14="http://schemas.microsoft.com/office/drawing/2010/main" val="0"/>
                        </a:ext>
                      </a:extLst>
                    </a:blip>
                    <a:srcRect t="5521"/>
                    <a:stretch/>
                  </pic:blipFill>
                  <pic:spPr bwMode="auto">
                    <a:xfrm>
                      <a:off x="0" y="0"/>
                      <a:ext cx="5976000" cy="4237340"/>
                    </a:xfrm>
                    <a:prstGeom prst="rect">
                      <a:avLst/>
                    </a:prstGeom>
                    <a:noFill/>
                    <a:ln>
                      <a:noFill/>
                    </a:ln>
                    <a:extLst>
                      <a:ext uri="{53640926-AAD7-44D8-BBD7-CCE9431645EC}">
                        <a14:shadowObscured xmlns:a14="http://schemas.microsoft.com/office/drawing/2010/main"/>
                      </a:ext>
                    </a:extLst>
                  </pic:spPr>
                </pic:pic>
              </a:graphicData>
            </a:graphic>
          </wp:inline>
        </w:drawing>
      </w:r>
    </w:p>
    <w:p w14:paraId="1225EE85" w14:textId="04A38F54" w:rsidR="00D67765" w:rsidRPr="00FE54C6" w:rsidRDefault="00D67765" w:rsidP="00D67765">
      <w:pPr>
        <w:pStyle w:val="Footer"/>
        <w:spacing w:before="120"/>
        <w:jc w:val="left"/>
      </w:pPr>
      <w:r w:rsidRPr="00FE54C6">
        <w:t>LEGALUND. Overall, how would you rate your understanding of the legislation and legal requirements around ownership of FUTPETCATEGORY/PETCATEGORYs in Victoria?</w:t>
      </w:r>
      <w:r w:rsidRPr="00FE54C6">
        <w:rPr>
          <w:rStyle w:val="ProgrammingNote"/>
          <w:color w:val="auto"/>
        </w:rPr>
        <w:t xml:space="preserve"> [Single response]</w:t>
      </w:r>
    </w:p>
    <w:p w14:paraId="4324ECB8" w14:textId="77777777" w:rsidR="00EA0867" w:rsidRPr="00FE54C6" w:rsidRDefault="00EA0867">
      <w:pPr>
        <w:jc w:val="left"/>
        <w:rPr>
          <w:rFonts w:eastAsia="Calibri" w:cstheme="majorBidi"/>
          <w:b/>
          <w:color w:val="6BA4E0"/>
          <w:sz w:val="32"/>
          <w:szCs w:val="32"/>
        </w:rPr>
      </w:pPr>
      <w:r w:rsidRPr="00FE54C6">
        <w:br w:type="page"/>
      </w:r>
    </w:p>
    <w:p w14:paraId="11EAC34F" w14:textId="03CF4F61" w:rsidR="002E773E" w:rsidRPr="00FE54C6" w:rsidRDefault="002E773E" w:rsidP="002E773E">
      <w:pPr>
        <w:pStyle w:val="Heading2"/>
      </w:pPr>
      <w:bookmarkStart w:id="87" w:name="_Toc147233994"/>
      <w:r w:rsidRPr="00FE54C6">
        <w:lastRenderedPageBreak/>
        <w:t>Compliance with legal requirements</w:t>
      </w:r>
      <w:bookmarkEnd w:id="87"/>
    </w:p>
    <w:p w14:paraId="468CF11D" w14:textId="5B63C367" w:rsidR="002E773E" w:rsidRPr="00FE54C6" w:rsidRDefault="00EA0867" w:rsidP="0060402D">
      <w:pPr>
        <w:jc w:val="left"/>
      </w:pPr>
      <w:r w:rsidRPr="00FE54C6">
        <w:t>Most dog and cat owners had registered their pet(s) with their local council, and a small proportion intended to register them. Cat registration was lower compared to dogs.</w:t>
      </w:r>
    </w:p>
    <w:p w14:paraId="12DF5AC8" w14:textId="77777777" w:rsidR="001D73C9" w:rsidRPr="00FE54C6" w:rsidRDefault="001D73C9" w:rsidP="0060402D">
      <w:pPr>
        <w:jc w:val="left"/>
      </w:pPr>
      <w:r w:rsidRPr="00FE54C6">
        <w:t>The proportion who had registered their cat or dog was higher among:</w:t>
      </w:r>
    </w:p>
    <w:p w14:paraId="411C0F18" w14:textId="39246E4F" w:rsidR="001D73C9" w:rsidRPr="00FE54C6" w:rsidRDefault="001D73C9" w:rsidP="00B602CD">
      <w:pPr>
        <w:pStyle w:val="ListBullet"/>
      </w:pPr>
      <w:r w:rsidRPr="00FE54C6">
        <w:t xml:space="preserve">Those who only had </w:t>
      </w:r>
      <w:r w:rsidRPr="00FE54C6">
        <w:rPr>
          <w:b/>
          <w:bCs/>
        </w:rPr>
        <w:t>one dog</w:t>
      </w:r>
      <w:r w:rsidRPr="00FE54C6">
        <w:t xml:space="preserve"> (86%, compared to 83% of those who had two dogs and 73% of those who had three or more dogs) or only one cat </w:t>
      </w:r>
      <w:r w:rsidR="00191F52" w:rsidRPr="00FE54C6">
        <w:t>(78%, compared to 75% of those with two cats and 63% of those with three or more cats</w:t>
      </w:r>
      <w:proofErr w:type="gramStart"/>
      <w:r w:rsidR="00191F52" w:rsidRPr="00FE54C6">
        <w:t>)</w:t>
      </w:r>
      <w:r w:rsidRPr="00FE54C6">
        <w:t>;</w:t>
      </w:r>
      <w:proofErr w:type="gramEnd"/>
    </w:p>
    <w:p w14:paraId="423C99E4" w14:textId="259E3320" w:rsidR="001D73C9" w:rsidRPr="00FE54C6" w:rsidRDefault="001D73C9" w:rsidP="00B602CD">
      <w:pPr>
        <w:pStyle w:val="ListBullet"/>
      </w:pPr>
      <w:r w:rsidRPr="00FE54C6">
        <w:t xml:space="preserve">Those with an </w:t>
      </w:r>
      <w:r w:rsidRPr="00FE54C6">
        <w:rPr>
          <w:b/>
          <w:bCs/>
        </w:rPr>
        <w:t>annual household income over $120,000</w:t>
      </w:r>
      <w:r w:rsidRPr="00FE54C6">
        <w:t xml:space="preserve"> (84%, compared to 78% of those with an income between $60,000 and $120,000 and 79% of those with an income under $60,000); and</w:t>
      </w:r>
    </w:p>
    <w:p w14:paraId="6C106F96" w14:textId="5BFA1FAE" w:rsidR="001D73C9" w:rsidRPr="00FE54C6" w:rsidRDefault="001D73C9" w:rsidP="00B602CD">
      <w:pPr>
        <w:pStyle w:val="ListBullet"/>
      </w:pPr>
      <w:r w:rsidRPr="00FE54C6">
        <w:t xml:space="preserve">Older respondents aged </w:t>
      </w:r>
      <w:r w:rsidRPr="00FE54C6">
        <w:rPr>
          <w:b/>
          <w:bCs/>
        </w:rPr>
        <w:t>55+ years</w:t>
      </w:r>
      <w:r w:rsidRPr="00FE54C6">
        <w:t xml:space="preserve"> (89%, compared to 83% of those aged 35-54 years and 75% of those aged under 35 years).</w:t>
      </w:r>
    </w:p>
    <w:p w14:paraId="7A6FEE3D" w14:textId="266AA59E" w:rsidR="002E773E" w:rsidRPr="00FE54C6" w:rsidRDefault="002E773E" w:rsidP="007A2723">
      <w:pPr>
        <w:pStyle w:val="FigureHeading"/>
      </w:pPr>
      <w:r w:rsidRPr="00FE54C6">
        <w:t xml:space="preserve">Figure </w:t>
      </w:r>
      <w:fldSimple w:instr=" SEQ Figure \* ARABIC ">
        <w:r w:rsidR="000823A3">
          <w:rPr>
            <w:noProof/>
          </w:rPr>
          <w:t>64</w:t>
        </w:r>
      </w:fldSimple>
      <w:r w:rsidRPr="00FE54C6">
        <w:t>: Registration (Dogs and cats only)</w:t>
      </w:r>
    </w:p>
    <w:p w14:paraId="3313842F" w14:textId="069BA4E9" w:rsidR="002E773E" w:rsidRPr="00FE54C6" w:rsidRDefault="002E773E" w:rsidP="002E773E">
      <w:pPr>
        <w:pStyle w:val="FigureHeading2"/>
      </w:pPr>
      <w:r w:rsidRPr="00FE54C6">
        <w:t xml:space="preserve">Base: All </w:t>
      </w:r>
      <w:r w:rsidR="00EA0867" w:rsidRPr="00FE54C6">
        <w:t xml:space="preserve">dog and cat </w:t>
      </w:r>
      <w:r w:rsidRPr="00FE54C6">
        <w:t>owners, merged sample</w:t>
      </w:r>
    </w:p>
    <w:p w14:paraId="16D6148D" w14:textId="00945E83" w:rsidR="00D67765" w:rsidRPr="00FE54C6" w:rsidRDefault="00EA0867" w:rsidP="009D772C">
      <w:pPr>
        <w:pStyle w:val="Footer"/>
        <w:jc w:val="center"/>
      </w:pPr>
      <w:r w:rsidRPr="00FE54C6">
        <w:rPr>
          <w:noProof/>
        </w:rPr>
        <w:drawing>
          <wp:inline distT="0" distB="0" distL="0" distR="0" wp14:anchorId="5A0D2CEA" wp14:editId="1023EC15">
            <wp:extent cx="5576254" cy="1555667"/>
            <wp:effectExtent l="0" t="0" r="5715" b="6985"/>
            <wp:docPr id="111" name="Picture 111" descr="Stacked bar chart showing proportion of dog and cat owners who had registered their pet with local council.&#10;&#10;Among dog owners (n=16,880), 87% had registered their dog and 6% intended to register.&#10;&#10;Among cat owners (n=12,056), 75% had registered their dog and 7% intended to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Stacked bar chart showing proportion of dog and cat owners who had registered their pet with local council.&#10;&#10;Among dog owners (n=16,880), 87% had registered their dog and 6% intended to register.&#10;&#10;Among cat owners (n=12,056), 75% had registered their dog and 7% intended to registe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601949" cy="1562836"/>
                    </a:xfrm>
                    <a:prstGeom prst="rect">
                      <a:avLst/>
                    </a:prstGeom>
                    <a:noFill/>
                    <a:ln>
                      <a:noFill/>
                    </a:ln>
                  </pic:spPr>
                </pic:pic>
              </a:graphicData>
            </a:graphic>
          </wp:inline>
        </w:drawing>
      </w:r>
    </w:p>
    <w:p w14:paraId="1B898997" w14:textId="3BD87255" w:rsidR="00D67765" w:rsidRPr="00FE54C6" w:rsidRDefault="00D67765" w:rsidP="00D67765">
      <w:pPr>
        <w:pStyle w:val="Footer"/>
        <w:spacing w:before="120"/>
        <w:jc w:val="left"/>
        <w:rPr>
          <w:rStyle w:val="ProgrammingNote"/>
          <w:color w:val="auto"/>
        </w:rPr>
      </w:pPr>
      <w:r w:rsidRPr="00FE54C6">
        <w:t>LEGALREQ. Is your PETCATEGORY… Registered with your local council?</w:t>
      </w:r>
      <w:r w:rsidRPr="00FE54C6">
        <w:rPr>
          <w:rStyle w:val="ProgrammingNote"/>
          <w:color w:val="auto"/>
        </w:rPr>
        <w:t xml:space="preserve"> [Single response]</w:t>
      </w:r>
    </w:p>
    <w:p w14:paraId="39994250" w14:textId="77777777" w:rsidR="00191F52" w:rsidRPr="00FE54C6" w:rsidRDefault="00191F52">
      <w:pPr>
        <w:jc w:val="left"/>
        <w:rPr>
          <w:rStyle w:val="ProgrammingNote"/>
          <w:color w:val="auto"/>
        </w:rPr>
      </w:pPr>
      <w:r w:rsidRPr="00FE54C6">
        <w:rPr>
          <w:rStyle w:val="ProgrammingNote"/>
          <w:color w:val="auto"/>
        </w:rPr>
        <w:br w:type="page"/>
      </w:r>
    </w:p>
    <w:p w14:paraId="49CFAF90" w14:textId="11A134A4" w:rsidR="007C2AF6" w:rsidRPr="00FE54C6" w:rsidRDefault="007C2AF6" w:rsidP="0060402D">
      <w:pPr>
        <w:keepNext/>
        <w:jc w:val="left"/>
        <w:rPr>
          <w:rStyle w:val="ProgrammingNote"/>
          <w:color w:val="auto"/>
        </w:rPr>
      </w:pPr>
      <w:r w:rsidRPr="00FE54C6">
        <w:rPr>
          <w:rStyle w:val="ProgrammingNote"/>
          <w:color w:val="auto"/>
        </w:rPr>
        <w:lastRenderedPageBreak/>
        <w:t xml:space="preserve">Among those who had </w:t>
      </w:r>
      <w:r w:rsidRPr="00FE54C6">
        <w:rPr>
          <w:rStyle w:val="ProgrammingNote"/>
          <w:i/>
          <w:iCs/>
          <w:color w:val="auto"/>
        </w:rPr>
        <w:t xml:space="preserve">not </w:t>
      </w:r>
      <w:r w:rsidRPr="00FE54C6">
        <w:rPr>
          <w:rStyle w:val="ProgrammingNote"/>
          <w:color w:val="auto"/>
        </w:rPr>
        <w:t>registered their dog or cat, the reasons for not registering were broadly similar. These included not having got around to it, viewing registration costs as too expensive and failing to see the benefits of registration. Many qualitative participants who hadn</w:t>
      </w:r>
      <w:r w:rsidR="00706123">
        <w:rPr>
          <w:rStyle w:val="ProgrammingNote"/>
          <w:color w:val="auto"/>
        </w:rPr>
        <w:t>’</w:t>
      </w:r>
      <w:r w:rsidRPr="00FE54C6">
        <w:rPr>
          <w:rStyle w:val="ProgrammingNote"/>
          <w:color w:val="auto"/>
        </w:rPr>
        <w:t xml:space="preserve">t registered their dog or cat expressed reservations about the </w:t>
      </w:r>
      <w:r w:rsidR="00AF6D06" w:rsidRPr="00FE54C6">
        <w:rPr>
          <w:rStyle w:val="ProgrammingNote"/>
          <w:color w:val="auto"/>
        </w:rPr>
        <w:t>‘</w:t>
      </w:r>
      <w:r w:rsidRPr="00FE54C6">
        <w:rPr>
          <w:rStyle w:val="ProgrammingNote"/>
          <w:color w:val="auto"/>
        </w:rPr>
        <w:t>value for money</w:t>
      </w:r>
      <w:r w:rsidR="00AF6D06" w:rsidRPr="00FE54C6">
        <w:rPr>
          <w:rStyle w:val="ProgrammingNote"/>
          <w:color w:val="auto"/>
        </w:rPr>
        <w:t>’</w:t>
      </w:r>
      <w:r w:rsidRPr="00FE54C6">
        <w:rPr>
          <w:rStyle w:val="ProgrammingNote"/>
          <w:color w:val="auto"/>
        </w:rPr>
        <w:t xml:space="preserve"> they received from paying their registration fees and had limited awareness of the benefits offered by councils as a result of collecting these fees (</w:t>
      </w:r>
      <w:proofErr w:type="gramStart"/>
      <w:r w:rsidRPr="00FE54C6">
        <w:rPr>
          <w:rStyle w:val="ProgrammingNote"/>
          <w:color w:val="auto"/>
        </w:rPr>
        <w:t>e.g.</w:t>
      </w:r>
      <w:proofErr w:type="gramEnd"/>
      <w:r w:rsidRPr="00FE54C6">
        <w:rPr>
          <w:rStyle w:val="ProgrammingNote"/>
          <w:color w:val="auto"/>
        </w:rPr>
        <w:t xml:space="preserve"> maintaining dog parks and implementing animal welfare initiatives).</w:t>
      </w:r>
    </w:p>
    <w:p w14:paraId="3F8F14A2" w14:textId="26F17D79" w:rsidR="007C2AF6" w:rsidRPr="00FE54C6" w:rsidRDefault="007C2AF6" w:rsidP="00AF6D06">
      <w:pPr>
        <w:pStyle w:val="Quote"/>
        <w:rPr>
          <w:rStyle w:val="ProgrammingNote"/>
          <w:i w:val="0"/>
          <w:iCs w:val="0"/>
          <w:color w:val="4F81BD" w:themeColor="accent1"/>
        </w:rPr>
      </w:pPr>
      <w:r w:rsidRPr="00FE54C6">
        <w:rPr>
          <w:noProof/>
          <w:color w:val="4F81BD" w:themeColor="accent1"/>
        </w:rPr>
        <w:drawing>
          <wp:anchor distT="0" distB="0" distL="114300" distR="114300" simplePos="0" relativeHeight="251658352" behindDoc="1" locked="0" layoutInCell="1" allowOverlap="1" wp14:anchorId="6D852E27" wp14:editId="7088266B">
            <wp:simplePos x="0" y="0"/>
            <wp:positionH relativeFrom="column">
              <wp:posOffset>-106680</wp:posOffset>
            </wp:positionH>
            <wp:positionV relativeFrom="paragraph">
              <wp:posOffset>20320</wp:posOffset>
            </wp:positionV>
            <wp:extent cx="574040" cy="574040"/>
            <wp:effectExtent l="0" t="0" r="0" b="0"/>
            <wp:wrapTight wrapText="bothSides">
              <wp:wrapPolygon edited="0">
                <wp:start x="7885" y="4301"/>
                <wp:lineTo x="5018" y="7168"/>
                <wp:lineTo x="3584" y="10752"/>
                <wp:lineTo x="3584" y="16487"/>
                <wp:lineTo x="17204" y="16487"/>
                <wp:lineTo x="17920" y="9319"/>
                <wp:lineTo x="15770" y="5735"/>
                <wp:lineTo x="10752" y="4301"/>
                <wp:lineTo x="7885" y="4301"/>
              </wp:wrapPolygon>
            </wp:wrapTight>
            <wp:docPr id="237" name="Picture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574040" cy="574040"/>
                    </a:xfrm>
                    <a:prstGeom prst="rect">
                      <a:avLst/>
                    </a:prstGeom>
                  </pic:spPr>
                </pic:pic>
              </a:graphicData>
            </a:graphic>
            <wp14:sizeRelH relativeFrom="margin">
              <wp14:pctWidth>0</wp14:pctWidth>
            </wp14:sizeRelH>
            <wp14:sizeRelV relativeFrom="margin">
              <wp14:pctHeight>0</wp14:pctHeight>
            </wp14:sizeRelV>
          </wp:anchor>
        </w:drawing>
      </w:r>
      <w:r w:rsidRPr="00274190">
        <w:t>“Registering with the council is just revenue raising because they don’t do anything [to support pets] with the money”</w:t>
      </w:r>
      <w:r w:rsidRPr="00274190">
        <w:rPr>
          <w:i w:val="0"/>
          <w:iCs w:val="0"/>
        </w:rPr>
        <w:t xml:space="preserve">— Current cat owner, </w:t>
      </w:r>
      <w:r w:rsidR="00DD12E1" w:rsidRPr="00274190">
        <w:rPr>
          <w:i w:val="0"/>
          <w:iCs w:val="0"/>
        </w:rPr>
        <w:t xml:space="preserve">Metropolitan </w:t>
      </w:r>
      <w:r w:rsidRPr="00274190">
        <w:rPr>
          <w:i w:val="0"/>
          <w:iCs w:val="0"/>
        </w:rPr>
        <w:t>Melbourne</w:t>
      </w:r>
    </w:p>
    <w:p w14:paraId="6F176536" w14:textId="7285CC27" w:rsidR="007C2AF6" w:rsidRPr="00FE54C6" w:rsidRDefault="007C2AF6" w:rsidP="0060402D">
      <w:pPr>
        <w:keepNext/>
        <w:jc w:val="left"/>
        <w:rPr>
          <w:rStyle w:val="ProgrammingNote"/>
          <w:color w:val="auto"/>
        </w:rPr>
      </w:pPr>
      <w:r w:rsidRPr="00FE54C6">
        <w:rPr>
          <w:rStyle w:val="ProgrammingNote"/>
          <w:color w:val="auto"/>
        </w:rPr>
        <w:t xml:space="preserve">Cat owners were more likely to report that they had not registered their cat because they were unlikely to stray or get lost. Many qualitative participants with unregistered cats felt that since their cats mostly stayed indoors, it seemed </w:t>
      </w:r>
      <w:r w:rsidR="00AF6D06" w:rsidRPr="00FE54C6">
        <w:rPr>
          <w:rStyle w:val="ProgrammingNote"/>
          <w:color w:val="auto"/>
        </w:rPr>
        <w:t>‘</w:t>
      </w:r>
      <w:r w:rsidRPr="00FE54C6">
        <w:rPr>
          <w:rStyle w:val="ProgrammingNote"/>
          <w:color w:val="auto"/>
        </w:rPr>
        <w:t>unnecessary</w:t>
      </w:r>
      <w:r w:rsidR="00AF6D06" w:rsidRPr="00FE54C6">
        <w:rPr>
          <w:rStyle w:val="ProgrammingNote"/>
          <w:color w:val="auto"/>
        </w:rPr>
        <w:t>’</w:t>
      </w:r>
      <w:r w:rsidRPr="00FE54C6">
        <w:rPr>
          <w:rStyle w:val="ProgrammingNote"/>
          <w:color w:val="auto"/>
        </w:rPr>
        <w:t xml:space="preserve"> or of no benefit for them to expend money on council registration.</w:t>
      </w:r>
    </w:p>
    <w:p w14:paraId="6F92CB11" w14:textId="776A3C11" w:rsidR="007C2AF6" w:rsidRPr="00FE54C6" w:rsidRDefault="007C2AF6" w:rsidP="0060402D">
      <w:pPr>
        <w:keepNext/>
        <w:jc w:val="left"/>
        <w:rPr>
          <w:rStyle w:val="ProgrammingNote"/>
          <w:color w:val="auto"/>
        </w:rPr>
      </w:pPr>
      <w:r w:rsidRPr="00FE54C6">
        <w:rPr>
          <w:rStyle w:val="ProgrammingNote"/>
          <w:color w:val="auto"/>
        </w:rPr>
        <w:t>A notable proportion of respondents mentioned ‘other’ reasons for not registering their pet – mainly including comments that they had recently moved (and therefore changed councils/ were still registered with the old council) and they were waiting until their pet was desexed (as it is cheaper).</w:t>
      </w:r>
    </w:p>
    <w:p w14:paraId="2AB73DD6" w14:textId="172CBCC2" w:rsidR="002E773E" w:rsidRPr="00FE54C6" w:rsidRDefault="002E773E" w:rsidP="007A2723">
      <w:pPr>
        <w:pStyle w:val="FigureHeading"/>
      </w:pPr>
      <w:r w:rsidRPr="00FE54C6">
        <w:t xml:space="preserve">Figure </w:t>
      </w:r>
      <w:fldSimple w:instr=" SEQ Figure \* ARABIC ">
        <w:r w:rsidR="000823A3">
          <w:rPr>
            <w:noProof/>
          </w:rPr>
          <w:t>65</w:t>
        </w:r>
      </w:fldSimple>
      <w:r w:rsidRPr="00FE54C6">
        <w:t>: Reasons for not registering pet (Dogs and cats only)</w:t>
      </w:r>
    </w:p>
    <w:p w14:paraId="52CC0179" w14:textId="55E16559" w:rsidR="002E773E" w:rsidRPr="00FE54C6" w:rsidRDefault="002E773E" w:rsidP="002E773E">
      <w:pPr>
        <w:pStyle w:val="FigureHeading2"/>
      </w:pPr>
      <w:r w:rsidRPr="00FE54C6">
        <w:t>Base: Dog and cat owners who had not registered pet, merged sample</w:t>
      </w:r>
    </w:p>
    <w:p w14:paraId="0EC2D9D1" w14:textId="1979105C" w:rsidR="002E773E" w:rsidRPr="00FE54C6" w:rsidRDefault="00083D84" w:rsidP="00EA0867">
      <w:pPr>
        <w:spacing w:before="0"/>
        <w:jc w:val="center"/>
      </w:pPr>
      <w:r w:rsidRPr="00FE54C6">
        <w:rPr>
          <w:noProof/>
        </w:rPr>
        <w:drawing>
          <wp:inline distT="0" distB="0" distL="0" distR="0" wp14:anchorId="52936400" wp14:editId="3D370BBA">
            <wp:extent cx="5040000" cy="4878069"/>
            <wp:effectExtent l="0" t="0" r="8255" b="0"/>
            <wp:docPr id="283" name="Picture 283" descr="Bar chart showing reasons for not registering their pet among pet owners who had not registered their pet, split by dog and cat owners.&#10;&#10;Among dog owners (n=1647), 37% said haven’t got around to it, 27% said too expensive, 24% said cannot see any benefits, 20% said pet is unlikely to stray/ get lost (e.g. they don’t leave the house), 10% said do not use facilities or services that registration fees go towards, 10% said did not know that it was required, 10% said too much effort, 9% said haven’t thought about it, 9% said don’t know how to register, 7% said pet is not old enough yet (i.e. under 3 months), 3% said pet is too old, 13% said other and 3% said don’t know.&#10;&#10;Among cat owners (n=2341), 28% said haven’t got around to it, 25% said too expensive, 27% said cannot see any benefits, 47% said pet is unlikely to stray/ get lost (e.g. they don’t leave the house), 15% said do not use facilities or services that registration fees go towards, 11% said did not know that it was required, 8% said too much effort, 7% said haven’t thought about it, 7% said don’t know how to register, 2% said pet is not old enough yet (i.e. under 3 months), 6% said pet is too old, 12% said other and 2% said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Bar chart showing reasons for not registering their pet among pet owners who had not registered their pet, split by dog and cat owners.&#10;&#10;Among dog owners (n=1647), 37% said haven’t got around to it, 27% said too expensive, 24% said cannot see any benefits, 20% said pet is unlikely to stray/ get lost (e.g. they don’t leave the house), 10% said do not use facilities or services that registration fees go towards, 10% said did not know that it was required, 10% said too much effort, 9% said haven’t thought about it, 9% said don’t know how to register, 7% said pet is not old enough yet (i.e. under 3 months), 3% said pet is too old, 13% said other and 3% said don’t know.&#10;&#10;Among cat owners (n=2341), 28% said haven’t got around to it, 25% said too expensive, 27% said cannot see any benefits, 47% said pet is unlikely to stray/ get lost (e.g. they don’t leave the house), 15% said do not use facilities or services that registration fees go towards, 11% said did not know that it was required, 8% said too much effort, 7% said haven’t thought about it, 7% said don’t know how to register, 2% said pet is not old enough yet (i.e. under 3 months), 6% said pet is too old, 12% said other and 2% said don’t know."/>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040000" cy="4878069"/>
                    </a:xfrm>
                    <a:prstGeom prst="rect">
                      <a:avLst/>
                    </a:prstGeom>
                    <a:noFill/>
                    <a:ln>
                      <a:noFill/>
                    </a:ln>
                  </pic:spPr>
                </pic:pic>
              </a:graphicData>
            </a:graphic>
          </wp:inline>
        </w:drawing>
      </w:r>
    </w:p>
    <w:p w14:paraId="39FEA54B" w14:textId="7EB97DFD" w:rsidR="00D1493F" w:rsidRPr="00FE54C6" w:rsidRDefault="00D1493F" w:rsidP="00D1493F">
      <w:pPr>
        <w:pStyle w:val="Footer"/>
        <w:spacing w:before="120"/>
        <w:jc w:val="left"/>
      </w:pPr>
      <w:r w:rsidRPr="00FE54C6">
        <w:t>WHYNOTREGISTERED. What are the main reasons you have not registered your PETCATEGORY?</w:t>
      </w:r>
      <w:r w:rsidRPr="00FE54C6">
        <w:rPr>
          <w:rStyle w:val="ProgrammingNote"/>
          <w:color w:val="auto"/>
        </w:rPr>
        <w:t xml:space="preserve"> [Multiple response]</w:t>
      </w:r>
    </w:p>
    <w:p w14:paraId="20510D25" w14:textId="0F1F9388" w:rsidR="002E773E" w:rsidRPr="00FE54C6" w:rsidRDefault="00191F52" w:rsidP="0060402D">
      <w:pPr>
        <w:jc w:val="left"/>
      </w:pPr>
      <w:r w:rsidRPr="00FE54C6">
        <w:lastRenderedPageBreak/>
        <w:t>Nearly all dog and cat owners reported their pet(s) was microchipped, much higher than the proportion who had registered their pets. Among small mammals, rabbits (41%) were more likely to be microchipped/ identified compared to guinea pigs (10%) and other types of small mammals (24%). Among large mammals, horses (62%) were more likely to be microchipped/ identified than other types of large mammals (44%).</w:t>
      </w:r>
    </w:p>
    <w:p w14:paraId="796977EB" w14:textId="6AC8238F" w:rsidR="002E773E" w:rsidRPr="00FE54C6" w:rsidRDefault="002E773E" w:rsidP="007A2723">
      <w:pPr>
        <w:pStyle w:val="FigureHeading"/>
      </w:pPr>
      <w:r w:rsidRPr="00FE54C6">
        <w:t xml:space="preserve">Figure </w:t>
      </w:r>
      <w:fldSimple w:instr=" SEQ Figure \* ARABIC ">
        <w:r w:rsidR="000823A3">
          <w:rPr>
            <w:noProof/>
          </w:rPr>
          <w:t>66</w:t>
        </w:r>
      </w:fldSimple>
      <w:r w:rsidRPr="00FE54C6">
        <w:t>: Microchipping/ identification</w:t>
      </w:r>
    </w:p>
    <w:p w14:paraId="5E2A5E91" w14:textId="10409889" w:rsidR="002E773E" w:rsidRPr="00FE54C6" w:rsidRDefault="002E773E" w:rsidP="002E773E">
      <w:pPr>
        <w:pStyle w:val="FigureHeading2"/>
      </w:pPr>
      <w:r w:rsidRPr="00FE54C6">
        <w:t>Base: All pet owners</w:t>
      </w:r>
      <w:r w:rsidR="00D1493F" w:rsidRPr="00FE54C6">
        <w:t xml:space="preserve"> (except fish and insect owners)</w:t>
      </w:r>
      <w:r w:rsidRPr="00FE54C6">
        <w:t>, merged sample</w:t>
      </w:r>
    </w:p>
    <w:p w14:paraId="1A7AC59B" w14:textId="2B1D54BB" w:rsidR="002E773E" w:rsidRPr="00FE54C6" w:rsidRDefault="00191F52" w:rsidP="00191F52">
      <w:pPr>
        <w:spacing w:before="0"/>
        <w:jc w:val="center"/>
      </w:pPr>
      <w:r w:rsidRPr="00FE54C6">
        <w:rPr>
          <w:noProof/>
        </w:rPr>
        <w:drawing>
          <wp:inline distT="0" distB="0" distL="0" distR="0" wp14:anchorId="5B4DCC10" wp14:editId="718101D3">
            <wp:extent cx="5292000" cy="2945652"/>
            <wp:effectExtent l="0" t="0" r="4445" b="7620"/>
            <wp:docPr id="112" name="Picture 112" descr="Stacked bar chart showing the proportion of pet owners who had microchipped or identified their pet in some other way, split by pet type.&#10;&#10;Among dog (n=16880) owners, 95% had microchipped or identified their pet and 1% intended to.&#10;&#10;Among cat (n=12056) owners, 93% had microchipped or identified their pet and 2% intended to.&#10;&#10;Among bird (n=1521) owners, 8% had microchipped or identified their pet and 2% intended to.&#10;&#10;Among reptile/ amphibian (n=658) owners, 3% had microchipped or identified their pet and 4% intended to.&#10;&#10;Among small mammal (n=1233) owners, 30% had microchipped or identified their pet and 2% intended to.&#10;&#10;Among large mammal (n=764) owners, 56% had microchipped or identified their pet and 2% intend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Stacked bar chart showing the proportion of pet owners who had microchipped or identified their pet in some other way, split by pet type.&#10;&#10;Among dog (n=16880) owners, 95% had microchipped or identified their pet and 1% intended to.&#10;&#10;Among cat (n=12056) owners, 93% had microchipped or identified their pet and 2% intended to.&#10;&#10;Among bird (n=1521) owners, 8% had microchipped or identified their pet and 2% intended to.&#10;&#10;Among reptile/ amphibian (n=658) owners, 3% had microchipped or identified their pet and 4% intended to.&#10;&#10;Among small mammal (n=1233) owners, 30% had microchipped or identified their pet and 2% intended to.&#10;&#10;Among large mammal (n=764) owners, 56% had microchipped or identified their pet and 2% intended to."/>
                    <pic:cNvPicPr>
                      <a:picLocks noChangeAspect="1" noChangeArrowheads="1"/>
                    </pic:cNvPicPr>
                  </pic:nvPicPr>
                  <pic:blipFill rotWithShape="1">
                    <a:blip r:embed="rId173" cstate="print">
                      <a:extLst>
                        <a:ext uri="{28A0092B-C50C-407E-A947-70E740481C1C}">
                          <a14:useLocalDpi xmlns:a14="http://schemas.microsoft.com/office/drawing/2010/main" val="0"/>
                        </a:ext>
                      </a:extLst>
                    </a:blip>
                    <a:srcRect t="3240"/>
                    <a:stretch/>
                  </pic:blipFill>
                  <pic:spPr bwMode="auto">
                    <a:xfrm>
                      <a:off x="0" y="0"/>
                      <a:ext cx="5292000" cy="2945652"/>
                    </a:xfrm>
                    <a:prstGeom prst="rect">
                      <a:avLst/>
                    </a:prstGeom>
                    <a:noFill/>
                    <a:ln>
                      <a:noFill/>
                    </a:ln>
                    <a:extLst>
                      <a:ext uri="{53640926-AAD7-44D8-BBD7-CCE9431645EC}">
                        <a14:shadowObscured xmlns:a14="http://schemas.microsoft.com/office/drawing/2010/main"/>
                      </a:ext>
                    </a:extLst>
                  </pic:spPr>
                </pic:pic>
              </a:graphicData>
            </a:graphic>
          </wp:inline>
        </w:drawing>
      </w:r>
    </w:p>
    <w:p w14:paraId="4CF5161C" w14:textId="79550250" w:rsidR="00D67765" w:rsidRPr="00FE54C6" w:rsidRDefault="00D67765" w:rsidP="00D67765">
      <w:pPr>
        <w:pStyle w:val="Footer"/>
        <w:spacing w:before="120"/>
        <w:jc w:val="left"/>
      </w:pPr>
      <w:r w:rsidRPr="00FE54C6">
        <w:t>LEGALREQ. Is your PETCATEGORY… Microchipped/ appropriately identified?</w:t>
      </w:r>
      <w:r w:rsidRPr="00FE54C6">
        <w:rPr>
          <w:rStyle w:val="ProgrammingNote"/>
          <w:color w:val="auto"/>
        </w:rPr>
        <w:t xml:space="preserve"> [Single response]</w:t>
      </w:r>
    </w:p>
    <w:p w14:paraId="4A12D548" w14:textId="77777777" w:rsidR="00D525F9" w:rsidRPr="00FE54C6" w:rsidRDefault="00D525F9">
      <w:pPr>
        <w:jc w:val="left"/>
      </w:pPr>
      <w:r w:rsidRPr="00FE54C6">
        <w:br w:type="page"/>
      </w:r>
    </w:p>
    <w:p w14:paraId="11E41E47" w14:textId="77777777" w:rsidR="0060402D" w:rsidRPr="00FE54C6" w:rsidRDefault="007C2AF6" w:rsidP="0060402D">
      <w:pPr>
        <w:jc w:val="left"/>
      </w:pPr>
      <w:r w:rsidRPr="00FE54C6">
        <w:lastRenderedPageBreak/>
        <w:t>Most dog and cat owners had desexed their pet(s), though cat owners were slightly more likely compared to dog owners. Qualitative participants reported desexing</w:t>
      </w:r>
      <w:r w:rsidR="00D525F9" w:rsidRPr="00FE54C6">
        <w:t xml:space="preserve"> their cat</w:t>
      </w:r>
      <w:r w:rsidRPr="00FE54C6">
        <w:t xml:space="preserve"> as it was a requirement of the breeder and/or wanted to contribute to minimising the stray cat population.</w:t>
      </w:r>
    </w:p>
    <w:p w14:paraId="304EC55E" w14:textId="7AE3D80B" w:rsidR="007C2AF6" w:rsidRPr="00FE54C6" w:rsidRDefault="007C2AF6" w:rsidP="0060402D">
      <w:pPr>
        <w:jc w:val="left"/>
      </w:pPr>
      <w:proofErr w:type="gramStart"/>
      <w:r w:rsidRPr="00FE54C6">
        <w:t>The majority of</w:t>
      </w:r>
      <w:proofErr w:type="gramEnd"/>
      <w:r w:rsidRPr="00FE54C6">
        <w:t xml:space="preserve"> small and large mammal owners had also desexed their pet(s). Rates of desexing were higher among rabbits (82%) compared to guinea pigs (17%) and other small mammals (44%). Among large mammals, rates of desexing were similar among horses (59%) and other types of large mammals (58%).</w:t>
      </w:r>
    </w:p>
    <w:p w14:paraId="58F66DF4" w14:textId="3311FEA2" w:rsidR="007C2AF6" w:rsidRPr="00FE54C6" w:rsidRDefault="007C2AF6" w:rsidP="007C2AF6">
      <w:pPr>
        <w:pStyle w:val="Quote"/>
        <w:rPr>
          <w:i w:val="0"/>
          <w:iCs w:val="0"/>
          <w:color w:val="4F81BD" w:themeColor="accent1"/>
        </w:rPr>
      </w:pPr>
      <w:r w:rsidRPr="00FE54C6">
        <w:rPr>
          <w:noProof/>
          <w:color w:val="4F81BD" w:themeColor="accent1"/>
        </w:rPr>
        <w:drawing>
          <wp:anchor distT="0" distB="0" distL="114300" distR="114300" simplePos="0" relativeHeight="251658353" behindDoc="1" locked="0" layoutInCell="1" allowOverlap="1" wp14:anchorId="00E51C6F" wp14:editId="588E921C">
            <wp:simplePos x="0" y="0"/>
            <wp:positionH relativeFrom="column">
              <wp:posOffset>-106680</wp:posOffset>
            </wp:positionH>
            <wp:positionV relativeFrom="paragraph">
              <wp:posOffset>20320</wp:posOffset>
            </wp:positionV>
            <wp:extent cx="574040" cy="574040"/>
            <wp:effectExtent l="0" t="0" r="0" b="0"/>
            <wp:wrapTight wrapText="bothSides">
              <wp:wrapPolygon edited="0">
                <wp:start x="7885" y="4301"/>
                <wp:lineTo x="5018" y="7168"/>
                <wp:lineTo x="3584" y="10752"/>
                <wp:lineTo x="3584" y="16487"/>
                <wp:lineTo x="17204" y="16487"/>
                <wp:lineTo x="17920" y="9319"/>
                <wp:lineTo x="15770" y="5735"/>
                <wp:lineTo x="10752" y="4301"/>
                <wp:lineTo x="7885" y="4301"/>
              </wp:wrapPolygon>
            </wp:wrapTight>
            <wp:docPr id="238" name="Picture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574040" cy="574040"/>
                    </a:xfrm>
                    <a:prstGeom prst="rect">
                      <a:avLst/>
                    </a:prstGeom>
                  </pic:spPr>
                </pic:pic>
              </a:graphicData>
            </a:graphic>
            <wp14:sizeRelH relativeFrom="margin">
              <wp14:pctWidth>0</wp14:pctWidth>
            </wp14:sizeRelH>
            <wp14:sizeRelV relativeFrom="margin">
              <wp14:pctHeight>0</wp14:pctHeight>
            </wp14:sizeRelV>
          </wp:anchor>
        </w:drawing>
      </w:r>
      <w:r w:rsidRPr="00274190">
        <w:t>“My breeder made me [desex my cat]. I also just don’t want to add to the population problem”</w:t>
      </w:r>
      <w:r w:rsidRPr="00274190">
        <w:rPr>
          <w:i w:val="0"/>
          <w:iCs w:val="0"/>
        </w:rPr>
        <w:t xml:space="preserve">—Current cat owner, </w:t>
      </w:r>
      <w:r w:rsidR="00DD12E1" w:rsidRPr="00274190">
        <w:rPr>
          <w:i w:val="0"/>
          <w:iCs w:val="0"/>
        </w:rPr>
        <w:t xml:space="preserve">Metropolitan </w:t>
      </w:r>
      <w:r w:rsidRPr="00274190">
        <w:rPr>
          <w:i w:val="0"/>
          <w:iCs w:val="0"/>
        </w:rPr>
        <w:t>Melbourne</w:t>
      </w:r>
    </w:p>
    <w:p w14:paraId="05B1EC4D" w14:textId="2F5E4556" w:rsidR="002E773E" w:rsidRPr="00FE54C6" w:rsidRDefault="002E773E" w:rsidP="007A2723">
      <w:pPr>
        <w:pStyle w:val="FigureHeading"/>
      </w:pPr>
      <w:r w:rsidRPr="00FE54C6">
        <w:t xml:space="preserve">Figure </w:t>
      </w:r>
      <w:fldSimple w:instr=" SEQ Figure \* ARABIC ">
        <w:r w:rsidR="000823A3">
          <w:rPr>
            <w:noProof/>
          </w:rPr>
          <w:t>67</w:t>
        </w:r>
      </w:fldSimple>
      <w:r w:rsidRPr="00FE54C6">
        <w:t>: Desexing</w:t>
      </w:r>
    </w:p>
    <w:p w14:paraId="15C2F87A" w14:textId="64D2345A" w:rsidR="002E773E" w:rsidRPr="00FE54C6" w:rsidRDefault="002E773E" w:rsidP="002E773E">
      <w:pPr>
        <w:pStyle w:val="FigureHeading2"/>
      </w:pPr>
      <w:r w:rsidRPr="00FE54C6">
        <w:t>Base: All pet owners</w:t>
      </w:r>
      <w:r w:rsidR="00D1493F" w:rsidRPr="00FE54C6">
        <w:t xml:space="preserve"> (except fish</w:t>
      </w:r>
      <w:r w:rsidR="00EB4305" w:rsidRPr="00FE54C6">
        <w:t xml:space="preserve">, reptile/ </w:t>
      </w:r>
      <w:proofErr w:type="gramStart"/>
      <w:r w:rsidR="00EB4305" w:rsidRPr="00FE54C6">
        <w:t>amphibian</w:t>
      </w:r>
      <w:proofErr w:type="gramEnd"/>
      <w:r w:rsidR="00D1493F" w:rsidRPr="00FE54C6">
        <w:t xml:space="preserve"> and insect owners)</w:t>
      </w:r>
      <w:r w:rsidRPr="00FE54C6">
        <w:t>, merged sample</w:t>
      </w:r>
    </w:p>
    <w:p w14:paraId="2EF437FA" w14:textId="1CB979F1" w:rsidR="002B471F" w:rsidRPr="00FE54C6" w:rsidRDefault="00EB4305" w:rsidP="009D772C">
      <w:pPr>
        <w:spacing w:before="0"/>
        <w:jc w:val="center"/>
      </w:pPr>
      <w:r w:rsidRPr="00FE54C6">
        <w:rPr>
          <w:noProof/>
        </w:rPr>
        <w:drawing>
          <wp:inline distT="0" distB="0" distL="0" distR="0" wp14:anchorId="1276778F" wp14:editId="31905CF6">
            <wp:extent cx="5292000" cy="2548183"/>
            <wp:effectExtent l="0" t="0" r="4445" b="5080"/>
            <wp:docPr id="113" name="Picture 113" descr="Stacked bar chart showing the proportion of pet owners who had desexed their pet, split by pet type.&#10;&#10;Among dog (n=16880) owners, 85% had desexed their pet and 6% intended to.&#10;&#10;Among cat (n=12056) owners, 95% had desexed their pet and 2% intended to.&#10;&#10;Among bird (n=1521) owners, 3% had desexed their pet and 0% intended to.&#10;&#10;Among small mammal (n=1233) owners, 59% had desexed their pet and 4% intended to.&#10;&#10;Among large mammal (n=764) owners, 59% had desexed their pet and 2% intend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Stacked bar chart showing the proportion of pet owners who had desexed their pet, split by pet type.&#10;&#10;Among dog (n=16880) owners, 85% had desexed their pet and 6% intended to.&#10;&#10;Among cat (n=12056) owners, 95% had desexed their pet and 2% intended to.&#10;&#10;Among bird (n=1521) owners, 3% had desexed their pet and 0% intended to.&#10;&#10;Among small mammal (n=1233) owners, 59% had desexed their pet and 4% intended to.&#10;&#10;Among large mammal (n=764) owners, 59% had desexed their pet and 2% intended to."/>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292000" cy="2548183"/>
                    </a:xfrm>
                    <a:prstGeom prst="rect">
                      <a:avLst/>
                    </a:prstGeom>
                    <a:noFill/>
                    <a:ln>
                      <a:noFill/>
                    </a:ln>
                  </pic:spPr>
                </pic:pic>
              </a:graphicData>
            </a:graphic>
          </wp:inline>
        </w:drawing>
      </w:r>
    </w:p>
    <w:p w14:paraId="2E3EEE73" w14:textId="11E4919C" w:rsidR="00D67765" w:rsidRPr="00FE54C6" w:rsidRDefault="00D67765" w:rsidP="00D67765">
      <w:pPr>
        <w:pStyle w:val="Footer"/>
        <w:spacing w:before="120"/>
        <w:jc w:val="left"/>
      </w:pPr>
      <w:r w:rsidRPr="00FE54C6">
        <w:t>LEGALREQ. Is your PETCATEGORY… Desexed?</w:t>
      </w:r>
      <w:r w:rsidRPr="00FE54C6">
        <w:rPr>
          <w:rStyle w:val="ProgrammingNote"/>
          <w:color w:val="auto"/>
        </w:rPr>
        <w:t xml:space="preserve"> [Single response]</w:t>
      </w:r>
    </w:p>
    <w:p w14:paraId="6EA9ABF4" w14:textId="77777777" w:rsidR="00D525F9" w:rsidRPr="00FE54C6" w:rsidRDefault="00D525F9">
      <w:pPr>
        <w:jc w:val="left"/>
      </w:pPr>
      <w:r w:rsidRPr="00FE54C6">
        <w:br w:type="page"/>
      </w:r>
    </w:p>
    <w:p w14:paraId="726E9104" w14:textId="4F8CFBEE" w:rsidR="002E773E" w:rsidRPr="00FE54C6" w:rsidRDefault="00EB4305" w:rsidP="0060402D">
      <w:pPr>
        <w:jc w:val="left"/>
      </w:pPr>
      <w:r w:rsidRPr="00FE54C6">
        <w:lastRenderedPageBreak/>
        <w:t xml:space="preserve">Nearly all dogs and cats had been vaccinated. Vaccination rates were also quite high among large </w:t>
      </w:r>
      <w:proofErr w:type="gramStart"/>
      <w:r w:rsidRPr="00FE54C6">
        <w:t>mammals, but</w:t>
      </w:r>
      <w:proofErr w:type="gramEnd"/>
      <w:r w:rsidRPr="00FE54C6">
        <w:t xml:space="preserve"> were lower among small mammals and birds. Among large mammals, horses (80%) were more likely to be vaccinated compared to other types of large mammals (63%). Among small mammals, rabbits (82%) were more likely to be vaccinated compared to guinea pigs (15%) and other small mammals (25%). Among birds, poultry birds (31%) were more likely to be vaccinated compared to non-poultry birds (10%).</w:t>
      </w:r>
    </w:p>
    <w:p w14:paraId="16BE46CF" w14:textId="3CFF1DD4" w:rsidR="002E773E" w:rsidRPr="00FE54C6" w:rsidRDefault="002E773E" w:rsidP="007A2723">
      <w:pPr>
        <w:pStyle w:val="FigureHeading"/>
      </w:pPr>
      <w:r w:rsidRPr="00FE54C6">
        <w:t xml:space="preserve">Figure </w:t>
      </w:r>
      <w:fldSimple w:instr=" SEQ Figure \* ARABIC ">
        <w:r w:rsidR="000823A3">
          <w:rPr>
            <w:noProof/>
          </w:rPr>
          <w:t>68</w:t>
        </w:r>
      </w:fldSimple>
      <w:r w:rsidRPr="00FE54C6">
        <w:t>: Vaccination</w:t>
      </w:r>
    </w:p>
    <w:p w14:paraId="1CAF2C86" w14:textId="24BBF7C3" w:rsidR="002E773E" w:rsidRPr="00FE54C6" w:rsidRDefault="002E773E" w:rsidP="002E773E">
      <w:pPr>
        <w:pStyle w:val="FigureHeading2"/>
      </w:pPr>
      <w:r w:rsidRPr="00FE54C6">
        <w:t>Base: All pet owners</w:t>
      </w:r>
      <w:r w:rsidR="00D1493F" w:rsidRPr="00FE54C6">
        <w:t xml:space="preserve"> (except fish</w:t>
      </w:r>
      <w:r w:rsidR="00EB4305" w:rsidRPr="00FE54C6">
        <w:t xml:space="preserve">, reptile/ </w:t>
      </w:r>
      <w:proofErr w:type="gramStart"/>
      <w:r w:rsidR="00EB4305" w:rsidRPr="00FE54C6">
        <w:t>amphibian</w:t>
      </w:r>
      <w:proofErr w:type="gramEnd"/>
      <w:r w:rsidR="00D1493F" w:rsidRPr="00FE54C6">
        <w:t xml:space="preserve"> and insect owners)</w:t>
      </w:r>
      <w:r w:rsidRPr="00FE54C6">
        <w:t>, merged sample</w:t>
      </w:r>
    </w:p>
    <w:p w14:paraId="074BC270" w14:textId="63534D85" w:rsidR="002E773E" w:rsidRPr="00FE54C6" w:rsidRDefault="00EB4305" w:rsidP="009D772C">
      <w:pPr>
        <w:spacing w:before="0"/>
        <w:jc w:val="center"/>
      </w:pPr>
      <w:r w:rsidRPr="00FE54C6">
        <w:rPr>
          <w:noProof/>
        </w:rPr>
        <w:drawing>
          <wp:inline distT="0" distB="0" distL="0" distR="0" wp14:anchorId="39411DBF" wp14:editId="26BB4711">
            <wp:extent cx="5220000" cy="2513513"/>
            <wp:effectExtent l="0" t="0" r="0" b="1270"/>
            <wp:docPr id="114" name="Picture 114" descr="Stacked bar chart showing the proportion of pet owners who had desexed their pet, split by pet type.&#10;&#10;Among dog (n=16880) owners, 96% had vaccinated their pet and 1% intended to.&#10;&#10;Among cat (n=12056) owners, 90% had vaccinated their pet and 2% intended to.&#10;&#10;Among bird (n=1521) owners, 19% had vaccinated their pet and 1% intended to.&#10;&#10;Among small mammal (n=1233) owners, 55% had vaccinated their pet and 2% intended to.&#10;&#10;Among large mammal (n=764) owners, 74% had vaccinated their pet and 4% intend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Stacked bar chart showing the proportion of pet owners who had desexed their pet, split by pet type.&#10;&#10;Among dog (n=16880) owners, 96% had vaccinated their pet and 1% intended to.&#10;&#10;Among cat (n=12056) owners, 90% had vaccinated their pet and 2% intended to.&#10;&#10;Among bird (n=1521) owners, 19% had vaccinated their pet and 1% intended to.&#10;&#10;Among small mammal (n=1233) owners, 55% had vaccinated their pet and 2% intended to.&#10;&#10;Among large mammal (n=764) owners, 74% had vaccinated their pet and 4% intended to."/>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220000" cy="2513513"/>
                    </a:xfrm>
                    <a:prstGeom prst="rect">
                      <a:avLst/>
                    </a:prstGeom>
                    <a:noFill/>
                    <a:ln>
                      <a:noFill/>
                    </a:ln>
                  </pic:spPr>
                </pic:pic>
              </a:graphicData>
            </a:graphic>
          </wp:inline>
        </w:drawing>
      </w:r>
    </w:p>
    <w:p w14:paraId="08B2C366" w14:textId="2BF7375D" w:rsidR="00D67765" w:rsidRPr="00FE54C6" w:rsidRDefault="00D67765" w:rsidP="00D67765">
      <w:pPr>
        <w:pStyle w:val="Footer"/>
        <w:spacing w:before="120"/>
        <w:jc w:val="left"/>
      </w:pPr>
      <w:r w:rsidRPr="00FE54C6">
        <w:t>LEGALREQ. Is your PETCATEGORY… Vaccinated?</w:t>
      </w:r>
      <w:r w:rsidRPr="00FE54C6">
        <w:rPr>
          <w:rStyle w:val="ProgrammingNote"/>
          <w:color w:val="auto"/>
        </w:rPr>
        <w:t xml:space="preserve"> [Single response]</w:t>
      </w:r>
    </w:p>
    <w:p w14:paraId="6B0E723E" w14:textId="3CC5BEDE" w:rsidR="002E773E" w:rsidRPr="00FE54C6" w:rsidRDefault="00EB4305" w:rsidP="002E773E">
      <w:r w:rsidRPr="00FE54C6">
        <w:t>Among pet owners of species potentially requiring a licence, snake owners were most likely to have obtained a licence for their pet, followed by lizard and amphibian owners.</w:t>
      </w:r>
    </w:p>
    <w:p w14:paraId="24419EEC" w14:textId="7BE4ABF7" w:rsidR="002E773E" w:rsidRPr="00FE54C6" w:rsidRDefault="002E773E" w:rsidP="007A2723">
      <w:pPr>
        <w:pStyle w:val="FigureHeading"/>
      </w:pPr>
      <w:r w:rsidRPr="00FE54C6">
        <w:t xml:space="preserve">Figure </w:t>
      </w:r>
      <w:fldSimple w:instr=" SEQ Figure \* ARABIC ">
        <w:r w:rsidR="000823A3">
          <w:rPr>
            <w:noProof/>
          </w:rPr>
          <w:t>69</w:t>
        </w:r>
      </w:fldSimple>
      <w:r w:rsidRPr="00FE54C6">
        <w:t>: Licen</w:t>
      </w:r>
      <w:r w:rsidR="0062585F" w:rsidRPr="00FE54C6">
        <w:t>s</w:t>
      </w:r>
      <w:r w:rsidRPr="00FE54C6">
        <w:t xml:space="preserve">ing (Bird, </w:t>
      </w:r>
      <w:proofErr w:type="gramStart"/>
      <w:r w:rsidRPr="00FE54C6">
        <w:t>reptile</w:t>
      </w:r>
      <w:proofErr w:type="gramEnd"/>
      <w:r w:rsidRPr="00FE54C6">
        <w:t xml:space="preserve"> and amphibian owners only)</w:t>
      </w:r>
    </w:p>
    <w:p w14:paraId="047A9AE1" w14:textId="294BECEF" w:rsidR="002E773E" w:rsidRPr="00FE54C6" w:rsidRDefault="002E773E" w:rsidP="002E773E">
      <w:pPr>
        <w:pStyle w:val="FigureHeading2"/>
      </w:pPr>
      <w:r w:rsidRPr="00FE54C6">
        <w:t>Base: All pet owners, merged sample</w:t>
      </w:r>
    </w:p>
    <w:p w14:paraId="6E9466BA" w14:textId="51177FE4" w:rsidR="002E773E" w:rsidRPr="00FE54C6" w:rsidRDefault="009D772C" w:rsidP="009D772C">
      <w:pPr>
        <w:spacing w:before="0"/>
        <w:ind w:hanging="142"/>
        <w:jc w:val="center"/>
      </w:pPr>
      <w:r w:rsidRPr="00FE54C6">
        <w:rPr>
          <w:noProof/>
        </w:rPr>
        <w:drawing>
          <wp:inline distT="0" distB="0" distL="0" distR="0" wp14:anchorId="522D4EE1" wp14:editId="04952918">
            <wp:extent cx="6120000" cy="3230865"/>
            <wp:effectExtent l="0" t="0" r="0" b="8255"/>
            <wp:docPr id="107" name="Picture 107" descr="Stacked bar chart showing the proportion of pet owners who had a licence for their pet, split by bird, lizard, turtle, snake and amphibian.&#10;&#10;Among bird (n=868) owners, 6% had a licence for their pet, 1% intended to get one, 17% did not have one and 76% said not applicable as their type of pet does not require a licence.&#10;&#10;Among lizard (n=247) owners, 60% had a licence for their pet, 0% intended to get one, 5% did not have one and 35% said not applicable as their type of pet does not require a licence.&#10;&#10;Among turtle (n=164) owners, 16% had a licence for their pet, 1% intended to get one, 14% did not have one and 69% said not applicable as their type of pet does not require a licence.&#10;&#10;Among snake (n=136) owners, 97% had a licence for their pet, 0% intended to get one, 2% did not have one and 1% said not applicable as their type of pet does not require a licence.&#10;&#10;Among amphibian (n=108) owners, 57% had a licence for their pet, 0% intended to get one, 5% did not have one and 38% said not applicable as their type of pet does not require 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Stacked bar chart showing the proportion of pet owners who had a licence for their pet, split by bird, lizard, turtle, snake and amphibian.&#10;&#10;Among bird (n=868) owners, 6% had a licence for their pet, 1% intended to get one, 17% did not have one and 76% said not applicable as their type of pet does not require a licence.&#10;&#10;Among lizard (n=247) owners, 60% had a licence for their pet, 0% intended to get one, 5% did not have one and 35% said not applicable as their type of pet does not require a licence.&#10;&#10;Among turtle (n=164) owners, 16% had a licence for their pet, 1% intended to get one, 14% did not have one and 69% said not applicable as their type of pet does not require a licence.&#10;&#10;Among snake (n=136) owners, 97% had a licence for their pet, 0% intended to get one, 2% did not have one and 1% said not applicable as their type of pet does not require a licence.&#10;&#10;Among amphibian (n=108) owners, 57% had a licence for their pet, 0% intended to get one, 5% did not have one and 38% said not applicable as their type of pet does not require a licence."/>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120000" cy="3230865"/>
                    </a:xfrm>
                    <a:prstGeom prst="rect">
                      <a:avLst/>
                    </a:prstGeom>
                    <a:noFill/>
                    <a:ln>
                      <a:noFill/>
                    </a:ln>
                  </pic:spPr>
                </pic:pic>
              </a:graphicData>
            </a:graphic>
          </wp:inline>
        </w:drawing>
      </w:r>
    </w:p>
    <w:p w14:paraId="44F8BA38" w14:textId="1E626FA6" w:rsidR="00D67765" w:rsidRPr="00FE54C6" w:rsidRDefault="00D67765" w:rsidP="00C05976">
      <w:pPr>
        <w:pStyle w:val="Footer"/>
        <w:jc w:val="left"/>
      </w:pPr>
      <w:r w:rsidRPr="00FE54C6">
        <w:t>LICENCE. Do you have a licence to keep your PETCATEGORY(s)?</w:t>
      </w:r>
      <w:r w:rsidRPr="00FE54C6">
        <w:rPr>
          <w:rStyle w:val="ProgrammingNote"/>
          <w:color w:val="auto"/>
        </w:rPr>
        <w:t xml:space="preserve"> [Single response]</w:t>
      </w:r>
    </w:p>
    <w:p w14:paraId="0D824631" w14:textId="77777777" w:rsidR="007526CC" w:rsidRPr="00FE54C6" w:rsidRDefault="007526CC" w:rsidP="007526CC">
      <w:pPr>
        <w:pStyle w:val="Heading2"/>
      </w:pPr>
      <w:bookmarkStart w:id="88" w:name="_Toc147233995"/>
      <w:r w:rsidRPr="00FE54C6">
        <w:lastRenderedPageBreak/>
        <w:t>Dog bites/ attacks</w:t>
      </w:r>
      <w:bookmarkEnd w:id="88"/>
    </w:p>
    <w:p w14:paraId="59CB6D70" w14:textId="18042877" w:rsidR="007526CC" w:rsidRPr="00FE54C6" w:rsidRDefault="007526CC" w:rsidP="0060402D">
      <w:pPr>
        <w:jc w:val="left"/>
      </w:pPr>
      <w:r w:rsidRPr="00FE54C6">
        <w:t xml:space="preserve">Among dog owners, 3% reported that their dog had ever bitten or attacked them, their </w:t>
      </w:r>
      <w:proofErr w:type="gramStart"/>
      <w:r w:rsidRPr="00FE54C6">
        <w:t>family</w:t>
      </w:r>
      <w:proofErr w:type="gramEnd"/>
      <w:r w:rsidRPr="00FE54C6">
        <w:t xml:space="preserve"> or another pet – causing an injury that required medical or veterinary treatment. Another 3% reported their dog had ever bitten or attacked somebody else (</w:t>
      </w:r>
      <w:proofErr w:type="gramStart"/>
      <w:r w:rsidRPr="00FE54C6">
        <w:t>e.g.</w:t>
      </w:r>
      <w:proofErr w:type="gramEnd"/>
      <w:r w:rsidRPr="00FE54C6">
        <w:t xml:space="preserve"> member of the public) or another animal.</w:t>
      </w:r>
    </w:p>
    <w:p w14:paraId="6C323EE5" w14:textId="17550442" w:rsidR="007526CC" w:rsidRPr="00FE54C6" w:rsidRDefault="007526CC" w:rsidP="0060402D">
      <w:pPr>
        <w:jc w:val="left"/>
      </w:pPr>
      <w:r w:rsidRPr="00FE54C6">
        <w:t xml:space="preserve">However, the reported rate of their family or their dog(s) being attacked by </w:t>
      </w:r>
      <w:r w:rsidRPr="00FE54C6">
        <w:rPr>
          <w:i/>
          <w:iCs/>
        </w:rPr>
        <w:t xml:space="preserve">somebody else’s dog </w:t>
      </w:r>
      <w:r w:rsidRPr="00FE54C6">
        <w:t>in the past (that caused an injury requiring medical or veterinary treatment) was much higher (21%).</w:t>
      </w:r>
    </w:p>
    <w:p w14:paraId="13CA8130" w14:textId="28EB34CF" w:rsidR="002E773E" w:rsidRPr="00FE54C6" w:rsidRDefault="002E773E" w:rsidP="002E773E">
      <w:pPr>
        <w:pStyle w:val="Heading2"/>
      </w:pPr>
      <w:bookmarkStart w:id="89" w:name="_Toc147233996"/>
      <w:r w:rsidRPr="00FE54C6">
        <w:t xml:space="preserve">Awareness of </w:t>
      </w:r>
      <w:r w:rsidR="001C47D3">
        <w:t>legislation relevant to pet ownership</w:t>
      </w:r>
      <w:bookmarkEnd w:id="89"/>
    </w:p>
    <w:p w14:paraId="320E65CD" w14:textId="14E4877F" w:rsidR="009517AC" w:rsidRPr="00FE54C6" w:rsidRDefault="00520047" w:rsidP="0060402D">
      <w:pPr>
        <w:jc w:val="left"/>
      </w:pPr>
      <w:r w:rsidRPr="00FE54C6">
        <w:t>Self-reported a</w:t>
      </w:r>
      <w:r w:rsidR="009517AC" w:rsidRPr="00FE54C6">
        <w:t xml:space="preserve">wareness of legislation relevant to pet ownership was </w:t>
      </w:r>
      <w:proofErr w:type="gramStart"/>
      <w:r w:rsidR="009517AC" w:rsidRPr="00FE54C6">
        <w:t>fairly low</w:t>
      </w:r>
      <w:proofErr w:type="gramEnd"/>
      <w:r w:rsidR="009517AC" w:rsidRPr="00FE54C6">
        <w:t xml:space="preserve"> among the general community. However, awareness of legislation was higher among pet owners compared to non-pet owners.</w:t>
      </w:r>
    </w:p>
    <w:p w14:paraId="0FC08804" w14:textId="3198129A" w:rsidR="002E773E" w:rsidRPr="00FE54C6" w:rsidRDefault="009517AC" w:rsidP="0060402D">
      <w:pPr>
        <w:jc w:val="left"/>
      </w:pPr>
      <w:r w:rsidRPr="00FE54C6">
        <w:t xml:space="preserve">Among the legislation tested, awareness of the </w:t>
      </w:r>
      <w:r w:rsidRPr="00FE54C6">
        <w:rPr>
          <w:i/>
          <w:iCs/>
        </w:rPr>
        <w:t>Prevention of Cruelty to Animals Act 1986</w:t>
      </w:r>
      <w:r w:rsidRPr="00FE54C6">
        <w:t xml:space="preserve"> was higher than the </w:t>
      </w:r>
      <w:r w:rsidRPr="00FE54C6">
        <w:rPr>
          <w:i/>
          <w:iCs/>
        </w:rPr>
        <w:t>Domestic Animals Act 1994</w:t>
      </w:r>
      <w:r w:rsidRPr="00FE54C6">
        <w:t>.</w:t>
      </w:r>
    </w:p>
    <w:p w14:paraId="199F5C9E" w14:textId="45CB76CE" w:rsidR="002E773E" w:rsidRPr="00FE54C6" w:rsidRDefault="002E773E" w:rsidP="007A2723">
      <w:pPr>
        <w:pStyle w:val="FigureHeading"/>
      </w:pPr>
      <w:r w:rsidRPr="00FE54C6">
        <w:t xml:space="preserve">Figure </w:t>
      </w:r>
      <w:fldSimple w:instr=" SEQ Figure \* ARABIC ">
        <w:r w:rsidR="000823A3">
          <w:rPr>
            <w:noProof/>
          </w:rPr>
          <w:t>70</w:t>
        </w:r>
      </w:fldSimple>
      <w:r w:rsidRPr="00FE54C6">
        <w:t>: Awareness of the Domestic Animals Act 1994</w:t>
      </w:r>
      <w:r w:rsidR="00480848" w:rsidRPr="00FE54C6">
        <w:t xml:space="preserve"> and Prevention of Cruelty to Animals Act 1986</w:t>
      </w:r>
    </w:p>
    <w:p w14:paraId="11B0CCCD" w14:textId="1BA4EB3F" w:rsidR="002E773E" w:rsidRPr="00FE54C6" w:rsidRDefault="002E773E" w:rsidP="002E773E">
      <w:pPr>
        <w:pStyle w:val="FigureHeading2"/>
      </w:pPr>
      <w:r w:rsidRPr="00FE54C6">
        <w:t xml:space="preserve">Base: </w:t>
      </w:r>
      <w:r w:rsidR="009517AC" w:rsidRPr="00FE54C6">
        <w:t xml:space="preserve">General community overall – </w:t>
      </w:r>
      <w:r w:rsidRPr="00FE54C6">
        <w:t>All</w:t>
      </w:r>
      <w:r w:rsidR="009517AC" w:rsidRPr="00FE54C6">
        <w:t xml:space="preserve"> </w:t>
      </w:r>
      <w:r w:rsidRPr="00FE54C6">
        <w:t>respondents, panel sample</w:t>
      </w:r>
    </w:p>
    <w:p w14:paraId="7FA177A8" w14:textId="02C82218" w:rsidR="009517AC" w:rsidRPr="00FE54C6" w:rsidRDefault="009517AC" w:rsidP="009517AC">
      <w:pPr>
        <w:pStyle w:val="FigureHeading2"/>
      </w:pPr>
      <w:r w:rsidRPr="00FE54C6">
        <w:t>Base: Pet owners and non-pet owners – All respondents, merged sample</w:t>
      </w:r>
    </w:p>
    <w:p w14:paraId="16ECC4F7" w14:textId="77777777" w:rsidR="009D772C" w:rsidRPr="00FE54C6" w:rsidRDefault="009D772C" w:rsidP="009D772C">
      <w:pPr>
        <w:pStyle w:val="Footer"/>
        <w:spacing w:before="120"/>
        <w:jc w:val="center"/>
      </w:pPr>
      <w:r w:rsidRPr="00FE54C6">
        <w:rPr>
          <w:noProof/>
        </w:rPr>
        <w:drawing>
          <wp:inline distT="0" distB="0" distL="0" distR="0" wp14:anchorId="3B958B19" wp14:editId="60DC6BEE">
            <wp:extent cx="5400000" cy="3218264"/>
            <wp:effectExtent l="0" t="0" r="0" b="1270"/>
            <wp:docPr id="108" name="Picture 108" descr="Bar chart showing awareness of the Domestic Animals Act 1994 and Prevention of Cruelty to Animals Act 1986.&#10;&#10;34% overall (n=5069), 47% of pet owners (n=34546), and 33% of non-pet owners (n=2914) were aware of the Domestic Animals Act 1994.&#10;&#10;62% overall (n=5069), 73% of pet owners (n=34546), and 65% of non-pet owners (n=2914) were aware of the Prevention of Cruelty to Animals Act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Bar chart showing awareness of the Domestic Animals Act 1994 and Prevention of Cruelty to Animals Act 1986.&#10;&#10;34% overall (n=5069), 47% of pet owners (n=34546), and 33% of non-pet owners (n=2914) were aware of the Domestic Animals Act 1994.&#10;&#10;62% overall (n=5069), 73% of pet owners (n=34546), and 65% of non-pet owners (n=2914) were aware of the Prevention of Cruelty to Animals Act 1986."/>
                    <pic:cNvPicPr>
                      <a:picLocks noChangeAspect="1" noChangeArrowheads="1"/>
                    </pic:cNvPicPr>
                  </pic:nvPicPr>
                  <pic:blipFill rotWithShape="1">
                    <a:blip r:embed="rId177" cstate="print">
                      <a:extLst>
                        <a:ext uri="{28A0092B-C50C-407E-A947-70E740481C1C}">
                          <a14:useLocalDpi xmlns:a14="http://schemas.microsoft.com/office/drawing/2010/main" val="0"/>
                        </a:ext>
                      </a:extLst>
                    </a:blip>
                    <a:srcRect t="3397"/>
                    <a:stretch/>
                  </pic:blipFill>
                  <pic:spPr bwMode="auto">
                    <a:xfrm>
                      <a:off x="0" y="0"/>
                      <a:ext cx="5400000" cy="3218264"/>
                    </a:xfrm>
                    <a:prstGeom prst="rect">
                      <a:avLst/>
                    </a:prstGeom>
                    <a:noFill/>
                    <a:ln>
                      <a:noFill/>
                    </a:ln>
                    <a:extLst>
                      <a:ext uri="{53640926-AAD7-44D8-BBD7-CCE9431645EC}">
                        <a14:shadowObscured xmlns:a14="http://schemas.microsoft.com/office/drawing/2010/main"/>
                      </a:ext>
                    </a:extLst>
                  </pic:spPr>
                </pic:pic>
              </a:graphicData>
            </a:graphic>
          </wp:inline>
        </w:drawing>
      </w:r>
    </w:p>
    <w:p w14:paraId="4ED17630" w14:textId="3E27C63C" w:rsidR="00D1493F" w:rsidRPr="00FE54C6" w:rsidRDefault="00D1493F" w:rsidP="00D1493F">
      <w:pPr>
        <w:pStyle w:val="Footer"/>
        <w:spacing w:before="120"/>
        <w:jc w:val="left"/>
        <w:rPr>
          <w:rStyle w:val="ProgrammingNote"/>
          <w:color w:val="auto"/>
        </w:rPr>
      </w:pPr>
      <w:r w:rsidRPr="00FE54C6">
        <w:t>AWAREDAA. Before today, had you heard of the Domestic Animals Act 1994?</w:t>
      </w:r>
      <w:r w:rsidRPr="00FE54C6">
        <w:rPr>
          <w:rStyle w:val="ProgrammingNote"/>
          <w:color w:val="auto"/>
        </w:rPr>
        <w:t xml:space="preserve"> [Single response]</w:t>
      </w:r>
    </w:p>
    <w:p w14:paraId="084EE556" w14:textId="55C0C7F1" w:rsidR="00480848" w:rsidRPr="00FE54C6" w:rsidRDefault="00480848" w:rsidP="00D1493F">
      <w:pPr>
        <w:pStyle w:val="Footer"/>
        <w:spacing w:before="120"/>
        <w:jc w:val="left"/>
      </w:pPr>
      <w:r w:rsidRPr="00FE54C6">
        <w:rPr>
          <w:i w:val="0"/>
          <w:iCs w:val="0"/>
        </w:rPr>
        <w:t xml:space="preserve">AWAREPOCTA. Before today, had you heard of the Prevention of Cruelty to Animals Act 1986? </w:t>
      </w:r>
      <w:r w:rsidRPr="00FE54C6">
        <w:t>[Single response]</w:t>
      </w:r>
    </w:p>
    <w:p w14:paraId="76E9415A" w14:textId="46C7BF03" w:rsidR="00A024FC" w:rsidRPr="00FE54C6" w:rsidRDefault="00A024FC">
      <w:pPr>
        <w:jc w:val="left"/>
      </w:pPr>
      <w:r w:rsidRPr="00FE54C6">
        <w:br w:type="page"/>
      </w:r>
    </w:p>
    <w:p w14:paraId="77F7A656" w14:textId="16126E5A" w:rsidR="002E773E" w:rsidRPr="00FE54C6" w:rsidRDefault="00A024FC" w:rsidP="0060402D">
      <w:pPr>
        <w:jc w:val="left"/>
      </w:pPr>
      <w:r w:rsidRPr="00FE54C6">
        <w:lastRenderedPageBreak/>
        <w:t xml:space="preserve">Of the legal requirements tested in the survey, the general community was most likely to be aware </w:t>
      </w:r>
      <w:r w:rsidR="00D525F9" w:rsidRPr="00FE54C6">
        <w:t>of laws relevant to the personal keeping of pets, including</w:t>
      </w:r>
      <w:r w:rsidRPr="00FE54C6">
        <w:t>:</w:t>
      </w:r>
    </w:p>
    <w:p w14:paraId="0DFE102B" w14:textId="3119EAA8" w:rsidR="00A024FC" w:rsidRPr="00FE54C6" w:rsidRDefault="00A024FC" w:rsidP="00B602CD">
      <w:pPr>
        <w:pStyle w:val="ListBullet"/>
        <w:spacing w:before="60"/>
        <w:ind w:left="714" w:hanging="357"/>
      </w:pPr>
      <w:r w:rsidRPr="00FE54C6">
        <w:t>An owner failing to provide veterinary care to a sick or injured animal may constitute an animal cruelty offence (80% ‘fully’ or ‘partially’ aware); and</w:t>
      </w:r>
    </w:p>
    <w:p w14:paraId="089B79C3" w14:textId="0A8DB747" w:rsidR="00A024FC" w:rsidRPr="00FE54C6" w:rsidRDefault="00A024FC" w:rsidP="00B602CD">
      <w:pPr>
        <w:pStyle w:val="ListBullet"/>
        <w:spacing w:before="60"/>
        <w:ind w:left="714" w:hanging="357"/>
      </w:pPr>
      <w:r w:rsidRPr="00FE54C6">
        <w:t>There are limits on the number and type of animals you can keep on your property, depending on the zoning of your property (77%).</w:t>
      </w:r>
    </w:p>
    <w:p w14:paraId="7EEF8B81" w14:textId="179A2B2F" w:rsidR="00A024FC" w:rsidRPr="00FE54C6" w:rsidRDefault="00A024FC" w:rsidP="00706123">
      <w:pPr>
        <w:jc w:val="left"/>
      </w:pPr>
      <w:r w:rsidRPr="00FE54C6">
        <w:t>On the other hand, the general community was least likely to be aware</w:t>
      </w:r>
      <w:r w:rsidR="00D525F9" w:rsidRPr="00FE54C6">
        <w:t xml:space="preserve"> of laws relevant to the broader pet industry restrictions, particularly</w:t>
      </w:r>
      <w:r w:rsidRPr="00FE54C6">
        <w:t xml:space="preserve"> that:</w:t>
      </w:r>
    </w:p>
    <w:p w14:paraId="117B100D" w14:textId="3B9256F4" w:rsidR="00A024FC" w:rsidRPr="00FE54C6" w:rsidRDefault="00A024FC" w:rsidP="00B602CD">
      <w:pPr>
        <w:pStyle w:val="ListBullet"/>
        <w:spacing w:before="60"/>
        <w:ind w:left="714" w:hanging="357"/>
      </w:pPr>
      <w:r w:rsidRPr="00FE54C6">
        <w:t>Use of electronic collars for dogs and cats is restricted and requires veterinary or trainer oversight (46%); and</w:t>
      </w:r>
    </w:p>
    <w:p w14:paraId="37C28BB9" w14:textId="0C8D0AE7" w:rsidR="00A024FC" w:rsidRPr="00FE54C6" w:rsidRDefault="00A024FC" w:rsidP="00B602CD">
      <w:pPr>
        <w:pStyle w:val="ListBullet"/>
        <w:spacing w:before="60"/>
        <w:ind w:left="714" w:hanging="357"/>
      </w:pPr>
      <w:r w:rsidRPr="00FE54C6">
        <w:t>People breeding from 1-2 female dogs or cats do not need to register as a breeder (36%).</w:t>
      </w:r>
    </w:p>
    <w:p w14:paraId="1D7364A3" w14:textId="4AB1D05E" w:rsidR="00AB7766" w:rsidRPr="00FE54C6" w:rsidRDefault="00AB7766" w:rsidP="0060402D">
      <w:pPr>
        <w:spacing w:before="120"/>
        <w:jc w:val="left"/>
      </w:pPr>
      <w:r w:rsidRPr="00FE54C6">
        <w:t>Reported awareness of all aspects was higher among pet owners compared to non-pet owners.</w:t>
      </w:r>
    </w:p>
    <w:p w14:paraId="6D7D2416" w14:textId="35BDE93D" w:rsidR="002E773E" w:rsidRPr="00FE54C6" w:rsidRDefault="002E773E" w:rsidP="00D525F9">
      <w:pPr>
        <w:pStyle w:val="FigureHeading"/>
        <w:spacing w:before="120"/>
      </w:pPr>
      <w:r w:rsidRPr="00FE54C6">
        <w:t xml:space="preserve">Figure </w:t>
      </w:r>
      <w:fldSimple w:instr=" SEQ Figure \* ARABIC ">
        <w:r w:rsidR="000823A3">
          <w:rPr>
            <w:noProof/>
          </w:rPr>
          <w:t>71</w:t>
        </w:r>
      </w:fldSimple>
      <w:r w:rsidRPr="00FE54C6">
        <w:t>: Awareness of specific laws and regulations</w:t>
      </w:r>
    </w:p>
    <w:p w14:paraId="25C780B0" w14:textId="4EB639BE" w:rsidR="00A024FC" w:rsidRPr="00FE54C6" w:rsidRDefault="00A024FC" w:rsidP="00A024FC">
      <w:pPr>
        <w:pStyle w:val="FigureHeading2"/>
      </w:pPr>
      <w:r w:rsidRPr="00FE54C6">
        <w:t>Base: General community overall – All respondents, panel sample (n=5,069)</w:t>
      </w:r>
    </w:p>
    <w:p w14:paraId="71A0A6D1" w14:textId="19F41261" w:rsidR="00A024FC" w:rsidRPr="00FE54C6" w:rsidRDefault="00A024FC" w:rsidP="00A024FC">
      <w:pPr>
        <w:pStyle w:val="FigureHeading2"/>
      </w:pPr>
      <w:r w:rsidRPr="00FE54C6">
        <w:t>Base: Pet owners and non-pet owners – All respondents, merged sample (n=34,546 pet owners and n=2,914 non-pet owners)</w:t>
      </w:r>
    </w:p>
    <w:p w14:paraId="313A7EDD" w14:textId="724C4F3A" w:rsidR="00FF347F" w:rsidRPr="00B34BC2" w:rsidRDefault="00FF347F" w:rsidP="00B34BC2">
      <w:pPr>
        <w:spacing w:before="0"/>
        <w:ind w:hanging="709"/>
        <w:jc w:val="center"/>
        <w:rPr>
          <w:sz w:val="18"/>
          <w:szCs w:val="18"/>
        </w:rPr>
      </w:pPr>
      <w:r w:rsidRPr="00FF347F">
        <w:rPr>
          <w:noProof/>
        </w:rPr>
        <w:drawing>
          <wp:inline distT="0" distB="0" distL="0" distR="0" wp14:anchorId="38C1E9F0" wp14:editId="0A9F09EE">
            <wp:extent cx="6732000" cy="5258216"/>
            <wp:effectExtent l="0" t="0" r="0" b="0"/>
            <wp:docPr id="1974710309" name="Picture 1974710309" descr="Bar chart showing awareness of specific laws and regulations around pet ownership.&#10;&#10;Overall (n=5,069): &#10;80% were aware that an owner failing to provide veterinary care to a sick or injured animal may constitute an animal cruelty offence, including 47% who were fully aware and 33% who were partially aware, while 20% were not aware; &#10;77% were aware that there are limits on the number and type of animals you can keep on your property, depending on the zoning of your property, including 39% who were fully aware and 37% who were partially aware, while 23% were not aware; &#10;68% were aware that codes of practice exist for the private keeping of cats and dogs, including 27% who were fully aware and 42% who were partially aware, while 32% were not aware; &#10;62% were aware that codes of practice exist for the housing of caged birds, the private keeping of reptiles, the welfare of horses, and the welfare of amphibians in captivity, including 22% who were fully aware and 41% who were partially aware, while 38% were not aware; &#10;56% were aware that pet shops are only allowed to sell dogs and cats sourced from shelters, pounds or foster carers registered with council, including 23% who were fully aware and 33% who were partially aware, while 44% were not aware; &#10;52% were aware that any advertisement of a dog or cat for sale must include the animals unique microchip number and a valid source number, including 24% who were fully aware and 28% who were partially aware, while 48% were not aware; &#10;46% were aware that use of electronic collars for dogs and cats is restricted and requires the oversight of a veterinarian or other suitably qualified trainer, including 18% who were fully aware and 28% who were partially aware, while 54% were not aware; and &#10;36% were aware that people keeping and breeding from 1-2 female dogs or cats in Victoria do not need to register as a breeder with their council or abide by a code of practice for breeding, including 13% who were fully aware and 23% who were partially aware, while 64% were not aware.&#10;&#10;Among pet owners (n=34,546), 89% were aware that an owner failing to provide veterinary care to a sick or injured animal may constitute an animal cruelty offence, 88% were aware that there are limits on the number and type of animals you can keep on your property, depending on the zoning of your property, 76% were aware that codes of practice exist for the private keeping of cats and dogs, 67% were aware that codes of practice exist for the housing of caged birds, the private keeping of reptiles, the welfare of horses, and the welfare of amphibians in captivity, 70% were aware that pet shops are only allowed to sell dogs and cats sourced from shelters, pounds or foster carers registered with council, 65% were aware that any advertisement of a dog or cat for sale must include the animals unique microchip number and a valid source number, 54% were aware that use of electronic collars for dogs and cats is restricted and requires the oversight of a veterinarian or other suitably qualified trainer, and 39% were aware that people keeping and breeding from 1-2 female dogs or cats in Victoria do not need to register as a breeder with their council or abide by a code of practice for breeding.&#10;&#10;Among non-pet owners (n=2,914), 79% were aware that an owner failing to provide veterinary care to a sick or injured animal may constitute an animal cruelty offence, 76% were aware that there are limits on the number and type of animals you can keep on your property, depending on the zoning of your property, 65% were aware that codes of practice exist for the private keeping of cats and dogs, 62% were aware that codes of practice exist for the housing of caged birds, the private keeping of reptiles, the welfare of horses, and the welfare of amphibians in captivity, 51% were aware that pet shops are only allowed to sell dogs and cats sourced from shelters, pounds or foster carers registered with council, 44% were aware that any advertisement of a dog or cat for sale must include the animals unique microchip number and a valid source number, 40% were aware that use of electronic collars for dogs and cats is restricted and requires the oversight of a veterinarian or other suitably qualified trainer, and 28% were aware that people keeping and breeding from 1-2 female dogs or cats in Victoria do not need to register as a breeder with their council or abide by a code of practice for bre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10309" name="Picture 3" descr="Bar chart showing awareness of specific laws and regulations around pet ownership.&#10;&#10;Overall (n=5,069): &#10;80% were aware that an owner failing to provide veterinary care to a sick or injured animal may constitute an animal cruelty offence, including 47% who were fully aware and 33% who were partially aware, while 20% were not aware; &#10;77% were aware that there are limits on the number and type of animals you can keep on your property, depending on the zoning of your property, including 39% who were fully aware and 37% who were partially aware, while 23% were not aware; &#10;68% were aware that codes of practice exist for the private keeping of cats and dogs, including 27% who were fully aware and 42% who were partially aware, while 32% were not aware; &#10;62% were aware that codes of practice exist for the housing of caged birds, the private keeping of reptiles, the welfare of horses, and the welfare of amphibians in captivity, including 22% who were fully aware and 41% who were partially aware, while 38% were not aware; &#10;56% were aware that pet shops are only allowed to sell dogs and cats sourced from shelters, pounds or foster carers registered with council, including 23% who were fully aware and 33% who were partially aware, while 44% were not aware; &#10;52% were aware that any advertisement of a dog or cat for sale must include the animals unique microchip number and a valid source number, including 24% who were fully aware and 28% who were partially aware, while 48% were not aware; &#10;46% were aware that use of electronic collars for dogs and cats is restricted and requires the oversight of a veterinarian or other suitably qualified trainer, including 18% who were fully aware and 28% who were partially aware, while 54% were not aware; and &#10;36% were aware that people keeping and breeding from 1-2 female dogs or cats in Victoria do not need to register as a breeder with their council or abide by a code of practice for breeding, including 13% who were fully aware and 23% who were partially aware, while 64% were not aware.&#10;&#10;Among pet owners (n=34,546), 89% were aware that an owner failing to provide veterinary care to a sick or injured animal may constitute an animal cruelty offence, 88% were aware that there are limits on the number and type of animals you can keep on your property, depending on the zoning of your property, 76% were aware that codes of practice exist for the private keeping of cats and dogs, 67% were aware that codes of practice exist for the housing of caged birds, the private keeping of reptiles, the welfare of horses, and the welfare of amphibians in captivity, 70% were aware that pet shops are only allowed to sell dogs and cats sourced from shelters, pounds or foster carers registered with council, 65% were aware that any advertisement of a dog or cat for sale must include the animals unique microchip number and a valid source number, 54% were aware that use of electronic collars for dogs and cats is restricted and requires the oversight of a veterinarian or other suitably qualified trainer, and 39% were aware that people keeping and breeding from 1-2 female dogs or cats in Victoria do not need to register as a breeder with their council or abide by a code of practice for breeding.&#10;&#10;Among non-pet owners (n=2,914), 79% were aware that an owner failing to provide veterinary care to a sick or injured animal may constitute an animal cruelty offence, 76% were aware that there are limits on the number and type of animals you can keep on your property, depending on the zoning of your property, 65% were aware that codes of practice exist for the private keeping of cats and dogs, 62% were aware that codes of practice exist for the housing of caged birds, the private keeping of reptiles, the welfare of horses, and the welfare of amphibians in captivity, 51% were aware that pet shops are only allowed to sell dogs and cats sourced from shelters, pounds or foster carers registered with council, 44% were aware that any advertisement of a dog or cat for sale must include the animals unique microchip number and a valid source number, 40% were aware that use of electronic collars for dogs and cats is restricted and requires the oversight of a veterinarian or other suitably qualified trainer, and 28% were aware that people keeping and breeding from 1-2 female dogs or cats in Victoria do not need to register as a breeder with their council or abide by a code of practice for breedi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732000" cy="5258216"/>
                    </a:xfrm>
                    <a:prstGeom prst="rect">
                      <a:avLst/>
                    </a:prstGeom>
                    <a:noFill/>
                    <a:ln>
                      <a:noFill/>
                    </a:ln>
                  </pic:spPr>
                </pic:pic>
              </a:graphicData>
            </a:graphic>
          </wp:inline>
        </w:drawing>
      </w:r>
    </w:p>
    <w:p w14:paraId="414A0002" w14:textId="3DFEE71F" w:rsidR="00D1493F" w:rsidRPr="00FE54C6" w:rsidRDefault="00D1493F" w:rsidP="00AB7766">
      <w:pPr>
        <w:spacing w:before="0"/>
        <w:rPr>
          <w:i/>
          <w:iCs/>
          <w:sz w:val="18"/>
          <w:szCs w:val="18"/>
        </w:rPr>
      </w:pPr>
      <w:r w:rsidRPr="00FE54C6">
        <w:rPr>
          <w:i/>
          <w:iCs/>
          <w:sz w:val="18"/>
          <w:szCs w:val="18"/>
        </w:rPr>
        <w:t>AWARE. Before today, were you aware that… [Single response]</w:t>
      </w:r>
    </w:p>
    <w:p w14:paraId="4DE6CB8A" w14:textId="404F60E8" w:rsidR="00D01B6A" w:rsidRPr="00FE54C6" w:rsidRDefault="00D01B6A" w:rsidP="0060402D">
      <w:pPr>
        <w:jc w:val="left"/>
      </w:pPr>
      <w:r w:rsidRPr="00FE54C6">
        <w:lastRenderedPageBreak/>
        <w:t xml:space="preserve">Only a minority of dog (23%) and cat owners (36%) were aware of </w:t>
      </w:r>
      <w:r w:rsidR="006679F8" w:rsidRPr="00FE54C6">
        <w:t xml:space="preserve">laws set by their </w:t>
      </w:r>
      <w:r w:rsidRPr="00FE54C6">
        <w:t>local council around dog or cat ownership</w:t>
      </w:r>
      <w:r w:rsidR="00D525F9" w:rsidRPr="00FE54C6">
        <w:t xml:space="preserve"> (</w:t>
      </w:r>
      <w:r w:rsidR="00BC3A25">
        <w:t>when asked to specify which local laws they are aware of, if any</w:t>
      </w:r>
      <w:r w:rsidR="00D525F9" w:rsidRPr="00FE54C6">
        <w:t>)</w:t>
      </w:r>
      <w:r w:rsidRPr="00FE54C6">
        <w:t>. Awareness of local council laws was higher among:</w:t>
      </w:r>
    </w:p>
    <w:p w14:paraId="22AEAD1F" w14:textId="4B627276" w:rsidR="00D01B6A" w:rsidRPr="00FE54C6" w:rsidRDefault="00D01B6A" w:rsidP="00B602CD">
      <w:pPr>
        <w:pStyle w:val="ListBullet"/>
      </w:pPr>
      <w:r w:rsidRPr="00FE54C6">
        <w:t xml:space="preserve">Those living in </w:t>
      </w:r>
      <w:r w:rsidRPr="00FE54C6">
        <w:rPr>
          <w:b/>
          <w:bCs/>
        </w:rPr>
        <w:t>non-metropolitan</w:t>
      </w:r>
      <w:r w:rsidRPr="00FE54C6">
        <w:t xml:space="preserve"> areas (36%, compared to 26% of those living in metropolitan areas</w:t>
      </w:r>
      <w:proofErr w:type="gramStart"/>
      <w:r w:rsidRPr="00FE54C6">
        <w:t>);</w:t>
      </w:r>
      <w:proofErr w:type="gramEnd"/>
    </w:p>
    <w:p w14:paraId="6D37B525" w14:textId="2CC59F80" w:rsidR="00D01B6A" w:rsidRPr="00FE54C6" w:rsidRDefault="00D01B6A" w:rsidP="00B602CD">
      <w:pPr>
        <w:pStyle w:val="ListBullet"/>
      </w:pPr>
      <w:r w:rsidRPr="00FE54C6">
        <w:t xml:space="preserve">Older respondents aged </w:t>
      </w:r>
      <w:r w:rsidRPr="00FE54C6">
        <w:rPr>
          <w:b/>
          <w:bCs/>
        </w:rPr>
        <w:t>55+ years</w:t>
      </w:r>
      <w:r w:rsidRPr="00FE54C6">
        <w:t xml:space="preserve"> (37%, compared to 30% of those aged 35-54 years and 20% o</w:t>
      </w:r>
      <w:r w:rsidR="0060402D" w:rsidRPr="00FE54C6">
        <w:t>f</w:t>
      </w:r>
      <w:r w:rsidRPr="00FE54C6">
        <w:t xml:space="preserve"> those aged under 35 years</w:t>
      </w:r>
      <w:proofErr w:type="gramStart"/>
      <w:r w:rsidRPr="00FE54C6">
        <w:t>);</w:t>
      </w:r>
      <w:proofErr w:type="gramEnd"/>
    </w:p>
    <w:p w14:paraId="2EABA3B5" w14:textId="4615134D" w:rsidR="00D01B6A" w:rsidRPr="00FE54C6" w:rsidRDefault="00D01B6A" w:rsidP="00B602CD">
      <w:pPr>
        <w:pStyle w:val="ListBullet"/>
      </w:pPr>
      <w:r w:rsidRPr="00FE54C6">
        <w:rPr>
          <w:b/>
          <w:bCs/>
        </w:rPr>
        <w:t>Females</w:t>
      </w:r>
      <w:r w:rsidRPr="00FE54C6">
        <w:t xml:space="preserve"> (33%, compared to 23% of males); and</w:t>
      </w:r>
    </w:p>
    <w:p w14:paraId="53588A3A" w14:textId="6A3AC053" w:rsidR="00D01B6A" w:rsidRPr="00FE54C6" w:rsidRDefault="00D01B6A" w:rsidP="00B602CD">
      <w:pPr>
        <w:pStyle w:val="ListBullet"/>
      </w:pPr>
      <w:r w:rsidRPr="00FE54C6">
        <w:t xml:space="preserve">Those who only </w:t>
      </w:r>
      <w:r w:rsidRPr="00FE54C6">
        <w:rPr>
          <w:b/>
          <w:bCs/>
        </w:rPr>
        <w:t>spoke English at home</w:t>
      </w:r>
      <w:r w:rsidRPr="00FE54C6">
        <w:t xml:space="preserve"> (30%, compared to 19% of those who spoke another language at home).</w:t>
      </w:r>
    </w:p>
    <w:p w14:paraId="3ECDE7C7" w14:textId="573ED032" w:rsidR="00D01B6A" w:rsidRPr="00FE54C6" w:rsidRDefault="00D01B6A" w:rsidP="0060402D">
      <w:pPr>
        <w:jc w:val="left"/>
      </w:pPr>
      <w:r w:rsidRPr="00FE54C6">
        <w:t>Among those aware of local council laws, the most common laws mentioned by dog owners (</w:t>
      </w:r>
      <w:r w:rsidR="00545FEA" w:rsidRPr="00FE54C6">
        <w:t xml:space="preserve">see </w:t>
      </w:r>
      <w:r w:rsidR="00545FEA" w:rsidRPr="00FE54C6">
        <w:fldChar w:fldCharType="begin"/>
      </w:r>
      <w:r w:rsidR="00545FEA" w:rsidRPr="00FE54C6">
        <w:instrText xml:space="preserve"> REF _Ref144128307 \h </w:instrText>
      </w:r>
      <w:r w:rsidR="0060402D" w:rsidRPr="00FE54C6">
        <w:instrText xml:space="preserve"> \* MERGEFORMAT </w:instrText>
      </w:r>
      <w:r w:rsidR="00545FEA" w:rsidRPr="00FE54C6">
        <w:fldChar w:fldCharType="separate"/>
      </w:r>
      <w:r w:rsidR="000823A3" w:rsidRPr="00FE54C6">
        <w:t xml:space="preserve">Figure </w:t>
      </w:r>
      <w:r w:rsidR="000823A3">
        <w:t>72</w:t>
      </w:r>
      <w:r w:rsidR="00545FEA" w:rsidRPr="00FE54C6">
        <w:fldChar w:fldCharType="end"/>
      </w:r>
      <w:r w:rsidR="00545FEA" w:rsidRPr="00FE54C6">
        <w:t xml:space="preserve"> overleaf</w:t>
      </w:r>
      <w:r w:rsidRPr="00FE54C6">
        <w:t>) were:</w:t>
      </w:r>
    </w:p>
    <w:p w14:paraId="3AB9B1B6" w14:textId="266D8B2A" w:rsidR="00D01B6A" w:rsidRPr="00FE54C6" w:rsidRDefault="00D01B6A" w:rsidP="00B602CD">
      <w:pPr>
        <w:pStyle w:val="ListBullet"/>
      </w:pPr>
      <w:r w:rsidRPr="00FE54C6">
        <w:t xml:space="preserve">Curfews and restrictions on when pets were allowed outside (47%) – such as pets (particularly cats) being required to be inside by a particular </w:t>
      </w:r>
      <w:proofErr w:type="gramStart"/>
      <w:r w:rsidRPr="00FE54C6">
        <w:t>time;</w:t>
      </w:r>
      <w:proofErr w:type="gramEnd"/>
    </w:p>
    <w:p w14:paraId="0791B6DD" w14:textId="1823EA7C" w:rsidR="00D01B6A" w:rsidRPr="00FE54C6" w:rsidRDefault="00D01B6A" w:rsidP="00985B61">
      <w:pPr>
        <w:pStyle w:val="ListBullet2"/>
      </w:pPr>
      <w:r w:rsidRPr="00FE54C6">
        <w:t>Comments that mentioned timing of the curfew generally specified that pets were required to be inside at nighttime; and</w:t>
      </w:r>
    </w:p>
    <w:p w14:paraId="7E17074D" w14:textId="2265EC7C" w:rsidR="00D01B6A" w:rsidRPr="00FE54C6" w:rsidRDefault="00D01B6A" w:rsidP="00B602CD">
      <w:pPr>
        <w:pStyle w:val="ListBullet"/>
      </w:pPr>
      <w:r w:rsidRPr="00FE54C6">
        <w:t>Rules around dogs being on lead (19%) – such as dogs not being allowed off lead unless in designated areas.</w:t>
      </w:r>
    </w:p>
    <w:p w14:paraId="502F4680" w14:textId="40456FCF" w:rsidR="00507C7A" w:rsidRPr="00FE54C6" w:rsidRDefault="00507C7A" w:rsidP="0060402D">
      <w:pPr>
        <w:jc w:val="left"/>
      </w:pPr>
      <w:r w:rsidRPr="00FE54C6">
        <w:t>Among cat owners, the most common laws mentioned were:</w:t>
      </w:r>
    </w:p>
    <w:p w14:paraId="490CAF8E" w14:textId="0F950FC6" w:rsidR="00D525F9" w:rsidRPr="00FE54C6" w:rsidRDefault="00507C7A" w:rsidP="00B602CD">
      <w:pPr>
        <w:pStyle w:val="ListBullet"/>
      </w:pPr>
      <w:r w:rsidRPr="00FE54C6">
        <w:t>Curfews and restrictions on when pets were allowed outside (69</w:t>
      </w:r>
      <w:r w:rsidR="00520047" w:rsidRPr="00FE54C6">
        <w:t>%</w:t>
      </w:r>
      <w:r w:rsidRPr="00FE54C6">
        <w:t>); and</w:t>
      </w:r>
    </w:p>
    <w:p w14:paraId="453864A4" w14:textId="069D6994" w:rsidR="00D525F9" w:rsidRPr="00FE54C6" w:rsidRDefault="00D525F9" w:rsidP="00985B61">
      <w:pPr>
        <w:pStyle w:val="ListBullet2"/>
      </w:pPr>
      <w:r w:rsidRPr="00FE54C6">
        <w:t xml:space="preserve">A few cat owner participants in the qualitative research were aware of </w:t>
      </w:r>
      <w:r w:rsidR="00AF6D06" w:rsidRPr="00FE54C6">
        <w:t>’</w:t>
      </w:r>
      <w:r w:rsidRPr="00FE54C6">
        <w:t>cat curfew</w:t>
      </w:r>
      <w:r w:rsidR="00AF6D06" w:rsidRPr="00FE54C6">
        <w:t>’</w:t>
      </w:r>
      <w:r w:rsidRPr="00FE54C6">
        <w:t xml:space="preserve"> requirements imposed by some councils, which mandated keeping cats confined to their owner’s property during specific hours, often overnight. These participants generally understood those requirements and expressed a strong intent to comply, including to reduce their cat’s impact on local wildlife.</w:t>
      </w:r>
    </w:p>
    <w:p w14:paraId="1F79CA43" w14:textId="312E5A16" w:rsidR="00D525F9" w:rsidRPr="00274190" w:rsidRDefault="00D525F9" w:rsidP="00AF6D06">
      <w:pPr>
        <w:pStyle w:val="Quote"/>
        <w:rPr>
          <w:i w:val="0"/>
          <w:iCs w:val="0"/>
        </w:rPr>
      </w:pPr>
      <w:r w:rsidRPr="00274190">
        <w:rPr>
          <w:noProof/>
        </w:rPr>
        <w:drawing>
          <wp:anchor distT="0" distB="0" distL="114300" distR="114300" simplePos="0" relativeHeight="251658354" behindDoc="1" locked="0" layoutInCell="1" allowOverlap="1" wp14:anchorId="2A8337FC" wp14:editId="3A9A9D3A">
            <wp:simplePos x="0" y="0"/>
            <wp:positionH relativeFrom="column">
              <wp:posOffset>-106680</wp:posOffset>
            </wp:positionH>
            <wp:positionV relativeFrom="paragraph">
              <wp:posOffset>20320</wp:posOffset>
            </wp:positionV>
            <wp:extent cx="574040" cy="574040"/>
            <wp:effectExtent l="0" t="0" r="0" b="0"/>
            <wp:wrapTight wrapText="bothSides">
              <wp:wrapPolygon edited="0">
                <wp:start x="7885" y="4301"/>
                <wp:lineTo x="5018" y="7168"/>
                <wp:lineTo x="3584" y="10752"/>
                <wp:lineTo x="3584" y="16487"/>
                <wp:lineTo x="17204" y="16487"/>
                <wp:lineTo x="17920" y="9319"/>
                <wp:lineTo x="15770" y="5735"/>
                <wp:lineTo x="10752" y="4301"/>
                <wp:lineTo x="7885" y="4301"/>
              </wp:wrapPolygon>
            </wp:wrapTight>
            <wp:docPr id="239" name="Picture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574040" cy="574040"/>
                    </a:xfrm>
                    <a:prstGeom prst="rect">
                      <a:avLst/>
                    </a:prstGeom>
                  </pic:spPr>
                </pic:pic>
              </a:graphicData>
            </a:graphic>
            <wp14:sizeRelH relativeFrom="margin">
              <wp14:pctWidth>0</wp14:pctWidth>
            </wp14:sizeRelH>
            <wp14:sizeRelV relativeFrom="margin">
              <wp14:pctHeight>0</wp14:pctHeight>
            </wp14:sizeRelV>
          </wp:anchor>
        </w:drawing>
      </w:r>
      <w:r w:rsidRPr="00274190">
        <w:t>“[Responsible pet ownership is] abiding by the curfews and bringing [your cat] in at night to protect all the birds and local wildlife”</w:t>
      </w:r>
      <w:r w:rsidRPr="00274190">
        <w:rPr>
          <w:i w:val="0"/>
          <w:iCs w:val="0"/>
        </w:rPr>
        <w:t xml:space="preserve">—Current cat owner, </w:t>
      </w:r>
      <w:r w:rsidR="00DD12E1" w:rsidRPr="00274190">
        <w:rPr>
          <w:i w:val="0"/>
          <w:iCs w:val="0"/>
        </w:rPr>
        <w:t xml:space="preserve">Metropolitan </w:t>
      </w:r>
      <w:r w:rsidRPr="00274190">
        <w:rPr>
          <w:i w:val="0"/>
          <w:iCs w:val="0"/>
        </w:rPr>
        <w:t>Melbourne</w:t>
      </w:r>
    </w:p>
    <w:p w14:paraId="6CE6EB1D" w14:textId="70F6030F" w:rsidR="00507C7A" w:rsidRPr="00FE54C6" w:rsidRDefault="00507C7A" w:rsidP="00B602CD">
      <w:pPr>
        <w:pStyle w:val="ListBullet"/>
      </w:pPr>
      <w:r w:rsidRPr="00FE54C6">
        <w:t>Restrictions not allowing pets to be outside property boundaries at all (19%).</w:t>
      </w:r>
    </w:p>
    <w:p w14:paraId="42EF1C27" w14:textId="5CD21C21" w:rsidR="00B1773A" w:rsidRPr="00FE54C6" w:rsidRDefault="00B1773A" w:rsidP="007A2723">
      <w:pPr>
        <w:pStyle w:val="FigureHeading"/>
      </w:pPr>
      <w:bookmarkStart w:id="90" w:name="_Ref144128307"/>
      <w:r w:rsidRPr="00FE54C6">
        <w:lastRenderedPageBreak/>
        <w:t xml:space="preserve">Figure </w:t>
      </w:r>
      <w:fldSimple w:instr=" SEQ Figure \* ARABIC ">
        <w:r w:rsidR="000823A3">
          <w:rPr>
            <w:noProof/>
          </w:rPr>
          <w:t>72</w:t>
        </w:r>
      </w:fldSimple>
      <w:bookmarkEnd w:id="90"/>
      <w:r w:rsidRPr="00FE54C6">
        <w:t>: Awareness of local council laws</w:t>
      </w:r>
    </w:p>
    <w:p w14:paraId="6A17E340" w14:textId="19D4BA0B" w:rsidR="00B1773A" w:rsidRPr="00FE54C6" w:rsidRDefault="00B1773A" w:rsidP="00B1773A">
      <w:pPr>
        <w:pStyle w:val="FigureHeading2"/>
      </w:pPr>
      <w:r w:rsidRPr="00FE54C6">
        <w:t xml:space="preserve">Base: </w:t>
      </w:r>
      <w:r w:rsidR="00D01B6A" w:rsidRPr="00FE54C6">
        <w:t>Dog and cat</w:t>
      </w:r>
      <w:r w:rsidR="002C2E11" w:rsidRPr="00FE54C6">
        <w:t xml:space="preserve"> owner</w:t>
      </w:r>
      <w:r w:rsidRPr="00FE54C6">
        <w:t>s</w:t>
      </w:r>
      <w:r w:rsidR="00D01B6A" w:rsidRPr="00FE54C6">
        <w:t xml:space="preserve"> aware of local council laws</w:t>
      </w:r>
      <w:r w:rsidRPr="00FE54C6">
        <w:t xml:space="preserve">, panel sample </w:t>
      </w:r>
      <w:r w:rsidR="00CE45A2" w:rsidRPr="00FE54C6">
        <w:t>only</w:t>
      </w:r>
    </w:p>
    <w:p w14:paraId="00DE780F" w14:textId="4070190E" w:rsidR="00D01B6A" w:rsidRPr="00FE54C6" w:rsidRDefault="00507C7A" w:rsidP="00D01B6A">
      <w:pPr>
        <w:spacing w:before="0"/>
        <w:jc w:val="center"/>
        <w:rPr>
          <w:i/>
          <w:iCs/>
          <w:sz w:val="18"/>
          <w:szCs w:val="18"/>
        </w:rPr>
      </w:pPr>
      <w:r w:rsidRPr="00FE54C6">
        <w:rPr>
          <w:noProof/>
        </w:rPr>
        <w:drawing>
          <wp:inline distT="0" distB="0" distL="0" distR="0" wp14:anchorId="45A1DBF8" wp14:editId="0EA7A217">
            <wp:extent cx="4896000" cy="3622799"/>
            <wp:effectExtent l="0" t="0" r="0" b="0"/>
            <wp:docPr id="13" name="Picture 13" descr="Bar chart showing laws set by the local council around dog or cat ownership that dog and cat owners are aware of.&#10;&#10;Among dog (n=186) owners, 47% said there are curfew/ restrictions on when pet can be outside, 5% said pets are not allowed outside property boundaries, 19% said dogs must be on lead, 8% said limits on number of pets, 6% said registration, 11% said park/ beach rules, 3% said pet must be desexed, 1% said pet must be microchipped, and less than 1% said restrictions on dog breeds.&#10;&#10;Among cat (n=235) owners, 69% said there are curfew/ restrictions on when pet can be outside, 19% said pets are not allowed outside property boundaries, 1% said dogs must be on lead, 7% said limits on number of pets, 6% said registration, 0% said park/ beach rules, less than 1% said pet must be desexed, 1% said pet must be microchipped, and 0% said restrictions on dog br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r chart showing laws set by the local council around dog or cat ownership that dog and cat owners are aware of.&#10;&#10;Among dog (n=186) owners, 47% said there are curfew/ restrictions on when pet can be outside, 5% said pets are not allowed outside property boundaries, 19% said dogs must be on lead, 8% said limits on number of pets, 6% said registration, 11% said park/ beach rules, 3% said pet must be desexed, 1% said pet must be microchipped, and less than 1% said restrictions on dog breeds.&#10;&#10;Among cat (n=235) owners, 69% said there are curfew/ restrictions on when pet can be outside, 19% said pets are not allowed outside property boundaries, 1% said dogs must be on lead, 7% said limits on number of pets, 6% said registration, 0% said park/ beach rules, less than 1% said pet must be desexed, 1% said pet must be microchipped, and 0% said restrictions on dog breeds."/>
                    <pic:cNvPicPr>
                      <a:picLocks noChangeAspect="1" noChangeArrowheads="1"/>
                    </pic:cNvPicPr>
                  </pic:nvPicPr>
                  <pic:blipFill rotWithShape="1">
                    <a:blip r:embed="rId179" cstate="print">
                      <a:extLst>
                        <a:ext uri="{28A0092B-C50C-407E-A947-70E740481C1C}">
                          <a14:useLocalDpi xmlns:a14="http://schemas.microsoft.com/office/drawing/2010/main" val="0"/>
                        </a:ext>
                      </a:extLst>
                    </a:blip>
                    <a:srcRect t="2251" b="2570"/>
                    <a:stretch/>
                  </pic:blipFill>
                  <pic:spPr bwMode="auto">
                    <a:xfrm>
                      <a:off x="0" y="0"/>
                      <a:ext cx="4896000" cy="3622799"/>
                    </a:xfrm>
                    <a:prstGeom prst="rect">
                      <a:avLst/>
                    </a:prstGeom>
                    <a:noFill/>
                    <a:ln>
                      <a:noFill/>
                    </a:ln>
                    <a:extLst>
                      <a:ext uri="{53640926-AAD7-44D8-BBD7-CCE9431645EC}">
                        <a14:shadowObscured xmlns:a14="http://schemas.microsoft.com/office/drawing/2010/main"/>
                      </a:ext>
                    </a:extLst>
                  </pic:spPr>
                </pic:pic>
              </a:graphicData>
            </a:graphic>
          </wp:inline>
        </w:drawing>
      </w:r>
    </w:p>
    <w:p w14:paraId="2A53AF84" w14:textId="3E7E5C31" w:rsidR="008D4AE2" w:rsidRPr="00FE54C6" w:rsidRDefault="002C2E11" w:rsidP="00D525F9">
      <w:pPr>
        <w:spacing w:before="0"/>
        <w:rPr>
          <w:color w:val="4F81BD" w:themeColor="accent1"/>
        </w:rPr>
      </w:pPr>
      <w:r w:rsidRPr="00FE54C6">
        <w:rPr>
          <w:i/>
          <w:iCs/>
          <w:sz w:val="18"/>
          <w:szCs w:val="18"/>
        </w:rPr>
        <w:t>LOCALRESTR. Does your local council set any of their own laws around dog or cat ownership (</w:t>
      </w:r>
      <w:proofErr w:type="gramStart"/>
      <w:r w:rsidRPr="00FE54C6">
        <w:rPr>
          <w:i/>
          <w:iCs/>
          <w:sz w:val="18"/>
          <w:szCs w:val="18"/>
        </w:rPr>
        <w:t>e.g.</w:t>
      </w:r>
      <w:proofErr w:type="gramEnd"/>
      <w:r w:rsidRPr="00FE54C6">
        <w:rPr>
          <w:i/>
          <w:iCs/>
          <w:sz w:val="18"/>
          <w:szCs w:val="18"/>
        </w:rPr>
        <w:t xml:space="preserve"> cat curfews)? [Multiple response]</w:t>
      </w:r>
    </w:p>
    <w:p w14:paraId="44F647FB" w14:textId="1A0C8F4A" w:rsidR="008D4AE2" w:rsidRPr="00FE54C6" w:rsidRDefault="008D4AE2" w:rsidP="008D4AE2">
      <w:pPr>
        <w:pStyle w:val="Heading2"/>
      </w:pPr>
      <w:bookmarkStart w:id="91" w:name="_Toc147233997"/>
      <w:r w:rsidRPr="00FE54C6">
        <w:t>Perceptions of responsible pet ownership</w:t>
      </w:r>
      <w:bookmarkEnd w:id="91"/>
    </w:p>
    <w:p w14:paraId="7BB4C021" w14:textId="4FC4B812" w:rsidR="008D4AE2" w:rsidRPr="00FE54C6" w:rsidRDefault="008D4AE2" w:rsidP="0060402D">
      <w:pPr>
        <w:jc w:val="left"/>
      </w:pPr>
      <w:r w:rsidRPr="00FE54C6">
        <w:t xml:space="preserve">Of the aspects of responsible ownership tested, pet owners across all </w:t>
      </w:r>
      <w:r w:rsidR="00545FEA" w:rsidRPr="00FE54C6">
        <w:t xml:space="preserve">pet </w:t>
      </w:r>
      <w:r w:rsidRPr="00FE54C6">
        <w:t xml:space="preserve">types thought that providing adequate and appropriate food and water and a comfortable and safe living environment were the most important things to ensure their pet’s wellbeing. However, perceptions of the importance of other aspects varied considerably by pet type (see </w:t>
      </w:r>
      <w:r w:rsidRPr="00FE54C6">
        <w:fldChar w:fldCharType="begin"/>
      </w:r>
      <w:r w:rsidRPr="00FE54C6">
        <w:instrText xml:space="preserve"> REF _Ref143709155 \h </w:instrText>
      </w:r>
      <w:r w:rsidR="0060402D" w:rsidRPr="00FE54C6">
        <w:instrText xml:space="preserve"> \* MERGEFORMAT </w:instrText>
      </w:r>
      <w:r w:rsidRPr="00FE54C6">
        <w:fldChar w:fldCharType="separate"/>
      </w:r>
      <w:r w:rsidR="000823A3" w:rsidRPr="00FE54C6">
        <w:t xml:space="preserve">Table </w:t>
      </w:r>
      <w:r w:rsidR="000823A3">
        <w:t>8</w:t>
      </w:r>
      <w:r w:rsidRPr="00FE54C6">
        <w:fldChar w:fldCharType="end"/>
      </w:r>
      <w:r w:rsidRPr="00FE54C6">
        <w:t xml:space="preserve"> overleaf).</w:t>
      </w:r>
    </w:p>
    <w:p w14:paraId="373441A6" w14:textId="6AC7527F" w:rsidR="008D4AE2" w:rsidRPr="00FE54C6" w:rsidRDefault="008D4AE2" w:rsidP="0060402D">
      <w:pPr>
        <w:jc w:val="left"/>
      </w:pPr>
      <w:r w:rsidRPr="00FE54C6">
        <w:t xml:space="preserve">Dog, </w:t>
      </w:r>
      <w:proofErr w:type="gramStart"/>
      <w:r w:rsidRPr="00FE54C6">
        <w:t>cat</w:t>
      </w:r>
      <w:proofErr w:type="gramEnd"/>
      <w:r w:rsidRPr="00FE54C6">
        <w:t xml:space="preserve"> and large mammal owners generally felt that all aspects were more important for their pet’s wellbeing compared to other pet owners (except for allowing expression of natural behaviours among dog owners). </w:t>
      </w:r>
      <w:proofErr w:type="gramStart"/>
      <w:r w:rsidRPr="00FE54C6">
        <w:t>In particular, dog</w:t>
      </w:r>
      <w:proofErr w:type="gramEnd"/>
      <w:r w:rsidRPr="00FE54C6">
        <w:t xml:space="preserve"> owners were more likely to feel that providing mental stimulation, grooming and training/ exercise were important for their pet. Among cat owners, meeting legal responsibilities was perceived to be particularly important.</w:t>
      </w:r>
    </w:p>
    <w:p w14:paraId="6B2A6AD3" w14:textId="074AB4AA" w:rsidR="008D4AE2" w:rsidRPr="00FE54C6" w:rsidRDefault="008D4AE2" w:rsidP="0060402D">
      <w:pPr>
        <w:jc w:val="left"/>
      </w:pPr>
      <w:r w:rsidRPr="00FE54C6">
        <w:t>Perceived importan</w:t>
      </w:r>
      <w:r w:rsidR="00520047" w:rsidRPr="00FE54C6">
        <w:t>ce</w:t>
      </w:r>
      <w:r w:rsidRPr="00FE54C6">
        <w:t xml:space="preserve"> of each aspect was generally lower among fish, reptile/ </w:t>
      </w:r>
      <w:proofErr w:type="gramStart"/>
      <w:r w:rsidRPr="00FE54C6">
        <w:t>amphibian</w:t>
      </w:r>
      <w:proofErr w:type="gramEnd"/>
      <w:r w:rsidRPr="00FE54C6">
        <w:t xml:space="preserve"> and insect owners. Among these pet types, allowing expression of natural behaviours was perceived to be more important compared to other aspects of pet care (excluding food/ water and safe/ comfortable environment).</w:t>
      </w:r>
    </w:p>
    <w:p w14:paraId="63295D89" w14:textId="77777777" w:rsidR="008D4AE2" w:rsidRPr="00FE54C6" w:rsidRDefault="008D4AE2" w:rsidP="002B471F"/>
    <w:p w14:paraId="3F54D8AC" w14:textId="77777777" w:rsidR="008A4740" w:rsidRPr="00FE54C6" w:rsidRDefault="008A4740" w:rsidP="002B471F">
      <w:pPr>
        <w:sectPr w:rsidR="008A4740" w:rsidRPr="00FE54C6" w:rsidSect="00C157B5">
          <w:headerReference w:type="default" r:id="rId180"/>
          <w:pgSz w:w="11906" w:h="16838"/>
          <w:pgMar w:top="1756" w:right="1440" w:bottom="1440" w:left="1440" w:header="708" w:footer="708" w:gutter="0"/>
          <w:cols w:space="708"/>
          <w:docGrid w:linePitch="360"/>
        </w:sectPr>
      </w:pPr>
    </w:p>
    <w:p w14:paraId="2738717F" w14:textId="6C9DDBE5" w:rsidR="008A4740" w:rsidRPr="00FE54C6" w:rsidRDefault="008A4740" w:rsidP="00AC51DE">
      <w:pPr>
        <w:pStyle w:val="FigureHeading"/>
        <w:spacing w:before="120"/>
      </w:pPr>
      <w:bookmarkStart w:id="92" w:name="_Ref143709155"/>
      <w:r w:rsidRPr="00FE54C6">
        <w:lastRenderedPageBreak/>
        <w:t xml:space="preserve">Table </w:t>
      </w:r>
      <w:fldSimple w:instr=" SEQ Table \* ARABIC ">
        <w:r w:rsidR="000823A3">
          <w:rPr>
            <w:noProof/>
          </w:rPr>
          <w:t>8</w:t>
        </w:r>
      </w:fldSimple>
      <w:bookmarkEnd w:id="92"/>
      <w:r w:rsidRPr="00FE54C6">
        <w:t>: Perceptions of responsible pet ownership</w:t>
      </w:r>
    </w:p>
    <w:p w14:paraId="3B66DF04" w14:textId="5078BCC5" w:rsidR="008A4740" w:rsidRPr="00FE54C6" w:rsidRDefault="00D538CB" w:rsidP="00D538CB">
      <w:pPr>
        <w:pStyle w:val="FigureHeading2"/>
        <w:spacing w:after="240"/>
      </w:pPr>
      <w:r w:rsidRPr="00FE54C6">
        <w:rPr>
          <w:noProof/>
        </w:rPr>
        <mc:AlternateContent>
          <mc:Choice Requires="wpg">
            <w:drawing>
              <wp:anchor distT="0" distB="0" distL="114300" distR="114300" simplePos="0" relativeHeight="251656206" behindDoc="0" locked="0" layoutInCell="1" allowOverlap="1" wp14:anchorId="3417FD0E" wp14:editId="61E7D9C3">
                <wp:simplePos x="0" y="0"/>
                <wp:positionH relativeFrom="column">
                  <wp:posOffset>7344410</wp:posOffset>
                </wp:positionH>
                <wp:positionV relativeFrom="paragraph">
                  <wp:posOffset>285115</wp:posOffset>
                </wp:positionV>
                <wp:extent cx="325120" cy="321310"/>
                <wp:effectExtent l="0" t="0" r="0" b="2540"/>
                <wp:wrapNone/>
                <wp:docPr id="88" name="Group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5120" cy="321310"/>
                          <a:chOff x="9549" y="2569026"/>
                          <a:chExt cx="325418" cy="321519"/>
                        </a:xfrm>
                      </wpg:grpSpPr>
                      <wps:wsp>
                        <wps:cNvPr id="89" name="Oval 89"/>
                        <wps:cNvSpPr/>
                        <wps:spPr>
                          <a:xfrm>
                            <a:off x="9549" y="2569026"/>
                            <a:ext cx="325418" cy="321519"/>
                          </a:xfrm>
                          <a:prstGeom prst="ellipse">
                            <a:avLst/>
                          </a:prstGeom>
                          <a:solidFill>
                            <a:srgbClr val="006666"/>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92" name="Picture 92"/>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55258" y="2612786"/>
                            <a:ext cx="234000" cy="23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598163" id="Group 88" o:spid="_x0000_s1026" alt="&quot;&quot;" style="position:absolute;margin-left:578.3pt;margin-top:22.45pt;width:25.6pt;height:25.3pt;z-index:251656206;mso-width-relative:margin;mso-height-relative:margin" coordorigin="95,25690" coordsize="3254,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">
                <v:oval id="Oval 89" o:spid="_x0000_s1027" style="position:absolute;left:95;top:25690;width:3254;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" fillcolor="#066" stroked="f" strokeweight="2pt"/>
                <v:shape id="Picture 92" o:spid="_x0000_s1028" type="#_x0000_t75" style="position:absolute;left:552;top:26127;width:234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">
                  <v:imagedata r:id="rId60" o:title=""/>
                </v:shape>
              </v:group>
            </w:pict>
          </mc:Fallback>
        </mc:AlternateContent>
      </w:r>
      <w:r w:rsidRPr="00FE54C6">
        <w:rPr>
          <w:noProof/>
        </w:rPr>
        <mc:AlternateContent>
          <mc:Choice Requires="wpg">
            <w:drawing>
              <wp:anchor distT="0" distB="0" distL="114300" distR="114300" simplePos="0" relativeHeight="251656209" behindDoc="0" locked="0" layoutInCell="1" allowOverlap="1" wp14:anchorId="1E7E2A79" wp14:editId="0C7AB85E">
                <wp:simplePos x="0" y="0"/>
                <wp:positionH relativeFrom="column">
                  <wp:posOffset>8108315</wp:posOffset>
                </wp:positionH>
                <wp:positionV relativeFrom="paragraph">
                  <wp:posOffset>268605</wp:posOffset>
                </wp:positionV>
                <wp:extent cx="325120" cy="321310"/>
                <wp:effectExtent l="0" t="0" r="0" b="2540"/>
                <wp:wrapNone/>
                <wp:docPr id="99" name="Group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5120" cy="321310"/>
                          <a:chOff x="24" y="2997200"/>
                          <a:chExt cx="325418" cy="321519"/>
                        </a:xfrm>
                      </wpg:grpSpPr>
                      <wps:wsp>
                        <wps:cNvPr id="100" name="Oval 100"/>
                        <wps:cNvSpPr/>
                        <wps:spPr>
                          <a:xfrm>
                            <a:off x="24" y="2997200"/>
                            <a:ext cx="325418" cy="321519"/>
                          </a:xfrm>
                          <a:prstGeom prst="ellipse">
                            <a:avLst/>
                          </a:prstGeom>
                          <a:solidFill>
                            <a:srgbClr val="77933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101" name="Picture 10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45733" y="3040960"/>
                            <a:ext cx="234000" cy="23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BC231F" id="Group 99" o:spid="_x0000_s1026" alt="&quot;&quot;" style="position:absolute;margin-left:638.45pt;margin-top:21.15pt;width:25.6pt;height:25.3pt;z-index:251656209;mso-width-relative:margin;mso-height-relative:margin" coordorigin=",29972" coordsize="3254,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">
                <v:oval id="Oval 100" o:spid="_x0000_s1027" style="position:absolute;top:29972;width:3254;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" fillcolor="#77933c" stroked="f" strokeweight="2pt"/>
                <v:shape id="Picture 101" o:spid="_x0000_s1028" type="#_x0000_t75" style="position:absolute;left:457;top:30409;width:234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">
                  <v:imagedata r:id="rId62" o:title=""/>
                </v:shape>
              </v:group>
            </w:pict>
          </mc:Fallback>
        </mc:AlternateContent>
      </w:r>
      <w:r w:rsidRPr="00FE54C6">
        <w:rPr>
          <w:noProof/>
        </w:rPr>
        <mc:AlternateContent>
          <mc:Choice Requires="wpg">
            <w:drawing>
              <wp:anchor distT="0" distB="0" distL="114300" distR="114300" simplePos="0" relativeHeight="251656208" behindDoc="0" locked="0" layoutInCell="1" allowOverlap="1" wp14:anchorId="32703819" wp14:editId="2D78C06C">
                <wp:simplePos x="0" y="0"/>
                <wp:positionH relativeFrom="column">
                  <wp:posOffset>6590665</wp:posOffset>
                </wp:positionH>
                <wp:positionV relativeFrom="paragraph">
                  <wp:posOffset>275590</wp:posOffset>
                </wp:positionV>
                <wp:extent cx="325120" cy="321310"/>
                <wp:effectExtent l="0" t="0" r="0" b="2540"/>
                <wp:wrapNone/>
                <wp:docPr id="96" name="Group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5120" cy="321310"/>
                          <a:chOff x="9549" y="2140855"/>
                          <a:chExt cx="325418" cy="321519"/>
                        </a:xfrm>
                      </wpg:grpSpPr>
                      <wps:wsp>
                        <wps:cNvPr id="97" name="Oval 97"/>
                        <wps:cNvSpPr/>
                        <wps:spPr>
                          <a:xfrm>
                            <a:off x="9549" y="2140855"/>
                            <a:ext cx="325418" cy="321519"/>
                          </a:xfrm>
                          <a:prstGeom prst="ellipse">
                            <a:avLst/>
                          </a:prstGeom>
                          <a:solidFill>
                            <a:srgbClr val="A5356D"/>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98" name="Picture 98"/>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55258" y="2184615"/>
                            <a:ext cx="234000" cy="23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640412" id="Group 96" o:spid="_x0000_s1026" alt="&quot;&quot;" style="position:absolute;margin-left:518.95pt;margin-top:21.7pt;width:25.6pt;height:25.3pt;z-index:251656208;mso-width-relative:margin;mso-height-relative:margin" coordorigin="95,21408" coordsize="3254,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">
                <v:oval id="Oval 97" o:spid="_x0000_s1027" style="position:absolute;left:95;top:21408;width:3254;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" fillcolor="#a5356d" stroked="f" strokeweight="2pt"/>
                <v:shape id="Picture 98" o:spid="_x0000_s1028" type="#_x0000_t75" style="position:absolute;left:552;top:21846;width:234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">
                  <v:imagedata r:id="rId56" o:title=""/>
                </v:shape>
              </v:group>
            </w:pict>
          </mc:Fallback>
        </mc:AlternateContent>
      </w:r>
      <w:r w:rsidRPr="00FE54C6">
        <w:rPr>
          <w:noProof/>
        </w:rPr>
        <mc:AlternateContent>
          <mc:Choice Requires="wpg">
            <w:drawing>
              <wp:anchor distT="0" distB="0" distL="114300" distR="114300" simplePos="0" relativeHeight="251656207" behindDoc="0" locked="0" layoutInCell="1" allowOverlap="1" wp14:anchorId="04FE1DBC" wp14:editId="169A032E">
                <wp:simplePos x="0" y="0"/>
                <wp:positionH relativeFrom="column">
                  <wp:posOffset>5820410</wp:posOffset>
                </wp:positionH>
                <wp:positionV relativeFrom="paragraph">
                  <wp:posOffset>270510</wp:posOffset>
                </wp:positionV>
                <wp:extent cx="325120" cy="321310"/>
                <wp:effectExtent l="0" t="0" r="0" b="2540"/>
                <wp:wrapNone/>
                <wp:docPr id="93" name="Group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5120" cy="321310"/>
                          <a:chOff x="9549" y="1712684"/>
                          <a:chExt cx="325418" cy="321519"/>
                        </a:xfrm>
                      </wpg:grpSpPr>
                      <wps:wsp>
                        <wps:cNvPr id="94" name="Oval 94"/>
                        <wps:cNvSpPr/>
                        <wps:spPr>
                          <a:xfrm>
                            <a:off x="9549" y="1712684"/>
                            <a:ext cx="325418" cy="321519"/>
                          </a:xfrm>
                          <a:prstGeom prst="ellipse">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95" name="Picture 95"/>
                          <pic:cNvPicPr>
                            <a:picLocks noChangeAspect="1"/>
                          </pic:cNvPicPr>
                        </pic:nvPicPr>
                        <pic:blipFill>
                          <a:blip r:embed="rId181" cstate="print">
                            <a:extLst>
                              <a:ext uri="{28A0092B-C50C-407E-A947-70E740481C1C}">
                                <a14:useLocalDpi xmlns:a14="http://schemas.microsoft.com/office/drawing/2010/main" val="0"/>
                              </a:ext>
                            </a:extLst>
                          </a:blip>
                          <a:stretch>
                            <a:fillRect/>
                          </a:stretch>
                        </pic:blipFill>
                        <pic:spPr>
                          <a:xfrm>
                            <a:off x="55258" y="1756444"/>
                            <a:ext cx="234000" cy="23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3562BA" id="Group 93" o:spid="_x0000_s1026" alt="&quot;&quot;" style="position:absolute;margin-left:458.3pt;margin-top:21.3pt;width:25.6pt;height:25.3pt;z-index:251656207;mso-width-relative:margin;mso-height-relative:margin" coordorigin="95,17126" coordsize="3254,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">
                <v:oval id="Oval 94" o:spid="_x0000_s1027" style="position:absolute;left:95;top:17126;width:3254;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" fillcolor="#8064a2 [3207]" stroked="f" strokeweight="2pt"/>
                <v:shape id="Picture 95" o:spid="_x0000_s1028" type="#_x0000_t75" style="position:absolute;left:552;top:17564;width:234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">
                  <v:imagedata r:id="rId182" o:title=""/>
                </v:shape>
              </v:group>
            </w:pict>
          </mc:Fallback>
        </mc:AlternateContent>
      </w:r>
      <w:r w:rsidRPr="00FE54C6">
        <w:rPr>
          <w:noProof/>
        </w:rPr>
        <mc:AlternateContent>
          <mc:Choice Requires="wpg">
            <w:drawing>
              <wp:anchor distT="0" distB="0" distL="114300" distR="114300" simplePos="0" relativeHeight="251656204" behindDoc="0" locked="0" layoutInCell="1" allowOverlap="1" wp14:anchorId="34AC1D26" wp14:editId="7F0D0E61">
                <wp:simplePos x="0" y="0"/>
                <wp:positionH relativeFrom="column">
                  <wp:posOffset>5065395</wp:posOffset>
                </wp:positionH>
                <wp:positionV relativeFrom="paragraph">
                  <wp:posOffset>280035</wp:posOffset>
                </wp:positionV>
                <wp:extent cx="325120" cy="321310"/>
                <wp:effectExtent l="0" t="0" r="0" b="2540"/>
                <wp:wrapNone/>
                <wp:docPr id="78" name="Group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5120" cy="321310"/>
                          <a:chOff x="24" y="1294492"/>
                          <a:chExt cx="325418" cy="321519"/>
                        </a:xfrm>
                      </wpg:grpSpPr>
                      <wps:wsp>
                        <wps:cNvPr id="79" name="Oval 79"/>
                        <wps:cNvSpPr/>
                        <wps:spPr>
                          <a:xfrm>
                            <a:off x="24" y="1294492"/>
                            <a:ext cx="325418" cy="321519"/>
                          </a:xfrm>
                          <a:prstGeom prst="ellipse">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82" name="Picture 8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51133" y="1343651"/>
                            <a:ext cx="223200" cy="223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C1DCEB" id="Group 78" o:spid="_x0000_s1026" alt="&quot;&quot;" style="position:absolute;margin-left:398.85pt;margin-top:22.05pt;width:25.6pt;height:25.3pt;z-index:251656204;mso-width-relative:margin;mso-height-relative:margin" coordorigin=",12944" coordsize="3254,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">
                <v:oval id="Oval 79" o:spid="_x0000_s1027" style="position:absolute;top:12944;width:3254;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" fillcolor="#0070c0" stroked="f" strokeweight="2pt"/>
                <v:shape id="Picture 82" o:spid="_x0000_s1028" type="#_x0000_t75" style="position:absolute;left:511;top:13436;width:2232;height:2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">
                  <v:imagedata r:id="rId54" o:title=""/>
                </v:shape>
              </v:group>
            </w:pict>
          </mc:Fallback>
        </mc:AlternateContent>
      </w:r>
      <w:r w:rsidRPr="00FE54C6">
        <w:rPr>
          <w:noProof/>
        </w:rPr>
        <mc:AlternateContent>
          <mc:Choice Requires="wpg">
            <w:drawing>
              <wp:anchor distT="0" distB="0" distL="114300" distR="114300" simplePos="0" relativeHeight="251656205" behindDoc="0" locked="0" layoutInCell="1" allowOverlap="1" wp14:anchorId="412F6E31" wp14:editId="32EDA536">
                <wp:simplePos x="0" y="0"/>
                <wp:positionH relativeFrom="column">
                  <wp:posOffset>4295775</wp:posOffset>
                </wp:positionH>
                <wp:positionV relativeFrom="paragraph">
                  <wp:posOffset>282575</wp:posOffset>
                </wp:positionV>
                <wp:extent cx="325120" cy="321310"/>
                <wp:effectExtent l="0" t="0" r="0" b="2540"/>
                <wp:wrapNone/>
                <wp:docPr id="83" name="Group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5120" cy="321310"/>
                          <a:chOff x="24" y="865413"/>
                          <a:chExt cx="325418" cy="321519"/>
                        </a:xfrm>
                      </wpg:grpSpPr>
                      <wps:wsp>
                        <wps:cNvPr id="84" name="Oval 84"/>
                        <wps:cNvSpPr/>
                        <wps:spPr>
                          <a:xfrm>
                            <a:off x="24" y="865413"/>
                            <a:ext cx="325418" cy="321519"/>
                          </a:xfrm>
                          <a:prstGeom prst="ellipse">
                            <a:avLst/>
                          </a:prstGeom>
                          <a:solidFill>
                            <a:srgbClr val="009999"/>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87" name="Picture 87"/>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45733" y="909173"/>
                            <a:ext cx="234000" cy="23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53B718" id="Group 83" o:spid="_x0000_s1026" alt="&quot;&quot;" style="position:absolute;margin-left:338.25pt;margin-top:22.25pt;width:25.6pt;height:25.3pt;z-index:251656205;mso-width-relative:margin;mso-height-relative:margin" coordorigin=",8654" coordsize="3254,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">
                <v:oval id="Oval 84" o:spid="_x0000_s1027" style="position:absolute;top:8654;width:3254;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" fillcolor="#099" stroked="f" strokeweight="2pt"/>
                <v:shape id="Picture 87" o:spid="_x0000_s1028" type="#_x0000_t75" style="position:absolute;left:457;top:9091;width:234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">
                  <v:imagedata r:id="rId52" o:title=""/>
                </v:shape>
              </v:group>
            </w:pict>
          </mc:Fallback>
        </mc:AlternateContent>
      </w:r>
      <w:r w:rsidRPr="00FE54C6">
        <w:rPr>
          <w:noProof/>
        </w:rPr>
        <mc:AlternateContent>
          <mc:Choice Requires="wpg">
            <w:drawing>
              <wp:anchor distT="0" distB="0" distL="114300" distR="114300" simplePos="0" relativeHeight="251656203" behindDoc="0" locked="0" layoutInCell="1" allowOverlap="1" wp14:anchorId="6E8D73C0" wp14:editId="2D3255A9">
                <wp:simplePos x="0" y="0"/>
                <wp:positionH relativeFrom="column">
                  <wp:posOffset>3538220</wp:posOffset>
                </wp:positionH>
                <wp:positionV relativeFrom="paragraph">
                  <wp:posOffset>281305</wp:posOffset>
                </wp:positionV>
                <wp:extent cx="325120" cy="321310"/>
                <wp:effectExtent l="0" t="0" r="0" b="2540"/>
                <wp:wrapNone/>
                <wp:docPr id="58" name="Group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5120" cy="321310"/>
                          <a:chOff x="24" y="428171"/>
                          <a:chExt cx="325418" cy="321519"/>
                        </a:xfrm>
                      </wpg:grpSpPr>
                      <wps:wsp>
                        <wps:cNvPr id="70" name="Oval 70"/>
                        <wps:cNvSpPr/>
                        <wps:spPr>
                          <a:xfrm>
                            <a:off x="24" y="428171"/>
                            <a:ext cx="325418" cy="321519"/>
                          </a:xfrm>
                          <a:prstGeom prst="ellipse">
                            <a:avLst/>
                          </a:prstGeom>
                          <a:solidFill>
                            <a:srgbClr val="5A95D5"/>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72" name="Picture 72"/>
                          <pic:cNvPicPr>
                            <a:picLocks noChangeAspect="1"/>
                          </pic:cNvPicPr>
                        </pic:nvPicPr>
                        <pic:blipFill>
                          <a:blip r:embed="rId183" cstate="print">
                            <a:extLst>
                              <a:ext uri="{28A0092B-C50C-407E-A947-70E740481C1C}">
                                <a14:useLocalDpi xmlns:a14="http://schemas.microsoft.com/office/drawing/2010/main" val="0"/>
                              </a:ext>
                            </a:extLst>
                          </a:blip>
                          <a:stretch>
                            <a:fillRect/>
                          </a:stretch>
                        </pic:blipFill>
                        <pic:spPr>
                          <a:xfrm>
                            <a:off x="48523" y="472429"/>
                            <a:ext cx="228418" cy="23300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CDBD4C" id="Group 58" o:spid="_x0000_s1026" alt="&quot;&quot;" style="position:absolute;margin-left:278.6pt;margin-top:22.15pt;width:25.6pt;height:25.3pt;z-index:251656203;mso-width-relative:margin;mso-height-relative:margin" coordorigin=",4281" coordsize="3254,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">
                <v:oval id="Oval 70" o:spid="_x0000_s1027" style="position:absolute;top:4281;width:3254;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" fillcolor="#5a95d5" stroked="f" strokeweight="2pt"/>
                <v:shape id="Picture 72" o:spid="_x0000_s1028" type="#_x0000_t75" style="position:absolute;left:485;top:4724;width:2284;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">
                  <v:imagedata r:id="rId66" o:title=""/>
                </v:shape>
              </v:group>
            </w:pict>
          </mc:Fallback>
        </mc:AlternateContent>
      </w:r>
      <w:r w:rsidRPr="00FE54C6">
        <w:rPr>
          <w:noProof/>
        </w:rPr>
        <mc:AlternateContent>
          <mc:Choice Requires="wpg">
            <w:drawing>
              <wp:anchor distT="0" distB="0" distL="114300" distR="114300" simplePos="0" relativeHeight="251656202" behindDoc="0" locked="0" layoutInCell="1" allowOverlap="1" wp14:anchorId="7AB33B28" wp14:editId="62854198">
                <wp:simplePos x="0" y="0"/>
                <wp:positionH relativeFrom="column">
                  <wp:posOffset>2781300</wp:posOffset>
                </wp:positionH>
                <wp:positionV relativeFrom="paragraph">
                  <wp:posOffset>281115</wp:posOffset>
                </wp:positionV>
                <wp:extent cx="325120" cy="321310"/>
                <wp:effectExtent l="0" t="0" r="0" b="254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5120" cy="321310"/>
                          <a:chOff x="0" y="0"/>
                          <a:chExt cx="325466" cy="321519"/>
                        </a:xfrm>
                      </wpg:grpSpPr>
                      <wps:wsp>
                        <wps:cNvPr id="19" name="Oval 19"/>
                        <wps:cNvSpPr/>
                        <wps:spPr>
                          <a:xfrm>
                            <a:off x="0" y="0"/>
                            <a:ext cx="325466" cy="321519"/>
                          </a:xfrm>
                          <a:prstGeom prst="ellipse">
                            <a:avLst/>
                          </a:prstGeom>
                          <a:solidFill>
                            <a:srgbClr val="001E6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wps:wsp>
                      <pic:pic xmlns:pic="http://schemas.openxmlformats.org/drawingml/2006/picture">
                        <pic:nvPicPr>
                          <pic:cNvPr id="28" name="Picture 28"/>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47857" y="44815"/>
                            <a:ext cx="229752" cy="23188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A9D96F" id="Group 17" o:spid="_x0000_s1026" alt="&quot;&quot;" style="position:absolute;margin-left:219pt;margin-top:22.15pt;width:25.6pt;height:25.3pt;z-index:251656202;mso-width-relative:margin;mso-height-relative:margin" coordsize="325466,321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">
                <v:oval id="Oval 19" o:spid="_x0000_s1027" style="position:absolute;width:325466;height:32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" fillcolor="#001e61" stroked="f" strokeweight="2pt"/>
                <v:shape id="Picture 28" o:spid="_x0000_s1028" type="#_x0000_t75" style="position:absolute;left:47857;top:44815;width:229752;height:23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">
                  <v:imagedata r:id="rId50" o:title=""/>
                </v:shape>
              </v:group>
            </w:pict>
          </mc:Fallback>
        </mc:AlternateContent>
      </w:r>
      <w:r w:rsidR="008A4740" w:rsidRPr="00FE54C6">
        <w:t>Base: All pet owners, merged sample</w:t>
      </w:r>
    </w:p>
    <w:p w14:paraId="347B6D04" w14:textId="0EAD67A7" w:rsidR="00213D3E" w:rsidRPr="00FE54C6" w:rsidRDefault="00213D3E" w:rsidP="00D538CB">
      <w:pPr>
        <w:pStyle w:val="FigureHeading2"/>
        <w:spacing w:before="360" w:after="120"/>
        <w:jc w:val="left"/>
      </w:pPr>
    </w:p>
    <w:tbl>
      <w:tblPr>
        <w:tblStyle w:val="TableGrid"/>
        <w:tblW w:w="13554"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CellMar>
          <w:top w:w="57" w:type="dxa"/>
          <w:bottom w:w="57" w:type="dxa"/>
        </w:tblCellMar>
        <w:tblLook w:val="04A0" w:firstRow="1" w:lastRow="0" w:firstColumn="1" w:lastColumn="0" w:noHBand="0" w:noVBand="1"/>
      </w:tblPr>
      <w:tblGrid>
        <w:gridCol w:w="4025"/>
        <w:gridCol w:w="1190"/>
        <w:gridCol w:w="1191"/>
        <w:gridCol w:w="1191"/>
        <w:gridCol w:w="1191"/>
        <w:gridCol w:w="1191"/>
        <w:gridCol w:w="1191"/>
        <w:gridCol w:w="1193"/>
        <w:gridCol w:w="1191"/>
      </w:tblGrid>
      <w:tr w:rsidR="008A4740" w:rsidRPr="00FE54C6" w14:paraId="546D0547" w14:textId="69FCD286" w:rsidTr="008A4740">
        <w:trPr>
          <w:trHeight w:val="567"/>
        </w:trPr>
        <w:tc>
          <w:tcPr>
            <w:tcW w:w="4025" w:type="dxa"/>
            <w:shd w:val="clear" w:color="auto" w:fill="002060"/>
            <w:vAlign w:val="center"/>
          </w:tcPr>
          <w:p w14:paraId="0265E2A5" w14:textId="682634C4" w:rsidR="008A4740" w:rsidRPr="00FE54C6" w:rsidRDefault="008A4740" w:rsidP="008A4740">
            <w:pPr>
              <w:rPr>
                <w:b/>
                <w:bCs/>
              </w:rPr>
            </w:pPr>
            <w:r w:rsidRPr="00FE54C6">
              <w:rPr>
                <w:b/>
                <w:bCs/>
              </w:rPr>
              <w:t>% ‘Very high’ or ‘high’ importance</w:t>
            </w:r>
          </w:p>
        </w:tc>
        <w:tc>
          <w:tcPr>
            <w:tcW w:w="1190" w:type="dxa"/>
            <w:shd w:val="clear" w:color="auto" w:fill="002060"/>
            <w:vAlign w:val="center"/>
          </w:tcPr>
          <w:p w14:paraId="3F42D3F5" w14:textId="58046765" w:rsidR="008A4740" w:rsidRPr="00FE54C6" w:rsidRDefault="008A4740">
            <w:pPr>
              <w:jc w:val="center"/>
              <w:rPr>
                <w:b/>
                <w:bCs/>
              </w:rPr>
            </w:pPr>
            <w:r w:rsidRPr="00FE54C6">
              <w:rPr>
                <w:b/>
                <w:bCs/>
              </w:rPr>
              <w:t>Dog</w:t>
            </w:r>
            <w:r w:rsidR="00D538CB" w:rsidRPr="00FE54C6">
              <w:rPr>
                <w:b/>
                <w:bCs/>
              </w:rPr>
              <w:br/>
            </w:r>
            <w:r w:rsidR="00D538CB" w:rsidRPr="00FE54C6">
              <w:rPr>
                <w:b/>
                <w:bCs/>
                <w:sz w:val="18"/>
                <w:szCs w:val="18"/>
              </w:rPr>
              <w:t>(n=16,880)</w:t>
            </w:r>
          </w:p>
        </w:tc>
        <w:tc>
          <w:tcPr>
            <w:tcW w:w="1191" w:type="dxa"/>
            <w:shd w:val="clear" w:color="auto" w:fill="002060"/>
            <w:vAlign w:val="center"/>
          </w:tcPr>
          <w:p w14:paraId="01CA3706" w14:textId="2EB7254D" w:rsidR="008A4740" w:rsidRPr="00FE54C6" w:rsidRDefault="008A4740">
            <w:pPr>
              <w:jc w:val="center"/>
              <w:rPr>
                <w:b/>
                <w:bCs/>
              </w:rPr>
            </w:pPr>
            <w:r w:rsidRPr="00FE54C6">
              <w:rPr>
                <w:b/>
                <w:bCs/>
              </w:rPr>
              <w:t>Cat</w:t>
            </w:r>
            <w:r w:rsidR="00D538CB" w:rsidRPr="00FE54C6">
              <w:rPr>
                <w:b/>
                <w:bCs/>
              </w:rPr>
              <w:br/>
            </w:r>
            <w:r w:rsidR="00D538CB" w:rsidRPr="00FE54C6">
              <w:rPr>
                <w:b/>
                <w:bCs/>
                <w:sz w:val="18"/>
                <w:szCs w:val="18"/>
              </w:rPr>
              <w:t>(n=12,056)</w:t>
            </w:r>
          </w:p>
        </w:tc>
        <w:tc>
          <w:tcPr>
            <w:tcW w:w="1191" w:type="dxa"/>
            <w:shd w:val="clear" w:color="auto" w:fill="002060"/>
            <w:vAlign w:val="center"/>
          </w:tcPr>
          <w:p w14:paraId="45AD8C90" w14:textId="64C95D64" w:rsidR="008A4740" w:rsidRPr="00FE54C6" w:rsidRDefault="008A4740">
            <w:pPr>
              <w:jc w:val="center"/>
              <w:rPr>
                <w:b/>
                <w:bCs/>
              </w:rPr>
            </w:pPr>
            <w:r w:rsidRPr="00FE54C6">
              <w:rPr>
                <w:b/>
                <w:bCs/>
              </w:rPr>
              <w:t>Bird</w:t>
            </w:r>
            <w:r w:rsidR="00D538CB" w:rsidRPr="00FE54C6">
              <w:rPr>
                <w:b/>
                <w:bCs/>
              </w:rPr>
              <w:br/>
            </w:r>
            <w:r w:rsidR="00D538CB" w:rsidRPr="00FE54C6">
              <w:rPr>
                <w:b/>
                <w:bCs/>
                <w:sz w:val="18"/>
                <w:szCs w:val="18"/>
              </w:rPr>
              <w:t>(n=1,521)</w:t>
            </w:r>
          </w:p>
        </w:tc>
        <w:tc>
          <w:tcPr>
            <w:tcW w:w="1191" w:type="dxa"/>
            <w:shd w:val="clear" w:color="auto" w:fill="002060"/>
            <w:vAlign w:val="center"/>
          </w:tcPr>
          <w:p w14:paraId="2DF650AD" w14:textId="693E7A03" w:rsidR="008A4740" w:rsidRPr="00FE54C6" w:rsidRDefault="008A4740">
            <w:pPr>
              <w:jc w:val="center"/>
              <w:rPr>
                <w:b/>
                <w:bCs/>
              </w:rPr>
            </w:pPr>
            <w:r w:rsidRPr="00FE54C6">
              <w:rPr>
                <w:b/>
                <w:bCs/>
              </w:rPr>
              <w:t>Fish</w:t>
            </w:r>
            <w:r w:rsidR="00D538CB" w:rsidRPr="00FE54C6">
              <w:rPr>
                <w:b/>
                <w:bCs/>
              </w:rPr>
              <w:br/>
            </w:r>
            <w:r w:rsidR="00D538CB" w:rsidRPr="00FE54C6">
              <w:rPr>
                <w:b/>
                <w:bCs/>
                <w:sz w:val="18"/>
                <w:szCs w:val="18"/>
              </w:rPr>
              <w:t>(n=1,329)</w:t>
            </w:r>
          </w:p>
        </w:tc>
        <w:tc>
          <w:tcPr>
            <w:tcW w:w="1191" w:type="dxa"/>
            <w:shd w:val="clear" w:color="auto" w:fill="002060"/>
            <w:vAlign w:val="center"/>
          </w:tcPr>
          <w:p w14:paraId="5D81B797" w14:textId="00C741E4" w:rsidR="008A4740" w:rsidRPr="00FE54C6" w:rsidRDefault="008A4740">
            <w:pPr>
              <w:jc w:val="center"/>
              <w:rPr>
                <w:b/>
                <w:bCs/>
              </w:rPr>
            </w:pPr>
            <w:r w:rsidRPr="00FE54C6">
              <w:rPr>
                <w:b/>
                <w:bCs/>
              </w:rPr>
              <w:t>Small mammal</w:t>
            </w:r>
            <w:r w:rsidR="00D538CB" w:rsidRPr="00FE54C6">
              <w:rPr>
                <w:b/>
                <w:bCs/>
              </w:rPr>
              <w:br/>
            </w:r>
            <w:r w:rsidR="00D538CB" w:rsidRPr="00FE54C6">
              <w:rPr>
                <w:b/>
                <w:bCs/>
                <w:sz w:val="18"/>
                <w:szCs w:val="18"/>
              </w:rPr>
              <w:t>(n=1,233)</w:t>
            </w:r>
          </w:p>
        </w:tc>
        <w:tc>
          <w:tcPr>
            <w:tcW w:w="1191" w:type="dxa"/>
            <w:shd w:val="clear" w:color="auto" w:fill="002060"/>
          </w:tcPr>
          <w:p w14:paraId="4C3E1B0F" w14:textId="35886F19" w:rsidR="008A4740" w:rsidRPr="00FE54C6" w:rsidRDefault="008A4740">
            <w:pPr>
              <w:jc w:val="center"/>
              <w:rPr>
                <w:b/>
                <w:bCs/>
              </w:rPr>
            </w:pPr>
            <w:r w:rsidRPr="00FE54C6">
              <w:rPr>
                <w:b/>
                <w:bCs/>
              </w:rPr>
              <w:t>Large mammal</w:t>
            </w:r>
            <w:r w:rsidR="00D538CB" w:rsidRPr="00FE54C6">
              <w:rPr>
                <w:b/>
                <w:bCs/>
              </w:rPr>
              <w:br/>
            </w:r>
            <w:r w:rsidR="00D538CB" w:rsidRPr="00FE54C6">
              <w:rPr>
                <w:b/>
                <w:bCs/>
                <w:sz w:val="18"/>
                <w:szCs w:val="18"/>
              </w:rPr>
              <w:t>(n=764)</w:t>
            </w:r>
          </w:p>
        </w:tc>
        <w:tc>
          <w:tcPr>
            <w:tcW w:w="1193" w:type="dxa"/>
            <w:shd w:val="clear" w:color="auto" w:fill="002060"/>
          </w:tcPr>
          <w:p w14:paraId="5859A670" w14:textId="3BE11F40" w:rsidR="008A4740" w:rsidRPr="00FE54C6" w:rsidRDefault="008A4740">
            <w:pPr>
              <w:jc w:val="center"/>
              <w:rPr>
                <w:b/>
                <w:bCs/>
              </w:rPr>
            </w:pPr>
            <w:r w:rsidRPr="00FE54C6">
              <w:rPr>
                <w:b/>
                <w:bCs/>
              </w:rPr>
              <w:t>Reptile/ amphibian</w:t>
            </w:r>
            <w:r w:rsidR="00D538CB" w:rsidRPr="00FE54C6">
              <w:rPr>
                <w:b/>
                <w:bCs/>
              </w:rPr>
              <w:br/>
            </w:r>
            <w:r w:rsidR="00D538CB" w:rsidRPr="00FE54C6">
              <w:rPr>
                <w:b/>
                <w:bCs/>
                <w:sz w:val="18"/>
                <w:szCs w:val="18"/>
              </w:rPr>
              <w:t>(n=658)</w:t>
            </w:r>
          </w:p>
        </w:tc>
        <w:tc>
          <w:tcPr>
            <w:tcW w:w="1191" w:type="dxa"/>
            <w:shd w:val="clear" w:color="auto" w:fill="002060"/>
          </w:tcPr>
          <w:p w14:paraId="6D05BEDC" w14:textId="655FCEAF" w:rsidR="008A4740" w:rsidRPr="00FE54C6" w:rsidRDefault="008A4740">
            <w:pPr>
              <w:jc w:val="center"/>
              <w:rPr>
                <w:b/>
                <w:bCs/>
              </w:rPr>
            </w:pPr>
            <w:r w:rsidRPr="00FE54C6">
              <w:rPr>
                <w:b/>
                <w:bCs/>
              </w:rPr>
              <w:t>Insect</w:t>
            </w:r>
            <w:r w:rsidR="00D538CB" w:rsidRPr="00FE54C6">
              <w:rPr>
                <w:b/>
                <w:bCs/>
              </w:rPr>
              <w:br/>
            </w:r>
            <w:r w:rsidR="00D538CB" w:rsidRPr="00FE54C6">
              <w:rPr>
                <w:b/>
                <w:bCs/>
                <w:sz w:val="18"/>
                <w:szCs w:val="18"/>
              </w:rPr>
              <w:t>(n=105)</w:t>
            </w:r>
          </w:p>
        </w:tc>
      </w:tr>
      <w:tr w:rsidR="00213D3E" w:rsidRPr="00FE54C6" w14:paraId="09462978" w14:textId="6BC714FF" w:rsidTr="007526CC">
        <w:trPr>
          <w:trHeight w:val="454"/>
        </w:trPr>
        <w:tc>
          <w:tcPr>
            <w:tcW w:w="4025" w:type="dxa"/>
            <w:vAlign w:val="center"/>
          </w:tcPr>
          <w:p w14:paraId="7570646F" w14:textId="6CCA375F" w:rsidR="00213D3E" w:rsidRPr="00FE54C6" w:rsidRDefault="00213D3E" w:rsidP="00213D3E">
            <w:pPr>
              <w:jc w:val="left"/>
            </w:pPr>
            <w:r w:rsidRPr="00FE54C6">
              <w:t>Providing adequate and appropriate food and water</w:t>
            </w:r>
          </w:p>
        </w:tc>
        <w:tc>
          <w:tcPr>
            <w:tcW w:w="1190" w:type="dxa"/>
            <w:shd w:val="clear" w:color="auto" w:fill="EAF1DD" w:themeFill="accent3" w:themeFillTint="33"/>
            <w:vAlign w:val="center"/>
          </w:tcPr>
          <w:p w14:paraId="23F84254" w14:textId="010B51AA" w:rsidR="00213D3E" w:rsidRPr="00FE54C6" w:rsidRDefault="00213D3E" w:rsidP="00213D3E">
            <w:pPr>
              <w:jc w:val="center"/>
              <w:rPr>
                <w:rFonts w:asciiTheme="minorHAnsi" w:hAnsiTheme="minorHAnsi" w:cstheme="minorHAnsi"/>
              </w:rPr>
            </w:pPr>
            <w:r w:rsidRPr="00FE54C6">
              <w:rPr>
                <w:rFonts w:asciiTheme="minorHAnsi" w:hAnsiTheme="minorHAnsi" w:cstheme="minorHAnsi"/>
              </w:rPr>
              <w:t>97%</w:t>
            </w:r>
          </w:p>
        </w:tc>
        <w:tc>
          <w:tcPr>
            <w:tcW w:w="1191" w:type="dxa"/>
            <w:shd w:val="clear" w:color="auto" w:fill="EAF1DD" w:themeFill="accent3" w:themeFillTint="33"/>
            <w:vAlign w:val="center"/>
          </w:tcPr>
          <w:p w14:paraId="06155FB8" w14:textId="1071FDAD" w:rsidR="00213D3E" w:rsidRPr="00FE54C6" w:rsidRDefault="00213D3E" w:rsidP="00213D3E">
            <w:pPr>
              <w:jc w:val="center"/>
              <w:rPr>
                <w:rFonts w:asciiTheme="minorHAnsi" w:hAnsiTheme="minorHAnsi" w:cstheme="minorHAnsi"/>
              </w:rPr>
            </w:pPr>
            <w:r w:rsidRPr="00FE54C6">
              <w:rPr>
                <w:rFonts w:asciiTheme="minorHAnsi" w:hAnsiTheme="minorHAnsi" w:cstheme="minorHAnsi"/>
              </w:rPr>
              <w:t>97%</w:t>
            </w:r>
          </w:p>
        </w:tc>
        <w:tc>
          <w:tcPr>
            <w:tcW w:w="1191" w:type="dxa"/>
            <w:vAlign w:val="center"/>
          </w:tcPr>
          <w:p w14:paraId="7D05C917" w14:textId="78480252" w:rsidR="00213D3E" w:rsidRPr="00FE54C6" w:rsidRDefault="00213D3E" w:rsidP="00213D3E">
            <w:pPr>
              <w:jc w:val="center"/>
              <w:rPr>
                <w:rFonts w:asciiTheme="minorHAnsi" w:hAnsiTheme="minorHAnsi" w:cstheme="minorHAnsi"/>
              </w:rPr>
            </w:pPr>
            <w:r w:rsidRPr="00FE54C6">
              <w:rPr>
                <w:rFonts w:asciiTheme="minorHAnsi" w:hAnsiTheme="minorHAnsi" w:cstheme="minorHAnsi"/>
              </w:rPr>
              <w:t>96%</w:t>
            </w:r>
          </w:p>
        </w:tc>
        <w:tc>
          <w:tcPr>
            <w:tcW w:w="1191" w:type="dxa"/>
            <w:shd w:val="clear" w:color="auto" w:fill="F2DBDB" w:themeFill="accent2" w:themeFillTint="33"/>
            <w:vAlign w:val="center"/>
          </w:tcPr>
          <w:p w14:paraId="620080D9" w14:textId="5CDAF940" w:rsidR="00213D3E" w:rsidRPr="00FE54C6" w:rsidRDefault="00213D3E" w:rsidP="00213D3E">
            <w:pPr>
              <w:jc w:val="center"/>
              <w:rPr>
                <w:rFonts w:asciiTheme="minorHAnsi" w:hAnsiTheme="minorHAnsi" w:cstheme="minorHAnsi"/>
              </w:rPr>
            </w:pPr>
            <w:r w:rsidRPr="00FE54C6">
              <w:rPr>
                <w:rFonts w:asciiTheme="minorHAnsi" w:hAnsiTheme="minorHAnsi" w:cstheme="minorHAnsi"/>
              </w:rPr>
              <w:t>84%</w:t>
            </w:r>
          </w:p>
        </w:tc>
        <w:tc>
          <w:tcPr>
            <w:tcW w:w="1191" w:type="dxa"/>
            <w:vAlign w:val="center"/>
          </w:tcPr>
          <w:p w14:paraId="485BEAA9" w14:textId="515A443B" w:rsidR="00213D3E" w:rsidRPr="00FE54C6" w:rsidRDefault="00213D3E" w:rsidP="00213D3E">
            <w:pPr>
              <w:jc w:val="center"/>
              <w:rPr>
                <w:rFonts w:asciiTheme="minorHAnsi" w:hAnsiTheme="minorHAnsi" w:cstheme="minorHAnsi"/>
              </w:rPr>
            </w:pPr>
            <w:r w:rsidRPr="00FE54C6">
              <w:rPr>
                <w:rFonts w:asciiTheme="minorHAnsi" w:hAnsiTheme="minorHAnsi" w:cstheme="minorHAnsi"/>
              </w:rPr>
              <w:t>96%</w:t>
            </w:r>
          </w:p>
        </w:tc>
        <w:tc>
          <w:tcPr>
            <w:tcW w:w="1191" w:type="dxa"/>
            <w:shd w:val="clear" w:color="auto" w:fill="EAF1DD" w:themeFill="accent3" w:themeFillTint="33"/>
            <w:vAlign w:val="center"/>
          </w:tcPr>
          <w:p w14:paraId="0C6BC8FC" w14:textId="6CEAA4DA" w:rsidR="00213D3E" w:rsidRPr="00FE54C6" w:rsidRDefault="00213D3E" w:rsidP="00213D3E">
            <w:pPr>
              <w:jc w:val="center"/>
              <w:rPr>
                <w:rFonts w:asciiTheme="minorHAnsi" w:hAnsiTheme="minorHAnsi" w:cstheme="minorHAnsi"/>
              </w:rPr>
            </w:pPr>
            <w:r w:rsidRPr="00FE54C6">
              <w:rPr>
                <w:rFonts w:asciiTheme="minorHAnsi" w:hAnsiTheme="minorHAnsi" w:cstheme="minorHAnsi"/>
              </w:rPr>
              <w:t>98%</w:t>
            </w:r>
          </w:p>
        </w:tc>
        <w:tc>
          <w:tcPr>
            <w:tcW w:w="1193" w:type="dxa"/>
            <w:vAlign w:val="center"/>
          </w:tcPr>
          <w:p w14:paraId="4654B503" w14:textId="75452870" w:rsidR="00213D3E" w:rsidRPr="00FE54C6" w:rsidRDefault="00213D3E" w:rsidP="00213D3E">
            <w:pPr>
              <w:jc w:val="center"/>
              <w:rPr>
                <w:rFonts w:asciiTheme="minorHAnsi" w:hAnsiTheme="minorHAnsi" w:cstheme="minorHAnsi"/>
              </w:rPr>
            </w:pPr>
            <w:r w:rsidRPr="00FE54C6">
              <w:rPr>
                <w:rFonts w:asciiTheme="minorHAnsi" w:hAnsiTheme="minorHAnsi" w:cstheme="minorHAnsi"/>
              </w:rPr>
              <w:t>94%</w:t>
            </w:r>
          </w:p>
        </w:tc>
        <w:tc>
          <w:tcPr>
            <w:tcW w:w="1191" w:type="dxa"/>
            <w:vAlign w:val="center"/>
          </w:tcPr>
          <w:p w14:paraId="653A9082" w14:textId="558FBFAC" w:rsidR="00213D3E" w:rsidRPr="00FE54C6" w:rsidRDefault="00213D3E" w:rsidP="00213D3E">
            <w:pPr>
              <w:jc w:val="center"/>
              <w:rPr>
                <w:rFonts w:asciiTheme="minorHAnsi" w:hAnsiTheme="minorHAnsi" w:cstheme="minorHAnsi"/>
              </w:rPr>
            </w:pPr>
            <w:r w:rsidRPr="00FE54C6">
              <w:rPr>
                <w:rFonts w:asciiTheme="minorHAnsi" w:hAnsiTheme="minorHAnsi" w:cstheme="minorHAnsi"/>
              </w:rPr>
              <w:t>96%</w:t>
            </w:r>
          </w:p>
        </w:tc>
      </w:tr>
      <w:tr w:rsidR="00213D3E" w:rsidRPr="00FE54C6" w14:paraId="56F3FACD" w14:textId="1818874F" w:rsidTr="007526CC">
        <w:trPr>
          <w:trHeight w:val="454"/>
        </w:trPr>
        <w:tc>
          <w:tcPr>
            <w:tcW w:w="4025" w:type="dxa"/>
            <w:vAlign w:val="center"/>
          </w:tcPr>
          <w:p w14:paraId="63B18C6D" w14:textId="57AA44ED" w:rsidR="00213D3E" w:rsidRPr="00FE54C6" w:rsidRDefault="00213D3E" w:rsidP="00213D3E">
            <w:pPr>
              <w:jc w:val="left"/>
            </w:pPr>
            <w:r w:rsidRPr="00FE54C6">
              <w:t>Comfortable and safe living environment</w:t>
            </w:r>
          </w:p>
        </w:tc>
        <w:tc>
          <w:tcPr>
            <w:tcW w:w="1190" w:type="dxa"/>
            <w:shd w:val="clear" w:color="auto" w:fill="EAF1DD" w:themeFill="accent3" w:themeFillTint="33"/>
            <w:vAlign w:val="center"/>
          </w:tcPr>
          <w:p w14:paraId="19F2E829" w14:textId="2B6AD5FB" w:rsidR="00213D3E" w:rsidRPr="00FE54C6" w:rsidRDefault="00213D3E" w:rsidP="00213D3E">
            <w:pPr>
              <w:jc w:val="center"/>
              <w:rPr>
                <w:rFonts w:asciiTheme="minorHAnsi" w:hAnsiTheme="minorHAnsi" w:cstheme="minorHAnsi"/>
              </w:rPr>
            </w:pPr>
            <w:r w:rsidRPr="00FE54C6">
              <w:rPr>
                <w:rFonts w:asciiTheme="minorHAnsi" w:hAnsiTheme="minorHAnsi" w:cstheme="minorHAnsi"/>
              </w:rPr>
              <w:t>95%</w:t>
            </w:r>
          </w:p>
        </w:tc>
        <w:tc>
          <w:tcPr>
            <w:tcW w:w="1191" w:type="dxa"/>
            <w:shd w:val="clear" w:color="auto" w:fill="EAF1DD" w:themeFill="accent3" w:themeFillTint="33"/>
            <w:vAlign w:val="center"/>
          </w:tcPr>
          <w:p w14:paraId="16C13B46" w14:textId="1BD09884" w:rsidR="00213D3E" w:rsidRPr="00FE54C6" w:rsidRDefault="00213D3E" w:rsidP="00213D3E">
            <w:pPr>
              <w:jc w:val="center"/>
              <w:rPr>
                <w:rFonts w:asciiTheme="minorHAnsi" w:hAnsiTheme="minorHAnsi" w:cstheme="minorHAnsi"/>
              </w:rPr>
            </w:pPr>
            <w:r w:rsidRPr="00FE54C6">
              <w:rPr>
                <w:rFonts w:asciiTheme="minorHAnsi" w:hAnsiTheme="minorHAnsi" w:cstheme="minorHAnsi"/>
              </w:rPr>
              <w:t>95%</w:t>
            </w:r>
          </w:p>
        </w:tc>
        <w:tc>
          <w:tcPr>
            <w:tcW w:w="1191" w:type="dxa"/>
            <w:shd w:val="clear" w:color="auto" w:fill="EAF1DD" w:themeFill="accent3" w:themeFillTint="33"/>
            <w:vAlign w:val="center"/>
          </w:tcPr>
          <w:p w14:paraId="0E0B9FC2" w14:textId="371FBB17" w:rsidR="00213D3E" w:rsidRPr="00FE54C6" w:rsidRDefault="00213D3E" w:rsidP="00213D3E">
            <w:pPr>
              <w:jc w:val="center"/>
              <w:rPr>
                <w:rFonts w:asciiTheme="minorHAnsi" w:hAnsiTheme="minorHAnsi" w:cstheme="minorHAnsi"/>
              </w:rPr>
            </w:pPr>
            <w:r w:rsidRPr="00FE54C6">
              <w:rPr>
                <w:rFonts w:asciiTheme="minorHAnsi" w:hAnsiTheme="minorHAnsi" w:cstheme="minorHAnsi"/>
              </w:rPr>
              <w:t>95%</w:t>
            </w:r>
          </w:p>
        </w:tc>
        <w:tc>
          <w:tcPr>
            <w:tcW w:w="1191" w:type="dxa"/>
            <w:shd w:val="clear" w:color="auto" w:fill="F2DBDB" w:themeFill="accent2" w:themeFillTint="33"/>
            <w:vAlign w:val="center"/>
          </w:tcPr>
          <w:p w14:paraId="6EFC9936" w14:textId="510F0BBA" w:rsidR="00213D3E" w:rsidRPr="00FE54C6" w:rsidRDefault="00213D3E" w:rsidP="00213D3E">
            <w:pPr>
              <w:jc w:val="center"/>
              <w:rPr>
                <w:rFonts w:asciiTheme="minorHAnsi" w:hAnsiTheme="minorHAnsi" w:cstheme="minorHAnsi"/>
              </w:rPr>
            </w:pPr>
            <w:r w:rsidRPr="00FE54C6">
              <w:rPr>
                <w:rFonts w:asciiTheme="minorHAnsi" w:hAnsiTheme="minorHAnsi" w:cstheme="minorHAnsi"/>
              </w:rPr>
              <w:t>77%</w:t>
            </w:r>
          </w:p>
        </w:tc>
        <w:tc>
          <w:tcPr>
            <w:tcW w:w="1191" w:type="dxa"/>
            <w:shd w:val="clear" w:color="auto" w:fill="EAF1DD" w:themeFill="accent3" w:themeFillTint="33"/>
            <w:vAlign w:val="center"/>
          </w:tcPr>
          <w:p w14:paraId="6B8E8E3F" w14:textId="63CC8886" w:rsidR="00213D3E" w:rsidRPr="00FE54C6" w:rsidRDefault="00213D3E" w:rsidP="00213D3E">
            <w:pPr>
              <w:jc w:val="center"/>
              <w:rPr>
                <w:rFonts w:asciiTheme="minorHAnsi" w:hAnsiTheme="minorHAnsi" w:cstheme="minorHAnsi"/>
              </w:rPr>
            </w:pPr>
            <w:r w:rsidRPr="00FE54C6">
              <w:rPr>
                <w:rFonts w:asciiTheme="minorHAnsi" w:hAnsiTheme="minorHAnsi" w:cstheme="minorHAnsi"/>
              </w:rPr>
              <w:t>97%</w:t>
            </w:r>
          </w:p>
        </w:tc>
        <w:tc>
          <w:tcPr>
            <w:tcW w:w="1191" w:type="dxa"/>
            <w:vAlign w:val="center"/>
          </w:tcPr>
          <w:p w14:paraId="06017319" w14:textId="0EB1ECEE" w:rsidR="00213D3E" w:rsidRPr="00FE54C6" w:rsidRDefault="00213D3E" w:rsidP="00213D3E">
            <w:pPr>
              <w:jc w:val="center"/>
              <w:rPr>
                <w:rFonts w:asciiTheme="minorHAnsi" w:hAnsiTheme="minorHAnsi" w:cstheme="minorHAnsi"/>
              </w:rPr>
            </w:pPr>
            <w:r w:rsidRPr="00FE54C6">
              <w:rPr>
                <w:rFonts w:asciiTheme="minorHAnsi" w:hAnsiTheme="minorHAnsi" w:cstheme="minorHAnsi"/>
              </w:rPr>
              <w:t>94%</w:t>
            </w:r>
          </w:p>
        </w:tc>
        <w:tc>
          <w:tcPr>
            <w:tcW w:w="1193" w:type="dxa"/>
            <w:vAlign w:val="center"/>
          </w:tcPr>
          <w:p w14:paraId="357EAB7D" w14:textId="792D451F" w:rsidR="00213D3E" w:rsidRPr="00FE54C6" w:rsidRDefault="00213D3E" w:rsidP="00213D3E">
            <w:pPr>
              <w:jc w:val="center"/>
              <w:rPr>
                <w:rFonts w:asciiTheme="minorHAnsi" w:hAnsiTheme="minorHAnsi" w:cstheme="minorHAnsi"/>
              </w:rPr>
            </w:pPr>
            <w:r w:rsidRPr="00FE54C6">
              <w:rPr>
                <w:rFonts w:asciiTheme="minorHAnsi" w:hAnsiTheme="minorHAnsi" w:cstheme="minorHAnsi"/>
              </w:rPr>
              <w:t>93%</w:t>
            </w:r>
          </w:p>
        </w:tc>
        <w:tc>
          <w:tcPr>
            <w:tcW w:w="1191" w:type="dxa"/>
            <w:shd w:val="clear" w:color="auto" w:fill="EAF1DD" w:themeFill="accent3" w:themeFillTint="33"/>
            <w:vAlign w:val="center"/>
          </w:tcPr>
          <w:p w14:paraId="6ADF6186" w14:textId="06B90919" w:rsidR="00213D3E" w:rsidRPr="00FE54C6" w:rsidRDefault="00213D3E" w:rsidP="00213D3E">
            <w:pPr>
              <w:jc w:val="center"/>
              <w:rPr>
                <w:rFonts w:asciiTheme="minorHAnsi" w:hAnsiTheme="minorHAnsi" w:cstheme="minorHAnsi"/>
              </w:rPr>
            </w:pPr>
            <w:r w:rsidRPr="00FE54C6">
              <w:rPr>
                <w:rFonts w:asciiTheme="minorHAnsi" w:hAnsiTheme="minorHAnsi" w:cstheme="minorHAnsi"/>
              </w:rPr>
              <w:t>95%</w:t>
            </w:r>
          </w:p>
        </w:tc>
      </w:tr>
      <w:tr w:rsidR="00213D3E" w:rsidRPr="00FE54C6" w14:paraId="730A17F7" w14:textId="58EABF8F" w:rsidTr="008D4AE2">
        <w:trPr>
          <w:trHeight w:val="454"/>
        </w:trPr>
        <w:tc>
          <w:tcPr>
            <w:tcW w:w="4025" w:type="dxa"/>
            <w:vAlign w:val="center"/>
          </w:tcPr>
          <w:p w14:paraId="68E9644F" w14:textId="589DD25D" w:rsidR="00213D3E" w:rsidRPr="00FE54C6" w:rsidRDefault="00213D3E" w:rsidP="00213D3E">
            <w:pPr>
              <w:jc w:val="left"/>
            </w:pPr>
            <w:r w:rsidRPr="00FE54C6">
              <w:t>Grooming</w:t>
            </w:r>
          </w:p>
        </w:tc>
        <w:tc>
          <w:tcPr>
            <w:tcW w:w="1190" w:type="dxa"/>
            <w:shd w:val="clear" w:color="auto" w:fill="EAF1DD" w:themeFill="accent3" w:themeFillTint="33"/>
            <w:vAlign w:val="center"/>
          </w:tcPr>
          <w:p w14:paraId="6BD35FAF" w14:textId="0C5B5BDB" w:rsidR="00213D3E" w:rsidRPr="00FE54C6" w:rsidRDefault="00213D3E" w:rsidP="00213D3E">
            <w:pPr>
              <w:jc w:val="center"/>
              <w:rPr>
                <w:rFonts w:asciiTheme="minorHAnsi" w:hAnsiTheme="minorHAnsi" w:cstheme="minorHAnsi"/>
              </w:rPr>
            </w:pPr>
            <w:r w:rsidRPr="00FE54C6">
              <w:rPr>
                <w:rFonts w:asciiTheme="minorHAnsi" w:hAnsiTheme="minorHAnsi" w:cstheme="minorHAnsi"/>
              </w:rPr>
              <w:t>77%</w:t>
            </w:r>
          </w:p>
        </w:tc>
        <w:tc>
          <w:tcPr>
            <w:tcW w:w="1191" w:type="dxa"/>
            <w:vAlign w:val="center"/>
          </w:tcPr>
          <w:p w14:paraId="270AB12A" w14:textId="3139DEE4" w:rsidR="00213D3E" w:rsidRPr="00FE54C6" w:rsidRDefault="00213D3E" w:rsidP="00213D3E">
            <w:pPr>
              <w:jc w:val="center"/>
              <w:rPr>
                <w:rFonts w:asciiTheme="minorHAnsi" w:hAnsiTheme="minorHAnsi" w:cstheme="minorHAnsi"/>
              </w:rPr>
            </w:pPr>
            <w:r w:rsidRPr="00FE54C6">
              <w:rPr>
                <w:rFonts w:asciiTheme="minorHAnsi" w:hAnsiTheme="minorHAnsi" w:cstheme="minorHAnsi"/>
              </w:rPr>
              <w:t>55%</w:t>
            </w:r>
          </w:p>
        </w:tc>
        <w:tc>
          <w:tcPr>
            <w:tcW w:w="1191" w:type="dxa"/>
            <w:shd w:val="clear" w:color="auto" w:fill="auto"/>
            <w:vAlign w:val="center"/>
          </w:tcPr>
          <w:p w14:paraId="603B6402" w14:textId="66634EAA" w:rsidR="00213D3E" w:rsidRPr="00FE54C6" w:rsidRDefault="00213D3E" w:rsidP="00213D3E">
            <w:pPr>
              <w:jc w:val="center"/>
              <w:rPr>
                <w:rFonts w:asciiTheme="minorHAnsi" w:hAnsiTheme="minorHAnsi" w:cstheme="minorHAnsi"/>
              </w:rPr>
            </w:pPr>
            <w:r w:rsidRPr="00FE54C6">
              <w:rPr>
                <w:rFonts w:asciiTheme="minorHAnsi" w:hAnsiTheme="minorHAnsi" w:cstheme="minorHAnsi"/>
              </w:rPr>
              <w:t>31%</w:t>
            </w:r>
          </w:p>
        </w:tc>
        <w:tc>
          <w:tcPr>
            <w:tcW w:w="1191" w:type="dxa"/>
            <w:shd w:val="clear" w:color="auto" w:fill="F2DBDB" w:themeFill="accent2" w:themeFillTint="33"/>
            <w:vAlign w:val="center"/>
          </w:tcPr>
          <w:p w14:paraId="61789311" w14:textId="6367EFF9" w:rsidR="00213D3E" w:rsidRPr="00FE54C6" w:rsidRDefault="00213D3E" w:rsidP="00213D3E">
            <w:pPr>
              <w:jc w:val="center"/>
              <w:rPr>
                <w:rFonts w:asciiTheme="minorHAnsi" w:hAnsiTheme="minorHAnsi" w:cstheme="minorHAnsi"/>
              </w:rPr>
            </w:pPr>
            <w:r w:rsidRPr="00FE54C6">
              <w:rPr>
                <w:rFonts w:asciiTheme="minorHAnsi" w:hAnsiTheme="minorHAnsi" w:cstheme="minorHAnsi"/>
              </w:rPr>
              <w:t>12%</w:t>
            </w:r>
          </w:p>
        </w:tc>
        <w:tc>
          <w:tcPr>
            <w:tcW w:w="1191" w:type="dxa"/>
            <w:shd w:val="clear" w:color="auto" w:fill="EAF1DD" w:themeFill="accent3" w:themeFillTint="33"/>
            <w:vAlign w:val="center"/>
          </w:tcPr>
          <w:p w14:paraId="69AED40E" w14:textId="29C850C0" w:rsidR="00213D3E" w:rsidRPr="00FE54C6" w:rsidRDefault="00213D3E" w:rsidP="00213D3E">
            <w:pPr>
              <w:jc w:val="center"/>
              <w:rPr>
                <w:rFonts w:asciiTheme="minorHAnsi" w:hAnsiTheme="minorHAnsi" w:cstheme="minorHAnsi"/>
              </w:rPr>
            </w:pPr>
            <w:r w:rsidRPr="00FE54C6">
              <w:rPr>
                <w:rFonts w:asciiTheme="minorHAnsi" w:hAnsiTheme="minorHAnsi" w:cstheme="minorHAnsi"/>
              </w:rPr>
              <w:t>64%</w:t>
            </w:r>
          </w:p>
        </w:tc>
        <w:tc>
          <w:tcPr>
            <w:tcW w:w="1191" w:type="dxa"/>
            <w:shd w:val="clear" w:color="auto" w:fill="EAF1DD" w:themeFill="accent3" w:themeFillTint="33"/>
            <w:vAlign w:val="center"/>
          </w:tcPr>
          <w:p w14:paraId="747152E1" w14:textId="5ADB3283" w:rsidR="00213D3E" w:rsidRPr="00FE54C6" w:rsidRDefault="00213D3E" w:rsidP="00213D3E">
            <w:pPr>
              <w:jc w:val="center"/>
              <w:rPr>
                <w:rFonts w:asciiTheme="minorHAnsi" w:hAnsiTheme="minorHAnsi" w:cstheme="minorHAnsi"/>
              </w:rPr>
            </w:pPr>
            <w:r w:rsidRPr="00FE54C6">
              <w:rPr>
                <w:rFonts w:asciiTheme="minorHAnsi" w:hAnsiTheme="minorHAnsi" w:cstheme="minorHAnsi"/>
              </w:rPr>
              <w:t>69%</w:t>
            </w:r>
          </w:p>
        </w:tc>
        <w:tc>
          <w:tcPr>
            <w:tcW w:w="1193" w:type="dxa"/>
            <w:shd w:val="clear" w:color="auto" w:fill="F2DBDB" w:themeFill="accent2" w:themeFillTint="33"/>
            <w:vAlign w:val="center"/>
          </w:tcPr>
          <w:p w14:paraId="409CFEB2" w14:textId="58C1C0F4" w:rsidR="00213D3E" w:rsidRPr="00FE54C6" w:rsidRDefault="00213D3E" w:rsidP="00213D3E">
            <w:pPr>
              <w:jc w:val="center"/>
              <w:rPr>
                <w:rFonts w:asciiTheme="minorHAnsi" w:hAnsiTheme="minorHAnsi" w:cstheme="minorHAnsi"/>
              </w:rPr>
            </w:pPr>
            <w:r w:rsidRPr="00FE54C6">
              <w:rPr>
                <w:rFonts w:asciiTheme="minorHAnsi" w:hAnsiTheme="minorHAnsi" w:cstheme="minorHAnsi"/>
              </w:rPr>
              <w:t>29%</w:t>
            </w:r>
          </w:p>
        </w:tc>
        <w:tc>
          <w:tcPr>
            <w:tcW w:w="1191" w:type="dxa"/>
            <w:shd w:val="clear" w:color="auto" w:fill="F2DBDB" w:themeFill="accent2" w:themeFillTint="33"/>
            <w:vAlign w:val="center"/>
          </w:tcPr>
          <w:p w14:paraId="11BB01D2" w14:textId="039EAEDF" w:rsidR="00213D3E" w:rsidRPr="00FE54C6" w:rsidRDefault="00213D3E" w:rsidP="00213D3E">
            <w:pPr>
              <w:jc w:val="center"/>
              <w:rPr>
                <w:rFonts w:asciiTheme="minorHAnsi" w:hAnsiTheme="minorHAnsi" w:cstheme="minorHAnsi"/>
              </w:rPr>
            </w:pPr>
            <w:r w:rsidRPr="00FE54C6">
              <w:rPr>
                <w:rFonts w:asciiTheme="minorHAnsi" w:hAnsiTheme="minorHAnsi" w:cstheme="minorHAnsi"/>
              </w:rPr>
              <w:t>7%</w:t>
            </w:r>
          </w:p>
        </w:tc>
      </w:tr>
      <w:tr w:rsidR="00213D3E" w:rsidRPr="00FE54C6" w14:paraId="2E2B8458" w14:textId="3047A67E" w:rsidTr="008D4AE2">
        <w:trPr>
          <w:trHeight w:val="454"/>
        </w:trPr>
        <w:tc>
          <w:tcPr>
            <w:tcW w:w="4025" w:type="dxa"/>
            <w:vAlign w:val="center"/>
          </w:tcPr>
          <w:p w14:paraId="65465ABC" w14:textId="3B9BBF30" w:rsidR="00213D3E" w:rsidRPr="00FE54C6" w:rsidRDefault="00213D3E" w:rsidP="00213D3E">
            <w:pPr>
              <w:jc w:val="left"/>
            </w:pPr>
            <w:r w:rsidRPr="00FE54C6">
              <w:t>Training/ exercise</w:t>
            </w:r>
          </w:p>
        </w:tc>
        <w:tc>
          <w:tcPr>
            <w:tcW w:w="1190" w:type="dxa"/>
            <w:shd w:val="clear" w:color="auto" w:fill="EAF1DD" w:themeFill="accent3" w:themeFillTint="33"/>
            <w:vAlign w:val="center"/>
          </w:tcPr>
          <w:p w14:paraId="2E183F85" w14:textId="563E1511" w:rsidR="00213D3E" w:rsidRPr="00FE54C6" w:rsidRDefault="00213D3E" w:rsidP="00213D3E">
            <w:pPr>
              <w:jc w:val="center"/>
              <w:rPr>
                <w:rFonts w:asciiTheme="minorHAnsi" w:hAnsiTheme="minorHAnsi" w:cstheme="minorHAnsi"/>
              </w:rPr>
            </w:pPr>
            <w:r w:rsidRPr="00FE54C6">
              <w:rPr>
                <w:rFonts w:asciiTheme="minorHAnsi" w:hAnsiTheme="minorHAnsi" w:cstheme="minorHAnsi"/>
              </w:rPr>
              <w:t>85%</w:t>
            </w:r>
          </w:p>
        </w:tc>
        <w:tc>
          <w:tcPr>
            <w:tcW w:w="1191" w:type="dxa"/>
            <w:shd w:val="clear" w:color="auto" w:fill="EAF1DD" w:themeFill="accent3" w:themeFillTint="33"/>
            <w:vAlign w:val="center"/>
          </w:tcPr>
          <w:p w14:paraId="7349ACCD" w14:textId="747652D4" w:rsidR="00213D3E" w:rsidRPr="00FE54C6" w:rsidRDefault="00213D3E" w:rsidP="00213D3E">
            <w:pPr>
              <w:jc w:val="center"/>
              <w:rPr>
                <w:rFonts w:asciiTheme="minorHAnsi" w:hAnsiTheme="minorHAnsi" w:cstheme="minorHAnsi"/>
              </w:rPr>
            </w:pPr>
            <w:r w:rsidRPr="00FE54C6">
              <w:rPr>
                <w:rFonts w:asciiTheme="minorHAnsi" w:hAnsiTheme="minorHAnsi" w:cstheme="minorHAnsi"/>
              </w:rPr>
              <w:t>33%</w:t>
            </w:r>
          </w:p>
        </w:tc>
        <w:tc>
          <w:tcPr>
            <w:tcW w:w="1191" w:type="dxa"/>
            <w:shd w:val="clear" w:color="auto" w:fill="auto"/>
            <w:vAlign w:val="center"/>
          </w:tcPr>
          <w:p w14:paraId="6C772C5B" w14:textId="0F68DED3" w:rsidR="00213D3E" w:rsidRPr="00FE54C6" w:rsidRDefault="00213D3E" w:rsidP="00213D3E">
            <w:pPr>
              <w:jc w:val="center"/>
              <w:rPr>
                <w:rFonts w:asciiTheme="minorHAnsi" w:hAnsiTheme="minorHAnsi" w:cstheme="minorHAnsi"/>
              </w:rPr>
            </w:pPr>
            <w:r w:rsidRPr="00FE54C6">
              <w:rPr>
                <w:rFonts w:asciiTheme="minorHAnsi" w:hAnsiTheme="minorHAnsi" w:cstheme="minorHAnsi"/>
              </w:rPr>
              <w:t>28%</w:t>
            </w:r>
          </w:p>
        </w:tc>
        <w:tc>
          <w:tcPr>
            <w:tcW w:w="1191" w:type="dxa"/>
            <w:shd w:val="clear" w:color="auto" w:fill="F2DBDB" w:themeFill="accent2" w:themeFillTint="33"/>
            <w:vAlign w:val="center"/>
          </w:tcPr>
          <w:p w14:paraId="32ED90E0" w14:textId="21A03824" w:rsidR="00213D3E" w:rsidRPr="00FE54C6" w:rsidRDefault="00213D3E" w:rsidP="00213D3E">
            <w:pPr>
              <w:jc w:val="center"/>
              <w:rPr>
                <w:rFonts w:asciiTheme="minorHAnsi" w:hAnsiTheme="minorHAnsi" w:cstheme="minorHAnsi"/>
              </w:rPr>
            </w:pPr>
            <w:r w:rsidRPr="00FE54C6">
              <w:rPr>
                <w:rFonts w:asciiTheme="minorHAnsi" w:hAnsiTheme="minorHAnsi" w:cstheme="minorHAnsi"/>
              </w:rPr>
              <w:t>10%</w:t>
            </w:r>
          </w:p>
        </w:tc>
        <w:tc>
          <w:tcPr>
            <w:tcW w:w="1191" w:type="dxa"/>
            <w:shd w:val="clear" w:color="auto" w:fill="auto"/>
            <w:vAlign w:val="center"/>
          </w:tcPr>
          <w:p w14:paraId="5EDBB7EA" w14:textId="06C8D5D4" w:rsidR="00213D3E" w:rsidRPr="00FE54C6" w:rsidRDefault="00213D3E" w:rsidP="00213D3E">
            <w:pPr>
              <w:jc w:val="center"/>
              <w:rPr>
                <w:rFonts w:asciiTheme="minorHAnsi" w:hAnsiTheme="minorHAnsi" w:cstheme="minorHAnsi"/>
              </w:rPr>
            </w:pPr>
            <w:r w:rsidRPr="00FE54C6">
              <w:rPr>
                <w:rFonts w:asciiTheme="minorHAnsi" w:hAnsiTheme="minorHAnsi" w:cstheme="minorHAnsi"/>
              </w:rPr>
              <w:t>30%</w:t>
            </w:r>
          </w:p>
        </w:tc>
        <w:tc>
          <w:tcPr>
            <w:tcW w:w="1191" w:type="dxa"/>
            <w:shd w:val="clear" w:color="auto" w:fill="EAF1DD" w:themeFill="accent3" w:themeFillTint="33"/>
            <w:vAlign w:val="center"/>
          </w:tcPr>
          <w:p w14:paraId="2F8ECF90" w14:textId="262DB371" w:rsidR="00213D3E" w:rsidRPr="00FE54C6" w:rsidRDefault="00213D3E" w:rsidP="00213D3E">
            <w:pPr>
              <w:jc w:val="center"/>
              <w:rPr>
                <w:rFonts w:asciiTheme="minorHAnsi" w:hAnsiTheme="minorHAnsi" w:cstheme="minorHAnsi"/>
              </w:rPr>
            </w:pPr>
            <w:r w:rsidRPr="00FE54C6">
              <w:rPr>
                <w:rFonts w:asciiTheme="minorHAnsi" w:hAnsiTheme="minorHAnsi" w:cstheme="minorHAnsi"/>
              </w:rPr>
              <w:t>57%</w:t>
            </w:r>
          </w:p>
        </w:tc>
        <w:tc>
          <w:tcPr>
            <w:tcW w:w="1193" w:type="dxa"/>
            <w:shd w:val="clear" w:color="auto" w:fill="F2DBDB" w:themeFill="accent2" w:themeFillTint="33"/>
            <w:vAlign w:val="center"/>
          </w:tcPr>
          <w:p w14:paraId="7C263727" w14:textId="1C1432E0" w:rsidR="00213D3E" w:rsidRPr="00FE54C6" w:rsidRDefault="00213D3E" w:rsidP="00213D3E">
            <w:pPr>
              <w:jc w:val="center"/>
              <w:rPr>
                <w:rFonts w:asciiTheme="minorHAnsi" w:hAnsiTheme="minorHAnsi" w:cstheme="minorHAnsi"/>
              </w:rPr>
            </w:pPr>
            <w:r w:rsidRPr="00FE54C6">
              <w:rPr>
                <w:rFonts w:asciiTheme="minorHAnsi" w:hAnsiTheme="minorHAnsi" w:cstheme="minorHAnsi"/>
              </w:rPr>
              <w:t>14%</w:t>
            </w:r>
          </w:p>
        </w:tc>
        <w:tc>
          <w:tcPr>
            <w:tcW w:w="1191" w:type="dxa"/>
            <w:shd w:val="clear" w:color="auto" w:fill="F2DBDB" w:themeFill="accent2" w:themeFillTint="33"/>
            <w:vAlign w:val="center"/>
          </w:tcPr>
          <w:p w14:paraId="442E2D1B" w14:textId="79A7499F" w:rsidR="00213D3E" w:rsidRPr="00FE54C6" w:rsidRDefault="00213D3E" w:rsidP="00213D3E">
            <w:pPr>
              <w:jc w:val="center"/>
              <w:rPr>
                <w:rFonts w:asciiTheme="minorHAnsi" w:hAnsiTheme="minorHAnsi" w:cstheme="minorHAnsi"/>
              </w:rPr>
            </w:pPr>
            <w:r w:rsidRPr="00FE54C6">
              <w:rPr>
                <w:rFonts w:asciiTheme="minorHAnsi" w:hAnsiTheme="minorHAnsi" w:cstheme="minorHAnsi"/>
              </w:rPr>
              <w:t>9%</w:t>
            </w:r>
          </w:p>
        </w:tc>
      </w:tr>
      <w:tr w:rsidR="00213D3E" w:rsidRPr="00FE54C6" w14:paraId="687C8AE2" w14:textId="4F34AC22" w:rsidTr="008D4AE2">
        <w:trPr>
          <w:trHeight w:val="454"/>
        </w:trPr>
        <w:tc>
          <w:tcPr>
            <w:tcW w:w="4025" w:type="dxa"/>
            <w:vAlign w:val="center"/>
          </w:tcPr>
          <w:p w14:paraId="5680F2DE" w14:textId="7BD0C21A" w:rsidR="00213D3E" w:rsidRPr="00FE54C6" w:rsidRDefault="00213D3E" w:rsidP="00213D3E">
            <w:pPr>
              <w:jc w:val="left"/>
            </w:pPr>
            <w:r w:rsidRPr="00FE54C6">
              <w:t>Providing mental stimulation/ companionship/ meeting social needs</w:t>
            </w:r>
          </w:p>
        </w:tc>
        <w:tc>
          <w:tcPr>
            <w:tcW w:w="1190" w:type="dxa"/>
            <w:shd w:val="clear" w:color="auto" w:fill="EAF1DD" w:themeFill="accent3" w:themeFillTint="33"/>
            <w:vAlign w:val="center"/>
          </w:tcPr>
          <w:p w14:paraId="00C6435E" w14:textId="5AEFA5C6" w:rsidR="00213D3E" w:rsidRPr="00FE54C6" w:rsidRDefault="00213D3E" w:rsidP="00213D3E">
            <w:pPr>
              <w:jc w:val="center"/>
              <w:rPr>
                <w:rFonts w:asciiTheme="minorHAnsi" w:hAnsiTheme="minorHAnsi" w:cstheme="minorHAnsi"/>
              </w:rPr>
            </w:pPr>
            <w:r w:rsidRPr="00FE54C6">
              <w:rPr>
                <w:rFonts w:asciiTheme="minorHAnsi" w:hAnsiTheme="minorHAnsi" w:cstheme="minorHAnsi"/>
              </w:rPr>
              <w:t>92%</w:t>
            </w:r>
          </w:p>
        </w:tc>
        <w:tc>
          <w:tcPr>
            <w:tcW w:w="1191" w:type="dxa"/>
            <w:shd w:val="clear" w:color="auto" w:fill="EAF1DD" w:themeFill="accent3" w:themeFillTint="33"/>
            <w:vAlign w:val="center"/>
          </w:tcPr>
          <w:p w14:paraId="51132B0A" w14:textId="632D58B7" w:rsidR="00213D3E" w:rsidRPr="00FE54C6" w:rsidRDefault="00213D3E" w:rsidP="00213D3E">
            <w:pPr>
              <w:jc w:val="center"/>
              <w:rPr>
                <w:rFonts w:asciiTheme="minorHAnsi" w:hAnsiTheme="minorHAnsi" w:cstheme="minorHAnsi"/>
              </w:rPr>
            </w:pPr>
            <w:r w:rsidRPr="00FE54C6">
              <w:rPr>
                <w:rFonts w:asciiTheme="minorHAnsi" w:hAnsiTheme="minorHAnsi" w:cstheme="minorHAnsi"/>
              </w:rPr>
              <w:t>84%</w:t>
            </w:r>
          </w:p>
        </w:tc>
        <w:tc>
          <w:tcPr>
            <w:tcW w:w="1191" w:type="dxa"/>
            <w:vAlign w:val="center"/>
          </w:tcPr>
          <w:p w14:paraId="6766F9D2" w14:textId="3C3C7E3B" w:rsidR="00213D3E" w:rsidRPr="00FE54C6" w:rsidRDefault="00213D3E" w:rsidP="00213D3E">
            <w:pPr>
              <w:jc w:val="center"/>
              <w:rPr>
                <w:rFonts w:asciiTheme="minorHAnsi" w:hAnsiTheme="minorHAnsi" w:cstheme="minorHAnsi"/>
              </w:rPr>
            </w:pPr>
            <w:r w:rsidRPr="00FE54C6">
              <w:rPr>
                <w:rFonts w:asciiTheme="minorHAnsi" w:hAnsiTheme="minorHAnsi" w:cstheme="minorHAnsi"/>
              </w:rPr>
              <w:t>70%</w:t>
            </w:r>
          </w:p>
        </w:tc>
        <w:tc>
          <w:tcPr>
            <w:tcW w:w="1191" w:type="dxa"/>
            <w:shd w:val="clear" w:color="auto" w:fill="F2DBDB" w:themeFill="accent2" w:themeFillTint="33"/>
            <w:vAlign w:val="center"/>
          </w:tcPr>
          <w:p w14:paraId="748AD4C3" w14:textId="5A252303" w:rsidR="00213D3E" w:rsidRPr="00FE54C6" w:rsidRDefault="00213D3E" w:rsidP="00213D3E">
            <w:pPr>
              <w:jc w:val="center"/>
              <w:rPr>
                <w:rFonts w:asciiTheme="minorHAnsi" w:hAnsiTheme="minorHAnsi" w:cstheme="minorHAnsi"/>
              </w:rPr>
            </w:pPr>
            <w:r w:rsidRPr="00FE54C6">
              <w:rPr>
                <w:rFonts w:asciiTheme="minorHAnsi" w:hAnsiTheme="minorHAnsi" w:cstheme="minorHAnsi"/>
              </w:rPr>
              <w:t>28%</w:t>
            </w:r>
          </w:p>
        </w:tc>
        <w:tc>
          <w:tcPr>
            <w:tcW w:w="1191" w:type="dxa"/>
            <w:vAlign w:val="center"/>
          </w:tcPr>
          <w:p w14:paraId="0D113720" w14:textId="154A2801" w:rsidR="00213D3E" w:rsidRPr="00FE54C6" w:rsidRDefault="00213D3E" w:rsidP="00213D3E">
            <w:pPr>
              <w:jc w:val="center"/>
              <w:rPr>
                <w:rFonts w:asciiTheme="minorHAnsi" w:hAnsiTheme="minorHAnsi" w:cstheme="minorHAnsi"/>
              </w:rPr>
            </w:pPr>
            <w:r w:rsidRPr="00FE54C6">
              <w:rPr>
                <w:rFonts w:asciiTheme="minorHAnsi" w:hAnsiTheme="minorHAnsi" w:cstheme="minorHAnsi"/>
              </w:rPr>
              <w:t>82%</w:t>
            </w:r>
          </w:p>
        </w:tc>
        <w:tc>
          <w:tcPr>
            <w:tcW w:w="1191" w:type="dxa"/>
            <w:shd w:val="clear" w:color="auto" w:fill="EAF1DD" w:themeFill="accent3" w:themeFillTint="33"/>
            <w:vAlign w:val="center"/>
          </w:tcPr>
          <w:p w14:paraId="45A63756" w14:textId="4249C673" w:rsidR="00213D3E" w:rsidRPr="00FE54C6" w:rsidRDefault="00213D3E" w:rsidP="00213D3E">
            <w:pPr>
              <w:jc w:val="center"/>
              <w:rPr>
                <w:rFonts w:asciiTheme="minorHAnsi" w:hAnsiTheme="minorHAnsi" w:cstheme="minorHAnsi"/>
              </w:rPr>
            </w:pPr>
            <w:r w:rsidRPr="00FE54C6">
              <w:rPr>
                <w:rFonts w:asciiTheme="minorHAnsi" w:hAnsiTheme="minorHAnsi" w:cstheme="minorHAnsi"/>
              </w:rPr>
              <w:t>83%</w:t>
            </w:r>
          </w:p>
        </w:tc>
        <w:tc>
          <w:tcPr>
            <w:tcW w:w="1193" w:type="dxa"/>
            <w:shd w:val="clear" w:color="auto" w:fill="F2DBDB" w:themeFill="accent2" w:themeFillTint="33"/>
            <w:vAlign w:val="center"/>
          </w:tcPr>
          <w:p w14:paraId="73F39409" w14:textId="4DF073DF" w:rsidR="00213D3E" w:rsidRPr="00FE54C6" w:rsidRDefault="00213D3E" w:rsidP="00213D3E">
            <w:pPr>
              <w:jc w:val="center"/>
              <w:rPr>
                <w:rFonts w:asciiTheme="minorHAnsi" w:hAnsiTheme="minorHAnsi" w:cstheme="minorHAnsi"/>
              </w:rPr>
            </w:pPr>
            <w:r w:rsidRPr="00FE54C6">
              <w:rPr>
                <w:rFonts w:asciiTheme="minorHAnsi" w:hAnsiTheme="minorHAnsi" w:cstheme="minorHAnsi"/>
              </w:rPr>
              <w:t>54%</w:t>
            </w:r>
          </w:p>
        </w:tc>
        <w:tc>
          <w:tcPr>
            <w:tcW w:w="1191" w:type="dxa"/>
            <w:shd w:val="clear" w:color="auto" w:fill="F2DBDB" w:themeFill="accent2" w:themeFillTint="33"/>
            <w:vAlign w:val="center"/>
          </w:tcPr>
          <w:p w14:paraId="25FA89E2" w14:textId="21C043D6" w:rsidR="00213D3E" w:rsidRPr="00FE54C6" w:rsidRDefault="00213D3E" w:rsidP="00213D3E">
            <w:pPr>
              <w:jc w:val="center"/>
              <w:rPr>
                <w:rFonts w:asciiTheme="minorHAnsi" w:hAnsiTheme="minorHAnsi" w:cstheme="minorHAnsi"/>
              </w:rPr>
            </w:pPr>
            <w:r w:rsidRPr="00FE54C6">
              <w:rPr>
                <w:rFonts w:asciiTheme="minorHAnsi" w:hAnsiTheme="minorHAnsi" w:cstheme="minorHAnsi"/>
              </w:rPr>
              <w:t>34%</w:t>
            </w:r>
          </w:p>
        </w:tc>
      </w:tr>
      <w:tr w:rsidR="00213D3E" w:rsidRPr="00FE54C6" w14:paraId="15AF715D" w14:textId="05099AE1" w:rsidTr="008D4AE2">
        <w:trPr>
          <w:trHeight w:val="454"/>
        </w:trPr>
        <w:tc>
          <w:tcPr>
            <w:tcW w:w="4025" w:type="dxa"/>
            <w:vAlign w:val="center"/>
          </w:tcPr>
          <w:p w14:paraId="0CE8EC27" w14:textId="64DE88E5" w:rsidR="00213D3E" w:rsidRPr="00FE54C6" w:rsidRDefault="00213D3E" w:rsidP="00213D3E">
            <w:pPr>
              <w:jc w:val="left"/>
            </w:pPr>
            <w:r w:rsidRPr="00FE54C6">
              <w:t>Allowing expression of natural behaviours</w:t>
            </w:r>
          </w:p>
        </w:tc>
        <w:tc>
          <w:tcPr>
            <w:tcW w:w="1190" w:type="dxa"/>
            <w:shd w:val="clear" w:color="auto" w:fill="F2DBDB" w:themeFill="accent2" w:themeFillTint="33"/>
            <w:vAlign w:val="center"/>
          </w:tcPr>
          <w:p w14:paraId="5E341B87" w14:textId="19B6E6E3" w:rsidR="00213D3E" w:rsidRPr="00FE54C6" w:rsidRDefault="00213D3E" w:rsidP="00213D3E">
            <w:pPr>
              <w:jc w:val="center"/>
              <w:rPr>
                <w:rFonts w:asciiTheme="minorHAnsi" w:hAnsiTheme="minorHAnsi" w:cstheme="minorHAnsi"/>
              </w:rPr>
            </w:pPr>
            <w:r w:rsidRPr="00FE54C6">
              <w:rPr>
                <w:rFonts w:asciiTheme="minorHAnsi" w:hAnsiTheme="minorHAnsi" w:cstheme="minorHAnsi"/>
              </w:rPr>
              <w:t>66%</w:t>
            </w:r>
          </w:p>
        </w:tc>
        <w:tc>
          <w:tcPr>
            <w:tcW w:w="1191" w:type="dxa"/>
            <w:vAlign w:val="center"/>
          </w:tcPr>
          <w:p w14:paraId="1010E695" w14:textId="5DFC1987" w:rsidR="00213D3E" w:rsidRPr="00FE54C6" w:rsidRDefault="00213D3E" w:rsidP="00213D3E">
            <w:pPr>
              <w:jc w:val="center"/>
              <w:rPr>
                <w:rFonts w:asciiTheme="minorHAnsi" w:hAnsiTheme="minorHAnsi" w:cstheme="minorHAnsi"/>
              </w:rPr>
            </w:pPr>
            <w:r w:rsidRPr="00FE54C6">
              <w:rPr>
                <w:rFonts w:asciiTheme="minorHAnsi" w:hAnsiTheme="minorHAnsi" w:cstheme="minorHAnsi"/>
              </w:rPr>
              <w:t>83%</w:t>
            </w:r>
          </w:p>
        </w:tc>
        <w:tc>
          <w:tcPr>
            <w:tcW w:w="1191" w:type="dxa"/>
            <w:shd w:val="clear" w:color="auto" w:fill="EAF1DD" w:themeFill="accent3" w:themeFillTint="33"/>
            <w:vAlign w:val="center"/>
          </w:tcPr>
          <w:p w14:paraId="736AA21D" w14:textId="66134DB8" w:rsidR="00213D3E" w:rsidRPr="00FE54C6" w:rsidRDefault="00213D3E" w:rsidP="00213D3E">
            <w:pPr>
              <w:jc w:val="center"/>
              <w:rPr>
                <w:rFonts w:asciiTheme="minorHAnsi" w:hAnsiTheme="minorHAnsi" w:cstheme="minorHAnsi"/>
              </w:rPr>
            </w:pPr>
            <w:r w:rsidRPr="00FE54C6">
              <w:rPr>
                <w:rFonts w:asciiTheme="minorHAnsi" w:hAnsiTheme="minorHAnsi" w:cstheme="minorHAnsi"/>
              </w:rPr>
              <w:t>87%</w:t>
            </w:r>
          </w:p>
        </w:tc>
        <w:tc>
          <w:tcPr>
            <w:tcW w:w="1191" w:type="dxa"/>
            <w:shd w:val="clear" w:color="auto" w:fill="F2DBDB" w:themeFill="accent2" w:themeFillTint="33"/>
            <w:vAlign w:val="center"/>
          </w:tcPr>
          <w:p w14:paraId="5CDA3762" w14:textId="39EA5500" w:rsidR="00213D3E" w:rsidRPr="00FE54C6" w:rsidRDefault="00213D3E" w:rsidP="00213D3E">
            <w:pPr>
              <w:jc w:val="center"/>
              <w:rPr>
                <w:rFonts w:asciiTheme="minorHAnsi" w:hAnsiTheme="minorHAnsi" w:cstheme="minorHAnsi"/>
              </w:rPr>
            </w:pPr>
            <w:r w:rsidRPr="00FE54C6">
              <w:rPr>
                <w:rFonts w:asciiTheme="minorHAnsi" w:hAnsiTheme="minorHAnsi" w:cstheme="minorHAnsi"/>
              </w:rPr>
              <w:t>43%</w:t>
            </w:r>
          </w:p>
        </w:tc>
        <w:tc>
          <w:tcPr>
            <w:tcW w:w="1191" w:type="dxa"/>
            <w:vAlign w:val="center"/>
          </w:tcPr>
          <w:p w14:paraId="3A8B8664" w14:textId="26F47997" w:rsidR="00213D3E" w:rsidRPr="00FE54C6" w:rsidRDefault="00213D3E" w:rsidP="00213D3E">
            <w:pPr>
              <w:jc w:val="center"/>
              <w:rPr>
                <w:rFonts w:asciiTheme="minorHAnsi" w:hAnsiTheme="minorHAnsi" w:cstheme="minorHAnsi"/>
              </w:rPr>
            </w:pPr>
            <w:r w:rsidRPr="00FE54C6">
              <w:rPr>
                <w:rFonts w:asciiTheme="minorHAnsi" w:hAnsiTheme="minorHAnsi" w:cstheme="minorHAnsi"/>
              </w:rPr>
              <w:t>81%</w:t>
            </w:r>
          </w:p>
        </w:tc>
        <w:tc>
          <w:tcPr>
            <w:tcW w:w="1191" w:type="dxa"/>
            <w:shd w:val="clear" w:color="auto" w:fill="EAF1DD" w:themeFill="accent3" w:themeFillTint="33"/>
            <w:vAlign w:val="center"/>
          </w:tcPr>
          <w:p w14:paraId="36235D53" w14:textId="234EFFCC" w:rsidR="00213D3E" w:rsidRPr="00FE54C6" w:rsidRDefault="00213D3E" w:rsidP="00213D3E">
            <w:pPr>
              <w:jc w:val="center"/>
              <w:rPr>
                <w:rFonts w:asciiTheme="minorHAnsi" w:hAnsiTheme="minorHAnsi" w:cstheme="minorHAnsi"/>
              </w:rPr>
            </w:pPr>
            <w:r w:rsidRPr="00FE54C6">
              <w:rPr>
                <w:rFonts w:asciiTheme="minorHAnsi" w:hAnsiTheme="minorHAnsi" w:cstheme="minorHAnsi"/>
              </w:rPr>
              <w:t>86%</w:t>
            </w:r>
          </w:p>
        </w:tc>
        <w:tc>
          <w:tcPr>
            <w:tcW w:w="1193" w:type="dxa"/>
            <w:shd w:val="clear" w:color="auto" w:fill="EAF1DD" w:themeFill="accent3" w:themeFillTint="33"/>
            <w:vAlign w:val="center"/>
          </w:tcPr>
          <w:p w14:paraId="598A6E16" w14:textId="1C9A0A34" w:rsidR="00213D3E" w:rsidRPr="00FE54C6" w:rsidRDefault="00213D3E" w:rsidP="00213D3E">
            <w:pPr>
              <w:jc w:val="center"/>
              <w:rPr>
                <w:rFonts w:asciiTheme="minorHAnsi" w:hAnsiTheme="minorHAnsi" w:cstheme="minorHAnsi"/>
              </w:rPr>
            </w:pPr>
            <w:r w:rsidRPr="00FE54C6">
              <w:rPr>
                <w:rFonts w:asciiTheme="minorHAnsi" w:hAnsiTheme="minorHAnsi" w:cstheme="minorHAnsi"/>
              </w:rPr>
              <w:t>84%</w:t>
            </w:r>
          </w:p>
        </w:tc>
        <w:tc>
          <w:tcPr>
            <w:tcW w:w="1191" w:type="dxa"/>
            <w:shd w:val="clear" w:color="auto" w:fill="F2DBDB" w:themeFill="accent2" w:themeFillTint="33"/>
            <w:vAlign w:val="center"/>
          </w:tcPr>
          <w:p w14:paraId="66094AF1" w14:textId="67F731F2" w:rsidR="00213D3E" w:rsidRPr="00FE54C6" w:rsidRDefault="00213D3E" w:rsidP="00213D3E">
            <w:pPr>
              <w:jc w:val="center"/>
              <w:rPr>
                <w:rFonts w:asciiTheme="minorHAnsi" w:hAnsiTheme="minorHAnsi" w:cstheme="minorHAnsi"/>
              </w:rPr>
            </w:pPr>
            <w:r w:rsidRPr="00FE54C6">
              <w:rPr>
                <w:rFonts w:asciiTheme="minorHAnsi" w:hAnsiTheme="minorHAnsi" w:cstheme="minorHAnsi"/>
              </w:rPr>
              <w:t>78%</w:t>
            </w:r>
          </w:p>
        </w:tc>
      </w:tr>
      <w:tr w:rsidR="00213D3E" w:rsidRPr="00FE54C6" w14:paraId="1C535437" w14:textId="77777777" w:rsidTr="008D4AE2">
        <w:trPr>
          <w:trHeight w:val="454"/>
        </w:trPr>
        <w:tc>
          <w:tcPr>
            <w:tcW w:w="4025" w:type="dxa"/>
            <w:vAlign w:val="center"/>
          </w:tcPr>
          <w:p w14:paraId="5B92A4D9" w14:textId="56682C5C" w:rsidR="00213D3E" w:rsidRPr="00FE54C6" w:rsidRDefault="00213D3E" w:rsidP="00213D3E">
            <w:pPr>
              <w:jc w:val="left"/>
            </w:pPr>
            <w:r w:rsidRPr="00FE54C6">
              <w:t>Maintaining health</w:t>
            </w:r>
          </w:p>
        </w:tc>
        <w:tc>
          <w:tcPr>
            <w:tcW w:w="1190" w:type="dxa"/>
            <w:shd w:val="clear" w:color="auto" w:fill="EAF1DD" w:themeFill="accent3" w:themeFillTint="33"/>
            <w:vAlign w:val="center"/>
          </w:tcPr>
          <w:p w14:paraId="23CAF213" w14:textId="7D04F706" w:rsidR="00213D3E" w:rsidRPr="00FE54C6" w:rsidRDefault="00213D3E" w:rsidP="00213D3E">
            <w:pPr>
              <w:jc w:val="center"/>
              <w:rPr>
                <w:rFonts w:asciiTheme="minorHAnsi" w:hAnsiTheme="minorHAnsi" w:cstheme="minorHAnsi"/>
              </w:rPr>
            </w:pPr>
            <w:r w:rsidRPr="00FE54C6">
              <w:rPr>
                <w:rFonts w:asciiTheme="minorHAnsi" w:hAnsiTheme="minorHAnsi" w:cstheme="minorHAnsi"/>
              </w:rPr>
              <w:t>93%</w:t>
            </w:r>
          </w:p>
        </w:tc>
        <w:tc>
          <w:tcPr>
            <w:tcW w:w="1191" w:type="dxa"/>
            <w:shd w:val="clear" w:color="auto" w:fill="EAF1DD" w:themeFill="accent3" w:themeFillTint="33"/>
            <w:vAlign w:val="center"/>
          </w:tcPr>
          <w:p w14:paraId="3BB58331" w14:textId="2B6C37F8" w:rsidR="00213D3E" w:rsidRPr="00FE54C6" w:rsidRDefault="00213D3E" w:rsidP="00213D3E">
            <w:pPr>
              <w:jc w:val="center"/>
              <w:rPr>
                <w:rFonts w:asciiTheme="minorHAnsi" w:hAnsiTheme="minorHAnsi" w:cstheme="minorHAnsi"/>
              </w:rPr>
            </w:pPr>
            <w:r w:rsidRPr="00FE54C6">
              <w:rPr>
                <w:rFonts w:asciiTheme="minorHAnsi" w:hAnsiTheme="minorHAnsi" w:cstheme="minorHAnsi"/>
              </w:rPr>
              <w:t>88%</w:t>
            </w:r>
          </w:p>
        </w:tc>
        <w:tc>
          <w:tcPr>
            <w:tcW w:w="1191" w:type="dxa"/>
            <w:shd w:val="clear" w:color="auto" w:fill="auto"/>
            <w:vAlign w:val="center"/>
          </w:tcPr>
          <w:p w14:paraId="3D76C2CC" w14:textId="0D996EAD" w:rsidR="00213D3E" w:rsidRPr="00FE54C6" w:rsidRDefault="00213D3E" w:rsidP="00213D3E">
            <w:pPr>
              <w:jc w:val="center"/>
              <w:rPr>
                <w:rFonts w:asciiTheme="minorHAnsi" w:hAnsiTheme="minorHAnsi" w:cstheme="minorHAnsi"/>
              </w:rPr>
            </w:pPr>
            <w:r w:rsidRPr="00FE54C6">
              <w:rPr>
                <w:rFonts w:asciiTheme="minorHAnsi" w:hAnsiTheme="minorHAnsi" w:cstheme="minorHAnsi"/>
              </w:rPr>
              <w:t>64%</w:t>
            </w:r>
          </w:p>
        </w:tc>
        <w:tc>
          <w:tcPr>
            <w:tcW w:w="1191" w:type="dxa"/>
            <w:shd w:val="clear" w:color="auto" w:fill="F2DBDB" w:themeFill="accent2" w:themeFillTint="33"/>
            <w:vAlign w:val="center"/>
          </w:tcPr>
          <w:p w14:paraId="101BD757" w14:textId="6DCBB943" w:rsidR="00213D3E" w:rsidRPr="00FE54C6" w:rsidRDefault="00213D3E" w:rsidP="00213D3E">
            <w:pPr>
              <w:jc w:val="center"/>
              <w:rPr>
                <w:rFonts w:asciiTheme="minorHAnsi" w:hAnsiTheme="minorHAnsi" w:cstheme="minorHAnsi"/>
              </w:rPr>
            </w:pPr>
            <w:r w:rsidRPr="00FE54C6">
              <w:rPr>
                <w:rFonts w:asciiTheme="minorHAnsi" w:hAnsiTheme="minorHAnsi" w:cstheme="minorHAnsi"/>
              </w:rPr>
              <w:t>35%</w:t>
            </w:r>
          </w:p>
        </w:tc>
        <w:tc>
          <w:tcPr>
            <w:tcW w:w="1191" w:type="dxa"/>
            <w:vAlign w:val="center"/>
          </w:tcPr>
          <w:p w14:paraId="1720E62C" w14:textId="0BE94A89" w:rsidR="00213D3E" w:rsidRPr="00FE54C6" w:rsidRDefault="00213D3E" w:rsidP="00213D3E">
            <w:pPr>
              <w:jc w:val="center"/>
              <w:rPr>
                <w:rFonts w:asciiTheme="minorHAnsi" w:hAnsiTheme="minorHAnsi" w:cstheme="minorHAnsi"/>
              </w:rPr>
            </w:pPr>
            <w:r w:rsidRPr="00FE54C6">
              <w:rPr>
                <w:rFonts w:asciiTheme="minorHAnsi" w:hAnsiTheme="minorHAnsi" w:cstheme="minorHAnsi"/>
              </w:rPr>
              <w:t>81%</w:t>
            </w:r>
          </w:p>
        </w:tc>
        <w:tc>
          <w:tcPr>
            <w:tcW w:w="1191" w:type="dxa"/>
            <w:shd w:val="clear" w:color="auto" w:fill="EAF1DD" w:themeFill="accent3" w:themeFillTint="33"/>
            <w:vAlign w:val="center"/>
          </w:tcPr>
          <w:p w14:paraId="642AD6FC" w14:textId="28B7FCAB" w:rsidR="00213D3E" w:rsidRPr="00FE54C6" w:rsidRDefault="00213D3E" w:rsidP="00213D3E">
            <w:pPr>
              <w:jc w:val="center"/>
              <w:rPr>
                <w:rFonts w:asciiTheme="minorHAnsi" w:hAnsiTheme="minorHAnsi" w:cstheme="minorHAnsi"/>
              </w:rPr>
            </w:pPr>
            <w:r w:rsidRPr="00FE54C6">
              <w:rPr>
                <w:rFonts w:asciiTheme="minorHAnsi" w:hAnsiTheme="minorHAnsi" w:cstheme="minorHAnsi"/>
              </w:rPr>
              <w:t>92%</w:t>
            </w:r>
          </w:p>
        </w:tc>
        <w:tc>
          <w:tcPr>
            <w:tcW w:w="1193" w:type="dxa"/>
            <w:shd w:val="clear" w:color="auto" w:fill="F2DBDB" w:themeFill="accent2" w:themeFillTint="33"/>
            <w:vAlign w:val="center"/>
          </w:tcPr>
          <w:p w14:paraId="5A8679CE" w14:textId="5C863EB6" w:rsidR="00213D3E" w:rsidRPr="00FE54C6" w:rsidRDefault="00213D3E" w:rsidP="00213D3E">
            <w:pPr>
              <w:jc w:val="center"/>
              <w:rPr>
                <w:rFonts w:asciiTheme="minorHAnsi" w:hAnsiTheme="minorHAnsi" w:cstheme="minorHAnsi"/>
              </w:rPr>
            </w:pPr>
            <w:r w:rsidRPr="00FE54C6">
              <w:rPr>
                <w:rFonts w:asciiTheme="minorHAnsi" w:hAnsiTheme="minorHAnsi" w:cstheme="minorHAnsi"/>
              </w:rPr>
              <w:t>59%</w:t>
            </w:r>
          </w:p>
        </w:tc>
        <w:tc>
          <w:tcPr>
            <w:tcW w:w="1191" w:type="dxa"/>
            <w:shd w:val="clear" w:color="auto" w:fill="F2DBDB" w:themeFill="accent2" w:themeFillTint="33"/>
            <w:vAlign w:val="center"/>
          </w:tcPr>
          <w:p w14:paraId="73FBC221" w14:textId="1143FC84" w:rsidR="00213D3E" w:rsidRPr="00FE54C6" w:rsidRDefault="00213D3E" w:rsidP="00213D3E">
            <w:pPr>
              <w:jc w:val="center"/>
              <w:rPr>
                <w:rFonts w:asciiTheme="minorHAnsi" w:hAnsiTheme="minorHAnsi" w:cstheme="minorHAnsi"/>
              </w:rPr>
            </w:pPr>
            <w:r w:rsidRPr="00FE54C6">
              <w:rPr>
                <w:rFonts w:asciiTheme="minorHAnsi" w:hAnsiTheme="minorHAnsi" w:cstheme="minorHAnsi"/>
              </w:rPr>
              <w:t>32%</w:t>
            </w:r>
          </w:p>
        </w:tc>
      </w:tr>
      <w:tr w:rsidR="00213D3E" w:rsidRPr="00FE54C6" w14:paraId="5D13AD3E" w14:textId="77777777" w:rsidTr="008D4AE2">
        <w:trPr>
          <w:trHeight w:val="454"/>
        </w:trPr>
        <w:tc>
          <w:tcPr>
            <w:tcW w:w="4025" w:type="dxa"/>
            <w:vAlign w:val="center"/>
          </w:tcPr>
          <w:p w14:paraId="0D66789A" w14:textId="28213409" w:rsidR="00213D3E" w:rsidRPr="00FE54C6" w:rsidRDefault="00213D3E" w:rsidP="00213D3E">
            <w:pPr>
              <w:jc w:val="left"/>
            </w:pPr>
            <w:r w:rsidRPr="00FE54C6">
              <w:t>Meeting legal responsibilities</w:t>
            </w:r>
          </w:p>
        </w:tc>
        <w:tc>
          <w:tcPr>
            <w:tcW w:w="1190" w:type="dxa"/>
            <w:shd w:val="clear" w:color="auto" w:fill="EAF1DD" w:themeFill="accent3" w:themeFillTint="33"/>
            <w:vAlign w:val="center"/>
          </w:tcPr>
          <w:p w14:paraId="2F2D69D6" w14:textId="4285A8A6" w:rsidR="00213D3E" w:rsidRPr="00FE54C6" w:rsidRDefault="00213D3E" w:rsidP="00213D3E">
            <w:pPr>
              <w:jc w:val="center"/>
              <w:rPr>
                <w:rFonts w:asciiTheme="minorHAnsi" w:hAnsiTheme="minorHAnsi" w:cstheme="minorHAnsi"/>
              </w:rPr>
            </w:pPr>
            <w:r w:rsidRPr="00FE54C6">
              <w:rPr>
                <w:rFonts w:asciiTheme="minorHAnsi" w:hAnsiTheme="minorHAnsi" w:cstheme="minorHAnsi"/>
              </w:rPr>
              <w:t>77%</w:t>
            </w:r>
          </w:p>
        </w:tc>
        <w:tc>
          <w:tcPr>
            <w:tcW w:w="1191" w:type="dxa"/>
            <w:shd w:val="clear" w:color="auto" w:fill="EAF1DD" w:themeFill="accent3" w:themeFillTint="33"/>
            <w:vAlign w:val="center"/>
          </w:tcPr>
          <w:p w14:paraId="7C4211ED" w14:textId="71ABFC75" w:rsidR="00213D3E" w:rsidRPr="00FE54C6" w:rsidRDefault="00213D3E" w:rsidP="00213D3E">
            <w:pPr>
              <w:jc w:val="center"/>
              <w:rPr>
                <w:rFonts w:asciiTheme="minorHAnsi" w:hAnsiTheme="minorHAnsi" w:cstheme="minorHAnsi"/>
              </w:rPr>
            </w:pPr>
            <w:r w:rsidRPr="00FE54C6">
              <w:rPr>
                <w:rFonts w:asciiTheme="minorHAnsi" w:hAnsiTheme="minorHAnsi" w:cstheme="minorHAnsi"/>
              </w:rPr>
              <w:t>91%</w:t>
            </w:r>
          </w:p>
        </w:tc>
        <w:tc>
          <w:tcPr>
            <w:tcW w:w="1191" w:type="dxa"/>
            <w:shd w:val="clear" w:color="auto" w:fill="auto"/>
            <w:vAlign w:val="center"/>
          </w:tcPr>
          <w:p w14:paraId="0DB6B37A" w14:textId="5237ACBA" w:rsidR="00213D3E" w:rsidRPr="00FE54C6" w:rsidRDefault="00213D3E" w:rsidP="00213D3E">
            <w:pPr>
              <w:jc w:val="center"/>
              <w:rPr>
                <w:rFonts w:asciiTheme="minorHAnsi" w:hAnsiTheme="minorHAnsi" w:cstheme="minorHAnsi"/>
              </w:rPr>
            </w:pPr>
            <w:r w:rsidRPr="00FE54C6">
              <w:rPr>
                <w:rFonts w:asciiTheme="minorHAnsi" w:hAnsiTheme="minorHAnsi" w:cstheme="minorHAnsi"/>
              </w:rPr>
              <w:t>11%</w:t>
            </w:r>
          </w:p>
        </w:tc>
        <w:tc>
          <w:tcPr>
            <w:tcW w:w="1191" w:type="dxa"/>
            <w:shd w:val="clear" w:color="auto" w:fill="F2DBDB" w:themeFill="accent2" w:themeFillTint="33"/>
            <w:vAlign w:val="center"/>
          </w:tcPr>
          <w:p w14:paraId="351004E5" w14:textId="3B8F3E7E" w:rsidR="00213D3E" w:rsidRPr="00FE54C6" w:rsidRDefault="00213D3E" w:rsidP="00213D3E">
            <w:pPr>
              <w:jc w:val="center"/>
              <w:rPr>
                <w:rFonts w:asciiTheme="minorHAnsi" w:hAnsiTheme="minorHAnsi" w:cstheme="minorHAnsi"/>
              </w:rPr>
            </w:pPr>
            <w:r w:rsidRPr="00FE54C6">
              <w:rPr>
                <w:rFonts w:asciiTheme="minorHAnsi" w:hAnsiTheme="minorHAnsi" w:cstheme="minorHAnsi"/>
              </w:rPr>
              <w:t>10%</w:t>
            </w:r>
          </w:p>
        </w:tc>
        <w:tc>
          <w:tcPr>
            <w:tcW w:w="1191" w:type="dxa"/>
            <w:shd w:val="clear" w:color="auto" w:fill="EAF1DD" w:themeFill="accent3" w:themeFillTint="33"/>
            <w:vAlign w:val="center"/>
          </w:tcPr>
          <w:p w14:paraId="42989A29" w14:textId="0FDD117C" w:rsidR="00213D3E" w:rsidRPr="00FE54C6" w:rsidRDefault="00213D3E" w:rsidP="00213D3E">
            <w:pPr>
              <w:jc w:val="center"/>
              <w:rPr>
                <w:rFonts w:asciiTheme="minorHAnsi" w:hAnsiTheme="minorHAnsi" w:cstheme="minorHAnsi"/>
              </w:rPr>
            </w:pPr>
            <w:r w:rsidRPr="00FE54C6">
              <w:rPr>
                <w:rFonts w:asciiTheme="minorHAnsi" w:hAnsiTheme="minorHAnsi" w:cstheme="minorHAnsi"/>
              </w:rPr>
              <w:t>61%</w:t>
            </w:r>
          </w:p>
        </w:tc>
        <w:tc>
          <w:tcPr>
            <w:tcW w:w="1191" w:type="dxa"/>
            <w:vAlign w:val="center"/>
          </w:tcPr>
          <w:p w14:paraId="735EEFFB" w14:textId="3564F181" w:rsidR="00213D3E" w:rsidRPr="00FE54C6" w:rsidRDefault="00213D3E" w:rsidP="00213D3E">
            <w:pPr>
              <w:jc w:val="center"/>
              <w:rPr>
                <w:rFonts w:asciiTheme="minorHAnsi" w:hAnsiTheme="minorHAnsi" w:cstheme="minorHAnsi"/>
              </w:rPr>
            </w:pPr>
            <w:r w:rsidRPr="00FE54C6">
              <w:rPr>
                <w:rFonts w:asciiTheme="minorHAnsi" w:hAnsiTheme="minorHAnsi" w:cstheme="minorHAnsi"/>
              </w:rPr>
              <w:t>52%</w:t>
            </w:r>
          </w:p>
        </w:tc>
        <w:tc>
          <w:tcPr>
            <w:tcW w:w="1193" w:type="dxa"/>
            <w:shd w:val="clear" w:color="auto" w:fill="F2DBDB" w:themeFill="accent2" w:themeFillTint="33"/>
            <w:vAlign w:val="center"/>
          </w:tcPr>
          <w:p w14:paraId="1C296F44" w14:textId="2520B372" w:rsidR="00213D3E" w:rsidRPr="00FE54C6" w:rsidRDefault="00213D3E" w:rsidP="00213D3E">
            <w:pPr>
              <w:jc w:val="center"/>
              <w:rPr>
                <w:rFonts w:asciiTheme="minorHAnsi" w:hAnsiTheme="minorHAnsi" w:cstheme="minorHAnsi"/>
              </w:rPr>
            </w:pPr>
            <w:r w:rsidRPr="00FE54C6">
              <w:rPr>
                <w:rFonts w:asciiTheme="minorHAnsi" w:hAnsiTheme="minorHAnsi" w:cstheme="minorHAnsi"/>
              </w:rPr>
              <w:t>9%</w:t>
            </w:r>
          </w:p>
        </w:tc>
        <w:tc>
          <w:tcPr>
            <w:tcW w:w="1191" w:type="dxa"/>
            <w:shd w:val="clear" w:color="auto" w:fill="F2DBDB" w:themeFill="accent2" w:themeFillTint="33"/>
            <w:vAlign w:val="center"/>
          </w:tcPr>
          <w:p w14:paraId="7C9E3993" w14:textId="783B0122" w:rsidR="00213D3E" w:rsidRPr="00FE54C6" w:rsidRDefault="00213D3E" w:rsidP="00213D3E">
            <w:pPr>
              <w:jc w:val="center"/>
              <w:rPr>
                <w:rFonts w:asciiTheme="minorHAnsi" w:hAnsiTheme="minorHAnsi" w:cstheme="minorHAnsi"/>
              </w:rPr>
            </w:pPr>
            <w:r w:rsidRPr="00FE54C6">
              <w:rPr>
                <w:rFonts w:asciiTheme="minorHAnsi" w:hAnsiTheme="minorHAnsi" w:cstheme="minorHAnsi"/>
              </w:rPr>
              <w:t>6%</w:t>
            </w:r>
          </w:p>
        </w:tc>
      </w:tr>
      <w:tr w:rsidR="00213D3E" w:rsidRPr="00FE54C6" w14:paraId="1C9ED725" w14:textId="77777777" w:rsidTr="008D4AE2">
        <w:trPr>
          <w:trHeight w:val="454"/>
        </w:trPr>
        <w:tc>
          <w:tcPr>
            <w:tcW w:w="4025" w:type="dxa"/>
            <w:vAlign w:val="center"/>
          </w:tcPr>
          <w:p w14:paraId="605B2089" w14:textId="5C57A44D" w:rsidR="00213D3E" w:rsidRPr="00FE54C6" w:rsidRDefault="00213D3E" w:rsidP="00213D3E">
            <w:pPr>
              <w:jc w:val="left"/>
            </w:pPr>
            <w:r w:rsidRPr="00FE54C6">
              <w:t>Containment/ avoiding public nuisance</w:t>
            </w:r>
          </w:p>
        </w:tc>
        <w:tc>
          <w:tcPr>
            <w:tcW w:w="1190" w:type="dxa"/>
            <w:shd w:val="clear" w:color="auto" w:fill="EAF1DD" w:themeFill="accent3" w:themeFillTint="33"/>
            <w:vAlign w:val="center"/>
          </w:tcPr>
          <w:p w14:paraId="22FC23EE" w14:textId="1CA3D1BB" w:rsidR="00213D3E" w:rsidRPr="00FE54C6" w:rsidRDefault="00213D3E" w:rsidP="00213D3E">
            <w:pPr>
              <w:jc w:val="center"/>
              <w:rPr>
                <w:rFonts w:asciiTheme="minorHAnsi" w:hAnsiTheme="minorHAnsi" w:cstheme="minorHAnsi"/>
              </w:rPr>
            </w:pPr>
            <w:r w:rsidRPr="00FE54C6">
              <w:rPr>
                <w:rFonts w:asciiTheme="minorHAnsi" w:hAnsiTheme="minorHAnsi" w:cstheme="minorHAnsi"/>
              </w:rPr>
              <w:t>82%</w:t>
            </w:r>
          </w:p>
        </w:tc>
        <w:tc>
          <w:tcPr>
            <w:tcW w:w="1191" w:type="dxa"/>
            <w:shd w:val="clear" w:color="auto" w:fill="EAF1DD" w:themeFill="accent3" w:themeFillTint="33"/>
            <w:vAlign w:val="center"/>
          </w:tcPr>
          <w:p w14:paraId="3DFB141D" w14:textId="6E010CC3" w:rsidR="00213D3E" w:rsidRPr="00FE54C6" w:rsidRDefault="00213D3E" w:rsidP="00213D3E">
            <w:pPr>
              <w:jc w:val="center"/>
              <w:rPr>
                <w:rFonts w:asciiTheme="minorHAnsi" w:hAnsiTheme="minorHAnsi" w:cstheme="minorHAnsi"/>
              </w:rPr>
            </w:pPr>
            <w:r w:rsidRPr="00FE54C6">
              <w:rPr>
                <w:rFonts w:asciiTheme="minorHAnsi" w:hAnsiTheme="minorHAnsi" w:cstheme="minorHAnsi"/>
              </w:rPr>
              <w:t>77%</w:t>
            </w:r>
          </w:p>
        </w:tc>
        <w:tc>
          <w:tcPr>
            <w:tcW w:w="1191" w:type="dxa"/>
            <w:vAlign w:val="center"/>
          </w:tcPr>
          <w:p w14:paraId="643F6E48" w14:textId="3CEA3928" w:rsidR="00213D3E" w:rsidRPr="00FE54C6" w:rsidRDefault="00213D3E" w:rsidP="00213D3E">
            <w:pPr>
              <w:jc w:val="center"/>
              <w:rPr>
                <w:rFonts w:asciiTheme="minorHAnsi" w:hAnsiTheme="minorHAnsi" w:cstheme="minorHAnsi"/>
              </w:rPr>
            </w:pPr>
            <w:r w:rsidRPr="00FE54C6">
              <w:rPr>
                <w:rFonts w:asciiTheme="minorHAnsi" w:hAnsiTheme="minorHAnsi" w:cstheme="minorHAnsi"/>
              </w:rPr>
              <w:t>52%</w:t>
            </w:r>
          </w:p>
        </w:tc>
        <w:tc>
          <w:tcPr>
            <w:tcW w:w="1191" w:type="dxa"/>
            <w:shd w:val="clear" w:color="auto" w:fill="F2DBDB" w:themeFill="accent2" w:themeFillTint="33"/>
            <w:vAlign w:val="center"/>
          </w:tcPr>
          <w:p w14:paraId="7076A083" w14:textId="015D4B0F" w:rsidR="00213D3E" w:rsidRPr="00FE54C6" w:rsidRDefault="00213D3E" w:rsidP="00213D3E">
            <w:pPr>
              <w:jc w:val="center"/>
              <w:rPr>
                <w:rFonts w:asciiTheme="minorHAnsi" w:hAnsiTheme="minorHAnsi" w:cstheme="minorHAnsi"/>
              </w:rPr>
            </w:pPr>
            <w:r w:rsidRPr="00FE54C6">
              <w:rPr>
                <w:rFonts w:asciiTheme="minorHAnsi" w:hAnsiTheme="minorHAnsi" w:cstheme="minorHAnsi"/>
              </w:rPr>
              <w:t>24%</w:t>
            </w:r>
          </w:p>
        </w:tc>
        <w:tc>
          <w:tcPr>
            <w:tcW w:w="1191" w:type="dxa"/>
            <w:shd w:val="clear" w:color="auto" w:fill="F2DBDB" w:themeFill="accent2" w:themeFillTint="33"/>
            <w:vAlign w:val="center"/>
          </w:tcPr>
          <w:p w14:paraId="11F8B20F" w14:textId="2EF47FDD" w:rsidR="00213D3E" w:rsidRPr="00FE54C6" w:rsidRDefault="00213D3E" w:rsidP="00213D3E">
            <w:pPr>
              <w:jc w:val="center"/>
              <w:rPr>
                <w:rFonts w:asciiTheme="minorHAnsi" w:hAnsiTheme="minorHAnsi" w:cstheme="minorHAnsi"/>
              </w:rPr>
            </w:pPr>
            <w:r w:rsidRPr="00FE54C6">
              <w:rPr>
                <w:rFonts w:asciiTheme="minorHAnsi" w:hAnsiTheme="minorHAnsi" w:cstheme="minorHAnsi"/>
              </w:rPr>
              <w:t>47%</w:t>
            </w:r>
          </w:p>
        </w:tc>
        <w:tc>
          <w:tcPr>
            <w:tcW w:w="1191" w:type="dxa"/>
            <w:shd w:val="clear" w:color="auto" w:fill="EAF1DD" w:themeFill="accent3" w:themeFillTint="33"/>
            <w:vAlign w:val="center"/>
          </w:tcPr>
          <w:p w14:paraId="0CD3B5A8" w14:textId="7C91C357" w:rsidR="00213D3E" w:rsidRPr="00FE54C6" w:rsidRDefault="00213D3E" w:rsidP="00213D3E">
            <w:pPr>
              <w:jc w:val="center"/>
              <w:rPr>
                <w:rFonts w:asciiTheme="minorHAnsi" w:hAnsiTheme="minorHAnsi" w:cstheme="minorHAnsi"/>
              </w:rPr>
            </w:pPr>
            <w:r w:rsidRPr="00FE54C6">
              <w:rPr>
                <w:rFonts w:asciiTheme="minorHAnsi" w:hAnsiTheme="minorHAnsi" w:cstheme="minorHAnsi"/>
              </w:rPr>
              <w:t>68%</w:t>
            </w:r>
          </w:p>
        </w:tc>
        <w:tc>
          <w:tcPr>
            <w:tcW w:w="1193" w:type="dxa"/>
            <w:shd w:val="clear" w:color="auto" w:fill="EAF1DD" w:themeFill="accent3" w:themeFillTint="33"/>
            <w:vAlign w:val="center"/>
          </w:tcPr>
          <w:p w14:paraId="30EC9718" w14:textId="7290E265" w:rsidR="00213D3E" w:rsidRPr="00FE54C6" w:rsidRDefault="00213D3E" w:rsidP="00213D3E">
            <w:pPr>
              <w:jc w:val="center"/>
              <w:rPr>
                <w:rFonts w:asciiTheme="minorHAnsi" w:hAnsiTheme="minorHAnsi" w:cstheme="minorHAnsi"/>
              </w:rPr>
            </w:pPr>
            <w:r w:rsidRPr="00FE54C6">
              <w:rPr>
                <w:rFonts w:asciiTheme="minorHAnsi" w:hAnsiTheme="minorHAnsi" w:cstheme="minorHAnsi"/>
              </w:rPr>
              <w:t>68%</w:t>
            </w:r>
          </w:p>
        </w:tc>
        <w:tc>
          <w:tcPr>
            <w:tcW w:w="1191" w:type="dxa"/>
            <w:shd w:val="clear" w:color="auto" w:fill="F2DBDB" w:themeFill="accent2" w:themeFillTint="33"/>
            <w:vAlign w:val="center"/>
          </w:tcPr>
          <w:p w14:paraId="7F6D3BDF" w14:textId="0AA76380" w:rsidR="00213D3E" w:rsidRPr="00FE54C6" w:rsidRDefault="00213D3E" w:rsidP="00213D3E">
            <w:pPr>
              <w:jc w:val="center"/>
              <w:rPr>
                <w:rFonts w:asciiTheme="minorHAnsi" w:hAnsiTheme="minorHAnsi" w:cstheme="minorHAnsi"/>
              </w:rPr>
            </w:pPr>
            <w:r w:rsidRPr="00FE54C6">
              <w:rPr>
                <w:rFonts w:asciiTheme="minorHAnsi" w:hAnsiTheme="minorHAnsi" w:cstheme="minorHAnsi"/>
              </w:rPr>
              <w:t>38%</w:t>
            </w:r>
          </w:p>
        </w:tc>
      </w:tr>
    </w:tbl>
    <w:p w14:paraId="26EF9560" w14:textId="3E5D924E" w:rsidR="00D67765" w:rsidRPr="00FE54C6" w:rsidRDefault="00D67765" w:rsidP="00B278AF">
      <w:pPr>
        <w:pStyle w:val="Footer"/>
        <w:spacing w:before="120" w:after="60"/>
      </w:pPr>
      <w:r w:rsidRPr="00FE54C6">
        <w:t>RESPOWNERSHIP How important do you consider each of the following to be for an owner of FUTPETCATEGORY/PETCATEGORYs to ensure their pet’s wellbeing?</w:t>
      </w:r>
      <w:r w:rsidRPr="00FE54C6">
        <w:rPr>
          <w:rStyle w:val="ProgrammingNote"/>
          <w:color w:val="auto"/>
        </w:rPr>
        <w:t xml:space="preserve"> [Single response]</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1134"/>
        <w:gridCol w:w="1134"/>
      </w:tblGrid>
      <w:tr w:rsidR="00B278AF" w:rsidRPr="00FE54C6" w14:paraId="36858D3F" w14:textId="77777777" w:rsidTr="00B278AF">
        <w:tc>
          <w:tcPr>
            <w:tcW w:w="1134" w:type="dxa"/>
            <w:shd w:val="clear" w:color="auto" w:fill="EAF1DD" w:themeFill="accent3" w:themeFillTint="33"/>
          </w:tcPr>
          <w:p w14:paraId="55514712" w14:textId="1877B091" w:rsidR="00B278AF" w:rsidRPr="00FE54C6" w:rsidRDefault="00B278AF" w:rsidP="002B471F">
            <w:r w:rsidRPr="00FE54C6">
              <w:t>Top 3</w:t>
            </w:r>
          </w:p>
        </w:tc>
        <w:tc>
          <w:tcPr>
            <w:tcW w:w="1134" w:type="dxa"/>
            <w:shd w:val="clear" w:color="auto" w:fill="F2DBDB" w:themeFill="accent2" w:themeFillTint="33"/>
          </w:tcPr>
          <w:p w14:paraId="2A205C66" w14:textId="19FC73EA" w:rsidR="00B278AF" w:rsidRPr="00FE54C6" w:rsidRDefault="00B278AF" w:rsidP="002B471F">
            <w:r w:rsidRPr="00FE54C6">
              <w:t>Bottom 3</w:t>
            </w:r>
          </w:p>
        </w:tc>
      </w:tr>
    </w:tbl>
    <w:p w14:paraId="3509122E" w14:textId="77777777" w:rsidR="007526CC" w:rsidRPr="00FE54C6" w:rsidRDefault="007526CC" w:rsidP="002B471F">
      <w:pPr>
        <w:sectPr w:rsidR="007526CC" w:rsidRPr="00FE54C6" w:rsidSect="00C157B5">
          <w:headerReference w:type="even" r:id="rId184"/>
          <w:headerReference w:type="default" r:id="rId185"/>
          <w:footerReference w:type="even" r:id="rId186"/>
          <w:footerReference w:type="default" r:id="rId187"/>
          <w:headerReference w:type="first" r:id="rId188"/>
          <w:footerReference w:type="first" r:id="rId189"/>
          <w:pgSz w:w="16838" w:h="11906" w:orient="landscape"/>
          <w:pgMar w:top="1135" w:right="1756" w:bottom="993" w:left="1440" w:header="708" w:footer="708" w:gutter="0"/>
          <w:cols w:space="708"/>
          <w:docGrid w:linePitch="360"/>
        </w:sectPr>
      </w:pPr>
    </w:p>
    <w:p w14:paraId="35BBCDA4" w14:textId="309E89FD" w:rsidR="002E773E" w:rsidRPr="00FE54C6" w:rsidRDefault="002E773E" w:rsidP="008C65D0">
      <w:pPr>
        <w:pStyle w:val="Heading1"/>
        <w:numPr>
          <w:ilvl w:val="0"/>
          <w:numId w:val="12"/>
        </w:numPr>
        <w:ind w:left="357" w:hanging="357"/>
      </w:pPr>
      <w:bookmarkStart w:id="93" w:name="_Toc147233998"/>
      <w:r w:rsidRPr="00FE54C6">
        <w:lastRenderedPageBreak/>
        <w:t>Pet surrendering</w:t>
      </w:r>
      <w:bookmarkEnd w:id="93"/>
    </w:p>
    <w:p w14:paraId="41A03138" w14:textId="4BD3669D" w:rsidR="003137CE" w:rsidRPr="00FE54C6" w:rsidRDefault="003137CE" w:rsidP="0060402D">
      <w:pPr>
        <w:jc w:val="left"/>
      </w:pPr>
      <w:r w:rsidRPr="00FE54C6">
        <w:t>Overall, around one in six respondents (16%) indicated that they had had to surrender or rehome (</w:t>
      </w:r>
      <w:proofErr w:type="gramStart"/>
      <w:r w:rsidRPr="00FE54C6">
        <w:t>i.e.</w:t>
      </w:r>
      <w:proofErr w:type="gramEnd"/>
      <w:r w:rsidRPr="00FE54C6">
        <w:t xml:space="preserve"> give away or give up) a pet at some time in their lives.</w:t>
      </w:r>
    </w:p>
    <w:p w14:paraId="398D0A49" w14:textId="42CDDF24" w:rsidR="003137CE" w:rsidRPr="00FE54C6" w:rsidRDefault="003137CE" w:rsidP="0060402D">
      <w:pPr>
        <w:jc w:val="left"/>
      </w:pPr>
      <w:r w:rsidRPr="00FE54C6">
        <w:t xml:space="preserve">There was no notable difference between the incidence of pet surrendering for current pet owners (17%) compared to those who did not currently own a pet (15%). However, </w:t>
      </w:r>
      <w:r w:rsidR="00545FEA" w:rsidRPr="00FE54C6">
        <w:t xml:space="preserve">younger respondents aged under 35 years (23%), </w:t>
      </w:r>
      <w:r w:rsidRPr="00FE54C6">
        <w:t>those from an Aboriginal and/or Torres Strait Islander background (53%) and those with a disability (27%) were more likely to report that they had surrendered a pet before.</w:t>
      </w:r>
    </w:p>
    <w:p w14:paraId="72D05D4C" w14:textId="0819751A" w:rsidR="003137CE" w:rsidRPr="00FE54C6" w:rsidRDefault="003137CE" w:rsidP="0060402D">
      <w:pPr>
        <w:jc w:val="left"/>
      </w:pPr>
      <w:r w:rsidRPr="00FE54C6">
        <w:t xml:space="preserve">Among those who had surrendered a pet, the majority (61%) said they had </w:t>
      </w:r>
      <w:r w:rsidR="009F4850" w:rsidRPr="00FE54C6">
        <w:t>surrendered</w:t>
      </w:r>
      <w:r w:rsidRPr="00FE54C6">
        <w:t xml:space="preserve"> a dog, while more than one third (36%) had </w:t>
      </w:r>
      <w:r w:rsidR="009F4850" w:rsidRPr="00FE54C6">
        <w:t>surrendered</w:t>
      </w:r>
      <w:r w:rsidRPr="00FE54C6">
        <w:t xml:space="preserve"> a cat.</w:t>
      </w:r>
    </w:p>
    <w:p w14:paraId="3E981117" w14:textId="511FA54B" w:rsidR="003137CE" w:rsidRPr="00FE54C6" w:rsidRDefault="003137CE" w:rsidP="003137CE">
      <w:pPr>
        <w:pStyle w:val="FigureHeading"/>
      </w:pPr>
      <w:r w:rsidRPr="00FE54C6">
        <w:t xml:space="preserve">Figure </w:t>
      </w:r>
      <w:fldSimple w:instr=" SEQ Figure \* ARABIC ">
        <w:r w:rsidR="000823A3">
          <w:rPr>
            <w:noProof/>
          </w:rPr>
          <w:t>73</w:t>
        </w:r>
      </w:fldSimple>
      <w:r w:rsidRPr="00FE54C6">
        <w:t xml:space="preserve">: Type of pets </w:t>
      </w:r>
      <w:proofErr w:type="gramStart"/>
      <w:r w:rsidRPr="00FE54C6">
        <w:t>surrendered</w:t>
      </w:r>
      <w:proofErr w:type="gramEnd"/>
    </w:p>
    <w:p w14:paraId="6AD46928" w14:textId="1E252FA4" w:rsidR="003137CE" w:rsidRPr="00FE54C6" w:rsidRDefault="003137CE" w:rsidP="003137CE">
      <w:pPr>
        <w:pStyle w:val="FigureHeading2"/>
      </w:pPr>
      <w:r w:rsidRPr="00FE54C6">
        <w:t xml:space="preserve">Base: </w:t>
      </w:r>
      <w:r w:rsidR="009811D3" w:rsidRPr="00FE54C6">
        <w:t>Respondents who had surrendered a pet</w:t>
      </w:r>
      <w:r w:rsidRPr="00FE54C6">
        <w:t>, panel sample (n=542)</w:t>
      </w:r>
    </w:p>
    <w:p w14:paraId="71D32082" w14:textId="77777777" w:rsidR="003137CE" w:rsidRPr="00FE54C6" w:rsidRDefault="003137CE" w:rsidP="00B34BC2">
      <w:pPr>
        <w:spacing w:before="60"/>
      </w:pPr>
      <w:r w:rsidRPr="00FE54C6">
        <w:rPr>
          <w:noProof/>
        </w:rPr>
        <w:drawing>
          <wp:inline distT="0" distB="0" distL="0" distR="0" wp14:anchorId="22D0FCF9" wp14:editId="142D7AF9">
            <wp:extent cx="5832000" cy="5691144"/>
            <wp:effectExtent l="0" t="0" r="0" b="5080"/>
            <wp:docPr id="207" name="Picture 207" descr="Bar chart displaying the types of pets respondents (n=542) had surrendered.&#10;&#10;61% said dog, 36% said cat, 4% said bird (other than poultry), 4% said rabbit, 3% said horse, 3% said pond fish (including cephalopods and crustaceans), 2% said guinea pig, 2% said aquarium/ tank fish (including cephalopods and crustaceans), 2% said poultry (e.g. chicken, duck, turkey), 2% said insect, 1% said turtle, 1% said snake, 1% said other medium or large mammal (e.g. pig, goat, alpaca, sheep), less than 1% said lizard, less than 1% said amphibian (e.g. frog, toad, salamander), and less than 1% said other small mammal (e.g. rat, mouse, fer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Bar chart displaying the types of pets respondents (n=542) had surrendered.&#10;&#10;61% said dog, 36% said cat, 4% said bird (other than poultry), 4% said rabbit, 3% said horse, 3% said pond fish (including cephalopods and crustaceans), 2% said guinea pig, 2% said aquarium/ tank fish (including cephalopods and crustaceans), 2% said poultry (e.g. chicken, duck, turkey), 2% said insect, 1% said turtle, 1% said snake, 1% said other medium or large mammal (e.g. pig, goat, alpaca, sheep), less than 1% said lizard, less than 1% said amphibian (e.g. frog, toad, salamander), and less than 1% said other small mammal (e.g. rat, mouse, ferret)."/>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832000" cy="5691144"/>
                    </a:xfrm>
                    <a:prstGeom prst="rect">
                      <a:avLst/>
                    </a:prstGeom>
                    <a:noFill/>
                    <a:ln>
                      <a:noFill/>
                    </a:ln>
                  </pic:spPr>
                </pic:pic>
              </a:graphicData>
            </a:graphic>
          </wp:inline>
        </w:drawing>
      </w:r>
    </w:p>
    <w:p w14:paraId="4B931A88" w14:textId="77777777" w:rsidR="003137CE" w:rsidRPr="00FE54C6" w:rsidRDefault="003137CE" w:rsidP="00B34BC2">
      <w:pPr>
        <w:pStyle w:val="Footer"/>
        <w:spacing w:before="60"/>
      </w:pPr>
      <w:r w:rsidRPr="00FE54C6">
        <w:t xml:space="preserve">SURRENDERTYPE. What type of pet(s) have you had to surrender or rehome? </w:t>
      </w:r>
      <w:r w:rsidRPr="00FE54C6">
        <w:rPr>
          <w:rStyle w:val="ProgrammingNote"/>
          <w:color w:val="auto"/>
        </w:rPr>
        <w:t>[Multiple response]</w:t>
      </w:r>
    </w:p>
    <w:p w14:paraId="656D9E42" w14:textId="1F0CE1C5" w:rsidR="003137CE" w:rsidRPr="00FE54C6" w:rsidRDefault="00706123" w:rsidP="0060402D">
      <w:pPr>
        <w:spacing w:before="120"/>
        <w:jc w:val="left"/>
      </w:pPr>
      <w:r>
        <w:lastRenderedPageBreak/>
        <w:t xml:space="preserve">As shown in </w:t>
      </w:r>
      <w:r>
        <w:fldChar w:fldCharType="begin"/>
      </w:r>
      <w:r>
        <w:instrText xml:space="preserve"> REF _Ref147244403 \h </w:instrText>
      </w:r>
      <w:r>
        <w:fldChar w:fldCharType="separate"/>
      </w:r>
      <w:r w:rsidR="000823A3" w:rsidRPr="00FE54C6">
        <w:t xml:space="preserve">Figure </w:t>
      </w:r>
      <w:r w:rsidR="000823A3">
        <w:rPr>
          <w:noProof/>
        </w:rPr>
        <w:t>74</w:t>
      </w:r>
      <w:r>
        <w:fldChar w:fldCharType="end"/>
      </w:r>
      <w:r>
        <w:t xml:space="preserve"> overleaf, t</w:t>
      </w:r>
      <w:r w:rsidR="003137CE" w:rsidRPr="00FE54C6">
        <w:t>he most common reason</w:t>
      </w:r>
      <w:r w:rsidR="00545FEA" w:rsidRPr="00FE54C6">
        <w:t>s</w:t>
      </w:r>
      <w:r w:rsidR="003137CE" w:rsidRPr="00FE54C6">
        <w:t xml:space="preserve"> for </w:t>
      </w:r>
      <w:r w:rsidR="00545FEA" w:rsidRPr="00FE54C6">
        <w:t>surrendering</w:t>
      </w:r>
      <w:r w:rsidR="003137CE" w:rsidRPr="00FE54C6">
        <w:t xml:space="preserve"> pet</w:t>
      </w:r>
      <w:r w:rsidR="00545FEA" w:rsidRPr="00FE54C6">
        <w:t>s</w:t>
      </w:r>
      <w:r w:rsidR="003137CE" w:rsidRPr="00FE54C6">
        <w:t xml:space="preserve"> </w:t>
      </w:r>
      <w:proofErr w:type="gramStart"/>
      <w:r w:rsidR="003137CE" w:rsidRPr="00FE54C6">
        <w:t>was</w:t>
      </w:r>
      <w:proofErr w:type="gramEnd"/>
      <w:r w:rsidR="003137CE" w:rsidRPr="00FE54C6">
        <w:t xml:space="preserve"> due to aggressive or reactive behaviours (23%). This was particularly prevalent among those who had </w:t>
      </w:r>
      <w:r w:rsidR="009F4850" w:rsidRPr="00FE54C6">
        <w:t>surrendered</w:t>
      </w:r>
      <w:r w:rsidR="003137CE" w:rsidRPr="00FE54C6">
        <w:t xml:space="preserve"> a bird (36%), dog (27%) or horse (25%). Anxiety or neurotic behaviours also contributed to the decision to </w:t>
      </w:r>
      <w:r w:rsidR="009F4850" w:rsidRPr="00FE54C6">
        <w:t>surrender</w:t>
      </w:r>
      <w:r w:rsidR="003137CE" w:rsidRPr="00FE54C6">
        <w:t xml:space="preserve"> a pet for 16% of respondents – those who had surrendered horses (20%</w:t>
      </w:r>
      <w:proofErr w:type="gramStart"/>
      <w:r w:rsidR="003137CE" w:rsidRPr="00FE54C6">
        <w:t>)</w:t>
      </w:r>
      <w:proofErr w:type="gramEnd"/>
      <w:r w:rsidR="003137CE" w:rsidRPr="00FE54C6">
        <w:t xml:space="preserve"> or cats (18%) were slightly more likely to provide this reason.</w:t>
      </w:r>
    </w:p>
    <w:p w14:paraId="395D356D" w14:textId="4EB52BC5" w:rsidR="003137CE" w:rsidRDefault="003137CE" w:rsidP="0060402D">
      <w:pPr>
        <w:spacing w:before="120"/>
        <w:jc w:val="left"/>
      </w:pPr>
      <w:r w:rsidRPr="00FE54C6">
        <w:t xml:space="preserve">Other common reasons for having to </w:t>
      </w:r>
      <w:r w:rsidR="009F4850" w:rsidRPr="00FE54C6">
        <w:t>surrender</w:t>
      </w:r>
      <w:r w:rsidRPr="00FE54C6">
        <w:t xml:space="preserve"> a pet related to the owner’s living situation or movements rather than the pet’s behaviour, including moving into a new home or neighbourhood that did not suit or allow the pet (17%), or moving overseas (13</w:t>
      </w:r>
      <w:r w:rsidR="00545FEA" w:rsidRPr="00FE54C6">
        <w:t>%</w:t>
      </w:r>
      <w:r w:rsidRPr="00FE54C6">
        <w:t xml:space="preserve">). </w:t>
      </w:r>
      <w:r w:rsidR="00545FEA" w:rsidRPr="00FE54C6">
        <w:t>Moving was a more common reason for</w:t>
      </w:r>
      <w:r w:rsidRPr="00FE54C6">
        <w:t xml:space="preserve"> surrender</w:t>
      </w:r>
      <w:r w:rsidR="00545FEA" w:rsidRPr="00FE54C6">
        <w:t xml:space="preserve">ing </w:t>
      </w:r>
      <w:r w:rsidRPr="00FE54C6">
        <w:t>pond fish (38% moved overseas and 32% moved into a new home/ neighbourhood), horse</w:t>
      </w:r>
      <w:r w:rsidR="00545FEA" w:rsidRPr="00FE54C6">
        <w:t>s</w:t>
      </w:r>
      <w:r w:rsidRPr="00FE54C6">
        <w:t xml:space="preserve"> (37% moved overseas), rabbit</w:t>
      </w:r>
      <w:r w:rsidR="00545FEA" w:rsidRPr="00FE54C6">
        <w:t>s</w:t>
      </w:r>
      <w:r w:rsidRPr="00FE54C6">
        <w:t xml:space="preserve"> (23% for both reasons)</w:t>
      </w:r>
      <w:r w:rsidR="00545FEA" w:rsidRPr="00FE54C6">
        <w:t xml:space="preserve"> and </w:t>
      </w:r>
      <w:r w:rsidRPr="00FE54C6">
        <w:t>cat</w:t>
      </w:r>
      <w:r w:rsidR="00545FEA" w:rsidRPr="00FE54C6">
        <w:t>s</w:t>
      </w:r>
      <w:r w:rsidRPr="00FE54C6">
        <w:t xml:space="preserve"> (22% moved into a new home/ neighbourhood).</w:t>
      </w:r>
    </w:p>
    <w:p w14:paraId="65E1F86B" w14:textId="422966AC" w:rsidR="00581630" w:rsidRDefault="00581630" w:rsidP="0060402D">
      <w:pPr>
        <w:spacing w:before="120"/>
        <w:jc w:val="left"/>
      </w:pPr>
      <w:r>
        <w:t>A notable proportion of respondents (12%) provided other additional reasons why they had surrendered a pet, including:</w:t>
      </w:r>
    </w:p>
    <w:p w14:paraId="622CE4D5" w14:textId="5AF0C817" w:rsidR="00D81081" w:rsidRDefault="00D81081" w:rsidP="00581630">
      <w:pPr>
        <w:pStyle w:val="ListBullet"/>
      </w:pPr>
      <w:r>
        <w:t xml:space="preserve">Difficulty looking after the pet or catering to its </w:t>
      </w:r>
      <w:proofErr w:type="gramStart"/>
      <w:r>
        <w:t>needs;</w:t>
      </w:r>
      <w:proofErr w:type="gramEnd"/>
    </w:p>
    <w:p w14:paraId="011BEE73" w14:textId="19E9D916" w:rsidR="00D81081" w:rsidRDefault="00D81081" w:rsidP="00581630">
      <w:pPr>
        <w:pStyle w:val="ListBullet"/>
      </w:pPr>
      <w:r>
        <w:t xml:space="preserve">Issues with the pet settling in or being </w:t>
      </w:r>
      <w:proofErr w:type="gramStart"/>
      <w:r>
        <w:t>unhappy;</w:t>
      </w:r>
      <w:proofErr w:type="gramEnd"/>
    </w:p>
    <w:p w14:paraId="73BE5B01" w14:textId="00629CFA" w:rsidR="00581630" w:rsidRDefault="00581630" w:rsidP="00581630">
      <w:pPr>
        <w:pStyle w:val="ListBullet"/>
      </w:pPr>
      <w:r>
        <w:t xml:space="preserve">The pet not getting along with existing pets or other animals in the </w:t>
      </w:r>
      <w:proofErr w:type="gramStart"/>
      <w:r>
        <w:t>area;</w:t>
      </w:r>
      <w:proofErr w:type="gramEnd"/>
    </w:p>
    <w:p w14:paraId="0B5ABABF" w14:textId="59ACF59A" w:rsidR="00581630" w:rsidRDefault="00581630" w:rsidP="00581630">
      <w:pPr>
        <w:pStyle w:val="ListBullet"/>
      </w:pPr>
      <w:r>
        <w:t xml:space="preserve">Having too many pets to look </w:t>
      </w:r>
      <w:proofErr w:type="gramStart"/>
      <w:r>
        <w:t>after;</w:t>
      </w:r>
      <w:proofErr w:type="gramEnd"/>
    </w:p>
    <w:p w14:paraId="40B47B50" w14:textId="3AE1490A" w:rsidR="00581630" w:rsidRDefault="00D81081" w:rsidP="00581630">
      <w:pPr>
        <w:pStyle w:val="ListBullet"/>
      </w:pPr>
      <w:r>
        <w:t>Rehoming</w:t>
      </w:r>
      <w:r w:rsidR="00581630">
        <w:t xml:space="preserve"> litters (</w:t>
      </w:r>
      <w:proofErr w:type="gramStart"/>
      <w:r w:rsidR="00581630">
        <w:t>i.e.</w:t>
      </w:r>
      <w:proofErr w:type="gramEnd"/>
      <w:r w:rsidR="00581630">
        <w:t xml:space="preserve"> puppies, kittens) when unable to keep them all;</w:t>
      </w:r>
    </w:p>
    <w:p w14:paraId="75B7A750" w14:textId="524BC74C" w:rsidR="00581630" w:rsidRDefault="00581630" w:rsidP="00581630">
      <w:pPr>
        <w:pStyle w:val="ListBullet"/>
      </w:pPr>
      <w:r>
        <w:t>Family or relationship break-ups/ divorce/ domestic issues;</w:t>
      </w:r>
      <w:r w:rsidR="00D81081">
        <w:t xml:space="preserve"> and</w:t>
      </w:r>
    </w:p>
    <w:p w14:paraId="4DCBC430" w14:textId="23DA30C5" w:rsidR="00581630" w:rsidRDefault="00581630" w:rsidP="00D81081">
      <w:pPr>
        <w:pStyle w:val="ListBullet"/>
      </w:pPr>
      <w:r>
        <w:t>Changes in living situation/ loss of home.</w:t>
      </w:r>
    </w:p>
    <w:p w14:paraId="228BEB73" w14:textId="77777777" w:rsidR="00581630" w:rsidRPr="00FE54C6" w:rsidRDefault="00581630" w:rsidP="00581630">
      <w:pPr>
        <w:pStyle w:val="BulletMultiLevelList"/>
      </w:pPr>
    </w:p>
    <w:p w14:paraId="47D75C35" w14:textId="0B3A3FC2" w:rsidR="003137CE" w:rsidRPr="00FE54C6" w:rsidRDefault="003137CE" w:rsidP="003137CE">
      <w:pPr>
        <w:pStyle w:val="FigureHeading"/>
      </w:pPr>
      <w:bookmarkStart w:id="94" w:name="_Ref147244403"/>
      <w:r w:rsidRPr="00FE54C6">
        <w:lastRenderedPageBreak/>
        <w:t xml:space="preserve">Figure </w:t>
      </w:r>
      <w:fldSimple w:instr=" SEQ Figure \* ARABIC ">
        <w:r w:rsidR="000823A3">
          <w:rPr>
            <w:noProof/>
          </w:rPr>
          <w:t>74</w:t>
        </w:r>
      </w:fldSimple>
      <w:bookmarkEnd w:id="94"/>
      <w:r w:rsidRPr="00FE54C6">
        <w:t>: Reasons for surrendering pet</w:t>
      </w:r>
    </w:p>
    <w:p w14:paraId="2BF92D47" w14:textId="4932D829" w:rsidR="003137CE" w:rsidRPr="00FE54C6" w:rsidRDefault="003137CE" w:rsidP="003137CE">
      <w:pPr>
        <w:pStyle w:val="FigureHeading2"/>
      </w:pPr>
      <w:r w:rsidRPr="00FE54C6">
        <w:t xml:space="preserve">Base: </w:t>
      </w:r>
      <w:r w:rsidR="00E04795" w:rsidRPr="00FE54C6">
        <w:t>Respondents who had surrendered a pet</w:t>
      </w:r>
      <w:r w:rsidRPr="00FE54C6">
        <w:t>, panel sample (n=542)</w:t>
      </w:r>
    </w:p>
    <w:p w14:paraId="114AD656" w14:textId="77777777" w:rsidR="003137CE" w:rsidRPr="00FE54C6" w:rsidRDefault="003137CE" w:rsidP="00581630">
      <w:pPr>
        <w:spacing w:before="120"/>
        <w:ind w:hanging="567"/>
      </w:pPr>
      <w:r w:rsidRPr="00FE54C6">
        <w:rPr>
          <w:noProof/>
        </w:rPr>
        <w:drawing>
          <wp:inline distT="0" distB="0" distL="0" distR="0" wp14:anchorId="1050CE92" wp14:editId="7E682482">
            <wp:extent cx="6732000" cy="6732000"/>
            <wp:effectExtent l="0" t="0" r="0" b="0"/>
            <wp:docPr id="208" name="Picture 208" descr="Bar chart showing reasons for why respondents (n=542) had surrendered pets.&#10;&#10;23% said it was due to aggressive or reactive behaviours (e.g. biting, aggression towards people or other animals), 17% said it was due to moving into a new home/ neighbourhood that did not suit/ fit/ allow pet, 16% said it was due to anxiety or neurotic behaviours (e.g. separation anxiety, toileting issues, escaping), 13% said it was due to moving overseas, 11% said their home/ neighbourhood did not suit/ fit/ allow pet, 10% said they did not have enough time to look after pet, 9% said it was due to ongoing costs to look after pet (e.g. food), 7% said they could not afford medical costs to prevent or treat injury or disease, 7% said it was due to damage to property, 6% said they were not home enough, 5% said a family member or household member did not like pet, 4% said it was due to allergies, 4% said it was due to excessive noise, 3% said it was because they had children, 3% said it was due to deterioration in their own health (e.g. illness, disability), 2% said they did not understand how to properly care for pet, 1% said it was due to boredom/ disinterest with pet, 12% said other, and 2% said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Bar chart showing reasons for why respondents (n=542) had surrendered pets.&#10;&#10;23% said it was due to aggressive or reactive behaviours (e.g. biting, aggression towards people or other animals), 17% said it was due to moving into a new home/ neighbourhood that did not suit/ fit/ allow pet, 16% said it was due to anxiety or neurotic behaviours (e.g. separation anxiety, toileting issues, escaping), 13% said it was due to moving overseas, 11% said their home/ neighbourhood did not suit/ fit/ allow pet, 10% said they did not have enough time to look after pet, 9% said it was due to ongoing costs to look after pet (e.g. food), 7% said they could not afford medical costs to prevent or treat injury or disease, 7% said it was due to damage to property, 6% said they were not home enough, 5% said a family member or household member did not like pet, 4% said it was due to allergies, 4% said it was due to excessive noise, 3% said it was because they had children, 3% said it was due to deterioration in their own health (e.g. illness, disability), 2% said they did not understand how to properly care for pet, 1% said it was due to boredom/ disinterest with pet, 12% said other, and 2% said don’t know."/>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732000" cy="6732000"/>
                    </a:xfrm>
                    <a:prstGeom prst="rect">
                      <a:avLst/>
                    </a:prstGeom>
                    <a:noFill/>
                    <a:ln>
                      <a:noFill/>
                    </a:ln>
                  </pic:spPr>
                </pic:pic>
              </a:graphicData>
            </a:graphic>
          </wp:inline>
        </w:drawing>
      </w:r>
    </w:p>
    <w:p w14:paraId="7F0D570A" w14:textId="77777777" w:rsidR="003137CE" w:rsidRPr="00FE54C6" w:rsidRDefault="003137CE" w:rsidP="003137CE">
      <w:pPr>
        <w:pStyle w:val="Footer"/>
        <w:spacing w:before="120"/>
      </w:pPr>
      <w:r w:rsidRPr="00FE54C6">
        <w:t>SURRENDERWHY. Why did you surrender or rehome your pet(s)?</w:t>
      </w:r>
      <w:r w:rsidRPr="00FE54C6">
        <w:rPr>
          <w:rStyle w:val="ProgrammingNote"/>
          <w:color w:val="auto"/>
        </w:rPr>
        <w:t xml:space="preserve"> [Multiple response]</w:t>
      </w:r>
    </w:p>
    <w:p w14:paraId="3DD10482" w14:textId="78699420" w:rsidR="003137CE" w:rsidRPr="00FE54C6" w:rsidRDefault="003137CE" w:rsidP="00706123">
      <w:pPr>
        <w:pageBreakBefore/>
        <w:spacing w:before="120" w:after="120"/>
        <w:jc w:val="left"/>
      </w:pPr>
      <w:r w:rsidRPr="00FE54C6">
        <w:lastRenderedPageBreak/>
        <w:t>Among those who had surrendered a pet:</w:t>
      </w:r>
    </w:p>
    <w:tbl>
      <w:tblPr>
        <w:tblStyle w:val="TableGrid"/>
        <w:tblW w:w="496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851" w:type="dxa"/>
          <w:bottom w:w="142" w:type="dxa"/>
          <w:right w:w="57" w:type="dxa"/>
        </w:tblCellMar>
        <w:tblLook w:val="04A0" w:firstRow="1" w:lastRow="0" w:firstColumn="1" w:lastColumn="0" w:noHBand="0" w:noVBand="1"/>
      </w:tblPr>
      <w:tblGrid>
        <w:gridCol w:w="4478"/>
        <w:gridCol w:w="4479"/>
      </w:tblGrid>
      <w:tr w:rsidR="003137CE" w:rsidRPr="00FE54C6" w14:paraId="7AB1EA5E" w14:textId="77777777" w:rsidTr="00545FEA">
        <w:trPr>
          <w:trHeight w:val="567"/>
        </w:trPr>
        <w:tc>
          <w:tcPr>
            <w:tcW w:w="2500" w:type="pct"/>
            <w:vAlign w:val="center"/>
          </w:tcPr>
          <w:p w14:paraId="1588395A" w14:textId="16D6066F" w:rsidR="003137CE" w:rsidRPr="00FE54C6" w:rsidRDefault="003137CE" w:rsidP="003137CE">
            <w:pPr>
              <w:jc w:val="left"/>
            </w:pPr>
            <w:bookmarkStart w:id="95" w:name="_Hlk143943832"/>
            <w:r w:rsidRPr="00FE54C6">
              <w:rPr>
                <w:noProof/>
              </w:rPr>
              <w:drawing>
                <wp:anchor distT="0" distB="0" distL="114300" distR="114300" simplePos="0" relativeHeight="251656215" behindDoc="0" locked="0" layoutInCell="1" allowOverlap="1" wp14:anchorId="03864625" wp14:editId="0AFBB8A9">
                  <wp:simplePos x="0" y="0"/>
                  <wp:positionH relativeFrom="column">
                    <wp:posOffset>-614680</wp:posOffset>
                  </wp:positionH>
                  <wp:positionV relativeFrom="paragraph">
                    <wp:posOffset>-69850</wp:posOffset>
                  </wp:positionV>
                  <wp:extent cx="540000" cy="540000"/>
                  <wp:effectExtent l="0" t="0" r="0" b="0"/>
                  <wp:wrapNone/>
                  <wp:docPr id="227" name="Pictur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a:extLst>
                              <a:ext uri="{C183D7F6-B498-43B3-948B-1728B52AA6E4}">
                                <adec:decorative xmlns:adec="http://schemas.microsoft.com/office/drawing/2017/decorative" val="1"/>
                              </a:ext>
                            </a:extLst>
                          </pic:cNvPr>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anchor>
              </w:drawing>
            </w:r>
            <w:r w:rsidRPr="00FE54C6">
              <w:rPr>
                <w:b/>
                <w:bCs/>
                <w:sz w:val="28"/>
                <w:szCs w:val="28"/>
              </w:rPr>
              <w:t>36%</w:t>
            </w:r>
            <w:r w:rsidRPr="00FE54C6">
              <w:t xml:space="preserve"> gave their pet to somebody they knew, like a friend or family member</w:t>
            </w:r>
          </w:p>
        </w:tc>
        <w:tc>
          <w:tcPr>
            <w:tcW w:w="2500" w:type="pct"/>
            <w:vAlign w:val="center"/>
          </w:tcPr>
          <w:p w14:paraId="5BA8EDA6" w14:textId="175D12CA" w:rsidR="003137CE" w:rsidRPr="00FE54C6" w:rsidRDefault="003137CE" w:rsidP="003137CE">
            <w:pPr>
              <w:jc w:val="left"/>
            </w:pPr>
            <w:r w:rsidRPr="00FE54C6">
              <w:rPr>
                <w:noProof/>
              </w:rPr>
              <w:drawing>
                <wp:anchor distT="0" distB="0" distL="114300" distR="114300" simplePos="0" relativeHeight="251656219" behindDoc="0" locked="0" layoutInCell="1" allowOverlap="1" wp14:anchorId="4CC151FB" wp14:editId="5A6A4442">
                  <wp:simplePos x="0" y="0"/>
                  <wp:positionH relativeFrom="column">
                    <wp:posOffset>-577850</wp:posOffset>
                  </wp:positionH>
                  <wp:positionV relativeFrom="paragraph">
                    <wp:posOffset>-69215</wp:posOffset>
                  </wp:positionV>
                  <wp:extent cx="539750" cy="539750"/>
                  <wp:effectExtent l="0" t="0" r="0" b="0"/>
                  <wp:wrapNone/>
                  <wp:docPr id="231" name="Picture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a:extLst>
                              <a:ext uri="{C183D7F6-B498-43B3-948B-1728B52AA6E4}">
                                <adec:decorative xmlns:adec="http://schemas.microsoft.com/office/drawing/2017/decorative" val="1"/>
                              </a:ext>
                            </a:extLst>
                          </pic:cNvPr>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54C6">
              <w:rPr>
                <w:b/>
                <w:bCs/>
                <w:sz w:val="28"/>
                <w:szCs w:val="28"/>
              </w:rPr>
              <w:t>30%</w:t>
            </w:r>
            <w:r w:rsidRPr="00FE54C6">
              <w:t xml:space="preserve"> </w:t>
            </w:r>
            <w:r w:rsidR="009F4850" w:rsidRPr="00FE54C6">
              <w:t xml:space="preserve">gave </w:t>
            </w:r>
            <w:r w:rsidRPr="00FE54C6">
              <w:t>their pet to an animal shelter</w:t>
            </w:r>
          </w:p>
        </w:tc>
      </w:tr>
      <w:tr w:rsidR="003137CE" w:rsidRPr="00FE54C6" w14:paraId="1F069F42" w14:textId="77777777" w:rsidTr="00545FEA">
        <w:trPr>
          <w:trHeight w:val="680"/>
        </w:trPr>
        <w:tc>
          <w:tcPr>
            <w:tcW w:w="2500" w:type="pct"/>
            <w:tcBorders>
              <w:bottom w:val="single" w:sz="12" w:space="0" w:color="BFBFBF" w:themeColor="background1" w:themeShade="BF"/>
            </w:tcBorders>
          </w:tcPr>
          <w:p w14:paraId="3F34E008" w14:textId="47960FA3" w:rsidR="003137CE" w:rsidRPr="00FE54C6" w:rsidRDefault="00AE1B8E">
            <w:pPr>
              <w:jc w:val="left"/>
              <w:rPr>
                <w:b/>
                <w:bCs/>
                <w:sz w:val="21"/>
                <w:szCs w:val="21"/>
              </w:rPr>
            </w:pPr>
            <w:r w:rsidRPr="00FE54C6">
              <w:rPr>
                <w:noProof/>
              </w:rPr>
              <mc:AlternateContent>
                <mc:Choice Requires="wps">
                  <w:drawing>
                    <wp:anchor distT="0" distB="0" distL="114300" distR="114300" simplePos="0" relativeHeight="251656222" behindDoc="0" locked="0" layoutInCell="1" allowOverlap="1" wp14:anchorId="2BFEF3B6" wp14:editId="75528D03">
                      <wp:simplePos x="0" y="0"/>
                      <wp:positionH relativeFrom="column">
                        <wp:posOffset>-378121</wp:posOffset>
                      </wp:positionH>
                      <wp:positionV relativeFrom="paragraph">
                        <wp:posOffset>45573</wp:posOffset>
                      </wp:positionV>
                      <wp:extent cx="292100" cy="390525"/>
                      <wp:effectExtent l="0" t="0" r="0" b="9525"/>
                      <wp:wrapNone/>
                      <wp:docPr id="234" name="Arrow: Chevron 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100" cy="390525"/>
                              </a:xfrm>
                              <a:prstGeom prst="chevron">
                                <a:avLst/>
                              </a:prstGeom>
                              <a:solidFill>
                                <a:srgbClr val="B7DEE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8A1504"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34" o:spid="_x0000_s1026" type="#_x0000_t55" alt="&quot;&quot;" style="position:absolute;margin-left:-29.75pt;margin-top:3.6pt;width:23pt;height:30.75pt;z-index:2516562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" adj="10800" fillcolor="#b7dee8" stroked="f" strokeweight="2pt"/>
                  </w:pict>
                </mc:Fallback>
              </mc:AlternateContent>
            </w:r>
            <w:r w:rsidR="003137CE" w:rsidRPr="00FE54C6">
              <w:rPr>
                <w:sz w:val="21"/>
                <w:szCs w:val="21"/>
              </w:rPr>
              <w:t>Those who surrendered rabbits (67%), birds (58%), cats (42%) or dogs (35%) were most likely to have given the pet to somebody they knew.</w:t>
            </w:r>
          </w:p>
        </w:tc>
        <w:tc>
          <w:tcPr>
            <w:tcW w:w="2500" w:type="pct"/>
            <w:tcBorders>
              <w:bottom w:val="single" w:sz="12" w:space="0" w:color="BFBFBF" w:themeColor="background1" w:themeShade="BF"/>
            </w:tcBorders>
          </w:tcPr>
          <w:p w14:paraId="4D5A5F4B" w14:textId="5669866C" w:rsidR="003137CE" w:rsidRPr="00FE54C6" w:rsidRDefault="00AE1B8E">
            <w:pPr>
              <w:jc w:val="left"/>
              <w:rPr>
                <w:b/>
                <w:bCs/>
                <w:sz w:val="21"/>
                <w:szCs w:val="21"/>
              </w:rPr>
            </w:pPr>
            <w:r w:rsidRPr="00FE54C6">
              <w:rPr>
                <w:noProof/>
              </w:rPr>
              <mc:AlternateContent>
                <mc:Choice Requires="wps">
                  <w:drawing>
                    <wp:anchor distT="0" distB="0" distL="114300" distR="114300" simplePos="0" relativeHeight="251656223" behindDoc="0" locked="0" layoutInCell="1" allowOverlap="1" wp14:anchorId="59318058" wp14:editId="7AF8943D">
                      <wp:simplePos x="0" y="0"/>
                      <wp:positionH relativeFrom="column">
                        <wp:posOffset>-339903</wp:posOffset>
                      </wp:positionH>
                      <wp:positionV relativeFrom="paragraph">
                        <wp:posOffset>48851</wp:posOffset>
                      </wp:positionV>
                      <wp:extent cx="292100" cy="390525"/>
                      <wp:effectExtent l="0" t="0" r="0" b="9525"/>
                      <wp:wrapNone/>
                      <wp:docPr id="235" name="Arrow: Chevron 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100" cy="390525"/>
                              </a:xfrm>
                              <a:prstGeom prst="chevron">
                                <a:avLst/>
                              </a:prstGeom>
                              <a:solidFill>
                                <a:srgbClr val="B7DEE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7149A6" id="Arrow: Chevron 235" o:spid="_x0000_s1026" type="#_x0000_t55" alt="&quot;&quot;" style="position:absolute;margin-left:-26.75pt;margin-top:3.85pt;width:23pt;height:30.75pt;z-index:2516562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" adj="10800" fillcolor="#b7dee8" stroked="f" strokeweight="2pt"/>
                  </w:pict>
                </mc:Fallback>
              </mc:AlternateContent>
            </w:r>
            <w:r w:rsidR="003137CE" w:rsidRPr="00FE54C6">
              <w:rPr>
                <w:sz w:val="21"/>
                <w:szCs w:val="21"/>
              </w:rPr>
              <w:t>Those who surrendered horses (45%) were most likely to have given the pet to an animal shelter, while around one third of dogs (34%) and cats (33%) were donated this way.</w:t>
            </w:r>
          </w:p>
        </w:tc>
      </w:tr>
      <w:tr w:rsidR="003137CE" w:rsidRPr="00FE54C6" w14:paraId="4424CBEB" w14:textId="77777777" w:rsidTr="003137CE">
        <w:tc>
          <w:tcPr>
            <w:tcW w:w="2500" w:type="pct"/>
            <w:tcBorders>
              <w:top w:val="single" w:sz="12" w:space="0" w:color="BFBFBF" w:themeColor="background1" w:themeShade="BF"/>
              <w:bottom w:val="single" w:sz="12" w:space="0" w:color="BFBFBF" w:themeColor="background1" w:themeShade="BF"/>
            </w:tcBorders>
          </w:tcPr>
          <w:p w14:paraId="2F2A509B" w14:textId="308C767C" w:rsidR="003137CE" w:rsidRPr="00FE54C6" w:rsidRDefault="003137CE">
            <w:pPr>
              <w:jc w:val="left"/>
            </w:pPr>
            <w:r w:rsidRPr="00FE54C6">
              <w:rPr>
                <w:noProof/>
              </w:rPr>
              <w:drawing>
                <wp:anchor distT="0" distB="0" distL="114300" distR="114300" simplePos="0" relativeHeight="251656216" behindDoc="0" locked="0" layoutInCell="1" allowOverlap="1" wp14:anchorId="64A3E28B" wp14:editId="75E7E71C">
                  <wp:simplePos x="0" y="0"/>
                  <wp:positionH relativeFrom="column">
                    <wp:posOffset>-614680</wp:posOffset>
                  </wp:positionH>
                  <wp:positionV relativeFrom="paragraph">
                    <wp:posOffset>-10160</wp:posOffset>
                  </wp:positionV>
                  <wp:extent cx="539750" cy="539750"/>
                  <wp:effectExtent l="0" t="0" r="0" b="0"/>
                  <wp:wrapNone/>
                  <wp:docPr id="228" name="Pictur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a:extLst>
                              <a:ext uri="{C183D7F6-B498-43B3-948B-1728B52AA6E4}">
                                <adec:decorative xmlns:adec="http://schemas.microsoft.com/office/drawing/2017/decorative" val="1"/>
                              </a:ext>
                            </a:extLst>
                          </pic:cNvPr>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anchor>
              </w:drawing>
            </w:r>
            <w:r w:rsidRPr="00FE54C6">
              <w:rPr>
                <w:b/>
                <w:bCs/>
                <w:sz w:val="28"/>
                <w:szCs w:val="28"/>
              </w:rPr>
              <w:t>16%</w:t>
            </w:r>
            <w:r w:rsidRPr="00FE54C6">
              <w:t xml:space="preserve"> gave their pet to someone they did not know (</w:t>
            </w:r>
            <w:proofErr w:type="gramStart"/>
            <w:r w:rsidRPr="00FE54C6">
              <w:t>e.g.</w:t>
            </w:r>
            <w:proofErr w:type="gramEnd"/>
            <w:r w:rsidRPr="00FE54C6">
              <w:t xml:space="preserve"> via an online platform)</w:t>
            </w:r>
          </w:p>
        </w:tc>
        <w:tc>
          <w:tcPr>
            <w:tcW w:w="2500" w:type="pct"/>
            <w:tcBorders>
              <w:top w:val="single" w:sz="12" w:space="0" w:color="BFBFBF" w:themeColor="background1" w:themeShade="BF"/>
              <w:bottom w:val="single" w:sz="12" w:space="0" w:color="BFBFBF" w:themeColor="background1" w:themeShade="BF"/>
            </w:tcBorders>
          </w:tcPr>
          <w:p w14:paraId="43D1011F" w14:textId="5F86986A" w:rsidR="003137CE" w:rsidRPr="00FE54C6" w:rsidRDefault="00AE1B8E">
            <w:pPr>
              <w:jc w:val="left"/>
            </w:pPr>
            <w:r w:rsidRPr="00FE54C6">
              <w:rPr>
                <w:noProof/>
              </w:rPr>
              <w:drawing>
                <wp:anchor distT="0" distB="0" distL="114300" distR="114300" simplePos="0" relativeHeight="251656220" behindDoc="0" locked="0" layoutInCell="1" allowOverlap="1" wp14:anchorId="782B9D0E" wp14:editId="39C98659">
                  <wp:simplePos x="0" y="0"/>
                  <wp:positionH relativeFrom="column">
                    <wp:posOffset>-577215</wp:posOffset>
                  </wp:positionH>
                  <wp:positionV relativeFrom="paragraph">
                    <wp:posOffset>-16510</wp:posOffset>
                  </wp:positionV>
                  <wp:extent cx="540000" cy="540000"/>
                  <wp:effectExtent l="0" t="0" r="0" b="0"/>
                  <wp:wrapNone/>
                  <wp:docPr id="232" name="Pictur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a:extLst>
                              <a:ext uri="{C183D7F6-B498-43B3-948B-1728B52AA6E4}">
                                <adec:decorative xmlns:adec="http://schemas.microsoft.com/office/drawing/2017/decorative" val="1"/>
                              </a:ext>
                            </a:extLst>
                          </pic:cNvPr>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anchor>
              </w:drawing>
            </w:r>
            <w:r w:rsidR="003137CE" w:rsidRPr="00FE54C6">
              <w:rPr>
                <w:b/>
                <w:bCs/>
                <w:sz w:val="28"/>
                <w:szCs w:val="28"/>
              </w:rPr>
              <w:t>13%</w:t>
            </w:r>
            <w:r w:rsidR="003137CE" w:rsidRPr="00FE54C6">
              <w:t xml:space="preserve"> </w:t>
            </w:r>
            <w:r w:rsidR="00F8775F">
              <w:t>gave</w:t>
            </w:r>
            <w:r w:rsidR="00F8775F" w:rsidRPr="00FE54C6">
              <w:t xml:space="preserve"> </w:t>
            </w:r>
            <w:r w:rsidR="003137CE" w:rsidRPr="00FE54C6">
              <w:t>their pet to a volunteer group or not-for-profit organisation</w:t>
            </w:r>
          </w:p>
        </w:tc>
      </w:tr>
      <w:tr w:rsidR="003137CE" w:rsidRPr="00FE54C6" w14:paraId="22825D49" w14:textId="77777777" w:rsidTr="003137CE">
        <w:tc>
          <w:tcPr>
            <w:tcW w:w="2500" w:type="pct"/>
            <w:tcBorders>
              <w:top w:val="single" w:sz="12" w:space="0" w:color="BFBFBF" w:themeColor="background1" w:themeShade="BF"/>
              <w:bottom w:val="single" w:sz="12" w:space="0" w:color="BFBFBF" w:themeColor="background1" w:themeShade="BF"/>
            </w:tcBorders>
          </w:tcPr>
          <w:p w14:paraId="3B4136E8" w14:textId="05647B3A" w:rsidR="003137CE" w:rsidRPr="00FE54C6" w:rsidRDefault="00AA3C46" w:rsidP="00AA3C46">
            <w:pPr>
              <w:spacing w:after="120"/>
              <w:jc w:val="left"/>
            </w:pPr>
            <w:r w:rsidRPr="00FE54C6">
              <w:rPr>
                <w:noProof/>
              </w:rPr>
              <w:drawing>
                <wp:anchor distT="0" distB="0" distL="114300" distR="114300" simplePos="0" relativeHeight="251656217" behindDoc="0" locked="0" layoutInCell="1" allowOverlap="1" wp14:anchorId="71F6DF01" wp14:editId="5C9A1475">
                  <wp:simplePos x="0" y="0"/>
                  <wp:positionH relativeFrom="column">
                    <wp:posOffset>-614680</wp:posOffset>
                  </wp:positionH>
                  <wp:positionV relativeFrom="paragraph">
                    <wp:posOffset>-52070</wp:posOffset>
                  </wp:positionV>
                  <wp:extent cx="540000" cy="540000"/>
                  <wp:effectExtent l="0" t="0" r="0" b="0"/>
                  <wp:wrapNone/>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a:extLst>
                              <a:ext uri="{C183D7F6-B498-43B3-948B-1728B52AA6E4}">
                                <adec:decorative xmlns:adec="http://schemas.microsoft.com/office/drawing/2017/decorative" val="1"/>
                              </a:ext>
                            </a:extLst>
                          </pic:cNvPr>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7CE" w:rsidRPr="00FE54C6">
              <w:rPr>
                <w:b/>
                <w:bCs/>
                <w:sz w:val="28"/>
                <w:szCs w:val="28"/>
              </w:rPr>
              <w:t>12%</w:t>
            </w:r>
            <w:r w:rsidR="003137CE" w:rsidRPr="00FE54C6">
              <w:t xml:space="preserve"> surrendered their pet to a Local Council (</w:t>
            </w:r>
            <w:proofErr w:type="gramStart"/>
            <w:r w:rsidR="003137CE" w:rsidRPr="00FE54C6">
              <w:t>i.e.</w:t>
            </w:r>
            <w:proofErr w:type="gramEnd"/>
            <w:r w:rsidR="003137CE" w:rsidRPr="00FE54C6">
              <w:t xml:space="preserve"> a pound)</w:t>
            </w:r>
          </w:p>
        </w:tc>
        <w:tc>
          <w:tcPr>
            <w:tcW w:w="2500" w:type="pct"/>
            <w:tcBorders>
              <w:top w:val="single" w:sz="12" w:space="0" w:color="BFBFBF" w:themeColor="background1" w:themeShade="BF"/>
              <w:bottom w:val="single" w:sz="12" w:space="0" w:color="BFBFBF" w:themeColor="background1" w:themeShade="BF"/>
            </w:tcBorders>
          </w:tcPr>
          <w:p w14:paraId="7F84BE38" w14:textId="4D4AC91B" w:rsidR="003137CE" w:rsidRPr="00FE54C6" w:rsidRDefault="00AA3C46" w:rsidP="00AA3C46">
            <w:pPr>
              <w:spacing w:after="120"/>
              <w:jc w:val="left"/>
            </w:pPr>
            <w:r w:rsidRPr="00FE54C6">
              <w:rPr>
                <w:noProof/>
              </w:rPr>
              <w:drawing>
                <wp:anchor distT="0" distB="0" distL="114300" distR="114300" simplePos="0" relativeHeight="251656221" behindDoc="0" locked="0" layoutInCell="1" allowOverlap="1" wp14:anchorId="5D620A55" wp14:editId="0333CD2B">
                  <wp:simplePos x="0" y="0"/>
                  <wp:positionH relativeFrom="column">
                    <wp:posOffset>-576580</wp:posOffset>
                  </wp:positionH>
                  <wp:positionV relativeFrom="paragraph">
                    <wp:posOffset>-52070</wp:posOffset>
                  </wp:positionV>
                  <wp:extent cx="539750" cy="539750"/>
                  <wp:effectExtent l="0" t="0" r="0" b="0"/>
                  <wp:wrapNone/>
                  <wp:docPr id="233" name="Picture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a:extLst>
                              <a:ext uri="{C183D7F6-B498-43B3-948B-1728B52AA6E4}">
                                <adec:decorative xmlns:adec="http://schemas.microsoft.com/office/drawing/2017/decorative" val="1"/>
                              </a:ext>
                            </a:extLst>
                          </pic:cNvPr>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anchor>
              </w:drawing>
            </w:r>
            <w:r w:rsidR="003137CE" w:rsidRPr="00FE54C6">
              <w:rPr>
                <w:b/>
                <w:bCs/>
                <w:sz w:val="28"/>
                <w:szCs w:val="28"/>
              </w:rPr>
              <w:t>8%</w:t>
            </w:r>
            <w:r w:rsidR="003137CE" w:rsidRPr="00FE54C6">
              <w:t xml:space="preserve"> gave their pet to a vet clinic or animal hospital</w:t>
            </w:r>
          </w:p>
        </w:tc>
      </w:tr>
      <w:tr w:rsidR="003137CE" w:rsidRPr="00FE54C6" w14:paraId="6899A8B1" w14:textId="77777777" w:rsidTr="00545FEA">
        <w:trPr>
          <w:trHeight w:val="510"/>
        </w:trPr>
        <w:tc>
          <w:tcPr>
            <w:tcW w:w="2500" w:type="pct"/>
            <w:tcBorders>
              <w:top w:val="single" w:sz="12" w:space="0" w:color="BFBFBF" w:themeColor="background1" w:themeShade="BF"/>
            </w:tcBorders>
            <w:vAlign w:val="center"/>
          </w:tcPr>
          <w:p w14:paraId="32AE19E4" w14:textId="6B255364" w:rsidR="003137CE" w:rsidRPr="00FE54C6" w:rsidRDefault="003137CE" w:rsidP="00AA3C46">
            <w:pPr>
              <w:spacing w:before="120"/>
              <w:jc w:val="left"/>
            </w:pPr>
            <w:r w:rsidRPr="00FE54C6">
              <w:rPr>
                <w:noProof/>
              </w:rPr>
              <w:drawing>
                <wp:anchor distT="0" distB="0" distL="114300" distR="114300" simplePos="0" relativeHeight="251656218" behindDoc="0" locked="0" layoutInCell="1" allowOverlap="1" wp14:anchorId="7D85131B" wp14:editId="1E0FACF0">
                  <wp:simplePos x="0" y="0"/>
                  <wp:positionH relativeFrom="column">
                    <wp:posOffset>-619125</wp:posOffset>
                  </wp:positionH>
                  <wp:positionV relativeFrom="paragraph">
                    <wp:posOffset>-58420</wp:posOffset>
                  </wp:positionV>
                  <wp:extent cx="539750" cy="539750"/>
                  <wp:effectExtent l="0" t="0" r="0" b="0"/>
                  <wp:wrapNone/>
                  <wp:docPr id="230" name="Picture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a:extLst>
                              <a:ext uri="{C183D7F6-B498-43B3-948B-1728B52AA6E4}">
                                <adec:decorative xmlns:adec="http://schemas.microsoft.com/office/drawing/2017/decorative" val="1"/>
                              </a:ext>
                            </a:extLst>
                          </pic:cNvPr>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54C6">
              <w:rPr>
                <w:b/>
                <w:bCs/>
                <w:sz w:val="28"/>
                <w:szCs w:val="28"/>
              </w:rPr>
              <w:t>2%</w:t>
            </w:r>
            <w:r w:rsidRPr="00FE54C6">
              <w:t xml:space="preserve"> released their pet into the wild</w:t>
            </w:r>
          </w:p>
        </w:tc>
        <w:tc>
          <w:tcPr>
            <w:tcW w:w="2500" w:type="pct"/>
            <w:tcBorders>
              <w:top w:val="single" w:sz="12" w:space="0" w:color="BFBFBF" w:themeColor="background1" w:themeShade="BF"/>
            </w:tcBorders>
            <w:vAlign w:val="center"/>
          </w:tcPr>
          <w:p w14:paraId="6E9516D4" w14:textId="08AFB50A" w:rsidR="003137CE" w:rsidRPr="00FE54C6" w:rsidRDefault="003137CE" w:rsidP="00545FEA">
            <w:pPr>
              <w:jc w:val="left"/>
            </w:pPr>
          </w:p>
        </w:tc>
      </w:tr>
      <w:bookmarkEnd w:id="95"/>
    </w:tbl>
    <w:p w14:paraId="6AF81A51" w14:textId="77777777" w:rsidR="00581630" w:rsidRDefault="00581630" w:rsidP="00581630"/>
    <w:p w14:paraId="3D1B9E6B" w14:textId="60E1C655" w:rsidR="003137CE" w:rsidRPr="00FE54C6" w:rsidRDefault="003137CE" w:rsidP="003137CE">
      <w:pPr>
        <w:pStyle w:val="FigureHeading"/>
      </w:pPr>
      <w:r w:rsidRPr="00FE54C6">
        <w:t xml:space="preserve">Figure </w:t>
      </w:r>
      <w:fldSimple w:instr=" SEQ Figure \* ARABIC ">
        <w:r w:rsidR="000823A3">
          <w:rPr>
            <w:noProof/>
          </w:rPr>
          <w:t>75</w:t>
        </w:r>
      </w:fldSimple>
      <w:r w:rsidRPr="00FE54C6">
        <w:t xml:space="preserve">: Where </w:t>
      </w:r>
      <w:r w:rsidR="00A72385" w:rsidRPr="00FE54C6">
        <w:t xml:space="preserve">pets were </w:t>
      </w:r>
      <w:r w:rsidRPr="00FE54C6">
        <w:t xml:space="preserve">surrendered </w:t>
      </w:r>
      <w:proofErr w:type="gramStart"/>
      <w:r w:rsidRPr="00FE54C6">
        <w:t>to</w:t>
      </w:r>
      <w:proofErr w:type="gramEnd"/>
    </w:p>
    <w:p w14:paraId="67994DCE" w14:textId="797B4DB8" w:rsidR="003137CE" w:rsidRPr="00FE54C6" w:rsidRDefault="003137CE" w:rsidP="003137CE">
      <w:pPr>
        <w:pStyle w:val="FigureHeading2"/>
      </w:pPr>
      <w:r w:rsidRPr="00FE54C6">
        <w:t xml:space="preserve">Base: </w:t>
      </w:r>
      <w:r w:rsidR="00E04795" w:rsidRPr="00FE54C6">
        <w:t>R</w:t>
      </w:r>
      <w:r w:rsidRPr="00FE54C6">
        <w:t>espondents</w:t>
      </w:r>
      <w:r w:rsidR="00E04795" w:rsidRPr="00FE54C6">
        <w:t xml:space="preserve"> who had surrendered a pet</w:t>
      </w:r>
      <w:r w:rsidRPr="00FE54C6">
        <w:t>, panel sample (n=541)</w:t>
      </w:r>
    </w:p>
    <w:p w14:paraId="7F4AB6FE" w14:textId="77777777" w:rsidR="003137CE" w:rsidRPr="00FE54C6" w:rsidRDefault="003137CE" w:rsidP="00B34BC2">
      <w:pPr>
        <w:spacing w:before="120"/>
        <w:ind w:hanging="284"/>
      </w:pPr>
      <w:r w:rsidRPr="00FE54C6">
        <w:rPr>
          <w:noProof/>
        </w:rPr>
        <w:drawing>
          <wp:inline distT="0" distB="0" distL="0" distR="0" wp14:anchorId="65F82613" wp14:editId="034B1AC6">
            <wp:extent cx="6120000" cy="3247141"/>
            <wp:effectExtent l="0" t="0" r="0" b="0"/>
            <wp:docPr id="216" name="Picture 216" descr="Bar chart displaying where respondents (n=541) surrendered their pet to.&#10;&#10;36% gave it to somebody they know (e.g. friend or family member), 30% gave it to an animal shelter, 16% gave it to somebody they do not know (e.g. via an online platform), 13% gave it to a volunteer group or not-for-profit organisation, 12% gave it to the local council (i.e. pound), 8% gave it to a vet clinic/ hospital, 2% released it into the wild, and 3% sai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Bar chart displaying where respondents (n=541) surrendered their pet to.&#10;&#10;36% gave it to somebody they know (e.g. friend or family member), 30% gave it to an animal shelter, 16% gave it to somebody they do not know (e.g. via an online platform), 13% gave it to a volunteer group or not-for-profit organisation, 12% gave it to the local council (i.e. pound), 8% gave it to a vet clinic/ hospital, 2% released it into the wild, and 3% said other."/>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6120000" cy="3247141"/>
                    </a:xfrm>
                    <a:prstGeom prst="rect">
                      <a:avLst/>
                    </a:prstGeom>
                    <a:noFill/>
                    <a:ln>
                      <a:noFill/>
                    </a:ln>
                  </pic:spPr>
                </pic:pic>
              </a:graphicData>
            </a:graphic>
          </wp:inline>
        </w:drawing>
      </w:r>
    </w:p>
    <w:p w14:paraId="705B2256" w14:textId="77777777" w:rsidR="003137CE" w:rsidRPr="00FE54C6" w:rsidRDefault="003137CE" w:rsidP="003137CE">
      <w:pPr>
        <w:pStyle w:val="Footer"/>
        <w:spacing w:before="120"/>
      </w:pPr>
      <w:r w:rsidRPr="00FE54C6">
        <w:t>SURRENDERWHERE. Where did you surrender or rehome the pet(s) to?</w:t>
      </w:r>
      <w:r w:rsidRPr="00FE54C6">
        <w:rPr>
          <w:rStyle w:val="ProgrammingNote"/>
          <w:color w:val="auto"/>
        </w:rPr>
        <w:t xml:space="preserve"> [Multiple response]</w:t>
      </w:r>
    </w:p>
    <w:p w14:paraId="25AD2AE3" w14:textId="6181238A" w:rsidR="00580196" w:rsidRPr="00FE54C6" w:rsidRDefault="00580196" w:rsidP="008C65D0">
      <w:pPr>
        <w:pStyle w:val="Heading1"/>
        <w:numPr>
          <w:ilvl w:val="0"/>
          <w:numId w:val="12"/>
        </w:numPr>
        <w:ind w:left="357" w:hanging="357"/>
      </w:pPr>
      <w:bookmarkStart w:id="96" w:name="_Toc147233999"/>
      <w:r w:rsidRPr="00FE54C6">
        <w:lastRenderedPageBreak/>
        <w:t>Stray cats</w:t>
      </w:r>
      <w:bookmarkEnd w:id="96"/>
    </w:p>
    <w:p w14:paraId="7F52FEBC" w14:textId="3DA104CA" w:rsidR="00580196" w:rsidRPr="00FE54C6" w:rsidRDefault="0060402D" w:rsidP="0060402D">
      <w:pPr>
        <w:jc w:val="left"/>
      </w:pPr>
      <w:r w:rsidRPr="00FE54C6">
        <w:t>Over one in five (</w:t>
      </w:r>
      <w:r w:rsidR="001F0EF6" w:rsidRPr="00FE54C6">
        <w:t>22%</w:t>
      </w:r>
      <w:r w:rsidRPr="00FE54C6">
        <w:t>)</w:t>
      </w:r>
      <w:r w:rsidR="001F0EF6" w:rsidRPr="00FE54C6">
        <w:t xml:space="preserve"> general community respondents reported that stray cats regularly entered their property or roamed around their neighbourhood. This figure was higher among </w:t>
      </w:r>
      <w:r w:rsidR="000A7E1B" w:rsidRPr="00FE54C6">
        <w:rPr>
          <w:b/>
          <w:bCs/>
        </w:rPr>
        <w:t>non-</w:t>
      </w:r>
      <w:r w:rsidR="001F0EF6" w:rsidRPr="00FE54C6">
        <w:rPr>
          <w:b/>
          <w:bCs/>
        </w:rPr>
        <w:t>metropolitan</w:t>
      </w:r>
      <w:r w:rsidR="001F0EF6" w:rsidRPr="00FE54C6">
        <w:t xml:space="preserve"> respondents (28%), compared to metropolitan respondents (21%). A </w:t>
      </w:r>
      <w:r w:rsidR="0062585F" w:rsidRPr="00FE54C6">
        <w:t>quarter of respondents (25%)</w:t>
      </w:r>
      <w:r w:rsidR="001F0EF6" w:rsidRPr="00FE54C6">
        <w:t xml:space="preserve"> indicated that cats did come onto their property or were around their neighbourhood, but they were not sure if they were strays.</w:t>
      </w:r>
    </w:p>
    <w:p w14:paraId="2E035BF2" w14:textId="67D2E2A4" w:rsidR="00580196" w:rsidRPr="00FE54C6" w:rsidRDefault="00580196" w:rsidP="007A2723">
      <w:pPr>
        <w:pStyle w:val="FigureHeading"/>
      </w:pPr>
      <w:r w:rsidRPr="00FE54C6">
        <w:t xml:space="preserve">Figure </w:t>
      </w:r>
      <w:fldSimple w:instr=" SEQ Figure \* ARABIC ">
        <w:r w:rsidR="000823A3">
          <w:rPr>
            <w:noProof/>
          </w:rPr>
          <w:t>76</w:t>
        </w:r>
      </w:fldSimple>
      <w:r w:rsidRPr="00FE54C6">
        <w:t>: Stray cats in neighbourhood</w:t>
      </w:r>
    </w:p>
    <w:p w14:paraId="51EB313F" w14:textId="60D7C142" w:rsidR="00580196" w:rsidRPr="00FE54C6" w:rsidRDefault="00580196" w:rsidP="00580196">
      <w:pPr>
        <w:pStyle w:val="FigureHeading2"/>
      </w:pPr>
      <w:r w:rsidRPr="00FE54C6">
        <w:t xml:space="preserve">Base: </w:t>
      </w:r>
      <w:r w:rsidR="008A7FEA" w:rsidRPr="00FE54C6">
        <w:t>All g</w:t>
      </w:r>
      <w:r w:rsidR="008D4AE2" w:rsidRPr="00FE54C6">
        <w:t>eneral community</w:t>
      </w:r>
      <w:r w:rsidR="008A7FEA" w:rsidRPr="00FE54C6">
        <w:t xml:space="preserve"> respondents</w:t>
      </w:r>
      <w:r w:rsidRPr="00FE54C6">
        <w:t xml:space="preserve">, </w:t>
      </w:r>
      <w:r w:rsidR="008D4AE2" w:rsidRPr="00FE54C6">
        <w:t>panel</w:t>
      </w:r>
      <w:r w:rsidRPr="00FE54C6">
        <w:t xml:space="preserve"> sample</w:t>
      </w:r>
    </w:p>
    <w:p w14:paraId="68748C3E" w14:textId="78A5DD18" w:rsidR="00580196" w:rsidRPr="00FE54C6" w:rsidRDefault="00083D84" w:rsidP="001F0EF6">
      <w:pPr>
        <w:spacing w:before="0"/>
      </w:pPr>
      <w:r w:rsidRPr="00FE54C6">
        <w:rPr>
          <w:noProof/>
        </w:rPr>
        <w:drawing>
          <wp:inline distT="0" distB="0" distL="0" distR="0" wp14:anchorId="4D4621F1" wp14:editId="520DCC49">
            <wp:extent cx="5940000" cy="1973636"/>
            <wp:effectExtent l="0" t="0" r="3810" b="7620"/>
            <wp:docPr id="285" name="Picture 285" descr="Stacked bar chart showing whether general community respondents have seen stray cats in their neighbourhood.&#10;&#10;Overall (n=5069), 22% said yes, 52% said no, and 25% said they are not sure if the cats are strays.&#10;&#10;Among metropolitan (n=4280) respondents, 21% said yes, 55% said no, and 25% said they are not sure if the cats are strays.&#10;&#10;Among non-metropolitan (n=789) respondents, 28% said yes, 44% said no, and 28% said they are not sure if the cats are st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Stacked bar chart showing whether general community respondents have seen stray cats in their neighbourhood.&#10;&#10;Overall (n=5069), 22% said yes, 52% said no, and 25% said they are not sure if the cats are strays.&#10;&#10;Among metropolitan (n=4280) respondents, 21% said yes, 55% said no, and 25% said they are not sure if the cats are strays.&#10;&#10;Among non-metropolitan (n=789) respondents, 28% said yes, 44% said no, and 28% said they are not sure if the cats are strays."/>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940000" cy="1973636"/>
                    </a:xfrm>
                    <a:prstGeom prst="rect">
                      <a:avLst/>
                    </a:prstGeom>
                    <a:noFill/>
                    <a:ln>
                      <a:noFill/>
                    </a:ln>
                  </pic:spPr>
                </pic:pic>
              </a:graphicData>
            </a:graphic>
          </wp:inline>
        </w:drawing>
      </w:r>
    </w:p>
    <w:p w14:paraId="59991E94" w14:textId="66ACD8E4" w:rsidR="001F0EF6" w:rsidRPr="00FE54C6" w:rsidRDefault="001F0EF6" w:rsidP="001F0EF6">
      <w:pPr>
        <w:spacing w:before="0"/>
        <w:rPr>
          <w:i/>
          <w:iCs/>
          <w:sz w:val="18"/>
          <w:szCs w:val="18"/>
        </w:rPr>
      </w:pPr>
      <w:r w:rsidRPr="00FE54C6">
        <w:rPr>
          <w:i/>
          <w:iCs/>
          <w:sz w:val="18"/>
          <w:szCs w:val="18"/>
        </w:rPr>
        <w:t>STRAY. Do any cats that you do not consider as your own (stray cats) regularly enter your property or roam around your neighbourhood? [Single response]</w:t>
      </w:r>
    </w:p>
    <w:p w14:paraId="2465CE59" w14:textId="0C7B92C5" w:rsidR="00515003" w:rsidRDefault="00515003" w:rsidP="00FE54C6">
      <w:pPr>
        <w:jc w:val="left"/>
      </w:pPr>
      <w:r w:rsidRPr="00FE54C6">
        <w:t xml:space="preserve">Among those who had stray cats in their neighbourhood, only around one quarter (26%) had contacted their local council about the cat(s). The main reason people had </w:t>
      </w:r>
      <w:r w:rsidRPr="00FE54C6">
        <w:rPr>
          <w:i/>
          <w:iCs/>
        </w:rPr>
        <w:t xml:space="preserve">not </w:t>
      </w:r>
      <w:r w:rsidRPr="00FE54C6">
        <w:t>contacted local council about the stray cat(s) was because they were not causing any trouble</w:t>
      </w:r>
      <w:r w:rsidR="00C83ED3">
        <w:t xml:space="preserve"> (see </w:t>
      </w:r>
      <w:r w:rsidR="00C83ED3">
        <w:fldChar w:fldCharType="begin"/>
      </w:r>
      <w:r w:rsidR="00C83ED3">
        <w:instrText xml:space="preserve"> REF _Ref147245582 \h </w:instrText>
      </w:r>
      <w:r w:rsidR="00C83ED3">
        <w:fldChar w:fldCharType="separate"/>
      </w:r>
      <w:r w:rsidR="000823A3" w:rsidRPr="00FE54C6">
        <w:t xml:space="preserve">Figure </w:t>
      </w:r>
      <w:r w:rsidR="000823A3">
        <w:rPr>
          <w:noProof/>
        </w:rPr>
        <w:t>77</w:t>
      </w:r>
      <w:r w:rsidR="00C83ED3">
        <w:fldChar w:fldCharType="end"/>
      </w:r>
      <w:r w:rsidR="00C83ED3">
        <w:t>)</w:t>
      </w:r>
      <w:r w:rsidRPr="00FE54C6">
        <w:t xml:space="preserve">. ‘Other’ reasons for not contacting local councils included perceptions that local councils </w:t>
      </w:r>
      <w:r w:rsidR="00F9755B" w:rsidRPr="00FE54C6">
        <w:t>would not do anything about them and that they do not hang around for long</w:t>
      </w:r>
      <w:r w:rsidR="00FE54C6" w:rsidRPr="00FE54C6">
        <w:t>, uncertainty around whether the cats are strays or if they belong to someone in the area, and perceptions that stray cats help with pest control</w:t>
      </w:r>
      <w:r w:rsidR="00F9755B" w:rsidRPr="00FE54C6">
        <w:t>.</w:t>
      </w:r>
    </w:p>
    <w:p w14:paraId="466FBF2C" w14:textId="0B45EC8D" w:rsidR="001A6DC7" w:rsidRPr="00274190" w:rsidRDefault="001A6DC7" w:rsidP="00FC77AF">
      <w:pPr>
        <w:pStyle w:val="Quote"/>
        <w:ind w:left="709" w:hanging="283"/>
        <w:rPr>
          <w:i w:val="0"/>
          <w:iCs w:val="0"/>
        </w:rPr>
      </w:pPr>
      <w:r w:rsidRPr="00274190">
        <w:rPr>
          <w:noProof/>
        </w:rPr>
        <w:drawing>
          <wp:anchor distT="0" distB="0" distL="114300" distR="114300" simplePos="0" relativeHeight="251658355" behindDoc="1" locked="0" layoutInCell="1" allowOverlap="1" wp14:anchorId="4805E7EE" wp14:editId="2E97040F">
            <wp:simplePos x="0" y="0"/>
            <wp:positionH relativeFrom="column">
              <wp:posOffset>-104140</wp:posOffset>
            </wp:positionH>
            <wp:positionV relativeFrom="paragraph">
              <wp:posOffset>72390</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1374486729" name="Picture 1374486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86729" name="Graphic 1374486729">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586105" cy="586105"/>
                    </a:xfrm>
                    <a:prstGeom prst="rect">
                      <a:avLst/>
                    </a:prstGeom>
                  </pic:spPr>
                </pic:pic>
              </a:graphicData>
            </a:graphic>
          </wp:anchor>
        </w:drawing>
      </w:r>
      <w:r w:rsidRPr="00274190">
        <w:t>“</w:t>
      </w:r>
      <w:r w:rsidR="00253549" w:rsidRPr="00274190">
        <w:t>Because councils don't think it is their responsibility to tackle stray cats, let alone anything else. They will just tell me to pay money to remove the cat from my property</w:t>
      </w:r>
      <w:r w:rsidRPr="00274190">
        <w:t>.”</w:t>
      </w:r>
      <w:r w:rsidRPr="00274190">
        <w:rPr>
          <w:i w:val="0"/>
          <w:iCs w:val="0"/>
        </w:rPr>
        <w:t>—</w:t>
      </w:r>
      <w:r w:rsidR="00253549" w:rsidRPr="00274190">
        <w:rPr>
          <w:i w:val="0"/>
          <w:iCs w:val="0"/>
        </w:rPr>
        <w:t>Cat</w:t>
      </w:r>
      <w:r w:rsidRPr="00274190">
        <w:rPr>
          <w:i w:val="0"/>
          <w:iCs w:val="0"/>
        </w:rPr>
        <w:t xml:space="preserve"> owner, online survey </w:t>
      </w:r>
      <w:proofErr w:type="gramStart"/>
      <w:r w:rsidRPr="00274190">
        <w:rPr>
          <w:i w:val="0"/>
          <w:iCs w:val="0"/>
        </w:rPr>
        <w:t>comment</w:t>
      </w:r>
      <w:proofErr w:type="gramEnd"/>
    </w:p>
    <w:p w14:paraId="298E4740" w14:textId="0FFAF6C9" w:rsidR="001A6DC7" w:rsidRPr="00274190" w:rsidRDefault="001A6DC7" w:rsidP="001A6DC7">
      <w:pPr>
        <w:pStyle w:val="Quote"/>
        <w:rPr>
          <w:i w:val="0"/>
          <w:iCs w:val="0"/>
        </w:rPr>
      </w:pPr>
      <w:r w:rsidRPr="00274190">
        <w:rPr>
          <w:noProof/>
        </w:rPr>
        <w:drawing>
          <wp:anchor distT="0" distB="0" distL="114300" distR="114300" simplePos="0" relativeHeight="251658356" behindDoc="1" locked="0" layoutInCell="1" allowOverlap="1" wp14:anchorId="52503B6A" wp14:editId="5D50BC68">
            <wp:simplePos x="0" y="0"/>
            <wp:positionH relativeFrom="column">
              <wp:posOffset>-104140</wp:posOffset>
            </wp:positionH>
            <wp:positionV relativeFrom="paragraph">
              <wp:posOffset>24765</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47127772" name="Picture 471277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7772" name="Graphic 47127772">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586105" cy="586105"/>
                    </a:xfrm>
                    <a:prstGeom prst="rect">
                      <a:avLst/>
                    </a:prstGeom>
                  </pic:spPr>
                </pic:pic>
              </a:graphicData>
            </a:graphic>
          </wp:anchor>
        </w:drawing>
      </w:r>
      <w:r w:rsidRPr="00274190">
        <w:t>“</w:t>
      </w:r>
      <w:r w:rsidR="00253549" w:rsidRPr="00274190">
        <w:t>Contacted previously about the issue, but no further action was taken</w:t>
      </w:r>
      <w:r w:rsidRPr="00274190">
        <w:t>.”</w:t>
      </w:r>
      <w:r w:rsidRPr="00274190">
        <w:rPr>
          <w:i w:val="0"/>
          <w:iCs w:val="0"/>
        </w:rPr>
        <w:t>—</w:t>
      </w:r>
      <w:r w:rsidR="00253549" w:rsidRPr="00274190">
        <w:rPr>
          <w:i w:val="0"/>
          <w:iCs w:val="0"/>
        </w:rPr>
        <w:t>Dog</w:t>
      </w:r>
      <w:r w:rsidRPr="00274190">
        <w:rPr>
          <w:i w:val="0"/>
          <w:iCs w:val="0"/>
        </w:rPr>
        <w:t xml:space="preserve"> owner, online survey </w:t>
      </w:r>
      <w:proofErr w:type="gramStart"/>
      <w:r w:rsidRPr="00274190">
        <w:rPr>
          <w:i w:val="0"/>
          <w:iCs w:val="0"/>
        </w:rPr>
        <w:t>comment</w:t>
      </w:r>
      <w:proofErr w:type="gramEnd"/>
    </w:p>
    <w:p w14:paraId="07BFD43E" w14:textId="323E13E9" w:rsidR="00253549" w:rsidRPr="00274190" w:rsidRDefault="00253549" w:rsidP="00253549">
      <w:pPr>
        <w:pStyle w:val="Quote"/>
        <w:rPr>
          <w:i w:val="0"/>
          <w:iCs w:val="0"/>
        </w:rPr>
      </w:pPr>
      <w:r w:rsidRPr="00274190">
        <w:rPr>
          <w:noProof/>
        </w:rPr>
        <w:drawing>
          <wp:anchor distT="0" distB="0" distL="114300" distR="114300" simplePos="0" relativeHeight="251658357" behindDoc="1" locked="0" layoutInCell="1" allowOverlap="1" wp14:anchorId="653E072B" wp14:editId="7D58CD3A">
            <wp:simplePos x="0" y="0"/>
            <wp:positionH relativeFrom="column">
              <wp:posOffset>-104140</wp:posOffset>
            </wp:positionH>
            <wp:positionV relativeFrom="paragraph">
              <wp:posOffset>24765</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33331629" name="Picture 333316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1629" name="Graphic 33331629">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586105" cy="586105"/>
                    </a:xfrm>
                    <a:prstGeom prst="rect">
                      <a:avLst/>
                    </a:prstGeom>
                  </pic:spPr>
                </pic:pic>
              </a:graphicData>
            </a:graphic>
          </wp:anchor>
        </w:drawing>
      </w:r>
      <w:r w:rsidRPr="00274190">
        <w:t>“They probably belong to someone who lets them roam.”</w:t>
      </w:r>
      <w:r w:rsidRPr="00274190">
        <w:rPr>
          <w:i w:val="0"/>
          <w:iCs w:val="0"/>
        </w:rPr>
        <w:t xml:space="preserve">—Cat owner, online survey </w:t>
      </w:r>
      <w:proofErr w:type="gramStart"/>
      <w:r w:rsidRPr="00274190">
        <w:rPr>
          <w:i w:val="0"/>
          <w:iCs w:val="0"/>
        </w:rPr>
        <w:t>comment</w:t>
      </w:r>
      <w:proofErr w:type="gramEnd"/>
    </w:p>
    <w:p w14:paraId="646ED7E9" w14:textId="3FDAD8A3" w:rsidR="00253549" w:rsidRPr="00274190" w:rsidRDefault="00253549" w:rsidP="00253549">
      <w:pPr>
        <w:pStyle w:val="Quote"/>
        <w:rPr>
          <w:i w:val="0"/>
          <w:iCs w:val="0"/>
        </w:rPr>
      </w:pPr>
      <w:r w:rsidRPr="00274190">
        <w:rPr>
          <w:noProof/>
        </w:rPr>
        <w:drawing>
          <wp:anchor distT="0" distB="0" distL="114300" distR="114300" simplePos="0" relativeHeight="251658358" behindDoc="1" locked="0" layoutInCell="1" allowOverlap="1" wp14:anchorId="0B5DFF08" wp14:editId="52C6160B">
            <wp:simplePos x="0" y="0"/>
            <wp:positionH relativeFrom="column">
              <wp:posOffset>-104140</wp:posOffset>
            </wp:positionH>
            <wp:positionV relativeFrom="paragraph">
              <wp:posOffset>24765</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709586084" name="Picture 7095860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86084" name="Graphic 709586084">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586105" cy="586105"/>
                    </a:xfrm>
                    <a:prstGeom prst="rect">
                      <a:avLst/>
                    </a:prstGeom>
                  </pic:spPr>
                </pic:pic>
              </a:graphicData>
            </a:graphic>
          </wp:anchor>
        </w:drawing>
      </w:r>
      <w:r w:rsidRPr="00274190">
        <w:t>“They don’t stay long enough, not sure if it is a stray.”</w:t>
      </w:r>
      <w:r w:rsidRPr="00274190">
        <w:rPr>
          <w:i w:val="0"/>
          <w:iCs w:val="0"/>
        </w:rPr>
        <w:t>—</w:t>
      </w:r>
      <w:proofErr w:type="gramStart"/>
      <w:r w:rsidRPr="00274190">
        <w:rPr>
          <w:i w:val="0"/>
          <w:iCs w:val="0"/>
        </w:rPr>
        <w:t>Non-pet</w:t>
      </w:r>
      <w:proofErr w:type="gramEnd"/>
      <w:r w:rsidRPr="00274190">
        <w:rPr>
          <w:i w:val="0"/>
          <w:iCs w:val="0"/>
        </w:rPr>
        <w:t xml:space="preserve"> owner, online survey comment</w:t>
      </w:r>
    </w:p>
    <w:p w14:paraId="364A4DE9" w14:textId="040451E1" w:rsidR="00253549" w:rsidRPr="00274190" w:rsidRDefault="00253549" w:rsidP="00606618">
      <w:pPr>
        <w:pStyle w:val="Quote"/>
        <w:spacing w:before="360"/>
        <w:ind w:left="425"/>
        <w:rPr>
          <w:i w:val="0"/>
          <w:iCs w:val="0"/>
        </w:rPr>
      </w:pPr>
      <w:r w:rsidRPr="00274190">
        <w:rPr>
          <w:noProof/>
        </w:rPr>
        <w:drawing>
          <wp:anchor distT="0" distB="0" distL="114300" distR="114300" simplePos="0" relativeHeight="251658359" behindDoc="1" locked="0" layoutInCell="1" allowOverlap="1" wp14:anchorId="5B9BBD8F" wp14:editId="14487419">
            <wp:simplePos x="0" y="0"/>
            <wp:positionH relativeFrom="column">
              <wp:posOffset>-104140</wp:posOffset>
            </wp:positionH>
            <wp:positionV relativeFrom="paragraph">
              <wp:posOffset>24765</wp:posOffset>
            </wp:positionV>
            <wp:extent cx="586105" cy="586105"/>
            <wp:effectExtent l="0" t="0" r="0" b="0"/>
            <wp:wrapTight wrapText="bothSides">
              <wp:wrapPolygon edited="0">
                <wp:start x="6319" y="4914"/>
                <wp:lineTo x="3510" y="11233"/>
                <wp:lineTo x="3510" y="16147"/>
                <wp:lineTo x="17551" y="16147"/>
                <wp:lineTo x="17551" y="4914"/>
                <wp:lineTo x="6319" y="4914"/>
              </wp:wrapPolygon>
            </wp:wrapTight>
            <wp:docPr id="1779108493" name="Picture 17791084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08493" name="Graphic 1779108493">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586105" cy="586105"/>
                    </a:xfrm>
                    <a:prstGeom prst="rect">
                      <a:avLst/>
                    </a:prstGeom>
                  </pic:spPr>
                </pic:pic>
              </a:graphicData>
            </a:graphic>
          </wp:anchor>
        </w:drawing>
      </w:r>
      <w:r w:rsidRPr="00274190">
        <w:t>“</w:t>
      </w:r>
      <w:r w:rsidR="00A336BD" w:rsidRPr="00274190">
        <w:t>T</w:t>
      </w:r>
      <w:r w:rsidRPr="00274190">
        <w:t>hey catch ALL the mice in the neighbourhood.”</w:t>
      </w:r>
      <w:r w:rsidRPr="00274190">
        <w:rPr>
          <w:i w:val="0"/>
          <w:iCs w:val="0"/>
        </w:rPr>
        <w:t xml:space="preserve">—Dog owner, online survey </w:t>
      </w:r>
      <w:proofErr w:type="gramStart"/>
      <w:r w:rsidRPr="00274190">
        <w:rPr>
          <w:i w:val="0"/>
          <w:iCs w:val="0"/>
        </w:rPr>
        <w:t>comment</w:t>
      </w:r>
      <w:proofErr w:type="gramEnd"/>
    </w:p>
    <w:p w14:paraId="6FA00B54" w14:textId="77777777" w:rsidR="001A6DC7" w:rsidRPr="00FE54C6" w:rsidRDefault="001A6DC7" w:rsidP="00FE54C6">
      <w:pPr>
        <w:jc w:val="left"/>
      </w:pPr>
    </w:p>
    <w:p w14:paraId="70AA04D2" w14:textId="2BEDE882" w:rsidR="00515003" w:rsidRPr="00FE54C6" w:rsidRDefault="00515003" w:rsidP="00FE54C6">
      <w:pPr>
        <w:pStyle w:val="FigureHeading"/>
      </w:pPr>
      <w:bookmarkStart w:id="97" w:name="_Ref147245582"/>
      <w:r w:rsidRPr="00FE54C6">
        <w:lastRenderedPageBreak/>
        <w:t xml:space="preserve">Figure </w:t>
      </w:r>
      <w:fldSimple w:instr=" SEQ Figure \* ARABIC ">
        <w:r w:rsidR="000823A3">
          <w:rPr>
            <w:noProof/>
          </w:rPr>
          <w:t>77</w:t>
        </w:r>
      </w:fldSimple>
      <w:bookmarkEnd w:id="97"/>
      <w:r w:rsidRPr="00FE54C6">
        <w:t>: Reasons for not contacting local council about stray cat(s)</w:t>
      </w:r>
    </w:p>
    <w:p w14:paraId="4587D9FC" w14:textId="5A9548F2" w:rsidR="00515003" w:rsidRPr="00FE54C6" w:rsidRDefault="00515003" w:rsidP="00515003">
      <w:pPr>
        <w:pStyle w:val="FigureHeading2"/>
      </w:pPr>
      <w:r w:rsidRPr="00FE54C6">
        <w:t>Base: General community respondents who did not contact council about stray cats, panel sample (n=826)</w:t>
      </w:r>
    </w:p>
    <w:p w14:paraId="0C337414" w14:textId="5733571F" w:rsidR="00253549" w:rsidRPr="00FE54C6" w:rsidRDefault="00253549" w:rsidP="00F9755B">
      <w:pPr>
        <w:spacing w:before="0"/>
        <w:jc w:val="center"/>
      </w:pPr>
      <w:r w:rsidRPr="00253549">
        <w:rPr>
          <w:noProof/>
        </w:rPr>
        <w:drawing>
          <wp:inline distT="0" distB="0" distL="0" distR="0" wp14:anchorId="2998D021" wp14:editId="2AAF7B0B">
            <wp:extent cx="5796000" cy="2893505"/>
            <wp:effectExtent l="0" t="0" r="0" b="2540"/>
            <wp:docPr id="623171407" name="Picture 623171407" descr="Bar chart showing reasons for not contacting the local council about stray cats among n=826 general community respondents who did not contact the council about stray cats.&#10;&#10;45% said they are not causing any trouble, 17% said they didn’t know to contact council, 17% said it was too much effort, 15% said they don’t want to be responsible for them, 11% said they were worried they might be euthanised, 5% said they contacted somebody else about the stray cats (e.g. vet clinic, rescue group), 3% said they want to continue caring for cat(s)/ want cat(s) to visit, 10% said other, and 8% said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71407" name="Picture 2" descr="Bar chart showing reasons for not contacting the local council about stray cats among n=826 general community respondents who did not contact the council about stray cats.&#10;&#10;45% said they are not causing any trouble, 17% said they didn’t know to contact council, 17% said it was too much effort, 15% said they don’t want to be responsible for them, 11% said they were worried they might be euthanised, 5% said they contacted somebody else about the stray cats (e.g. vet clinic, rescue group), 3% said they want to continue caring for cat(s)/ want cat(s) to visit, 10% said other, and 8% said don’t know."/>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796000" cy="2893505"/>
                    </a:xfrm>
                    <a:prstGeom prst="rect">
                      <a:avLst/>
                    </a:prstGeom>
                    <a:noFill/>
                    <a:ln>
                      <a:noFill/>
                    </a:ln>
                  </pic:spPr>
                </pic:pic>
              </a:graphicData>
            </a:graphic>
          </wp:inline>
        </w:drawing>
      </w:r>
    </w:p>
    <w:p w14:paraId="44700420" w14:textId="61818B96" w:rsidR="00253549" w:rsidRDefault="00F9755B" w:rsidP="0060402D">
      <w:pPr>
        <w:jc w:val="left"/>
      </w:pPr>
      <w:r w:rsidRPr="00FE54C6">
        <w:rPr>
          <w:i/>
          <w:iCs/>
          <w:sz w:val="18"/>
          <w:szCs w:val="18"/>
        </w:rPr>
        <w:t>STRAYCONTACT. Why have you not contacted your local council about the stray cat(s)? [Multiple response]</w:t>
      </w:r>
    </w:p>
    <w:p w14:paraId="3EA7F968" w14:textId="0F25DC41" w:rsidR="00580196" w:rsidRPr="00FE54C6" w:rsidRDefault="00515003" w:rsidP="00706123">
      <w:pPr>
        <w:jc w:val="left"/>
      </w:pPr>
      <w:r w:rsidRPr="00FE54C6">
        <w:t xml:space="preserve">Overall, </w:t>
      </w:r>
      <w:r w:rsidR="000F7E37" w:rsidRPr="00FE54C6">
        <w:t>one in twenty-five (</w:t>
      </w:r>
      <w:r w:rsidRPr="00FE54C6">
        <w:t>4%</w:t>
      </w:r>
      <w:r w:rsidR="000F7E37" w:rsidRPr="00FE54C6">
        <w:t>)</w:t>
      </w:r>
      <w:r w:rsidRPr="00FE54C6">
        <w:t xml:space="preserve"> respondents reported that they were regularly involved caring for stray cats (including 2% caring for one cat and 2% caring for two or more cats).</w:t>
      </w:r>
      <w:r w:rsidR="00FC77AF">
        <w:t xml:space="preserve"> </w:t>
      </w:r>
      <w:r w:rsidRPr="00FE54C6">
        <w:t>Among those involved in caring for stray cats, the main reasons why they had not taken ownership of them were:</w:t>
      </w:r>
    </w:p>
    <w:p w14:paraId="72673027" w14:textId="4526F329" w:rsidR="00515003" w:rsidRPr="00FE54C6" w:rsidRDefault="00515003" w:rsidP="00B602CD">
      <w:pPr>
        <w:pStyle w:val="ListBullet"/>
      </w:pPr>
      <w:r w:rsidRPr="00FE54C6">
        <w:t>Financial costs (23%</w:t>
      </w:r>
      <w:proofErr w:type="gramStart"/>
      <w:r w:rsidRPr="00FE54C6">
        <w:t>);</w:t>
      </w:r>
      <w:proofErr w:type="gramEnd"/>
    </w:p>
    <w:p w14:paraId="254130BF" w14:textId="61866300" w:rsidR="00515003" w:rsidRPr="00FE54C6" w:rsidRDefault="00515003" w:rsidP="00B602CD">
      <w:pPr>
        <w:pStyle w:val="ListBullet"/>
      </w:pPr>
      <w:r w:rsidRPr="00FE54C6">
        <w:t>Not having enough space in their home (18%); and</w:t>
      </w:r>
    </w:p>
    <w:p w14:paraId="0279C24D" w14:textId="1B5A0BB5" w:rsidR="00515003" w:rsidRPr="00FE54C6" w:rsidRDefault="00515003" w:rsidP="00B602CD">
      <w:pPr>
        <w:pStyle w:val="ListBullet"/>
      </w:pPr>
      <w:r w:rsidRPr="00FE54C6">
        <w:t>Uncertainty about the cat’s history (16%), such as its health and ownership status.</w:t>
      </w:r>
    </w:p>
    <w:p w14:paraId="4D17CE11" w14:textId="665A78AD" w:rsidR="00580196" w:rsidRPr="00FE54C6" w:rsidRDefault="00580196" w:rsidP="007A2723">
      <w:pPr>
        <w:pStyle w:val="FigureHeading"/>
      </w:pPr>
      <w:bookmarkStart w:id="98" w:name="_Ref143711745"/>
      <w:bookmarkStart w:id="99" w:name="_Ref143711741"/>
      <w:r w:rsidRPr="00FE54C6">
        <w:t xml:space="preserve">Figure </w:t>
      </w:r>
      <w:fldSimple w:instr=" SEQ Figure \* ARABIC ">
        <w:r w:rsidR="000823A3">
          <w:rPr>
            <w:noProof/>
          </w:rPr>
          <w:t>78</w:t>
        </w:r>
      </w:fldSimple>
      <w:bookmarkEnd w:id="98"/>
      <w:r w:rsidRPr="00FE54C6">
        <w:t>: Reasons for not taking ownership of stray cat(s)</w:t>
      </w:r>
      <w:r w:rsidR="00515003" w:rsidRPr="00FE54C6">
        <w:t xml:space="preserve"> (Top 10)</w:t>
      </w:r>
      <w:bookmarkEnd w:id="99"/>
    </w:p>
    <w:p w14:paraId="2549405D" w14:textId="3A8C9456" w:rsidR="00580196" w:rsidRPr="00FE54C6" w:rsidRDefault="00580196" w:rsidP="00580196">
      <w:pPr>
        <w:pStyle w:val="FigureHeading2"/>
      </w:pPr>
      <w:r w:rsidRPr="00FE54C6">
        <w:t xml:space="preserve">Base: </w:t>
      </w:r>
      <w:r w:rsidR="00515003" w:rsidRPr="00FE54C6">
        <w:t>General community respondents involved in caring for stray cats</w:t>
      </w:r>
      <w:r w:rsidRPr="00FE54C6">
        <w:t xml:space="preserve">, </w:t>
      </w:r>
      <w:r w:rsidR="00515003" w:rsidRPr="00FE54C6">
        <w:t>panel</w:t>
      </w:r>
      <w:r w:rsidRPr="00FE54C6">
        <w:t xml:space="preserve"> sample (n=</w:t>
      </w:r>
      <w:r w:rsidR="00515003" w:rsidRPr="00FE54C6">
        <w:t>207</w:t>
      </w:r>
      <w:r w:rsidRPr="00FE54C6">
        <w:t>)</w:t>
      </w:r>
    </w:p>
    <w:p w14:paraId="04B7BF34" w14:textId="12348DF1" w:rsidR="00253549" w:rsidRPr="00FE54C6" w:rsidRDefault="00253549" w:rsidP="001F0EF6">
      <w:pPr>
        <w:spacing w:before="0"/>
        <w:jc w:val="center"/>
      </w:pPr>
      <w:r w:rsidRPr="00253549">
        <w:rPr>
          <w:noProof/>
        </w:rPr>
        <w:drawing>
          <wp:inline distT="0" distB="0" distL="0" distR="0" wp14:anchorId="3F5713A2" wp14:editId="475D386C">
            <wp:extent cx="5364000" cy="2790792"/>
            <wp:effectExtent l="0" t="0" r="8255" b="0"/>
            <wp:docPr id="163771887" name="Picture 163771887" descr="Bar chart showing top 10 reasons for not taking ownership of stray cats among n=207 general community respondents involved in caring for stray cats.&#10;&#10;23% said it was due to financial costs, 18% said they do not have enough space in their home, 16% said it was due to uncertainty about the cat’s history, 15% said it was due to allergies, 15% said they do not want a pet full-time, 14% said they do not have time to look after them, 13% said they are not at home enough, 12% said they are not sure what the process is to adopt them, 12% said the cat would not fit in with their other pets, 12% said it was due to their ability to take a holiday/ leave them alone, 11% said it was due to cleanliness/ cleaning required, 9% said they have children, 9% said they recently lost a pet, 9% said it was due to having to meet legal requirements (e.g. planning provisions, obtaining excess animal permits, registration), 8% said their family or household member(s) do not want one, 7% said their landlord/ building does not allow pets, 5% said it was due to damage to home/ items, 2% said it was due to noise, and 7% said it was due to another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1887" name="Picture 3" descr="Bar chart showing top 10 reasons for not taking ownership of stray cats among n=207 general community respondents involved in caring for stray cats.&#10;&#10;23% said it was due to financial costs, 18% said they do not have enough space in their home, 16% said it was due to uncertainty about the cat’s history, 15% said it was due to allergies, 15% said they do not want a pet full-time, 14% said they do not have time to look after them, 13% said they are not at home enough, 12% said they are not sure what the process is to adopt them, 12% said the cat would not fit in with their other pets, 12% said it was due to their ability to take a holiday/ leave them alone, 11% said it was due to cleanliness/ cleaning required, 9% said they have children, 9% said they recently lost a pet, 9% said it was due to having to meet legal requirements (e.g. planning provisions, obtaining excess animal permits, registration), 8% said their family or household member(s) do not want one, 7% said their landlord/ building does not allow pets, 5% said it was due to damage to home/ items, 2% said it was due to noise, and 7% said it was due to another reason."/>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364000" cy="2790792"/>
                    </a:xfrm>
                    <a:prstGeom prst="rect">
                      <a:avLst/>
                    </a:prstGeom>
                    <a:noFill/>
                    <a:ln>
                      <a:noFill/>
                    </a:ln>
                  </pic:spPr>
                </pic:pic>
              </a:graphicData>
            </a:graphic>
          </wp:inline>
        </w:drawing>
      </w:r>
    </w:p>
    <w:p w14:paraId="4D57C076" w14:textId="75D969C1" w:rsidR="00F9755B" w:rsidRPr="00FE54C6" w:rsidRDefault="00F9755B" w:rsidP="00F9755B">
      <w:pPr>
        <w:spacing w:before="0"/>
        <w:rPr>
          <w:i/>
          <w:iCs/>
          <w:sz w:val="18"/>
          <w:szCs w:val="18"/>
        </w:rPr>
      </w:pPr>
      <w:r w:rsidRPr="00FE54C6">
        <w:rPr>
          <w:i/>
          <w:iCs/>
          <w:sz w:val="18"/>
          <w:szCs w:val="18"/>
        </w:rPr>
        <w:t>STRAYOWN. What is preventing you from taking full ownership of the cat(s)? [Multiple response]</w:t>
      </w:r>
    </w:p>
    <w:bookmarkEnd w:id="17"/>
    <w:bookmarkEnd w:id="18"/>
    <w:bookmarkEnd w:id="19"/>
    <w:sectPr w:rsidR="00F9755B" w:rsidRPr="00FE54C6" w:rsidSect="00C157B5">
      <w:headerReference w:type="even" r:id="rId203"/>
      <w:headerReference w:type="default" r:id="rId204"/>
      <w:footerReference w:type="even" r:id="rId205"/>
      <w:footerReference w:type="default" r:id="rId206"/>
      <w:headerReference w:type="first" r:id="rId207"/>
      <w:footerReference w:type="first" r:id="rId208"/>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6DE91" w14:textId="77777777" w:rsidR="00521814" w:rsidRPr="00FE54C6" w:rsidRDefault="00521814" w:rsidP="001C4803">
      <w:r w:rsidRPr="00FE54C6">
        <w:separator/>
      </w:r>
    </w:p>
  </w:endnote>
  <w:endnote w:type="continuationSeparator" w:id="0">
    <w:p w14:paraId="5E1C3997" w14:textId="77777777" w:rsidR="00521814" w:rsidRPr="00FE54C6" w:rsidRDefault="00521814" w:rsidP="001C4803">
      <w:r w:rsidRPr="00FE54C6">
        <w:continuationSeparator/>
      </w:r>
    </w:p>
  </w:endnote>
  <w:endnote w:type="continuationNotice" w:id="1">
    <w:p w14:paraId="7FC8AA47" w14:textId="77777777" w:rsidR="00521814" w:rsidRPr="00FE54C6" w:rsidRDefault="0052181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Next LT Pro">
    <w:altName w:val="Calibri"/>
    <w:charset w:val="00"/>
    <w:family w:val="swiss"/>
    <w:pitch w:val="variable"/>
    <w:sig w:usb0="800000EF" w:usb1="5000204A" w:usb2="00000000" w:usb3="00000000" w:csb0="00000093" w:csb1="00000000"/>
  </w:font>
  <w:font w:name="Avenir Next LT Pro Demi">
    <w:altName w:val="Avenir Next LT Pro Demi"/>
    <w:charset w:val="00"/>
    <w:family w:val="swiss"/>
    <w:pitch w:val="variable"/>
    <w:sig w:usb0="800000EF"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A8520" w14:textId="35196304" w:rsidR="006F0B65" w:rsidRPr="00FE54C6" w:rsidRDefault="00500049" w:rsidP="00916DC1">
    <w:pPr>
      <w:pStyle w:val="Footer"/>
    </w:pPr>
    <w:r>
      <w:rPr>
        <w:noProof/>
      </w:rPr>
      <mc:AlternateContent>
        <mc:Choice Requires="wps">
          <w:drawing>
            <wp:anchor distT="0" distB="0" distL="114300" distR="114300" simplePos="0" relativeHeight="251658241" behindDoc="0" locked="0" layoutInCell="0" allowOverlap="1" wp14:anchorId="29F84FC5" wp14:editId="00ACCC38">
              <wp:simplePos x="0" y="9424988"/>
              <wp:positionH relativeFrom="page">
                <wp:align>center</wp:align>
              </wp:positionH>
              <wp:positionV relativeFrom="page">
                <wp:align>bottom</wp:align>
              </wp:positionV>
              <wp:extent cx="7772400" cy="442595"/>
              <wp:effectExtent l="0" t="0" r="0" b="14605"/>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EFF376" w14:textId="4CEDF060" w:rsidR="00500049" w:rsidRPr="00500049" w:rsidRDefault="00500049" w:rsidP="00500049">
                          <w:pPr>
                            <w:spacing w:before="0"/>
                            <w:jc w:val="center"/>
                            <w:rPr>
                              <w:rFonts w:ascii="Arial" w:hAnsi="Arial" w:cs="Arial"/>
                              <w:color w:val="000000"/>
                              <w:sz w:val="24"/>
                            </w:rPr>
                          </w:pPr>
                          <w:r w:rsidRPr="00500049">
                            <w:rPr>
                              <w:rFonts w:ascii="Arial" w:hAnsi="Arial" w:cs="Arial"/>
                              <w:color w:val="000000"/>
                              <w:sz w:val="24"/>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9F84FC5" id="_x0000_t202" coordsize="21600,21600" o:spt="202" path="m,l,21600r21600,l21600,xe">
              <v:stroke joinstyle="miter"/>
              <v:path gradientshapeok="t" o:connecttype="rect"/>
            </v:shapetype>
            <v:shape id="Text Box 4" o:spid="_x0000_s1026" type="#_x0000_t202" alt="&quot;&quot;" style="position:absolute;left:0;text-align:left;margin-left:0;margin-top:0;width:612pt;height:34.8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77EFF376" w14:textId="4CEDF060" w:rsidR="00500049" w:rsidRPr="00500049" w:rsidRDefault="00500049" w:rsidP="00500049">
                    <w:pPr>
                      <w:spacing w:before="0"/>
                      <w:jc w:val="center"/>
                      <w:rPr>
                        <w:rFonts w:ascii="Arial" w:hAnsi="Arial" w:cs="Arial"/>
                        <w:color w:val="000000"/>
                        <w:sz w:val="24"/>
                      </w:rPr>
                    </w:pPr>
                    <w:r w:rsidRPr="00500049">
                      <w:rPr>
                        <w:rFonts w:ascii="Arial" w:hAnsi="Arial" w:cs="Arial"/>
                        <w:color w:val="000000"/>
                        <w:sz w:val="24"/>
                      </w:rPr>
                      <w:t>OFFICIAL: Sensitive</w:t>
                    </w:r>
                  </w:p>
                </w:txbxContent>
              </v:textbox>
              <w10:wrap anchorx="page" anchory="page"/>
            </v:shape>
          </w:pict>
        </mc:Fallback>
      </mc:AlternateContent>
    </w:r>
    <w:r w:rsidR="006079B9" w:rsidRPr="00FE54C6">
      <w:t>5512</w:t>
    </w:r>
    <w:r w:rsidR="00DC0E86" w:rsidRPr="00FE54C6">
      <w:tab/>
      <w:t xml:space="preserve">Page | </w:t>
    </w:r>
    <w:r w:rsidR="00DC0E86" w:rsidRPr="00FE54C6">
      <w:fldChar w:fldCharType="begin"/>
    </w:r>
    <w:r w:rsidR="00DC0E86" w:rsidRPr="00FE54C6">
      <w:instrText xml:space="preserve"> PAGE  </w:instrText>
    </w:r>
    <w:r w:rsidR="00DC0E86" w:rsidRPr="00FE54C6">
      <w:fldChar w:fldCharType="separate"/>
    </w:r>
    <w:r w:rsidR="00DC0E86" w:rsidRPr="00FE54C6">
      <w:t>1</w:t>
    </w:r>
    <w:r w:rsidR="00DC0E86" w:rsidRPr="00FE54C6">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56C46" w14:textId="39455B81" w:rsidR="00246FBC" w:rsidRPr="00FE54C6" w:rsidRDefault="00246FB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1F101" w14:textId="2B411ADA" w:rsidR="00246FBC" w:rsidRPr="00FE54C6" w:rsidRDefault="00246FB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286B2" w14:textId="1833C1EA" w:rsidR="00246FBC" w:rsidRPr="00FE54C6" w:rsidRDefault="00C83ED3" w:rsidP="00C83ED3">
    <w:pPr>
      <w:pStyle w:val="Footer"/>
      <w:tabs>
        <w:tab w:val="clear" w:pos="9072"/>
        <w:tab w:val="left" w:pos="7327"/>
      </w:tabs>
      <w:jc w:val="right"/>
    </w:pPr>
    <w:r>
      <w:fldChar w:fldCharType="begin"/>
    </w:r>
    <w:r>
      <w:instrText xml:space="preserve"> PAGE   \* MERGEFORMAT </w:instrText>
    </w:r>
    <w:r>
      <w:fldChar w:fldCharType="separate"/>
    </w:r>
    <w:r>
      <w:rPr>
        <w:noProof/>
      </w:rPr>
      <w:t>1</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AF668" w14:textId="74CEA6DE" w:rsidR="00246FBC" w:rsidRPr="00FE54C6" w:rsidRDefault="00246F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3FBEB" w14:textId="4B1FD616" w:rsidR="00246FBC" w:rsidRPr="00FE54C6" w:rsidRDefault="00246F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82D3" w14:textId="77169DEE" w:rsidR="00246FBC" w:rsidRPr="00FE54C6" w:rsidRDefault="00246F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4F0D4" w14:textId="6033B817" w:rsidR="00246FBC" w:rsidRPr="00FE54C6" w:rsidRDefault="00500049">
    <w:pPr>
      <w:pStyle w:val="Footer"/>
    </w:pPr>
    <w:r>
      <w:rPr>
        <w:noProof/>
      </w:rPr>
      <mc:AlternateContent>
        <mc:Choice Requires="wps">
          <w:drawing>
            <wp:anchor distT="0" distB="0" distL="114300" distR="114300" simplePos="0" relativeHeight="251658247" behindDoc="0" locked="0" layoutInCell="0" allowOverlap="1" wp14:anchorId="3B2A2BC3" wp14:editId="2C3731A3">
              <wp:simplePos x="0" y="9424988"/>
              <wp:positionH relativeFrom="page">
                <wp:align>center</wp:align>
              </wp:positionH>
              <wp:positionV relativeFrom="page">
                <wp:align>bottom</wp:align>
              </wp:positionV>
              <wp:extent cx="7772400" cy="442595"/>
              <wp:effectExtent l="0" t="0" r="0" b="14605"/>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B9A916" w14:textId="06545315" w:rsidR="00500049" w:rsidRPr="00500049" w:rsidRDefault="00500049" w:rsidP="00500049">
                          <w:pPr>
                            <w:spacing w:before="0"/>
                            <w:jc w:val="center"/>
                            <w:rPr>
                              <w:rFonts w:ascii="Arial" w:hAnsi="Arial" w:cs="Arial"/>
                              <w:color w:val="000000"/>
                              <w:sz w:val="24"/>
                            </w:rPr>
                          </w:pPr>
                          <w:r w:rsidRPr="00500049">
                            <w:rPr>
                              <w:rFonts w:ascii="Arial" w:hAnsi="Arial" w:cs="Arial"/>
                              <w:color w:val="000000"/>
                              <w:sz w:val="24"/>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2A2BC3" id="_x0000_t202" coordsize="21600,21600" o:spt="202" path="m,l,21600r21600,l21600,xe">
              <v:stroke joinstyle="miter"/>
              <v:path gradientshapeok="t" o:connecttype="rect"/>
            </v:shapetype>
            <v:shape id="Text Box 15" o:spid="_x0000_s1027" type="#_x0000_t202" alt="&quot;&quot;" style="position:absolute;left:0;text-align:left;margin-left:0;margin-top:0;width:612pt;height:34.8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63B9A916" w14:textId="06545315" w:rsidR="00500049" w:rsidRPr="00500049" w:rsidRDefault="00500049" w:rsidP="00500049">
                    <w:pPr>
                      <w:spacing w:before="0"/>
                      <w:jc w:val="center"/>
                      <w:rPr>
                        <w:rFonts w:ascii="Arial" w:hAnsi="Arial" w:cs="Arial"/>
                        <w:color w:val="000000"/>
                        <w:sz w:val="24"/>
                      </w:rPr>
                    </w:pPr>
                    <w:r w:rsidRPr="00500049">
                      <w:rPr>
                        <w:rFonts w:ascii="Arial" w:hAnsi="Arial" w:cs="Arial"/>
                        <w:color w:val="000000"/>
                        <w:sz w:val="24"/>
                      </w:rPr>
                      <w:t>OFFICIAL: Sensitive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3A2A0" w14:textId="341FE142" w:rsidR="00246FBC" w:rsidRPr="00FE54C6" w:rsidRDefault="00246FB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B398B" w14:textId="027FB0EF" w:rsidR="00246FBC" w:rsidRPr="00FE54C6" w:rsidRDefault="00F45F05" w:rsidP="00F45F05">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6FD4C" w14:textId="20BF5B9A" w:rsidR="00246FBC" w:rsidRPr="00FE54C6" w:rsidRDefault="00500049">
    <w:pPr>
      <w:pStyle w:val="Footer"/>
    </w:pPr>
    <w:r>
      <w:rPr>
        <w:noProof/>
      </w:rPr>
      <mc:AlternateContent>
        <mc:Choice Requires="wps">
          <w:drawing>
            <wp:anchor distT="0" distB="0" distL="114300" distR="114300" simplePos="0" relativeHeight="251658249" behindDoc="0" locked="0" layoutInCell="0" allowOverlap="1" wp14:anchorId="6829EE2C" wp14:editId="71C69152">
              <wp:simplePos x="0" y="9424988"/>
              <wp:positionH relativeFrom="page">
                <wp:align>center</wp:align>
              </wp:positionH>
              <wp:positionV relativeFrom="page">
                <wp:align>bottom</wp:align>
              </wp:positionV>
              <wp:extent cx="7772400" cy="442595"/>
              <wp:effectExtent l="0" t="0" r="0" b="14605"/>
              <wp:wrapNone/>
              <wp:docPr id="20"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333B4F" w14:textId="7B512DBA" w:rsidR="00500049" w:rsidRPr="00500049" w:rsidRDefault="008C193B" w:rsidP="00500049">
                          <w:pPr>
                            <w:spacing w:before="0"/>
                            <w:jc w:val="center"/>
                            <w:rPr>
                              <w:rFonts w:ascii="Arial" w:hAnsi="Arial" w:cs="Arial"/>
                              <w:color w:val="000000"/>
                              <w:sz w:val="24"/>
                            </w:rPr>
                          </w:pPr>
                          <w:r>
                            <w:rPr>
                              <w:noProof/>
                            </w:rPr>
                            <w:drawing>
                              <wp:inline distT="0" distB="0" distL="0" distR="0" wp14:anchorId="74544249" wp14:editId="5F7FE553">
                                <wp:extent cx="294640" cy="436245"/>
                                <wp:effectExtent l="0" t="0" r="0" b="1905"/>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4986"/>
                                        <a:stretch/>
                                      </pic:blipFill>
                                      <pic:spPr bwMode="auto">
                                        <a:xfrm>
                                          <a:off x="0" y="0"/>
                                          <a:ext cx="294640" cy="436245"/>
                                        </a:xfrm>
                                        <a:prstGeom prst="rect">
                                          <a:avLst/>
                                        </a:prstGeom>
                                        <a:noFill/>
                                        <a:ln>
                                          <a:noFill/>
                                        </a:ln>
                                        <a:extLst>
                                          <a:ext uri="{53640926-AAD7-44D8-BBD7-CCE9431645EC}">
                                            <a14:shadowObscured xmlns:a14="http://schemas.microsoft.com/office/drawing/2010/main"/>
                                          </a:ext>
                                        </a:extLst>
                                      </pic:spPr>
                                    </pic:pic>
                                  </a:graphicData>
                                </a:graphic>
                              </wp:inline>
                            </w:drawing>
                          </w:r>
                          <w:r w:rsidR="00500049" w:rsidRPr="00500049">
                            <w:rPr>
                              <w:rFonts w:ascii="Arial" w:hAnsi="Arial" w:cs="Arial"/>
                              <w:color w:val="000000"/>
                              <w:sz w:val="24"/>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829EE2C" id="_x0000_t202" coordsize="21600,21600" o:spt="202" path="m,l,21600r21600,l21600,xe">
              <v:stroke joinstyle="miter"/>
              <v:path gradientshapeok="t" o:connecttype="rect"/>
            </v:shapetype>
            <v:shape id="Text Box 20" o:spid="_x0000_s1028" type="#_x0000_t202" alt="&quot;&quot;" style="position:absolute;left:0;text-align:left;margin-left:0;margin-top:0;width:612pt;height:34.85pt;z-index:2516582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29333B4F" w14:textId="7B512DBA" w:rsidR="00500049" w:rsidRPr="00500049" w:rsidRDefault="008C193B" w:rsidP="00500049">
                    <w:pPr>
                      <w:spacing w:before="0"/>
                      <w:jc w:val="center"/>
                      <w:rPr>
                        <w:rFonts w:ascii="Arial" w:hAnsi="Arial" w:cs="Arial"/>
                        <w:color w:val="000000"/>
                        <w:sz w:val="24"/>
                      </w:rPr>
                    </w:pPr>
                    <w:r>
                      <w:rPr>
                        <w:noProof/>
                      </w:rPr>
                      <w:drawing>
                        <wp:inline distT="0" distB="0" distL="0" distR="0" wp14:anchorId="74544249" wp14:editId="5F7FE553">
                          <wp:extent cx="294640" cy="436245"/>
                          <wp:effectExtent l="0" t="0" r="0" b="1905"/>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4986"/>
                                  <a:stretch/>
                                </pic:blipFill>
                                <pic:spPr bwMode="auto">
                                  <a:xfrm>
                                    <a:off x="0" y="0"/>
                                    <a:ext cx="294640" cy="436245"/>
                                  </a:xfrm>
                                  <a:prstGeom prst="rect">
                                    <a:avLst/>
                                  </a:prstGeom>
                                  <a:noFill/>
                                  <a:ln>
                                    <a:noFill/>
                                  </a:ln>
                                  <a:extLst>
                                    <a:ext uri="{53640926-AAD7-44D8-BBD7-CCE9431645EC}">
                                      <a14:shadowObscured xmlns:a14="http://schemas.microsoft.com/office/drawing/2010/main"/>
                                    </a:ext>
                                  </a:extLst>
                                </pic:spPr>
                              </pic:pic>
                            </a:graphicData>
                          </a:graphic>
                        </wp:inline>
                      </w:drawing>
                    </w:r>
                    <w:r w:rsidR="00500049" w:rsidRPr="00500049">
                      <w:rPr>
                        <w:rFonts w:ascii="Arial" w:hAnsi="Arial" w:cs="Arial"/>
                        <w:color w:val="000000"/>
                        <w:sz w:val="24"/>
                      </w:rPr>
                      <w:t>OFFICIAL: Sensitive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FF40F" w14:textId="7398CAC4" w:rsidR="00246FBC" w:rsidRPr="00FE54C6" w:rsidRDefault="00246FB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A3F8" w14:textId="64BD691E" w:rsidR="00246FBC" w:rsidRPr="00FE54C6" w:rsidRDefault="00F45F05" w:rsidP="00F45F05">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1D98A" w14:textId="77777777" w:rsidR="00521814" w:rsidRPr="00FE54C6" w:rsidRDefault="00521814" w:rsidP="001C4803">
      <w:r w:rsidRPr="00FE54C6">
        <w:separator/>
      </w:r>
    </w:p>
  </w:footnote>
  <w:footnote w:type="continuationSeparator" w:id="0">
    <w:p w14:paraId="2553C734" w14:textId="77777777" w:rsidR="00521814" w:rsidRPr="00FE54C6" w:rsidRDefault="00521814" w:rsidP="001C4803">
      <w:r w:rsidRPr="00FE54C6">
        <w:continuationSeparator/>
      </w:r>
    </w:p>
  </w:footnote>
  <w:footnote w:type="continuationNotice" w:id="1">
    <w:p w14:paraId="21B8C15E" w14:textId="77777777" w:rsidR="00521814" w:rsidRPr="00FE54C6" w:rsidRDefault="00521814">
      <w:pPr>
        <w:spacing w:before="0"/>
      </w:pPr>
    </w:p>
  </w:footnote>
  <w:footnote w:id="2">
    <w:p w14:paraId="79BDC5F7" w14:textId="77777777" w:rsidR="00DD2B5A" w:rsidRPr="00FE54C6" w:rsidRDefault="00DD2B5A" w:rsidP="00DD2B5A">
      <w:pPr>
        <w:pStyle w:val="FootnoteText"/>
        <w:rPr>
          <w:sz w:val="18"/>
          <w:szCs w:val="18"/>
        </w:rPr>
      </w:pPr>
      <w:r w:rsidRPr="00FE54C6">
        <w:rPr>
          <w:rStyle w:val="FootnoteReference"/>
          <w:sz w:val="18"/>
          <w:szCs w:val="18"/>
        </w:rPr>
        <w:footnoteRef/>
      </w:r>
      <w:r w:rsidRPr="00FE54C6">
        <w:rPr>
          <w:sz w:val="18"/>
          <w:szCs w:val="18"/>
        </w:rPr>
        <w:t xml:space="preserve"> Other pet types represented in the focus groups included fish, birds, rabbits, horses and reptiles.</w:t>
      </w:r>
    </w:p>
  </w:footnote>
  <w:footnote w:id="3">
    <w:p w14:paraId="78C0430E" w14:textId="77673E4A" w:rsidR="00936034" w:rsidRPr="00FE54C6" w:rsidRDefault="00936034">
      <w:pPr>
        <w:pStyle w:val="FootnoteText"/>
        <w:rPr>
          <w:sz w:val="18"/>
          <w:szCs w:val="18"/>
        </w:rPr>
      </w:pPr>
      <w:r w:rsidRPr="00FE54C6">
        <w:rPr>
          <w:rStyle w:val="FootnoteReference"/>
          <w:sz w:val="18"/>
          <w:szCs w:val="18"/>
        </w:rPr>
        <w:footnoteRef/>
      </w:r>
      <w:r w:rsidRPr="00FE54C6">
        <w:rPr>
          <w:sz w:val="18"/>
          <w:szCs w:val="18"/>
        </w:rPr>
        <w:t xml:space="preserve"> Based on detailed pet types (e.g. lizard, snake, turtle) rather than condensed pet types (e.g. reptile)</w:t>
      </w:r>
      <w:r w:rsidR="004B6309" w:rsidRPr="00FE54C6">
        <w:rPr>
          <w:sz w:val="18"/>
          <w:szCs w:val="18"/>
        </w:rPr>
        <w:t>.</w:t>
      </w:r>
    </w:p>
  </w:footnote>
  <w:footnote w:id="4">
    <w:p w14:paraId="33B52A16" w14:textId="71F71BB2" w:rsidR="008633AE" w:rsidRPr="00FE54C6" w:rsidRDefault="008633AE" w:rsidP="008633AE">
      <w:pPr>
        <w:pStyle w:val="FootnoteText"/>
        <w:spacing w:before="0"/>
        <w:ind w:left="0" w:firstLine="0"/>
        <w:jc w:val="left"/>
        <w:rPr>
          <w:sz w:val="18"/>
          <w:szCs w:val="18"/>
        </w:rPr>
      </w:pPr>
      <w:r w:rsidRPr="00FE54C6">
        <w:rPr>
          <w:rStyle w:val="FootnoteReference"/>
          <w:sz w:val="18"/>
          <w:szCs w:val="18"/>
        </w:rPr>
        <w:footnoteRef/>
      </w:r>
      <w:r w:rsidRPr="00FE54C6">
        <w:rPr>
          <w:sz w:val="18"/>
          <w:szCs w:val="18"/>
        </w:rPr>
        <w:t xml:space="preserve"> Please note that these figures do not </w:t>
      </w:r>
      <w:r w:rsidR="004B6309" w:rsidRPr="00FE54C6">
        <w:rPr>
          <w:sz w:val="18"/>
          <w:szCs w:val="18"/>
        </w:rPr>
        <w:t xml:space="preserve">sum </w:t>
      </w:r>
      <w:r w:rsidRPr="00FE54C6">
        <w:rPr>
          <w:sz w:val="18"/>
          <w:szCs w:val="18"/>
        </w:rPr>
        <w:t>to 5% as some bird owners owned both types of birds</w:t>
      </w:r>
      <w:r w:rsidR="004B6309" w:rsidRPr="00FE54C6">
        <w:rPr>
          <w:sz w:val="18"/>
          <w:szCs w:val="18"/>
        </w:rPr>
        <w:t>.</w:t>
      </w:r>
    </w:p>
  </w:footnote>
  <w:footnote w:id="5">
    <w:p w14:paraId="44A7EFD1" w14:textId="486E33B6" w:rsidR="00993562" w:rsidRPr="00FE54C6" w:rsidRDefault="00993562" w:rsidP="00993562">
      <w:pPr>
        <w:pStyle w:val="FootnoteText"/>
        <w:spacing w:before="0"/>
        <w:ind w:left="0" w:firstLine="0"/>
        <w:jc w:val="left"/>
      </w:pPr>
      <w:r w:rsidRPr="00FE54C6">
        <w:rPr>
          <w:rStyle w:val="FootnoteReference"/>
          <w:sz w:val="18"/>
          <w:szCs w:val="18"/>
        </w:rPr>
        <w:footnoteRef/>
      </w:r>
      <w:r w:rsidRPr="00FE54C6">
        <w:rPr>
          <w:sz w:val="18"/>
          <w:szCs w:val="18"/>
        </w:rPr>
        <w:t xml:space="preserve"> Please note that these figures do not </w:t>
      </w:r>
      <w:r w:rsidR="004B6309" w:rsidRPr="00FE54C6">
        <w:rPr>
          <w:sz w:val="18"/>
          <w:szCs w:val="18"/>
        </w:rPr>
        <w:t xml:space="preserve">sum </w:t>
      </w:r>
      <w:r w:rsidRPr="00FE54C6">
        <w:rPr>
          <w:sz w:val="18"/>
          <w:szCs w:val="18"/>
        </w:rPr>
        <w:t>to 1% as some large mammal owners owned both horses and other animals</w:t>
      </w:r>
      <w:r w:rsidR="004B6309" w:rsidRPr="00FE54C6">
        <w:rPr>
          <w:sz w:val="18"/>
          <w:szCs w:val="18"/>
        </w:rPr>
        <w:t>.</w:t>
      </w:r>
    </w:p>
  </w:footnote>
  <w:footnote w:id="6">
    <w:p w14:paraId="71B72619" w14:textId="5CEB6C8A" w:rsidR="003507CA" w:rsidRPr="00FE54C6" w:rsidRDefault="003507CA" w:rsidP="008633AE">
      <w:pPr>
        <w:pStyle w:val="FootnoteText"/>
        <w:spacing w:before="0"/>
        <w:rPr>
          <w:sz w:val="18"/>
          <w:szCs w:val="20"/>
        </w:rPr>
      </w:pPr>
      <w:r w:rsidRPr="00FE54C6">
        <w:rPr>
          <w:rStyle w:val="FootnoteReference"/>
        </w:rPr>
        <w:footnoteRef/>
      </w:r>
      <w:r w:rsidRPr="00FE54C6">
        <w:t xml:space="preserve"> </w:t>
      </w:r>
      <w:r w:rsidRPr="00FE54C6">
        <w:rPr>
          <w:sz w:val="18"/>
          <w:szCs w:val="20"/>
        </w:rPr>
        <w:t>Averages calculated for number of pets exclude outlier responses of 50 or higher</w:t>
      </w:r>
      <w:r w:rsidR="004B6309" w:rsidRPr="00FE54C6">
        <w:rPr>
          <w:sz w:val="18"/>
          <w:szCs w:val="20"/>
        </w:rPr>
        <w:t>.</w:t>
      </w:r>
    </w:p>
  </w:footnote>
  <w:footnote w:id="7">
    <w:p w14:paraId="74446DB9" w14:textId="77777777" w:rsidR="00E75253" w:rsidRPr="00D90AFD" w:rsidRDefault="00E75253" w:rsidP="00E75253">
      <w:pPr>
        <w:pStyle w:val="FootnoteText"/>
        <w:spacing w:before="0"/>
        <w:rPr>
          <w:sz w:val="18"/>
          <w:szCs w:val="20"/>
        </w:rPr>
      </w:pPr>
      <w:r w:rsidRPr="00FE54C6">
        <w:rPr>
          <w:rStyle w:val="FootnoteReference"/>
        </w:rPr>
        <w:footnoteRef/>
      </w:r>
      <w:r w:rsidRPr="00FE54C6">
        <w:t xml:space="preserve"> </w:t>
      </w:r>
      <w:r w:rsidRPr="00FE54C6">
        <w:rPr>
          <w:sz w:val="18"/>
          <w:szCs w:val="20"/>
        </w:rPr>
        <w:t>Averages calculated for number of pets exclude outlier responses of 50 or higher.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0AB36" w14:textId="6B42A067" w:rsidR="006F0B65" w:rsidRPr="00FE54C6" w:rsidRDefault="006F0B65" w:rsidP="009F7D91">
    <w:pPr>
      <w:pStyle w:val="Header"/>
    </w:pPr>
    <w:r w:rsidRPr="00FE54C6">
      <w:t>Commercial-in-Confidence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72FE" w14:textId="4424B21A" w:rsidR="00B278AF" w:rsidRPr="00FE54C6" w:rsidRDefault="00B278AF" w:rsidP="009F7D91">
    <w:pPr>
      <w:pStyle w:val="Header"/>
    </w:pPr>
    <w:r w:rsidRPr="00FE54C6">
      <w:tab/>
    </w:r>
    <w:r w:rsidRPr="00FE54C6">
      <w:tab/>
    </w:r>
    <w:r w:rsidRPr="00FE54C6">
      <w:tab/>
    </w:r>
    <w:r w:rsidRPr="00FE54C6">
      <w:tab/>
    </w:r>
    <w:r w:rsidRPr="00FE54C6">
      <w:rPr>
        <w:noProof/>
      </w:rPr>
      <w:drawing>
        <wp:inline distT="0" distB="0" distL="0" distR="0" wp14:anchorId="15FF37DE" wp14:editId="0DA5508B">
          <wp:extent cx="1376865" cy="381000"/>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1809"/>
                  <a:stretch/>
                </pic:blipFill>
                <pic:spPr bwMode="auto">
                  <a:xfrm>
                    <a:off x="0" y="0"/>
                    <a:ext cx="1409236" cy="3899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D4A7C" w14:textId="6398C407" w:rsidR="00246FBC" w:rsidRPr="00FE54C6" w:rsidRDefault="00246FB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FA81" w14:textId="56FDE772" w:rsidR="00246FBC" w:rsidRPr="00FE54C6" w:rsidRDefault="00246FB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3476C" w14:textId="41F737CE" w:rsidR="00515003" w:rsidRPr="00FE54C6" w:rsidRDefault="00515003" w:rsidP="009F7D91">
    <w:pPr>
      <w:pStyle w:val="Header"/>
    </w:pPr>
    <w:r w:rsidRPr="00FE54C6">
      <w:tab/>
    </w:r>
    <w:r w:rsidRPr="00FE54C6">
      <w:rPr>
        <w:noProof/>
      </w:rPr>
      <w:drawing>
        <wp:inline distT="0" distB="0" distL="0" distR="0" wp14:anchorId="5042D758" wp14:editId="1A0F8BD6">
          <wp:extent cx="1376865" cy="381000"/>
          <wp:effectExtent l="0" t="0" r="0" b="0"/>
          <wp:docPr id="214" name="Picture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1809"/>
                  <a:stretch/>
                </pic:blipFill>
                <pic:spPr bwMode="auto">
                  <a:xfrm>
                    <a:off x="0" y="0"/>
                    <a:ext cx="1409236" cy="3899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80441" w14:textId="48DD4194" w:rsidR="00246FBC" w:rsidRPr="00FE54C6" w:rsidRDefault="00246F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AF5F2" w14:textId="45FA4006" w:rsidR="00246FBC" w:rsidRPr="00FE54C6" w:rsidRDefault="00246F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E632" w14:textId="61745214" w:rsidR="00AB4651" w:rsidRPr="00FE54C6" w:rsidRDefault="00E96E60" w:rsidP="00274190">
    <w:pPr>
      <w:pStyle w:val="Header"/>
      <w:tabs>
        <w:tab w:val="left" w:pos="449"/>
      </w:tabs>
    </w:pPr>
    <w:r w:rsidRPr="00FE54C6">
      <w:tab/>
    </w:r>
    <w:r w:rsidR="00274190">
      <w:tab/>
    </w:r>
    <w:r w:rsidRPr="00FE54C6">
      <w:rPr>
        <w:noProof/>
      </w:rPr>
      <w:drawing>
        <wp:inline distT="0" distB="0" distL="0" distR="0" wp14:anchorId="3F8FD4FB" wp14:editId="364FDB2E">
          <wp:extent cx="1152000" cy="361385"/>
          <wp:effectExtent l="0" t="0" r="0" b="635"/>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6138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2F5D4" w14:textId="15F26E13" w:rsidR="00246FBC" w:rsidRPr="00FE54C6" w:rsidRDefault="00246FB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5F854" w14:textId="7E5FF1AA" w:rsidR="00246FBC" w:rsidRPr="00FE54C6" w:rsidRDefault="00246FB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4D5FD" w14:textId="2F6E7ED1" w:rsidR="00246FBC" w:rsidRPr="00FE54C6" w:rsidRDefault="00246FB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CD7D3" w14:textId="4097CA69" w:rsidR="00BB1CB8" w:rsidRPr="00FE54C6" w:rsidRDefault="00BB1CB8" w:rsidP="009F7D91">
    <w:pPr>
      <w:pStyle w:val="Header"/>
    </w:pPr>
    <w:r w:rsidRPr="00FE54C6">
      <w:rPr>
        <w:noProof/>
      </w:rPr>
      <w:drawing>
        <wp:anchor distT="0" distB="0" distL="114300" distR="114300" simplePos="0" relativeHeight="251658245" behindDoc="0" locked="0" layoutInCell="1" allowOverlap="1" wp14:anchorId="526F7835" wp14:editId="3098551E">
          <wp:simplePos x="0" y="0"/>
          <wp:positionH relativeFrom="column">
            <wp:posOffset>7826076</wp:posOffset>
          </wp:positionH>
          <wp:positionV relativeFrom="paragraph">
            <wp:posOffset>-6350</wp:posOffset>
          </wp:positionV>
          <wp:extent cx="1151890" cy="361315"/>
          <wp:effectExtent l="0" t="0" r="0" b="635"/>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1890" cy="361315"/>
                  </a:xfrm>
                  <a:prstGeom prst="rect">
                    <a:avLst/>
                  </a:prstGeom>
                  <a:noFill/>
                  <a:ln>
                    <a:noFill/>
                  </a:ln>
                </pic:spPr>
              </pic:pic>
            </a:graphicData>
          </a:graphic>
        </wp:anchor>
      </w:drawing>
    </w:r>
    <w:r w:rsidRPr="00FE54C6">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C9A12" w14:textId="4E4FD3F2" w:rsidR="00BB1CB8" w:rsidRPr="00FE54C6" w:rsidRDefault="00BB1CB8" w:rsidP="009F7D91">
    <w:pPr>
      <w:pStyle w:val="Header"/>
    </w:pPr>
    <w:r w:rsidRPr="00FE54C6">
      <w:tab/>
    </w:r>
    <w:r w:rsidRPr="00FE54C6">
      <w:rPr>
        <w:noProof/>
      </w:rPr>
      <w:drawing>
        <wp:inline distT="0" distB="0" distL="0" distR="0" wp14:anchorId="13044387" wp14:editId="5F063ED5">
          <wp:extent cx="1152000" cy="361385"/>
          <wp:effectExtent l="0" t="0" r="0" b="635"/>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61385"/>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C6EC3" w14:textId="2EEF7F29" w:rsidR="00246FBC" w:rsidRPr="00FE54C6" w:rsidRDefault="00246F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766455A"/>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8BE5D8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2757434"/>
    <w:multiLevelType w:val="hybridMultilevel"/>
    <w:tmpl w:val="60FE5122"/>
    <w:lvl w:ilvl="0" w:tplc="2404F688">
      <w:start w:val="202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8D5C1D"/>
    <w:multiLevelType w:val="hybridMultilevel"/>
    <w:tmpl w:val="4910566E"/>
    <w:lvl w:ilvl="0" w:tplc="219A8E6E">
      <w:start w:val="1"/>
      <w:numFmt w:val="bullet"/>
      <w:pStyle w:val="BoxBullet2"/>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9D4440"/>
    <w:multiLevelType w:val="hybridMultilevel"/>
    <w:tmpl w:val="F9A027A6"/>
    <w:lvl w:ilvl="0" w:tplc="4322BFA0">
      <w:start w:val="1"/>
      <w:numFmt w:val="lowerLetter"/>
      <w:pStyle w:val="Subpointlettered"/>
      <w:lvlText w:val="%1."/>
      <w:lvlJc w:val="right"/>
      <w:pPr>
        <w:tabs>
          <w:tab w:val="num" w:pos="1152"/>
        </w:tabs>
        <w:ind w:left="1152" w:hanging="360"/>
      </w:pPr>
      <w:rPr>
        <w:rFonts w:hint="default"/>
        <w:i w:val="0"/>
        <w:iCs/>
      </w:rPr>
    </w:lvl>
    <w:lvl w:ilvl="1" w:tplc="0C090003">
      <w:start w:val="1"/>
      <w:numFmt w:val="bullet"/>
      <w:lvlText w:val="o"/>
      <w:lvlJc w:val="left"/>
      <w:pPr>
        <w:ind w:left="1098" w:hanging="360"/>
      </w:pPr>
      <w:rPr>
        <w:rFonts w:ascii="Courier New" w:hAnsi="Courier New" w:cs="Courier New" w:hint="default"/>
      </w:rPr>
    </w:lvl>
    <w:lvl w:ilvl="2" w:tplc="FFFFFFFF">
      <w:start w:val="1"/>
      <w:numFmt w:val="lowerRoman"/>
      <w:lvlText w:val="%3."/>
      <w:lvlJc w:val="right"/>
      <w:pPr>
        <w:tabs>
          <w:tab w:val="num" w:pos="1818"/>
        </w:tabs>
        <w:ind w:left="1818" w:hanging="180"/>
      </w:pPr>
    </w:lvl>
    <w:lvl w:ilvl="3" w:tplc="0C090001">
      <w:start w:val="1"/>
      <w:numFmt w:val="bullet"/>
      <w:lvlText w:val=""/>
      <w:lvlJc w:val="left"/>
      <w:pPr>
        <w:ind w:left="2538" w:hanging="360"/>
      </w:pPr>
      <w:rPr>
        <w:rFonts w:ascii="Symbol" w:hAnsi="Symbol" w:hint="default"/>
      </w:rPr>
    </w:lvl>
    <w:lvl w:ilvl="4" w:tplc="FFFFFFFF">
      <w:start w:val="1"/>
      <w:numFmt w:val="lowerLetter"/>
      <w:lvlText w:val="%5."/>
      <w:lvlJc w:val="left"/>
      <w:pPr>
        <w:tabs>
          <w:tab w:val="num" w:pos="3258"/>
        </w:tabs>
        <w:ind w:left="3258" w:hanging="360"/>
      </w:pPr>
    </w:lvl>
    <w:lvl w:ilvl="5" w:tplc="FFFFFFFF">
      <w:start w:val="1"/>
      <w:numFmt w:val="lowerRoman"/>
      <w:lvlText w:val="%6."/>
      <w:lvlJc w:val="right"/>
      <w:pPr>
        <w:tabs>
          <w:tab w:val="num" w:pos="3978"/>
        </w:tabs>
        <w:ind w:left="3978" w:hanging="180"/>
      </w:pPr>
    </w:lvl>
    <w:lvl w:ilvl="6" w:tplc="FFFFFFFF">
      <w:start w:val="1"/>
      <w:numFmt w:val="decimal"/>
      <w:lvlText w:val="%7."/>
      <w:lvlJc w:val="left"/>
      <w:pPr>
        <w:tabs>
          <w:tab w:val="num" w:pos="4698"/>
        </w:tabs>
        <w:ind w:left="4698" w:hanging="360"/>
      </w:pPr>
    </w:lvl>
    <w:lvl w:ilvl="7" w:tplc="FFFFFFFF">
      <w:start w:val="1"/>
      <w:numFmt w:val="lowerLetter"/>
      <w:lvlText w:val="%8."/>
      <w:lvlJc w:val="left"/>
      <w:pPr>
        <w:tabs>
          <w:tab w:val="num" w:pos="5418"/>
        </w:tabs>
        <w:ind w:left="5418" w:hanging="360"/>
      </w:pPr>
    </w:lvl>
    <w:lvl w:ilvl="8" w:tplc="FFFFFFFF" w:tentative="1">
      <w:start w:val="1"/>
      <w:numFmt w:val="lowerRoman"/>
      <w:lvlText w:val="%9."/>
      <w:lvlJc w:val="right"/>
      <w:pPr>
        <w:tabs>
          <w:tab w:val="num" w:pos="6138"/>
        </w:tabs>
        <w:ind w:left="6138" w:hanging="180"/>
      </w:pPr>
    </w:lvl>
  </w:abstractNum>
  <w:abstractNum w:abstractNumId="5" w15:restartNumberingAfterBreak="0">
    <w:nsid w:val="0CCD50A5"/>
    <w:multiLevelType w:val="multilevel"/>
    <w:tmpl w:val="38A8CCB8"/>
    <w:styleLink w:val="AppendixHeadings"/>
    <w:lvl w:ilvl="0">
      <w:start w:val="1"/>
      <w:numFmt w:val="upperRoman"/>
      <w:lvlText w:val="%1."/>
      <w:lvlJc w:val="left"/>
      <w:pPr>
        <w:ind w:left="0" w:firstLine="0"/>
      </w:pPr>
      <w:rPr>
        <w:rFonts w:ascii="Calibri" w:hAnsi="Calibri" w:hint="default"/>
        <w:color w:val="172983"/>
        <w:sz w:val="36"/>
      </w:rPr>
    </w:lvl>
    <w:lvl w:ilvl="1">
      <w:start w:val="1"/>
      <w:numFmt w:val="upperLetter"/>
      <w:lvlText w:val="%2."/>
      <w:lvlJc w:val="left"/>
      <w:pPr>
        <w:ind w:left="0" w:firstLine="0"/>
      </w:pPr>
      <w:rPr>
        <w:rFonts w:asciiTheme="minorHAnsi" w:hAnsiTheme="minorHAnsi" w:hint="default"/>
        <w:color w:val="172983"/>
        <w:sz w:val="32"/>
      </w:rPr>
    </w:lvl>
    <w:lvl w:ilvl="2">
      <w:start w:val="1"/>
      <w:numFmt w:val="lowerRoman"/>
      <w:lvlText w:val="%3."/>
      <w:lvlJc w:val="right"/>
      <w:pPr>
        <w:ind w:left="5400" w:hanging="180"/>
      </w:pPr>
      <w:rPr>
        <w:rFonts w:hint="default"/>
      </w:rPr>
    </w:lvl>
    <w:lvl w:ilvl="3">
      <w:start w:val="1"/>
      <w:numFmt w:val="decimal"/>
      <w:lvlText w:val="%4."/>
      <w:lvlJc w:val="left"/>
      <w:pPr>
        <w:ind w:left="6120" w:hanging="360"/>
      </w:pPr>
      <w:rPr>
        <w:rFonts w:hint="default"/>
      </w:rPr>
    </w:lvl>
    <w:lvl w:ilvl="4">
      <w:start w:val="1"/>
      <w:numFmt w:val="lowerLetter"/>
      <w:lvlText w:val="%5."/>
      <w:lvlJc w:val="left"/>
      <w:pPr>
        <w:ind w:left="6840" w:hanging="360"/>
      </w:pPr>
      <w:rPr>
        <w:rFonts w:hint="default"/>
      </w:rPr>
    </w:lvl>
    <w:lvl w:ilvl="5">
      <w:start w:val="1"/>
      <w:numFmt w:val="lowerRoman"/>
      <w:lvlText w:val="%6."/>
      <w:lvlJc w:val="right"/>
      <w:pPr>
        <w:ind w:left="7560" w:hanging="180"/>
      </w:pPr>
      <w:rPr>
        <w:rFonts w:hint="default"/>
      </w:rPr>
    </w:lvl>
    <w:lvl w:ilvl="6">
      <w:start w:val="1"/>
      <w:numFmt w:val="decimal"/>
      <w:lvlText w:val="%7."/>
      <w:lvlJc w:val="left"/>
      <w:pPr>
        <w:ind w:left="8280" w:hanging="360"/>
      </w:pPr>
      <w:rPr>
        <w:rFonts w:hint="default"/>
      </w:rPr>
    </w:lvl>
    <w:lvl w:ilvl="7">
      <w:start w:val="1"/>
      <w:numFmt w:val="lowerLetter"/>
      <w:lvlText w:val="%8."/>
      <w:lvlJc w:val="left"/>
      <w:pPr>
        <w:ind w:left="9000" w:hanging="360"/>
      </w:pPr>
      <w:rPr>
        <w:rFonts w:hint="default"/>
      </w:rPr>
    </w:lvl>
    <w:lvl w:ilvl="8">
      <w:start w:val="1"/>
      <w:numFmt w:val="lowerRoman"/>
      <w:lvlText w:val="%9."/>
      <w:lvlJc w:val="right"/>
      <w:pPr>
        <w:ind w:left="9720" w:hanging="180"/>
      </w:pPr>
      <w:rPr>
        <w:rFonts w:hint="default"/>
      </w:rPr>
    </w:lvl>
  </w:abstractNum>
  <w:abstractNum w:abstractNumId="6" w15:restartNumberingAfterBreak="0">
    <w:nsid w:val="104437DE"/>
    <w:multiLevelType w:val="hybridMultilevel"/>
    <w:tmpl w:val="FB047FA0"/>
    <w:styleLink w:val="BulletStyle21"/>
    <w:lvl w:ilvl="0" w:tplc="8DBA9BA2">
      <w:start w:val="2022"/>
      <w:numFmt w:val="bullet"/>
      <w:pStyle w:val="List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7D4038"/>
    <w:multiLevelType w:val="multilevel"/>
    <w:tmpl w:val="DE38B62E"/>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C4176AB"/>
    <w:multiLevelType w:val="multilevel"/>
    <w:tmpl w:val="0CF094AC"/>
    <w:lvl w:ilvl="0">
      <w:start w:val="1"/>
      <w:numFmt w:val="bullet"/>
      <w:pStyle w:val="SectionListBullet2"/>
      <w:lvlText w:val=""/>
      <w:lvlJc w:val="left"/>
      <w:pPr>
        <w:ind w:left="360" w:hanging="360"/>
      </w:pPr>
      <w:rPr>
        <w:rFonts w:ascii="Wingdings" w:hAnsi="Wingdings" w:hint="default"/>
      </w:rPr>
    </w:lvl>
    <w:lvl w:ilvl="1">
      <w:start w:val="1"/>
      <w:numFmt w:val="bullet"/>
      <w:pStyle w:val="ListBullet2"/>
      <w:lvlText w:val=""/>
      <w:lvlJc w:val="left"/>
      <w:pPr>
        <w:ind w:left="720" w:hanging="360"/>
      </w:pPr>
      <w:rPr>
        <w:rFonts w:ascii="Wingdings" w:hAnsi="Wingdings" w:hint="default"/>
      </w:rPr>
    </w:lvl>
    <w:lvl w:ilvl="2">
      <w:start w:val="1"/>
      <w:numFmt w:val="bullet"/>
      <w:pStyle w:val="ListBullet3"/>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31CB661F"/>
    <w:multiLevelType w:val="multilevel"/>
    <w:tmpl w:val="4CEC827C"/>
    <w:styleLink w:val="ReportHeadings"/>
    <w:lvl w:ilvl="0">
      <w:start w:val="1"/>
      <w:numFmt w:val="upperRoman"/>
      <w:lvlText w:val="%1."/>
      <w:lvlJc w:val="left"/>
      <w:pPr>
        <w:ind w:left="567" w:hanging="567"/>
      </w:pPr>
      <w:rPr>
        <w:rFonts w:asciiTheme="minorHAnsi" w:hAnsiTheme="minorHAnsi" w:hint="default"/>
        <w:b/>
        <w:i w:val="0"/>
        <w:strike w:val="0"/>
        <w:dstrike w:val="0"/>
        <w:vanish w:val="0"/>
        <w:color w:val="172983"/>
        <w:sz w:val="40"/>
        <w:vertAlign w:val="baseline"/>
      </w:rPr>
    </w:lvl>
    <w:lvl w:ilvl="1">
      <w:start w:val="1"/>
      <w:numFmt w:val="upperLetter"/>
      <w:lvlText w:val="%2."/>
      <w:lvlJc w:val="left"/>
      <w:pPr>
        <w:ind w:left="567" w:hanging="567"/>
      </w:pPr>
      <w:rPr>
        <w:rFonts w:asciiTheme="minorHAnsi" w:hAnsiTheme="minorHAnsi" w:hint="default"/>
        <w:b/>
        <w:bCs/>
        <w:i w:val="0"/>
        <w:iCs w:val="0"/>
        <w:caps w:val="0"/>
        <w:smallCaps w:val="0"/>
        <w:strike w:val="0"/>
        <w:dstrike w:val="0"/>
        <w:vanish w:val="0"/>
        <w:color w:val="172983"/>
        <w:spacing w:val="0"/>
        <w:kern w:val="0"/>
        <w:position w:val="0"/>
        <w:sz w:val="3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lowerRoman"/>
      <w:lvlText w:val="%3."/>
      <w:lvlJc w:val="left"/>
      <w:pPr>
        <w:tabs>
          <w:tab w:val="num" w:pos="1106"/>
        </w:tabs>
        <w:ind w:left="567" w:hanging="567"/>
      </w:pPr>
      <w:rPr>
        <w:rFonts w:asciiTheme="minorHAnsi" w:hAnsiTheme="minorHAnsi" w:hint="default"/>
        <w:b/>
        <w:color w:val="172983"/>
        <w:sz w:val="32"/>
      </w:rPr>
    </w:lvl>
    <w:lvl w:ilvl="3">
      <w:start w:val="1"/>
      <w:numFmt w:val="none"/>
      <w:lvlText w:val=""/>
      <w:lvlJc w:val="left"/>
      <w:pPr>
        <w:tabs>
          <w:tab w:val="num" w:pos="284"/>
        </w:tabs>
        <w:ind w:left="284" w:firstLine="0"/>
      </w:pPr>
      <w:rPr>
        <w:rFonts w:asciiTheme="minorHAnsi" w:hAnsiTheme="minorHAnsi" w:hint="default"/>
        <w:i/>
        <w:color w:val="172983"/>
        <w:sz w:val="28"/>
      </w:rPr>
    </w:lvl>
    <w:lvl w:ilvl="4">
      <w:start w:val="1"/>
      <w:numFmt w:val="none"/>
      <w:lvlText w:val=""/>
      <w:lvlJc w:val="left"/>
      <w:pPr>
        <w:tabs>
          <w:tab w:val="num" w:pos="284"/>
        </w:tabs>
        <w:ind w:left="284" w:firstLine="0"/>
      </w:pPr>
      <w:rPr>
        <w:rFonts w:hint="default"/>
      </w:rPr>
    </w:lvl>
    <w:lvl w:ilvl="5">
      <w:start w:val="1"/>
      <w:numFmt w:val="none"/>
      <w:lvlText w:val=""/>
      <w:lvlJc w:val="left"/>
      <w:pPr>
        <w:tabs>
          <w:tab w:val="num" w:pos="284"/>
        </w:tabs>
        <w:ind w:left="284" w:firstLine="0"/>
      </w:pPr>
      <w:rPr>
        <w:rFonts w:hint="default"/>
      </w:rPr>
    </w:lvl>
    <w:lvl w:ilvl="6">
      <w:start w:val="1"/>
      <w:numFmt w:val="none"/>
      <w:lvlText w:val=""/>
      <w:lvlJc w:val="left"/>
      <w:pPr>
        <w:tabs>
          <w:tab w:val="num" w:pos="284"/>
        </w:tabs>
        <w:ind w:left="284" w:firstLine="0"/>
      </w:pPr>
      <w:rPr>
        <w:rFonts w:hint="default"/>
      </w:rPr>
    </w:lvl>
    <w:lvl w:ilvl="7">
      <w:start w:val="1"/>
      <w:numFmt w:val="none"/>
      <w:lvlText w:val=""/>
      <w:lvlJc w:val="left"/>
      <w:pPr>
        <w:tabs>
          <w:tab w:val="num" w:pos="284"/>
        </w:tabs>
        <w:ind w:left="284" w:firstLine="0"/>
      </w:pPr>
      <w:rPr>
        <w:rFonts w:hint="default"/>
      </w:rPr>
    </w:lvl>
    <w:lvl w:ilvl="8">
      <w:start w:val="1"/>
      <w:numFmt w:val="none"/>
      <w:lvlText w:val=""/>
      <w:lvlJc w:val="left"/>
      <w:pPr>
        <w:tabs>
          <w:tab w:val="num" w:pos="284"/>
        </w:tabs>
        <w:ind w:left="284" w:firstLine="0"/>
      </w:pPr>
      <w:rPr>
        <w:rFonts w:hint="default"/>
      </w:rPr>
    </w:lvl>
  </w:abstractNum>
  <w:abstractNum w:abstractNumId="10" w15:restartNumberingAfterBreak="0">
    <w:nsid w:val="34BF4722"/>
    <w:multiLevelType w:val="hybridMultilevel"/>
    <w:tmpl w:val="506E2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1D40AD"/>
    <w:multiLevelType w:val="multilevel"/>
    <w:tmpl w:val="066259C4"/>
    <w:lvl w:ilvl="0">
      <w:start w:val="1"/>
      <w:numFmt w:val="decimal"/>
      <w:pStyle w:val="SingleOptionQuestionText"/>
      <w:lvlText w:val="%1"/>
      <w:lvlJc w:val="left"/>
      <w:pPr>
        <w:ind w:left="360" w:hanging="360"/>
      </w:pPr>
      <w:rPr>
        <w:rFonts w:hint="default"/>
        <w:color w:val="auto"/>
      </w:rPr>
    </w:lvl>
    <w:lvl w:ilvl="1">
      <w:start w:val="1"/>
      <w:numFmt w:val="decimal"/>
      <w:pStyle w:val="ValueLabel"/>
      <w:lvlText w:val="%2"/>
      <w:lvlJc w:val="left"/>
      <w:pPr>
        <w:ind w:left="792" w:hanging="432"/>
      </w:pPr>
      <w:rPr>
        <w:rFonts w:hint="default"/>
        <w:color w:val="002060"/>
      </w:rPr>
    </w:lvl>
    <w:lvl w:ilvl="2">
      <w:start w:val="1"/>
      <w:numFmt w:val="lowerLetter"/>
      <w:lvlRestart w:val="1"/>
      <w:pStyle w:val="GridLabel"/>
      <w:lvlText w:val="%3"/>
      <w:lvlJc w:val="left"/>
      <w:pPr>
        <w:ind w:left="357" w:hanging="357"/>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0EA6B77"/>
    <w:multiLevelType w:val="multilevel"/>
    <w:tmpl w:val="0C09001D"/>
    <w:numStyleLink w:val="BulletStyle2"/>
  </w:abstractNum>
  <w:abstractNum w:abstractNumId="13" w15:restartNumberingAfterBreak="0">
    <w:nsid w:val="537508C1"/>
    <w:multiLevelType w:val="hybridMultilevel"/>
    <w:tmpl w:val="3CD412EE"/>
    <w:lvl w:ilvl="0" w:tplc="B9324248">
      <w:start w:val="1"/>
      <w:numFmt w:val="bullet"/>
      <w:pStyle w:val="Footnot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E1B7111"/>
    <w:multiLevelType w:val="hybridMultilevel"/>
    <w:tmpl w:val="1A70B9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E2325F8"/>
    <w:multiLevelType w:val="multilevel"/>
    <w:tmpl w:val="0C09001D"/>
    <w:styleLink w:val="BulletStyle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Arial" w:hAnsi="Arial" w:hint="default"/>
        <w:sz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0B25E3F"/>
    <w:multiLevelType w:val="hybridMultilevel"/>
    <w:tmpl w:val="E5F46472"/>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7F31C29"/>
    <w:multiLevelType w:val="multilevel"/>
    <w:tmpl w:val="3F8A049C"/>
    <w:styleLink w:val="ReportHeadings1"/>
    <w:lvl w:ilvl="0">
      <w:start w:val="1"/>
      <w:numFmt w:val="bullet"/>
      <w:pStyle w:val="Box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pStyle w:val="BoxBullet3"/>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699C62C5"/>
    <w:multiLevelType w:val="multilevel"/>
    <w:tmpl w:val="0B480882"/>
    <w:styleLink w:val="ORIMAQual"/>
    <w:lvl w:ilvl="0">
      <w:start w:val="1"/>
      <w:numFmt w:val="upperRoman"/>
      <w:lvlText w:val="%1."/>
      <w:lvlJc w:val="left"/>
      <w:pPr>
        <w:ind w:left="0" w:firstLine="0"/>
      </w:pPr>
      <w:rPr>
        <w:rFonts w:asciiTheme="minorHAnsi" w:hAnsiTheme="minorHAnsi" w:hint="default"/>
      </w:rPr>
    </w:lvl>
    <w:lvl w:ilvl="1">
      <w:start w:val="1"/>
      <w:numFmt w:val="upperLetter"/>
      <w:lvlText w:val="%2."/>
      <w:lvlJc w:val="left"/>
      <w:pPr>
        <w:ind w:left="720" w:firstLine="0"/>
      </w:pPr>
      <w:rPr>
        <w:rFonts w:hint="default"/>
      </w:rPr>
    </w:lvl>
    <w:lvl w:ilvl="2">
      <w:start w:val="1"/>
      <w:numFmt w:val="decimal"/>
      <w:lvlText w:val="%2. %3."/>
      <w:lvlJc w:val="left"/>
      <w:pPr>
        <w:ind w:left="1440" w:firstLine="0"/>
      </w:pPr>
      <w:rPr>
        <w:rFonts w:hint="default"/>
      </w:rPr>
    </w:lvl>
    <w:lvl w:ilvl="3">
      <w:start w:val="1"/>
      <w:numFmt w:val="decimal"/>
      <w:lvlText w:val="%2. %3. %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16cid:durableId="1267613131">
    <w:abstractNumId w:val="0"/>
  </w:num>
  <w:num w:numId="2" w16cid:durableId="273559372">
    <w:abstractNumId w:val="1"/>
  </w:num>
  <w:num w:numId="3" w16cid:durableId="287320186">
    <w:abstractNumId w:val="13"/>
  </w:num>
  <w:num w:numId="4" w16cid:durableId="180779996">
    <w:abstractNumId w:val="7"/>
  </w:num>
  <w:num w:numId="5" w16cid:durableId="45884162">
    <w:abstractNumId w:val="5"/>
  </w:num>
  <w:num w:numId="6" w16cid:durableId="503740289">
    <w:abstractNumId w:val="9"/>
  </w:num>
  <w:num w:numId="7" w16cid:durableId="1659384277">
    <w:abstractNumId w:val="3"/>
  </w:num>
  <w:num w:numId="8" w16cid:durableId="880168578">
    <w:abstractNumId w:val="8"/>
  </w:num>
  <w:num w:numId="9" w16cid:durableId="474879447">
    <w:abstractNumId w:val="17"/>
  </w:num>
  <w:num w:numId="10" w16cid:durableId="1377971799">
    <w:abstractNumId w:val="15"/>
  </w:num>
  <w:num w:numId="11" w16cid:durableId="1872719342">
    <w:abstractNumId w:val="12"/>
  </w:num>
  <w:num w:numId="12" w16cid:durableId="123741642">
    <w:abstractNumId w:val="16"/>
  </w:num>
  <w:num w:numId="13" w16cid:durableId="1188641634">
    <w:abstractNumId w:val="4"/>
  </w:num>
  <w:num w:numId="14" w16cid:durableId="1771855130">
    <w:abstractNumId w:val="2"/>
  </w:num>
  <w:num w:numId="15" w16cid:durableId="873619739">
    <w:abstractNumId w:val="6"/>
  </w:num>
  <w:num w:numId="16" w16cid:durableId="417601903">
    <w:abstractNumId w:val="14"/>
  </w:num>
  <w:num w:numId="17" w16cid:durableId="1829131134">
    <w:abstractNumId w:val="10"/>
  </w:num>
  <w:num w:numId="18" w16cid:durableId="815731558">
    <w:abstractNumId w:val="18"/>
  </w:num>
  <w:num w:numId="19" w16cid:durableId="1403599196">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C5F"/>
    <w:rsid w:val="00000D1D"/>
    <w:rsid w:val="00001C7C"/>
    <w:rsid w:val="00001D8A"/>
    <w:rsid w:val="000024F3"/>
    <w:rsid w:val="00003408"/>
    <w:rsid w:val="00003714"/>
    <w:rsid w:val="00004872"/>
    <w:rsid w:val="00007FAC"/>
    <w:rsid w:val="0001068E"/>
    <w:rsid w:val="00012719"/>
    <w:rsid w:val="000159AB"/>
    <w:rsid w:val="00016DAC"/>
    <w:rsid w:val="00016FCA"/>
    <w:rsid w:val="00017846"/>
    <w:rsid w:val="0002050B"/>
    <w:rsid w:val="000210F3"/>
    <w:rsid w:val="000223E3"/>
    <w:rsid w:val="00023123"/>
    <w:rsid w:val="000251C0"/>
    <w:rsid w:val="000255A4"/>
    <w:rsid w:val="00025A99"/>
    <w:rsid w:val="000275FC"/>
    <w:rsid w:val="00030FA1"/>
    <w:rsid w:val="0003324E"/>
    <w:rsid w:val="0003334F"/>
    <w:rsid w:val="00036ACB"/>
    <w:rsid w:val="00037EAE"/>
    <w:rsid w:val="00040DF2"/>
    <w:rsid w:val="00042181"/>
    <w:rsid w:val="000476F8"/>
    <w:rsid w:val="00050C1F"/>
    <w:rsid w:val="0005266C"/>
    <w:rsid w:val="00060920"/>
    <w:rsid w:val="000611CC"/>
    <w:rsid w:val="00063EA4"/>
    <w:rsid w:val="0006696E"/>
    <w:rsid w:val="000714A3"/>
    <w:rsid w:val="0007315C"/>
    <w:rsid w:val="000734EE"/>
    <w:rsid w:val="00074739"/>
    <w:rsid w:val="00075CA0"/>
    <w:rsid w:val="00076287"/>
    <w:rsid w:val="00077830"/>
    <w:rsid w:val="000778B0"/>
    <w:rsid w:val="0008037B"/>
    <w:rsid w:val="000809BB"/>
    <w:rsid w:val="000823A3"/>
    <w:rsid w:val="00082475"/>
    <w:rsid w:val="00083A64"/>
    <w:rsid w:val="00083C39"/>
    <w:rsid w:val="00083D84"/>
    <w:rsid w:val="000845DC"/>
    <w:rsid w:val="00084A3E"/>
    <w:rsid w:val="00084D50"/>
    <w:rsid w:val="000853B9"/>
    <w:rsid w:val="00085F46"/>
    <w:rsid w:val="000915D1"/>
    <w:rsid w:val="00091FA2"/>
    <w:rsid w:val="00092BD9"/>
    <w:rsid w:val="00092F78"/>
    <w:rsid w:val="00093BFB"/>
    <w:rsid w:val="000944CD"/>
    <w:rsid w:val="00094823"/>
    <w:rsid w:val="00094912"/>
    <w:rsid w:val="00094ACD"/>
    <w:rsid w:val="000A05E5"/>
    <w:rsid w:val="000A26A3"/>
    <w:rsid w:val="000A536C"/>
    <w:rsid w:val="000A576F"/>
    <w:rsid w:val="000A78F8"/>
    <w:rsid w:val="000A7E1B"/>
    <w:rsid w:val="000B031B"/>
    <w:rsid w:val="000B0E43"/>
    <w:rsid w:val="000B189B"/>
    <w:rsid w:val="000B1D95"/>
    <w:rsid w:val="000B2614"/>
    <w:rsid w:val="000B3A0F"/>
    <w:rsid w:val="000B42BB"/>
    <w:rsid w:val="000B58DF"/>
    <w:rsid w:val="000C0176"/>
    <w:rsid w:val="000C0864"/>
    <w:rsid w:val="000C0F22"/>
    <w:rsid w:val="000C2C5F"/>
    <w:rsid w:val="000C39C2"/>
    <w:rsid w:val="000C5172"/>
    <w:rsid w:val="000D0B59"/>
    <w:rsid w:val="000D1F3B"/>
    <w:rsid w:val="000D4E12"/>
    <w:rsid w:val="000D55C9"/>
    <w:rsid w:val="000E1BBD"/>
    <w:rsid w:val="000E201C"/>
    <w:rsid w:val="000E2550"/>
    <w:rsid w:val="000E2826"/>
    <w:rsid w:val="000E38E2"/>
    <w:rsid w:val="000E5F5F"/>
    <w:rsid w:val="000E6735"/>
    <w:rsid w:val="000E6E00"/>
    <w:rsid w:val="000F0820"/>
    <w:rsid w:val="000F1192"/>
    <w:rsid w:val="000F1664"/>
    <w:rsid w:val="000F309A"/>
    <w:rsid w:val="000F3195"/>
    <w:rsid w:val="000F3AB2"/>
    <w:rsid w:val="000F7E37"/>
    <w:rsid w:val="001024A8"/>
    <w:rsid w:val="00103988"/>
    <w:rsid w:val="00104B51"/>
    <w:rsid w:val="00104F98"/>
    <w:rsid w:val="00106ACF"/>
    <w:rsid w:val="00107BF2"/>
    <w:rsid w:val="00111C54"/>
    <w:rsid w:val="00112959"/>
    <w:rsid w:val="00114D17"/>
    <w:rsid w:val="001157C1"/>
    <w:rsid w:val="00116D12"/>
    <w:rsid w:val="00123862"/>
    <w:rsid w:val="00124D57"/>
    <w:rsid w:val="00127A4D"/>
    <w:rsid w:val="001311F8"/>
    <w:rsid w:val="00132BA5"/>
    <w:rsid w:val="00133589"/>
    <w:rsid w:val="00133BDA"/>
    <w:rsid w:val="00137DBB"/>
    <w:rsid w:val="00140DD9"/>
    <w:rsid w:val="0014380B"/>
    <w:rsid w:val="00143FA5"/>
    <w:rsid w:val="00145832"/>
    <w:rsid w:val="001465E3"/>
    <w:rsid w:val="0014796F"/>
    <w:rsid w:val="00151876"/>
    <w:rsid w:val="00151E72"/>
    <w:rsid w:val="001529C6"/>
    <w:rsid w:val="00153860"/>
    <w:rsid w:val="00154DBB"/>
    <w:rsid w:val="00155504"/>
    <w:rsid w:val="00156226"/>
    <w:rsid w:val="001606A6"/>
    <w:rsid w:val="00160A3A"/>
    <w:rsid w:val="001623D6"/>
    <w:rsid w:val="00170384"/>
    <w:rsid w:val="00171052"/>
    <w:rsid w:val="001730DA"/>
    <w:rsid w:val="00174966"/>
    <w:rsid w:val="00175B03"/>
    <w:rsid w:val="00175D79"/>
    <w:rsid w:val="00176017"/>
    <w:rsid w:val="00176754"/>
    <w:rsid w:val="00176E63"/>
    <w:rsid w:val="0018109E"/>
    <w:rsid w:val="00181D7C"/>
    <w:rsid w:val="00181DA5"/>
    <w:rsid w:val="0018216B"/>
    <w:rsid w:val="001841F4"/>
    <w:rsid w:val="00186019"/>
    <w:rsid w:val="00191A53"/>
    <w:rsid w:val="00191F52"/>
    <w:rsid w:val="00192679"/>
    <w:rsid w:val="00193E7D"/>
    <w:rsid w:val="001943B2"/>
    <w:rsid w:val="00195750"/>
    <w:rsid w:val="001957A3"/>
    <w:rsid w:val="0019684E"/>
    <w:rsid w:val="00196B18"/>
    <w:rsid w:val="00196EB9"/>
    <w:rsid w:val="001A003A"/>
    <w:rsid w:val="001A0F7E"/>
    <w:rsid w:val="001A2D7D"/>
    <w:rsid w:val="001A385F"/>
    <w:rsid w:val="001A6DC7"/>
    <w:rsid w:val="001A7586"/>
    <w:rsid w:val="001B154F"/>
    <w:rsid w:val="001B1FC7"/>
    <w:rsid w:val="001B2E89"/>
    <w:rsid w:val="001B7614"/>
    <w:rsid w:val="001B793D"/>
    <w:rsid w:val="001C2E2C"/>
    <w:rsid w:val="001C3037"/>
    <w:rsid w:val="001C4618"/>
    <w:rsid w:val="001C47D3"/>
    <w:rsid w:val="001C4803"/>
    <w:rsid w:val="001C56C4"/>
    <w:rsid w:val="001D019F"/>
    <w:rsid w:val="001D1C09"/>
    <w:rsid w:val="001D73C9"/>
    <w:rsid w:val="001E04A7"/>
    <w:rsid w:val="001E07A0"/>
    <w:rsid w:val="001E1C39"/>
    <w:rsid w:val="001E27E1"/>
    <w:rsid w:val="001E4B9D"/>
    <w:rsid w:val="001E61E8"/>
    <w:rsid w:val="001F09B2"/>
    <w:rsid w:val="001F0EF6"/>
    <w:rsid w:val="001F16DD"/>
    <w:rsid w:val="001F41B3"/>
    <w:rsid w:val="001F5A87"/>
    <w:rsid w:val="001F5BD3"/>
    <w:rsid w:val="001F67E5"/>
    <w:rsid w:val="002017E0"/>
    <w:rsid w:val="00201B3D"/>
    <w:rsid w:val="00202C3E"/>
    <w:rsid w:val="00203095"/>
    <w:rsid w:val="00204FF7"/>
    <w:rsid w:val="0020672C"/>
    <w:rsid w:val="00213D3E"/>
    <w:rsid w:val="00213E21"/>
    <w:rsid w:val="00213F43"/>
    <w:rsid w:val="00214890"/>
    <w:rsid w:val="00215E8E"/>
    <w:rsid w:val="00215F91"/>
    <w:rsid w:val="002179A8"/>
    <w:rsid w:val="00220247"/>
    <w:rsid w:val="002210F4"/>
    <w:rsid w:val="00221108"/>
    <w:rsid w:val="00221122"/>
    <w:rsid w:val="00221E4B"/>
    <w:rsid w:val="00222240"/>
    <w:rsid w:val="002222FF"/>
    <w:rsid w:val="00222552"/>
    <w:rsid w:val="0022328D"/>
    <w:rsid w:val="0022485F"/>
    <w:rsid w:val="00225D28"/>
    <w:rsid w:val="00226744"/>
    <w:rsid w:val="00227730"/>
    <w:rsid w:val="00230E1B"/>
    <w:rsid w:val="002310F9"/>
    <w:rsid w:val="00231382"/>
    <w:rsid w:val="002316A3"/>
    <w:rsid w:val="002331A4"/>
    <w:rsid w:val="00234FCB"/>
    <w:rsid w:val="00235A32"/>
    <w:rsid w:val="00235C2B"/>
    <w:rsid w:val="00241D25"/>
    <w:rsid w:val="00242285"/>
    <w:rsid w:val="0024431A"/>
    <w:rsid w:val="00244F15"/>
    <w:rsid w:val="00246FBC"/>
    <w:rsid w:val="00250FF7"/>
    <w:rsid w:val="00252354"/>
    <w:rsid w:val="00252C7D"/>
    <w:rsid w:val="00253549"/>
    <w:rsid w:val="00254BB4"/>
    <w:rsid w:val="00255ECE"/>
    <w:rsid w:val="00257DAD"/>
    <w:rsid w:val="0026024C"/>
    <w:rsid w:val="002630F1"/>
    <w:rsid w:val="00264A62"/>
    <w:rsid w:val="00265868"/>
    <w:rsid w:val="00266B08"/>
    <w:rsid w:val="002701CA"/>
    <w:rsid w:val="0027064F"/>
    <w:rsid w:val="00270EBD"/>
    <w:rsid w:val="002714DD"/>
    <w:rsid w:val="002728F8"/>
    <w:rsid w:val="00274190"/>
    <w:rsid w:val="002742F4"/>
    <w:rsid w:val="00275010"/>
    <w:rsid w:val="00275231"/>
    <w:rsid w:val="002770FC"/>
    <w:rsid w:val="00281001"/>
    <w:rsid w:val="00283D3F"/>
    <w:rsid w:val="0028483D"/>
    <w:rsid w:val="00286CEE"/>
    <w:rsid w:val="00290E13"/>
    <w:rsid w:val="00293059"/>
    <w:rsid w:val="002973B4"/>
    <w:rsid w:val="002A06FA"/>
    <w:rsid w:val="002A1025"/>
    <w:rsid w:val="002A162C"/>
    <w:rsid w:val="002A49B1"/>
    <w:rsid w:val="002A6889"/>
    <w:rsid w:val="002B1AC1"/>
    <w:rsid w:val="002B1B75"/>
    <w:rsid w:val="002B3C79"/>
    <w:rsid w:val="002B471F"/>
    <w:rsid w:val="002B5A1D"/>
    <w:rsid w:val="002B749E"/>
    <w:rsid w:val="002C2E11"/>
    <w:rsid w:val="002C354F"/>
    <w:rsid w:val="002C4695"/>
    <w:rsid w:val="002C59A7"/>
    <w:rsid w:val="002C5EA2"/>
    <w:rsid w:val="002C6B62"/>
    <w:rsid w:val="002D1B62"/>
    <w:rsid w:val="002D3D8A"/>
    <w:rsid w:val="002D42C9"/>
    <w:rsid w:val="002D6AFB"/>
    <w:rsid w:val="002D7D15"/>
    <w:rsid w:val="002E0C2B"/>
    <w:rsid w:val="002E2524"/>
    <w:rsid w:val="002E27A4"/>
    <w:rsid w:val="002E6E60"/>
    <w:rsid w:val="002E773E"/>
    <w:rsid w:val="002E7EF6"/>
    <w:rsid w:val="002F02E7"/>
    <w:rsid w:val="002F2289"/>
    <w:rsid w:val="002F44F0"/>
    <w:rsid w:val="002F5675"/>
    <w:rsid w:val="002F597C"/>
    <w:rsid w:val="002F6F7F"/>
    <w:rsid w:val="00301A8F"/>
    <w:rsid w:val="00301BA4"/>
    <w:rsid w:val="00302505"/>
    <w:rsid w:val="00302B6E"/>
    <w:rsid w:val="00303831"/>
    <w:rsid w:val="003038EC"/>
    <w:rsid w:val="0030411B"/>
    <w:rsid w:val="00304651"/>
    <w:rsid w:val="0030587D"/>
    <w:rsid w:val="00306320"/>
    <w:rsid w:val="00306AB5"/>
    <w:rsid w:val="003074D3"/>
    <w:rsid w:val="003108CA"/>
    <w:rsid w:val="00312341"/>
    <w:rsid w:val="003137CE"/>
    <w:rsid w:val="003138C4"/>
    <w:rsid w:val="003163CA"/>
    <w:rsid w:val="00317927"/>
    <w:rsid w:val="00322A44"/>
    <w:rsid w:val="00322E79"/>
    <w:rsid w:val="003237CF"/>
    <w:rsid w:val="0032547B"/>
    <w:rsid w:val="00325778"/>
    <w:rsid w:val="003266BC"/>
    <w:rsid w:val="00326C2E"/>
    <w:rsid w:val="0033057B"/>
    <w:rsid w:val="00330704"/>
    <w:rsid w:val="00331242"/>
    <w:rsid w:val="0033417C"/>
    <w:rsid w:val="00334DCB"/>
    <w:rsid w:val="00335422"/>
    <w:rsid w:val="00336229"/>
    <w:rsid w:val="0033740A"/>
    <w:rsid w:val="003411D7"/>
    <w:rsid w:val="00341B4B"/>
    <w:rsid w:val="00342D03"/>
    <w:rsid w:val="00344998"/>
    <w:rsid w:val="003459DD"/>
    <w:rsid w:val="003469F3"/>
    <w:rsid w:val="00347DAD"/>
    <w:rsid w:val="00350595"/>
    <w:rsid w:val="003507CA"/>
    <w:rsid w:val="00350E3D"/>
    <w:rsid w:val="0035128C"/>
    <w:rsid w:val="00351C5B"/>
    <w:rsid w:val="003521B6"/>
    <w:rsid w:val="00352517"/>
    <w:rsid w:val="0035252B"/>
    <w:rsid w:val="00355C57"/>
    <w:rsid w:val="0035711B"/>
    <w:rsid w:val="00360AAA"/>
    <w:rsid w:val="0036127D"/>
    <w:rsid w:val="0036180A"/>
    <w:rsid w:val="00364644"/>
    <w:rsid w:val="00364FBA"/>
    <w:rsid w:val="00370A4B"/>
    <w:rsid w:val="00376CA7"/>
    <w:rsid w:val="00377D0F"/>
    <w:rsid w:val="0038179D"/>
    <w:rsid w:val="00386694"/>
    <w:rsid w:val="00387A3F"/>
    <w:rsid w:val="00390704"/>
    <w:rsid w:val="003966D4"/>
    <w:rsid w:val="003A2E8D"/>
    <w:rsid w:val="003A32A9"/>
    <w:rsid w:val="003A3718"/>
    <w:rsid w:val="003A3EF6"/>
    <w:rsid w:val="003A4625"/>
    <w:rsid w:val="003A5D8A"/>
    <w:rsid w:val="003A7AA3"/>
    <w:rsid w:val="003B0448"/>
    <w:rsid w:val="003B49E3"/>
    <w:rsid w:val="003B7075"/>
    <w:rsid w:val="003B70F3"/>
    <w:rsid w:val="003B7343"/>
    <w:rsid w:val="003C1631"/>
    <w:rsid w:val="003C2544"/>
    <w:rsid w:val="003C481C"/>
    <w:rsid w:val="003C4C0D"/>
    <w:rsid w:val="003C6EB3"/>
    <w:rsid w:val="003C6F9C"/>
    <w:rsid w:val="003C70D2"/>
    <w:rsid w:val="003D1121"/>
    <w:rsid w:val="003D371C"/>
    <w:rsid w:val="003D3816"/>
    <w:rsid w:val="003D49DB"/>
    <w:rsid w:val="003D4D00"/>
    <w:rsid w:val="003D4F4E"/>
    <w:rsid w:val="003D5760"/>
    <w:rsid w:val="003D5D41"/>
    <w:rsid w:val="003E06D6"/>
    <w:rsid w:val="003E0FE7"/>
    <w:rsid w:val="003E1F8B"/>
    <w:rsid w:val="003E2D9D"/>
    <w:rsid w:val="003E535B"/>
    <w:rsid w:val="003E5D85"/>
    <w:rsid w:val="003E65BC"/>
    <w:rsid w:val="003E721B"/>
    <w:rsid w:val="003F11F7"/>
    <w:rsid w:val="003F17BC"/>
    <w:rsid w:val="0040297C"/>
    <w:rsid w:val="00404C73"/>
    <w:rsid w:val="00406EA5"/>
    <w:rsid w:val="00411BD4"/>
    <w:rsid w:val="00413C49"/>
    <w:rsid w:val="00415C17"/>
    <w:rsid w:val="00416819"/>
    <w:rsid w:val="00417FEE"/>
    <w:rsid w:val="004222DD"/>
    <w:rsid w:val="004226B1"/>
    <w:rsid w:val="00423AC8"/>
    <w:rsid w:val="00424110"/>
    <w:rsid w:val="00427266"/>
    <w:rsid w:val="00431A1F"/>
    <w:rsid w:val="004335E4"/>
    <w:rsid w:val="004363BA"/>
    <w:rsid w:val="004368F2"/>
    <w:rsid w:val="004372BF"/>
    <w:rsid w:val="0044355B"/>
    <w:rsid w:val="00447441"/>
    <w:rsid w:val="00454410"/>
    <w:rsid w:val="00454489"/>
    <w:rsid w:val="0045494F"/>
    <w:rsid w:val="00456090"/>
    <w:rsid w:val="00456393"/>
    <w:rsid w:val="004563F6"/>
    <w:rsid w:val="00456599"/>
    <w:rsid w:val="00457000"/>
    <w:rsid w:val="004570F3"/>
    <w:rsid w:val="00457342"/>
    <w:rsid w:val="004575F1"/>
    <w:rsid w:val="00460BE1"/>
    <w:rsid w:val="004620BC"/>
    <w:rsid w:val="0046373A"/>
    <w:rsid w:val="004656E8"/>
    <w:rsid w:val="0046727F"/>
    <w:rsid w:val="00467345"/>
    <w:rsid w:val="00467582"/>
    <w:rsid w:val="00471318"/>
    <w:rsid w:val="004718D7"/>
    <w:rsid w:val="00472268"/>
    <w:rsid w:val="004727C4"/>
    <w:rsid w:val="00472FB2"/>
    <w:rsid w:val="0047379F"/>
    <w:rsid w:val="00475C2B"/>
    <w:rsid w:val="00476FAE"/>
    <w:rsid w:val="00480281"/>
    <w:rsid w:val="00480649"/>
    <w:rsid w:val="00480848"/>
    <w:rsid w:val="004821C6"/>
    <w:rsid w:val="0048253F"/>
    <w:rsid w:val="00484387"/>
    <w:rsid w:val="00485565"/>
    <w:rsid w:val="0048571F"/>
    <w:rsid w:val="004919BC"/>
    <w:rsid w:val="00491E18"/>
    <w:rsid w:val="00492B13"/>
    <w:rsid w:val="00497600"/>
    <w:rsid w:val="00497F33"/>
    <w:rsid w:val="004A06C6"/>
    <w:rsid w:val="004A268F"/>
    <w:rsid w:val="004A561A"/>
    <w:rsid w:val="004A65A7"/>
    <w:rsid w:val="004A78D1"/>
    <w:rsid w:val="004B0599"/>
    <w:rsid w:val="004B0A64"/>
    <w:rsid w:val="004B1A76"/>
    <w:rsid w:val="004B1AEA"/>
    <w:rsid w:val="004B4134"/>
    <w:rsid w:val="004B6309"/>
    <w:rsid w:val="004B776C"/>
    <w:rsid w:val="004C1AD1"/>
    <w:rsid w:val="004C2709"/>
    <w:rsid w:val="004C281C"/>
    <w:rsid w:val="004C37E4"/>
    <w:rsid w:val="004C7907"/>
    <w:rsid w:val="004D2FF2"/>
    <w:rsid w:val="004D4438"/>
    <w:rsid w:val="004D53F3"/>
    <w:rsid w:val="004D5CD2"/>
    <w:rsid w:val="004D61F2"/>
    <w:rsid w:val="004D70E9"/>
    <w:rsid w:val="004D70FE"/>
    <w:rsid w:val="004E0908"/>
    <w:rsid w:val="004E241C"/>
    <w:rsid w:val="004E3663"/>
    <w:rsid w:val="004E39A2"/>
    <w:rsid w:val="004E3D41"/>
    <w:rsid w:val="004E4993"/>
    <w:rsid w:val="004F36E7"/>
    <w:rsid w:val="004F3E63"/>
    <w:rsid w:val="004F46D9"/>
    <w:rsid w:val="004F5FC8"/>
    <w:rsid w:val="004F7AD4"/>
    <w:rsid w:val="004F7F8E"/>
    <w:rsid w:val="00500049"/>
    <w:rsid w:val="00500B2B"/>
    <w:rsid w:val="0050293B"/>
    <w:rsid w:val="00502A0E"/>
    <w:rsid w:val="00502B26"/>
    <w:rsid w:val="00502E1E"/>
    <w:rsid w:val="0050369A"/>
    <w:rsid w:val="005037C2"/>
    <w:rsid w:val="0050388A"/>
    <w:rsid w:val="00503A68"/>
    <w:rsid w:val="00504299"/>
    <w:rsid w:val="00505F19"/>
    <w:rsid w:val="00507C7A"/>
    <w:rsid w:val="00511550"/>
    <w:rsid w:val="005116FA"/>
    <w:rsid w:val="0051201C"/>
    <w:rsid w:val="00512C8E"/>
    <w:rsid w:val="00513049"/>
    <w:rsid w:val="00513A96"/>
    <w:rsid w:val="00515003"/>
    <w:rsid w:val="00515983"/>
    <w:rsid w:val="00516741"/>
    <w:rsid w:val="00516EA8"/>
    <w:rsid w:val="0051760A"/>
    <w:rsid w:val="00520047"/>
    <w:rsid w:val="00521814"/>
    <w:rsid w:val="005233CA"/>
    <w:rsid w:val="00524589"/>
    <w:rsid w:val="00524E37"/>
    <w:rsid w:val="00527EEC"/>
    <w:rsid w:val="0053684D"/>
    <w:rsid w:val="005379C8"/>
    <w:rsid w:val="00540454"/>
    <w:rsid w:val="0054096F"/>
    <w:rsid w:val="0054216D"/>
    <w:rsid w:val="005456CE"/>
    <w:rsid w:val="00545910"/>
    <w:rsid w:val="00545FEA"/>
    <w:rsid w:val="0055015B"/>
    <w:rsid w:val="005531CE"/>
    <w:rsid w:val="00554385"/>
    <w:rsid w:val="00556BD9"/>
    <w:rsid w:val="00557656"/>
    <w:rsid w:val="0056096E"/>
    <w:rsid w:val="00570254"/>
    <w:rsid w:val="005759CE"/>
    <w:rsid w:val="00580196"/>
    <w:rsid w:val="00580FEB"/>
    <w:rsid w:val="00581630"/>
    <w:rsid w:val="0058400B"/>
    <w:rsid w:val="0058539F"/>
    <w:rsid w:val="00585A3E"/>
    <w:rsid w:val="00586C8F"/>
    <w:rsid w:val="00587DC5"/>
    <w:rsid w:val="00587F1A"/>
    <w:rsid w:val="005913A0"/>
    <w:rsid w:val="00591EC5"/>
    <w:rsid w:val="00592962"/>
    <w:rsid w:val="00592C70"/>
    <w:rsid w:val="00594429"/>
    <w:rsid w:val="0059543C"/>
    <w:rsid w:val="00595FFC"/>
    <w:rsid w:val="0059698B"/>
    <w:rsid w:val="005974AA"/>
    <w:rsid w:val="005A179D"/>
    <w:rsid w:val="005A2880"/>
    <w:rsid w:val="005A4EFE"/>
    <w:rsid w:val="005A5F85"/>
    <w:rsid w:val="005A6D5C"/>
    <w:rsid w:val="005A73F8"/>
    <w:rsid w:val="005A7E38"/>
    <w:rsid w:val="005A7E47"/>
    <w:rsid w:val="005B2CF6"/>
    <w:rsid w:val="005B3A17"/>
    <w:rsid w:val="005B5245"/>
    <w:rsid w:val="005B5522"/>
    <w:rsid w:val="005B6FE4"/>
    <w:rsid w:val="005C020E"/>
    <w:rsid w:val="005C10B5"/>
    <w:rsid w:val="005C1A42"/>
    <w:rsid w:val="005C219F"/>
    <w:rsid w:val="005C4D82"/>
    <w:rsid w:val="005C65FA"/>
    <w:rsid w:val="005C6A1F"/>
    <w:rsid w:val="005C6B76"/>
    <w:rsid w:val="005C6D55"/>
    <w:rsid w:val="005C6E25"/>
    <w:rsid w:val="005D1860"/>
    <w:rsid w:val="005D21EF"/>
    <w:rsid w:val="005D28AA"/>
    <w:rsid w:val="005D36EB"/>
    <w:rsid w:val="005D449B"/>
    <w:rsid w:val="005D56CD"/>
    <w:rsid w:val="005E0131"/>
    <w:rsid w:val="005E10E9"/>
    <w:rsid w:val="005E157C"/>
    <w:rsid w:val="005E2179"/>
    <w:rsid w:val="005E3D29"/>
    <w:rsid w:val="005E71A9"/>
    <w:rsid w:val="005E73A2"/>
    <w:rsid w:val="005F2696"/>
    <w:rsid w:val="005F35BC"/>
    <w:rsid w:val="005F6011"/>
    <w:rsid w:val="005F6C8E"/>
    <w:rsid w:val="005F6F21"/>
    <w:rsid w:val="006007B2"/>
    <w:rsid w:val="00600A8E"/>
    <w:rsid w:val="006026FA"/>
    <w:rsid w:val="00603670"/>
    <w:rsid w:val="00603775"/>
    <w:rsid w:val="0060402D"/>
    <w:rsid w:val="00604196"/>
    <w:rsid w:val="00604B63"/>
    <w:rsid w:val="00605054"/>
    <w:rsid w:val="00605620"/>
    <w:rsid w:val="00606618"/>
    <w:rsid w:val="0060756C"/>
    <w:rsid w:val="006079B9"/>
    <w:rsid w:val="00610A5C"/>
    <w:rsid w:val="006119FE"/>
    <w:rsid w:val="00612BBA"/>
    <w:rsid w:val="00612C76"/>
    <w:rsid w:val="0061313A"/>
    <w:rsid w:val="00614397"/>
    <w:rsid w:val="00614608"/>
    <w:rsid w:val="00615050"/>
    <w:rsid w:val="00615FFB"/>
    <w:rsid w:val="006169D3"/>
    <w:rsid w:val="00617B16"/>
    <w:rsid w:val="006222B8"/>
    <w:rsid w:val="00622FE9"/>
    <w:rsid w:val="0062322F"/>
    <w:rsid w:val="0062585F"/>
    <w:rsid w:val="00626F93"/>
    <w:rsid w:val="00627A48"/>
    <w:rsid w:val="00627B94"/>
    <w:rsid w:val="0063081D"/>
    <w:rsid w:val="0063261F"/>
    <w:rsid w:val="00633F73"/>
    <w:rsid w:val="00635D46"/>
    <w:rsid w:val="00637364"/>
    <w:rsid w:val="00637EB7"/>
    <w:rsid w:val="00640415"/>
    <w:rsid w:val="00640B59"/>
    <w:rsid w:val="00640CB1"/>
    <w:rsid w:val="00641691"/>
    <w:rsid w:val="0064679D"/>
    <w:rsid w:val="006475C1"/>
    <w:rsid w:val="00650925"/>
    <w:rsid w:val="00652AEF"/>
    <w:rsid w:val="0065415B"/>
    <w:rsid w:val="006541BD"/>
    <w:rsid w:val="00655F80"/>
    <w:rsid w:val="0065769A"/>
    <w:rsid w:val="00657E55"/>
    <w:rsid w:val="006607A7"/>
    <w:rsid w:val="00661A3D"/>
    <w:rsid w:val="006650BD"/>
    <w:rsid w:val="00665658"/>
    <w:rsid w:val="00665CBF"/>
    <w:rsid w:val="00667469"/>
    <w:rsid w:val="006679F8"/>
    <w:rsid w:val="0067121D"/>
    <w:rsid w:val="006715D7"/>
    <w:rsid w:val="00672C44"/>
    <w:rsid w:val="0067342D"/>
    <w:rsid w:val="00673A0C"/>
    <w:rsid w:val="00674B3A"/>
    <w:rsid w:val="006757C3"/>
    <w:rsid w:val="006848DD"/>
    <w:rsid w:val="0068567B"/>
    <w:rsid w:val="0068635C"/>
    <w:rsid w:val="00690E0D"/>
    <w:rsid w:val="006916E4"/>
    <w:rsid w:val="0069448C"/>
    <w:rsid w:val="006972D0"/>
    <w:rsid w:val="00697812"/>
    <w:rsid w:val="006A0162"/>
    <w:rsid w:val="006A0219"/>
    <w:rsid w:val="006A2996"/>
    <w:rsid w:val="006A36B7"/>
    <w:rsid w:val="006A5443"/>
    <w:rsid w:val="006A5E7D"/>
    <w:rsid w:val="006A6343"/>
    <w:rsid w:val="006A6E59"/>
    <w:rsid w:val="006A6F0F"/>
    <w:rsid w:val="006A78F0"/>
    <w:rsid w:val="006B0D8D"/>
    <w:rsid w:val="006B14B5"/>
    <w:rsid w:val="006B1C81"/>
    <w:rsid w:val="006B463C"/>
    <w:rsid w:val="006B5A61"/>
    <w:rsid w:val="006C0E29"/>
    <w:rsid w:val="006C1544"/>
    <w:rsid w:val="006C3D05"/>
    <w:rsid w:val="006D0732"/>
    <w:rsid w:val="006D3322"/>
    <w:rsid w:val="006D4B1C"/>
    <w:rsid w:val="006D4D5F"/>
    <w:rsid w:val="006D5D8D"/>
    <w:rsid w:val="006D75CE"/>
    <w:rsid w:val="006D7E7C"/>
    <w:rsid w:val="006E0F67"/>
    <w:rsid w:val="006E1A8B"/>
    <w:rsid w:val="006E35F5"/>
    <w:rsid w:val="006E435D"/>
    <w:rsid w:val="006E447A"/>
    <w:rsid w:val="006E49BA"/>
    <w:rsid w:val="006F0B65"/>
    <w:rsid w:val="006F0D88"/>
    <w:rsid w:val="006F6714"/>
    <w:rsid w:val="006F67E1"/>
    <w:rsid w:val="006F79A2"/>
    <w:rsid w:val="006F7B12"/>
    <w:rsid w:val="0070181B"/>
    <w:rsid w:val="0070365B"/>
    <w:rsid w:val="00703AFD"/>
    <w:rsid w:val="00703D6A"/>
    <w:rsid w:val="00704A98"/>
    <w:rsid w:val="00705B68"/>
    <w:rsid w:val="0070604E"/>
    <w:rsid w:val="00706123"/>
    <w:rsid w:val="007069CD"/>
    <w:rsid w:val="0071281B"/>
    <w:rsid w:val="00713263"/>
    <w:rsid w:val="007146A4"/>
    <w:rsid w:val="007179B5"/>
    <w:rsid w:val="00720FE9"/>
    <w:rsid w:val="0072276F"/>
    <w:rsid w:val="00722FD5"/>
    <w:rsid w:val="0072331A"/>
    <w:rsid w:val="00724036"/>
    <w:rsid w:val="00724AE1"/>
    <w:rsid w:val="00726F98"/>
    <w:rsid w:val="0072732D"/>
    <w:rsid w:val="00727363"/>
    <w:rsid w:val="00727C64"/>
    <w:rsid w:val="007331C7"/>
    <w:rsid w:val="00733E29"/>
    <w:rsid w:val="00735127"/>
    <w:rsid w:val="0073575A"/>
    <w:rsid w:val="0073616E"/>
    <w:rsid w:val="007365F2"/>
    <w:rsid w:val="007369DB"/>
    <w:rsid w:val="00737575"/>
    <w:rsid w:val="00737DF9"/>
    <w:rsid w:val="007423BA"/>
    <w:rsid w:val="0074458A"/>
    <w:rsid w:val="0074581E"/>
    <w:rsid w:val="007459AB"/>
    <w:rsid w:val="00745B5E"/>
    <w:rsid w:val="00746D25"/>
    <w:rsid w:val="00747BE9"/>
    <w:rsid w:val="00751C2B"/>
    <w:rsid w:val="007526CC"/>
    <w:rsid w:val="00752965"/>
    <w:rsid w:val="00753777"/>
    <w:rsid w:val="00755F67"/>
    <w:rsid w:val="00756F0A"/>
    <w:rsid w:val="0076002F"/>
    <w:rsid w:val="00760B6E"/>
    <w:rsid w:val="00761681"/>
    <w:rsid w:val="00761AEF"/>
    <w:rsid w:val="00765974"/>
    <w:rsid w:val="0076652B"/>
    <w:rsid w:val="00766749"/>
    <w:rsid w:val="00767505"/>
    <w:rsid w:val="007716FE"/>
    <w:rsid w:val="00776747"/>
    <w:rsid w:val="00776D29"/>
    <w:rsid w:val="00777A6A"/>
    <w:rsid w:val="0078283E"/>
    <w:rsid w:val="007840F9"/>
    <w:rsid w:val="00785A06"/>
    <w:rsid w:val="00790AA8"/>
    <w:rsid w:val="0079663E"/>
    <w:rsid w:val="00797404"/>
    <w:rsid w:val="007A23FB"/>
    <w:rsid w:val="007A2723"/>
    <w:rsid w:val="007A471E"/>
    <w:rsid w:val="007A491D"/>
    <w:rsid w:val="007A4E04"/>
    <w:rsid w:val="007A5603"/>
    <w:rsid w:val="007A750E"/>
    <w:rsid w:val="007B35DA"/>
    <w:rsid w:val="007B3727"/>
    <w:rsid w:val="007B4DBE"/>
    <w:rsid w:val="007B64B7"/>
    <w:rsid w:val="007C1D45"/>
    <w:rsid w:val="007C289E"/>
    <w:rsid w:val="007C2AF6"/>
    <w:rsid w:val="007C3654"/>
    <w:rsid w:val="007C4AC0"/>
    <w:rsid w:val="007C602A"/>
    <w:rsid w:val="007C7860"/>
    <w:rsid w:val="007C7DB1"/>
    <w:rsid w:val="007D0D06"/>
    <w:rsid w:val="007D1F88"/>
    <w:rsid w:val="007D285D"/>
    <w:rsid w:val="007D2E49"/>
    <w:rsid w:val="007D3F18"/>
    <w:rsid w:val="007D6458"/>
    <w:rsid w:val="007D6BC9"/>
    <w:rsid w:val="007D71D3"/>
    <w:rsid w:val="007E33D4"/>
    <w:rsid w:val="007E43E6"/>
    <w:rsid w:val="007E478D"/>
    <w:rsid w:val="007E5847"/>
    <w:rsid w:val="007E59A8"/>
    <w:rsid w:val="007E6386"/>
    <w:rsid w:val="007F181B"/>
    <w:rsid w:val="007F1906"/>
    <w:rsid w:val="007F3BC3"/>
    <w:rsid w:val="007F50C9"/>
    <w:rsid w:val="007F5F37"/>
    <w:rsid w:val="007F72F5"/>
    <w:rsid w:val="00800049"/>
    <w:rsid w:val="00801C49"/>
    <w:rsid w:val="008026C9"/>
    <w:rsid w:val="008040A9"/>
    <w:rsid w:val="00806172"/>
    <w:rsid w:val="00806466"/>
    <w:rsid w:val="0080732A"/>
    <w:rsid w:val="008078D2"/>
    <w:rsid w:val="00811412"/>
    <w:rsid w:val="00811B8E"/>
    <w:rsid w:val="008140B4"/>
    <w:rsid w:val="008144EB"/>
    <w:rsid w:val="008169AB"/>
    <w:rsid w:val="0082037F"/>
    <w:rsid w:val="00820AE7"/>
    <w:rsid w:val="0082220C"/>
    <w:rsid w:val="00825214"/>
    <w:rsid w:val="00825399"/>
    <w:rsid w:val="00825FC2"/>
    <w:rsid w:val="00826EED"/>
    <w:rsid w:val="0082784E"/>
    <w:rsid w:val="00827C3E"/>
    <w:rsid w:val="00835DCB"/>
    <w:rsid w:val="0083728B"/>
    <w:rsid w:val="008373B4"/>
    <w:rsid w:val="00837716"/>
    <w:rsid w:val="0084057D"/>
    <w:rsid w:val="0084243F"/>
    <w:rsid w:val="00843552"/>
    <w:rsid w:val="0084462E"/>
    <w:rsid w:val="00845CBC"/>
    <w:rsid w:val="00846D06"/>
    <w:rsid w:val="008548DC"/>
    <w:rsid w:val="0085552E"/>
    <w:rsid w:val="00855CB9"/>
    <w:rsid w:val="00857896"/>
    <w:rsid w:val="008604FA"/>
    <w:rsid w:val="008613AB"/>
    <w:rsid w:val="00862003"/>
    <w:rsid w:val="00862114"/>
    <w:rsid w:val="008633AE"/>
    <w:rsid w:val="00864152"/>
    <w:rsid w:val="008649F4"/>
    <w:rsid w:val="00865AAD"/>
    <w:rsid w:val="00865B34"/>
    <w:rsid w:val="00870728"/>
    <w:rsid w:val="008717BF"/>
    <w:rsid w:val="008728EC"/>
    <w:rsid w:val="00872986"/>
    <w:rsid w:val="00873CD8"/>
    <w:rsid w:val="0087420F"/>
    <w:rsid w:val="008744C6"/>
    <w:rsid w:val="00874A26"/>
    <w:rsid w:val="00875079"/>
    <w:rsid w:val="00876DCF"/>
    <w:rsid w:val="00882E37"/>
    <w:rsid w:val="00884760"/>
    <w:rsid w:val="00885CFB"/>
    <w:rsid w:val="00886B04"/>
    <w:rsid w:val="008877CC"/>
    <w:rsid w:val="00890568"/>
    <w:rsid w:val="00891398"/>
    <w:rsid w:val="00891AB0"/>
    <w:rsid w:val="00893875"/>
    <w:rsid w:val="008941A8"/>
    <w:rsid w:val="00894F4E"/>
    <w:rsid w:val="00897406"/>
    <w:rsid w:val="008A019F"/>
    <w:rsid w:val="008A3603"/>
    <w:rsid w:val="008A4740"/>
    <w:rsid w:val="008A4F1C"/>
    <w:rsid w:val="008A5340"/>
    <w:rsid w:val="008A70EB"/>
    <w:rsid w:val="008A7511"/>
    <w:rsid w:val="008A7FEA"/>
    <w:rsid w:val="008B0166"/>
    <w:rsid w:val="008B06DD"/>
    <w:rsid w:val="008B0C87"/>
    <w:rsid w:val="008B3540"/>
    <w:rsid w:val="008B3C30"/>
    <w:rsid w:val="008C13A4"/>
    <w:rsid w:val="008C193B"/>
    <w:rsid w:val="008C3E33"/>
    <w:rsid w:val="008C5A22"/>
    <w:rsid w:val="008C63A2"/>
    <w:rsid w:val="008C65D0"/>
    <w:rsid w:val="008D0CC1"/>
    <w:rsid w:val="008D204B"/>
    <w:rsid w:val="008D286B"/>
    <w:rsid w:val="008D3E91"/>
    <w:rsid w:val="008D4AE2"/>
    <w:rsid w:val="008D511C"/>
    <w:rsid w:val="008D6110"/>
    <w:rsid w:val="008D6A1B"/>
    <w:rsid w:val="008D715E"/>
    <w:rsid w:val="008D72FA"/>
    <w:rsid w:val="008D7A7B"/>
    <w:rsid w:val="008E18BF"/>
    <w:rsid w:val="008E1E64"/>
    <w:rsid w:val="008E5C98"/>
    <w:rsid w:val="008F03C6"/>
    <w:rsid w:val="008F20E4"/>
    <w:rsid w:val="008F2161"/>
    <w:rsid w:val="008F2CE5"/>
    <w:rsid w:val="008F3052"/>
    <w:rsid w:val="008F3682"/>
    <w:rsid w:val="008F3E83"/>
    <w:rsid w:val="008F5879"/>
    <w:rsid w:val="008F600D"/>
    <w:rsid w:val="008F7A29"/>
    <w:rsid w:val="008F7AEC"/>
    <w:rsid w:val="0090063B"/>
    <w:rsid w:val="00904463"/>
    <w:rsid w:val="00905C25"/>
    <w:rsid w:val="00907BB7"/>
    <w:rsid w:val="0091040B"/>
    <w:rsid w:val="0091261B"/>
    <w:rsid w:val="00914309"/>
    <w:rsid w:val="00916DC1"/>
    <w:rsid w:val="009215A8"/>
    <w:rsid w:val="00921917"/>
    <w:rsid w:val="00921DC4"/>
    <w:rsid w:val="00925C1F"/>
    <w:rsid w:val="00926085"/>
    <w:rsid w:val="0093002E"/>
    <w:rsid w:val="0093265F"/>
    <w:rsid w:val="00934E37"/>
    <w:rsid w:val="00936034"/>
    <w:rsid w:val="009379BF"/>
    <w:rsid w:val="00945526"/>
    <w:rsid w:val="009457FD"/>
    <w:rsid w:val="0095137B"/>
    <w:rsid w:val="009517AC"/>
    <w:rsid w:val="009539F9"/>
    <w:rsid w:val="00954FF1"/>
    <w:rsid w:val="00955FF1"/>
    <w:rsid w:val="009560DA"/>
    <w:rsid w:val="00960E13"/>
    <w:rsid w:val="00961BC9"/>
    <w:rsid w:val="00962891"/>
    <w:rsid w:val="009632ED"/>
    <w:rsid w:val="009639A5"/>
    <w:rsid w:val="00966D68"/>
    <w:rsid w:val="00966F79"/>
    <w:rsid w:val="00971196"/>
    <w:rsid w:val="0097281B"/>
    <w:rsid w:val="009730F4"/>
    <w:rsid w:val="00975E1C"/>
    <w:rsid w:val="00977E46"/>
    <w:rsid w:val="00980B24"/>
    <w:rsid w:val="00980D14"/>
    <w:rsid w:val="00980FAB"/>
    <w:rsid w:val="009811D3"/>
    <w:rsid w:val="009816C9"/>
    <w:rsid w:val="00981869"/>
    <w:rsid w:val="00985B61"/>
    <w:rsid w:val="00985BF5"/>
    <w:rsid w:val="0098631B"/>
    <w:rsid w:val="00991A24"/>
    <w:rsid w:val="00992118"/>
    <w:rsid w:val="00993562"/>
    <w:rsid w:val="00995A03"/>
    <w:rsid w:val="009A23C9"/>
    <w:rsid w:val="009A2A71"/>
    <w:rsid w:val="009A2B28"/>
    <w:rsid w:val="009A402F"/>
    <w:rsid w:val="009A55E0"/>
    <w:rsid w:val="009A70FA"/>
    <w:rsid w:val="009A7A9D"/>
    <w:rsid w:val="009B0C19"/>
    <w:rsid w:val="009B0F07"/>
    <w:rsid w:val="009B1543"/>
    <w:rsid w:val="009B2579"/>
    <w:rsid w:val="009B2D35"/>
    <w:rsid w:val="009B3588"/>
    <w:rsid w:val="009B448B"/>
    <w:rsid w:val="009B4967"/>
    <w:rsid w:val="009B59A4"/>
    <w:rsid w:val="009C106C"/>
    <w:rsid w:val="009C4E4D"/>
    <w:rsid w:val="009C7538"/>
    <w:rsid w:val="009C7C6D"/>
    <w:rsid w:val="009D0365"/>
    <w:rsid w:val="009D1089"/>
    <w:rsid w:val="009D36E3"/>
    <w:rsid w:val="009D5394"/>
    <w:rsid w:val="009D6EBE"/>
    <w:rsid w:val="009D7042"/>
    <w:rsid w:val="009D772C"/>
    <w:rsid w:val="009E0F99"/>
    <w:rsid w:val="009E7B1B"/>
    <w:rsid w:val="009F0B23"/>
    <w:rsid w:val="009F28CA"/>
    <w:rsid w:val="009F4850"/>
    <w:rsid w:val="009F59E7"/>
    <w:rsid w:val="009F5AF7"/>
    <w:rsid w:val="009F64B0"/>
    <w:rsid w:val="009F6985"/>
    <w:rsid w:val="009F7D91"/>
    <w:rsid w:val="00A00117"/>
    <w:rsid w:val="00A00147"/>
    <w:rsid w:val="00A024FC"/>
    <w:rsid w:val="00A029F6"/>
    <w:rsid w:val="00A0556A"/>
    <w:rsid w:val="00A05C2C"/>
    <w:rsid w:val="00A13231"/>
    <w:rsid w:val="00A133C7"/>
    <w:rsid w:val="00A1491A"/>
    <w:rsid w:val="00A175CD"/>
    <w:rsid w:val="00A17607"/>
    <w:rsid w:val="00A21A34"/>
    <w:rsid w:val="00A24A62"/>
    <w:rsid w:val="00A25324"/>
    <w:rsid w:val="00A2604C"/>
    <w:rsid w:val="00A2672B"/>
    <w:rsid w:val="00A27A6B"/>
    <w:rsid w:val="00A30AA3"/>
    <w:rsid w:val="00A3245F"/>
    <w:rsid w:val="00A336BD"/>
    <w:rsid w:val="00A34FD7"/>
    <w:rsid w:val="00A3575D"/>
    <w:rsid w:val="00A36BA5"/>
    <w:rsid w:val="00A37634"/>
    <w:rsid w:val="00A40C19"/>
    <w:rsid w:val="00A444BE"/>
    <w:rsid w:val="00A478D5"/>
    <w:rsid w:val="00A47F1F"/>
    <w:rsid w:val="00A5317A"/>
    <w:rsid w:val="00A57214"/>
    <w:rsid w:val="00A60924"/>
    <w:rsid w:val="00A60BBE"/>
    <w:rsid w:val="00A62E78"/>
    <w:rsid w:val="00A66796"/>
    <w:rsid w:val="00A6766D"/>
    <w:rsid w:val="00A718E0"/>
    <w:rsid w:val="00A72385"/>
    <w:rsid w:val="00A7294E"/>
    <w:rsid w:val="00A73185"/>
    <w:rsid w:val="00A74E92"/>
    <w:rsid w:val="00A75749"/>
    <w:rsid w:val="00A768ED"/>
    <w:rsid w:val="00A80546"/>
    <w:rsid w:val="00A80BB9"/>
    <w:rsid w:val="00A831F8"/>
    <w:rsid w:val="00A84CA4"/>
    <w:rsid w:val="00A84ED1"/>
    <w:rsid w:val="00A91DCC"/>
    <w:rsid w:val="00A92384"/>
    <w:rsid w:val="00A930F9"/>
    <w:rsid w:val="00A935CE"/>
    <w:rsid w:val="00A9372D"/>
    <w:rsid w:val="00A9502C"/>
    <w:rsid w:val="00A97CE6"/>
    <w:rsid w:val="00A97D5A"/>
    <w:rsid w:val="00AA17CA"/>
    <w:rsid w:val="00AA29EA"/>
    <w:rsid w:val="00AA3570"/>
    <w:rsid w:val="00AA3A5E"/>
    <w:rsid w:val="00AA3C46"/>
    <w:rsid w:val="00AA447A"/>
    <w:rsid w:val="00AB0068"/>
    <w:rsid w:val="00AB0A15"/>
    <w:rsid w:val="00AB1FAC"/>
    <w:rsid w:val="00AB332A"/>
    <w:rsid w:val="00AB4651"/>
    <w:rsid w:val="00AB7667"/>
    <w:rsid w:val="00AB7766"/>
    <w:rsid w:val="00AC2A84"/>
    <w:rsid w:val="00AC2F8C"/>
    <w:rsid w:val="00AC4F57"/>
    <w:rsid w:val="00AC51DE"/>
    <w:rsid w:val="00AC5F4F"/>
    <w:rsid w:val="00AC63E8"/>
    <w:rsid w:val="00AC7100"/>
    <w:rsid w:val="00AC7AF2"/>
    <w:rsid w:val="00AD08F4"/>
    <w:rsid w:val="00AD090F"/>
    <w:rsid w:val="00AD1CC5"/>
    <w:rsid w:val="00AD2B66"/>
    <w:rsid w:val="00AD35B9"/>
    <w:rsid w:val="00AD3A12"/>
    <w:rsid w:val="00AD55BB"/>
    <w:rsid w:val="00AD6DB6"/>
    <w:rsid w:val="00AD7BA9"/>
    <w:rsid w:val="00AE078E"/>
    <w:rsid w:val="00AE1B8E"/>
    <w:rsid w:val="00AE1C3D"/>
    <w:rsid w:val="00AE4081"/>
    <w:rsid w:val="00AE713C"/>
    <w:rsid w:val="00AE7ABA"/>
    <w:rsid w:val="00AF07EE"/>
    <w:rsid w:val="00AF1716"/>
    <w:rsid w:val="00AF2CEC"/>
    <w:rsid w:val="00AF4D54"/>
    <w:rsid w:val="00AF515C"/>
    <w:rsid w:val="00AF5B8F"/>
    <w:rsid w:val="00AF6D06"/>
    <w:rsid w:val="00AF71E4"/>
    <w:rsid w:val="00B0102C"/>
    <w:rsid w:val="00B01DE4"/>
    <w:rsid w:val="00B03DF2"/>
    <w:rsid w:val="00B049A7"/>
    <w:rsid w:val="00B04F48"/>
    <w:rsid w:val="00B0613B"/>
    <w:rsid w:val="00B07072"/>
    <w:rsid w:val="00B07CEC"/>
    <w:rsid w:val="00B117A5"/>
    <w:rsid w:val="00B11935"/>
    <w:rsid w:val="00B13DCB"/>
    <w:rsid w:val="00B156A3"/>
    <w:rsid w:val="00B16C5F"/>
    <w:rsid w:val="00B1773A"/>
    <w:rsid w:val="00B21550"/>
    <w:rsid w:val="00B25C8B"/>
    <w:rsid w:val="00B278AF"/>
    <w:rsid w:val="00B3075E"/>
    <w:rsid w:val="00B30E08"/>
    <w:rsid w:val="00B32C00"/>
    <w:rsid w:val="00B333E7"/>
    <w:rsid w:val="00B34BC2"/>
    <w:rsid w:val="00B353F5"/>
    <w:rsid w:val="00B3637F"/>
    <w:rsid w:val="00B51013"/>
    <w:rsid w:val="00B54A3A"/>
    <w:rsid w:val="00B5680D"/>
    <w:rsid w:val="00B56CC7"/>
    <w:rsid w:val="00B602CD"/>
    <w:rsid w:val="00B65809"/>
    <w:rsid w:val="00B65B36"/>
    <w:rsid w:val="00B66E7A"/>
    <w:rsid w:val="00B67E9A"/>
    <w:rsid w:val="00B7063A"/>
    <w:rsid w:val="00B7086B"/>
    <w:rsid w:val="00B70E9B"/>
    <w:rsid w:val="00B71EF0"/>
    <w:rsid w:val="00B761D1"/>
    <w:rsid w:val="00B76FE6"/>
    <w:rsid w:val="00B77C1C"/>
    <w:rsid w:val="00B803C4"/>
    <w:rsid w:val="00B81113"/>
    <w:rsid w:val="00B813BA"/>
    <w:rsid w:val="00B83A89"/>
    <w:rsid w:val="00B84E11"/>
    <w:rsid w:val="00B854AE"/>
    <w:rsid w:val="00B86B55"/>
    <w:rsid w:val="00B86E8F"/>
    <w:rsid w:val="00B90639"/>
    <w:rsid w:val="00B9506E"/>
    <w:rsid w:val="00B9639C"/>
    <w:rsid w:val="00B9734A"/>
    <w:rsid w:val="00BA0917"/>
    <w:rsid w:val="00BA162C"/>
    <w:rsid w:val="00BA1D5C"/>
    <w:rsid w:val="00BA44DE"/>
    <w:rsid w:val="00BA4F37"/>
    <w:rsid w:val="00BA5482"/>
    <w:rsid w:val="00BB0704"/>
    <w:rsid w:val="00BB0B67"/>
    <w:rsid w:val="00BB0B76"/>
    <w:rsid w:val="00BB1CB8"/>
    <w:rsid w:val="00BB3604"/>
    <w:rsid w:val="00BB3C4C"/>
    <w:rsid w:val="00BB65FD"/>
    <w:rsid w:val="00BB7053"/>
    <w:rsid w:val="00BB766C"/>
    <w:rsid w:val="00BB778B"/>
    <w:rsid w:val="00BC005F"/>
    <w:rsid w:val="00BC3A25"/>
    <w:rsid w:val="00BC48CE"/>
    <w:rsid w:val="00BC4F6E"/>
    <w:rsid w:val="00BC682B"/>
    <w:rsid w:val="00BC69B7"/>
    <w:rsid w:val="00BC7523"/>
    <w:rsid w:val="00BC7C0A"/>
    <w:rsid w:val="00BD142A"/>
    <w:rsid w:val="00BD2293"/>
    <w:rsid w:val="00BD25DD"/>
    <w:rsid w:val="00BD4E8A"/>
    <w:rsid w:val="00BD5112"/>
    <w:rsid w:val="00BD6736"/>
    <w:rsid w:val="00BD7BFE"/>
    <w:rsid w:val="00BE06AF"/>
    <w:rsid w:val="00BE23FE"/>
    <w:rsid w:val="00BE3046"/>
    <w:rsid w:val="00BE3513"/>
    <w:rsid w:val="00BE3A6E"/>
    <w:rsid w:val="00BE6F04"/>
    <w:rsid w:val="00BF2450"/>
    <w:rsid w:val="00BF255F"/>
    <w:rsid w:val="00BF2B23"/>
    <w:rsid w:val="00BF2F08"/>
    <w:rsid w:val="00BF441F"/>
    <w:rsid w:val="00BF464B"/>
    <w:rsid w:val="00BF482F"/>
    <w:rsid w:val="00BF4901"/>
    <w:rsid w:val="00BF5B04"/>
    <w:rsid w:val="00BF5BB6"/>
    <w:rsid w:val="00BF7452"/>
    <w:rsid w:val="00C00D61"/>
    <w:rsid w:val="00C02AFD"/>
    <w:rsid w:val="00C03035"/>
    <w:rsid w:val="00C03AF5"/>
    <w:rsid w:val="00C0521A"/>
    <w:rsid w:val="00C05489"/>
    <w:rsid w:val="00C05976"/>
    <w:rsid w:val="00C063B8"/>
    <w:rsid w:val="00C12273"/>
    <w:rsid w:val="00C12940"/>
    <w:rsid w:val="00C12B58"/>
    <w:rsid w:val="00C157B5"/>
    <w:rsid w:val="00C16A96"/>
    <w:rsid w:val="00C178F1"/>
    <w:rsid w:val="00C208CD"/>
    <w:rsid w:val="00C20F25"/>
    <w:rsid w:val="00C2160D"/>
    <w:rsid w:val="00C2299B"/>
    <w:rsid w:val="00C24EA5"/>
    <w:rsid w:val="00C25D87"/>
    <w:rsid w:val="00C26DD2"/>
    <w:rsid w:val="00C2781A"/>
    <w:rsid w:val="00C27ECE"/>
    <w:rsid w:val="00C32103"/>
    <w:rsid w:val="00C3231F"/>
    <w:rsid w:val="00C325C3"/>
    <w:rsid w:val="00C330A9"/>
    <w:rsid w:val="00C33746"/>
    <w:rsid w:val="00C3493E"/>
    <w:rsid w:val="00C34992"/>
    <w:rsid w:val="00C35B66"/>
    <w:rsid w:val="00C35F24"/>
    <w:rsid w:val="00C360BE"/>
    <w:rsid w:val="00C3636C"/>
    <w:rsid w:val="00C41F3D"/>
    <w:rsid w:val="00C43FCF"/>
    <w:rsid w:val="00C44AA2"/>
    <w:rsid w:val="00C4584F"/>
    <w:rsid w:val="00C46168"/>
    <w:rsid w:val="00C46877"/>
    <w:rsid w:val="00C47632"/>
    <w:rsid w:val="00C503EA"/>
    <w:rsid w:val="00C50DF0"/>
    <w:rsid w:val="00C56173"/>
    <w:rsid w:val="00C56CDE"/>
    <w:rsid w:val="00C572DE"/>
    <w:rsid w:val="00C57550"/>
    <w:rsid w:val="00C629EA"/>
    <w:rsid w:val="00C63548"/>
    <w:rsid w:val="00C66B77"/>
    <w:rsid w:val="00C66D7F"/>
    <w:rsid w:val="00C70082"/>
    <w:rsid w:val="00C7109D"/>
    <w:rsid w:val="00C723EB"/>
    <w:rsid w:val="00C731F8"/>
    <w:rsid w:val="00C7362C"/>
    <w:rsid w:val="00C74673"/>
    <w:rsid w:val="00C83ED3"/>
    <w:rsid w:val="00C845C3"/>
    <w:rsid w:val="00C85386"/>
    <w:rsid w:val="00C8542D"/>
    <w:rsid w:val="00C8556B"/>
    <w:rsid w:val="00C85C60"/>
    <w:rsid w:val="00C87A69"/>
    <w:rsid w:val="00C87D5C"/>
    <w:rsid w:val="00C92928"/>
    <w:rsid w:val="00C94776"/>
    <w:rsid w:val="00C94F2C"/>
    <w:rsid w:val="00C95001"/>
    <w:rsid w:val="00C95538"/>
    <w:rsid w:val="00C955B4"/>
    <w:rsid w:val="00C96192"/>
    <w:rsid w:val="00C96BE9"/>
    <w:rsid w:val="00C971B9"/>
    <w:rsid w:val="00C97660"/>
    <w:rsid w:val="00C97691"/>
    <w:rsid w:val="00CA0BFE"/>
    <w:rsid w:val="00CA34DB"/>
    <w:rsid w:val="00CA4B3E"/>
    <w:rsid w:val="00CA4DD4"/>
    <w:rsid w:val="00CA534C"/>
    <w:rsid w:val="00CA5660"/>
    <w:rsid w:val="00CA7246"/>
    <w:rsid w:val="00CA7988"/>
    <w:rsid w:val="00CB0328"/>
    <w:rsid w:val="00CB1751"/>
    <w:rsid w:val="00CB1F57"/>
    <w:rsid w:val="00CB45B5"/>
    <w:rsid w:val="00CB60C0"/>
    <w:rsid w:val="00CB662D"/>
    <w:rsid w:val="00CC559F"/>
    <w:rsid w:val="00CC579D"/>
    <w:rsid w:val="00CD0584"/>
    <w:rsid w:val="00CD0802"/>
    <w:rsid w:val="00CD4848"/>
    <w:rsid w:val="00CD4EDC"/>
    <w:rsid w:val="00CD6267"/>
    <w:rsid w:val="00CD6D48"/>
    <w:rsid w:val="00CE0089"/>
    <w:rsid w:val="00CE0C7E"/>
    <w:rsid w:val="00CE154A"/>
    <w:rsid w:val="00CE1A6D"/>
    <w:rsid w:val="00CE292A"/>
    <w:rsid w:val="00CE34AF"/>
    <w:rsid w:val="00CE45A2"/>
    <w:rsid w:val="00CE494F"/>
    <w:rsid w:val="00CE7945"/>
    <w:rsid w:val="00CF02F2"/>
    <w:rsid w:val="00CF04B1"/>
    <w:rsid w:val="00CF30E3"/>
    <w:rsid w:val="00CF33C1"/>
    <w:rsid w:val="00CF5BFF"/>
    <w:rsid w:val="00CF79E5"/>
    <w:rsid w:val="00D002DA"/>
    <w:rsid w:val="00D01B6A"/>
    <w:rsid w:val="00D02AF2"/>
    <w:rsid w:val="00D030B7"/>
    <w:rsid w:val="00D0725F"/>
    <w:rsid w:val="00D10CD8"/>
    <w:rsid w:val="00D11786"/>
    <w:rsid w:val="00D12CAB"/>
    <w:rsid w:val="00D13CC2"/>
    <w:rsid w:val="00D1493F"/>
    <w:rsid w:val="00D1711A"/>
    <w:rsid w:val="00D2235A"/>
    <w:rsid w:val="00D2357C"/>
    <w:rsid w:val="00D24D51"/>
    <w:rsid w:val="00D251B4"/>
    <w:rsid w:val="00D27B98"/>
    <w:rsid w:val="00D30D86"/>
    <w:rsid w:val="00D312E5"/>
    <w:rsid w:val="00D32276"/>
    <w:rsid w:val="00D32DC8"/>
    <w:rsid w:val="00D33BD2"/>
    <w:rsid w:val="00D34467"/>
    <w:rsid w:val="00D35DA8"/>
    <w:rsid w:val="00D36A2E"/>
    <w:rsid w:val="00D402BB"/>
    <w:rsid w:val="00D415B9"/>
    <w:rsid w:val="00D433AC"/>
    <w:rsid w:val="00D43E91"/>
    <w:rsid w:val="00D45CEA"/>
    <w:rsid w:val="00D4609C"/>
    <w:rsid w:val="00D47287"/>
    <w:rsid w:val="00D47657"/>
    <w:rsid w:val="00D51F48"/>
    <w:rsid w:val="00D525F9"/>
    <w:rsid w:val="00D534CD"/>
    <w:rsid w:val="00D538CB"/>
    <w:rsid w:val="00D540AA"/>
    <w:rsid w:val="00D54E96"/>
    <w:rsid w:val="00D55FFC"/>
    <w:rsid w:val="00D56500"/>
    <w:rsid w:val="00D56F95"/>
    <w:rsid w:val="00D604EE"/>
    <w:rsid w:val="00D6229C"/>
    <w:rsid w:val="00D641E5"/>
    <w:rsid w:val="00D6582D"/>
    <w:rsid w:val="00D66521"/>
    <w:rsid w:val="00D6744B"/>
    <w:rsid w:val="00D67765"/>
    <w:rsid w:val="00D70B4F"/>
    <w:rsid w:val="00D71689"/>
    <w:rsid w:val="00D71DA2"/>
    <w:rsid w:val="00D71E03"/>
    <w:rsid w:val="00D721B9"/>
    <w:rsid w:val="00D81081"/>
    <w:rsid w:val="00D83A64"/>
    <w:rsid w:val="00D84C9F"/>
    <w:rsid w:val="00D84F1D"/>
    <w:rsid w:val="00D8573B"/>
    <w:rsid w:val="00D865D7"/>
    <w:rsid w:val="00D87E51"/>
    <w:rsid w:val="00D90AFD"/>
    <w:rsid w:val="00D90CA3"/>
    <w:rsid w:val="00D918DC"/>
    <w:rsid w:val="00D94953"/>
    <w:rsid w:val="00D96F93"/>
    <w:rsid w:val="00DA200E"/>
    <w:rsid w:val="00DB119F"/>
    <w:rsid w:val="00DB1611"/>
    <w:rsid w:val="00DB1B1C"/>
    <w:rsid w:val="00DB2CB9"/>
    <w:rsid w:val="00DB3E70"/>
    <w:rsid w:val="00DB44B2"/>
    <w:rsid w:val="00DB551B"/>
    <w:rsid w:val="00DB577F"/>
    <w:rsid w:val="00DB5977"/>
    <w:rsid w:val="00DC0E86"/>
    <w:rsid w:val="00DC1A09"/>
    <w:rsid w:val="00DC1BDA"/>
    <w:rsid w:val="00DC24D9"/>
    <w:rsid w:val="00DC37A4"/>
    <w:rsid w:val="00DC4B44"/>
    <w:rsid w:val="00DC56AA"/>
    <w:rsid w:val="00DC625B"/>
    <w:rsid w:val="00DD12E1"/>
    <w:rsid w:val="00DD22ED"/>
    <w:rsid w:val="00DD2958"/>
    <w:rsid w:val="00DD2B5A"/>
    <w:rsid w:val="00DD3772"/>
    <w:rsid w:val="00DD3EDC"/>
    <w:rsid w:val="00DD49A8"/>
    <w:rsid w:val="00DD4C01"/>
    <w:rsid w:val="00DD7E47"/>
    <w:rsid w:val="00DE01AD"/>
    <w:rsid w:val="00DE09BE"/>
    <w:rsid w:val="00DE0A6F"/>
    <w:rsid w:val="00DE0AC6"/>
    <w:rsid w:val="00DE12FF"/>
    <w:rsid w:val="00DE1D95"/>
    <w:rsid w:val="00DE3293"/>
    <w:rsid w:val="00DE3F37"/>
    <w:rsid w:val="00DE4FD8"/>
    <w:rsid w:val="00DE5D16"/>
    <w:rsid w:val="00DE67F0"/>
    <w:rsid w:val="00DE707A"/>
    <w:rsid w:val="00DF07AC"/>
    <w:rsid w:val="00DF0D1F"/>
    <w:rsid w:val="00DF2082"/>
    <w:rsid w:val="00DF255A"/>
    <w:rsid w:val="00DF4BB8"/>
    <w:rsid w:val="00DF72A2"/>
    <w:rsid w:val="00E01A6D"/>
    <w:rsid w:val="00E01D46"/>
    <w:rsid w:val="00E02483"/>
    <w:rsid w:val="00E0337A"/>
    <w:rsid w:val="00E04795"/>
    <w:rsid w:val="00E0493F"/>
    <w:rsid w:val="00E04D25"/>
    <w:rsid w:val="00E05920"/>
    <w:rsid w:val="00E05BB4"/>
    <w:rsid w:val="00E05DA6"/>
    <w:rsid w:val="00E05E8A"/>
    <w:rsid w:val="00E0726A"/>
    <w:rsid w:val="00E07FA8"/>
    <w:rsid w:val="00E14143"/>
    <w:rsid w:val="00E22052"/>
    <w:rsid w:val="00E22124"/>
    <w:rsid w:val="00E22E02"/>
    <w:rsid w:val="00E2494E"/>
    <w:rsid w:val="00E25EBA"/>
    <w:rsid w:val="00E26059"/>
    <w:rsid w:val="00E30544"/>
    <w:rsid w:val="00E31C0C"/>
    <w:rsid w:val="00E3294A"/>
    <w:rsid w:val="00E33645"/>
    <w:rsid w:val="00E33BDA"/>
    <w:rsid w:val="00E3415B"/>
    <w:rsid w:val="00E346FA"/>
    <w:rsid w:val="00E34907"/>
    <w:rsid w:val="00E40097"/>
    <w:rsid w:val="00E4030A"/>
    <w:rsid w:val="00E40896"/>
    <w:rsid w:val="00E44276"/>
    <w:rsid w:val="00E448DE"/>
    <w:rsid w:val="00E47C5E"/>
    <w:rsid w:val="00E47F2E"/>
    <w:rsid w:val="00E50EED"/>
    <w:rsid w:val="00E51E0B"/>
    <w:rsid w:val="00E52470"/>
    <w:rsid w:val="00E5567A"/>
    <w:rsid w:val="00E566FB"/>
    <w:rsid w:val="00E57C4F"/>
    <w:rsid w:val="00E60DA0"/>
    <w:rsid w:val="00E60F83"/>
    <w:rsid w:val="00E61394"/>
    <w:rsid w:val="00E61BA1"/>
    <w:rsid w:val="00E636C5"/>
    <w:rsid w:val="00E638B7"/>
    <w:rsid w:val="00E652A7"/>
    <w:rsid w:val="00E70BA6"/>
    <w:rsid w:val="00E7474F"/>
    <w:rsid w:val="00E75253"/>
    <w:rsid w:val="00E754CB"/>
    <w:rsid w:val="00E77A31"/>
    <w:rsid w:val="00E83305"/>
    <w:rsid w:val="00E836E2"/>
    <w:rsid w:val="00E85401"/>
    <w:rsid w:val="00E86D04"/>
    <w:rsid w:val="00E87194"/>
    <w:rsid w:val="00E917BA"/>
    <w:rsid w:val="00E93D5F"/>
    <w:rsid w:val="00E951BE"/>
    <w:rsid w:val="00E96E60"/>
    <w:rsid w:val="00EA0867"/>
    <w:rsid w:val="00EA2335"/>
    <w:rsid w:val="00EA71EB"/>
    <w:rsid w:val="00EA776A"/>
    <w:rsid w:val="00EB05F4"/>
    <w:rsid w:val="00EB13CD"/>
    <w:rsid w:val="00EB2392"/>
    <w:rsid w:val="00EB4305"/>
    <w:rsid w:val="00EB50B4"/>
    <w:rsid w:val="00EC1688"/>
    <w:rsid w:val="00EC1C86"/>
    <w:rsid w:val="00EC3DB0"/>
    <w:rsid w:val="00EC5C74"/>
    <w:rsid w:val="00EC6CF0"/>
    <w:rsid w:val="00ED0C3B"/>
    <w:rsid w:val="00ED123E"/>
    <w:rsid w:val="00ED487E"/>
    <w:rsid w:val="00ED627E"/>
    <w:rsid w:val="00EE1BAB"/>
    <w:rsid w:val="00EE6345"/>
    <w:rsid w:val="00EF0878"/>
    <w:rsid w:val="00EF332C"/>
    <w:rsid w:val="00EF4050"/>
    <w:rsid w:val="00EF55D3"/>
    <w:rsid w:val="00EF65C3"/>
    <w:rsid w:val="00EF6E92"/>
    <w:rsid w:val="00F03AD6"/>
    <w:rsid w:val="00F0445B"/>
    <w:rsid w:val="00F06C65"/>
    <w:rsid w:val="00F07DC1"/>
    <w:rsid w:val="00F130C7"/>
    <w:rsid w:val="00F15861"/>
    <w:rsid w:val="00F21189"/>
    <w:rsid w:val="00F211BA"/>
    <w:rsid w:val="00F217F5"/>
    <w:rsid w:val="00F22557"/>
    <w:rsid w:val="00F258C3"/>
    <w:rsid w:val="00F321B0"/>
    <w:rsid w:val="00F342B5"/>
    <w:rsid w:val="00F34614"/>
    <w:rsid w:val="00F34F38"/>
    <w:rsid w:val="00F356E5"/>
    <w:rsid w:val="00F368E5"/>
    <w:rsid w:val="00F37505"/>
    <w:rsid w:val="00F41028"/>
    <w:rsid w:val="00F44311"/>
    <w:rsid w:val="00F45BCC"/>
    <w:rsid w:val="00F45F05"/>
    <w:rsid w:val="00F4646A"/>
    <w:rsid w:val="00F52ECE"/>
    <w:rsid w:val="00F54B37"/>
    <w:rsid w:val="00F553EF"/>
    <w:rsid w:val="00F55946"/>
    <w:rsid w:val="00F55B5F"/>
    <w:rsid w:val="00F56AB1"/>
    <w:rsid w:val="00F64F07"/>
    <w:rsid w:val="00F66BD0"/>
    <w:rsid w:val="00F70A02"/>
    <w:rsid w:val="00F72C6B"/>
    <w:rsid w:val="00F74A10"/>
    <w:rsid w:val="00F74DF3"/>
    <w:rsid w:val="00F75541"/>
    <w:rsid w:val="00F7734B"/>
    <w:rsid w:val="00F7738D"/>
    <w:rsid w:val="00F775D9"/>
    <w:rsid w:val="00F81F7B"/>
    <w:rsid w:val="00F832E2"/>
    <w:rsid w:val="00F83513"/>
    <w:rsid w:val="00F86816"/>
    <w:rsid w:val="00F8775F"/>
    <w:rsid w:val="00F87A35"/>
    <w:rsid w:val="00F947ED"/>
    <w:rsid w:val="00F95360"/>
    <w:rsid w:val="00F95A1B"/>
    <w:rsid w:val="00F96692"/>
    <w:rsid w:val="00F9755B"/>
    <w:rsid w:val="00FA1C84"/>
    <w:rsid w:val="00FA20A6"/>
    <w:rsid w:val="00FA4371"/>
    <w:rsid w:val="00FA4A3C"/>
    <w:rsid w:val="00FA5271"/>
    <w:rsid w:val="00FA6705"/>
    <w:rsid w:val="00FB1894"/>
    <w:rsid w:val="00FB1EDF"/>
    <w:rsid w:val="00FB2384"/>
    <w:rsid w:val="00FB3264"/>
    <w:rsid w:val="00FB3572"/>
    <w:rsid w:val="00FB3903"/>
    <w:rsid w:val="00FB4040"/>
    <w:rsid w:val="00FB4414"/>
    <w:rsid w:val="00FC3001"/>
    <w:rsid w:val="00FC3B37"/>
    <w:rsid w:val="00FC3F33"/>
    <w:rsid w:val="00FC4F7C"/>
    <w:rsid w:val="00FC561D"/>
    <w:rsid w:val="00FC77AF"/>
    <w:rsid w:val="00FD18D9"/>
    <w:rsid w:val="00FD2618"/>
    <w:rsid w:val="00FD3305"/>
    <w:rsid w:val="00FD36FC"/>
    <w:rsid w:val="00FD3E87"/>
    <w:rsid w:val="00FD510E"/>
    <w:rsid w:val="00FD7AF7"/>
    <w:rsid w:val="00FE011F"/>
    <w:rsid w:val="00FE0FA4"/>
    <w:rsid w:val="00FE54C6"/>
    <w:rsid w:val="00FE6DF1"/>
    <w:rsid w:val="00FF11EC"/>
    <w:rsid w:val="00FF2C14"/>
    <w:rsid w:val="00FF31C9"/>
    <w:rsid w:val="00FF347F"/>
    <w:rsid w:val="00FF3C78"/>
    <w:rsid w:val="00FF4BF6"/>
    <w:rsid w:val="00FF7C7E"/>
    <w:rsid w:val="0470A2E6"/>
    <w:rsid w:val="1265CDCE"/>
    <w:rsid w:val="2C214047"/>
    <w:rsid w:val="435A0520"/>
    <w:rsid w:val="47B3944C"/>
    <w:rsid w:val="4CF0A8AE"/>
    <w:rsid w:val="510049B8"/>
    <w:rsid w:val="5ED7B9B7"/>
    <w:rsid w:val="63ADED6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4F9B8"/>
  <w15:docId w15:val="{0B89FBED-4539-4930-8C62-C91170A12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pPr>
        <w:spacing w:before="240"/>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uiPriority="73"/>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4803"/>
    <w:pPr>
      <w:jc w:val="both"/>
    </w:pPr>
  </w:style>
  <w:style w:type="paragraph" w:styleId="Heading1">
    <w:name w:val="heading 1"/>
    <w:basedOn w:val="Normal"/>
    <w:next w:val="Normal"/>
    <w:link w:val="Heading1Char"/>
    <w:qFormat/>
    <w:rsid w:val="00EC6CF0"/>
    <w:pPr>
      <w:keepNext/>
      <w:pageBreakBefore/>
      <w:pBdr>
        <w:bottom w:val="single" w:sz="18" w:space="1" w:color="6BA4E0"/>
      </w:pBdr>
      <w:spacing w:before="0"/>
      <w:outlineLvl w:val="0"/>
    </w:pPr>
    <w:rPr>
      <w:rFonts w:eastAsia="Calibri" w:cstheme="majorBidi"/>
      <w:b/>
      <w:color w:val="001E61"/>
      <w:sz w:val="36"/>
      <w:szCs w:val="36"/>
    </w:rPr>
  </w:style>
  <w:style w:type="paragraph" w:styleId="Heading2">
    <w:name w:val="heading 2"/>
    <w:basedOn w:val="Normal"/>
    <w:next w:val="Normal"/>
    <w:link w:val="Heading2Char"/>
    <w:qFormat/>
    <w:rsid w:val="00E75253"/>
    <w:pPr>
      <w:keepNext/>
      <w:outlineLvl w:val="1"/>
    </w:pPr>
    <w:rPr>
      <w:rFonts w:eastAsia="Calibri" w:cstheme="majorBidi"/>
      <w:b/>
      <w:color w:val="365F91" w:themeColor="accent1" w:themeShade="BF"/>
      <w:sz w:val="32"/>
      <w:szCs w:val="32"/>
    </w:rPr>
  </w:style>
  <w:style w:type="paragraph" w:styleId="Heading3">
    <w:name w:val="heading 3"/>
    <w:basedOn w:val="Normal"/>
    <w:next w:val="Normal"/>
    <w:link w:val="Heading3Char"/>
    <w:qFormat/>
    <w:rsid w:val="00E96E60"/>
    <w:pPr>
      <w:keepNext/>
      <w:overflowPunct w:val="0"/>
      <w:adjustRightInd w:val="0"/>
      <w:textAlignment w:val="baseline"/>
      <w:outlineLvl w:val="2"/>
    </w:pPr>
    <w:rPr>
      <w:b/>
      <w:color w:val="172983"/>
      <w:sz w:val="28"/>
      <w:szCs w:val="28"/>
    </w:rPr>
  </w:style>
  <w:style w:type="paragraph" w:styleId="Heading4">
    <w:name w:val="heading 4"/>
    <w:basedOn w:val="Normal"/>
    <w:next w:val="Normal"/>
    <w:link w:val="Heading4Char"/>
    <w:qFormat/>
    <w:rsid w:val="00E96E60"/>
    <w:pPr>
      <w:keepNext/>
      <w:outlineLvl w:val="3"/>
    </w:pPr>
    <w:rPr>
      <w:b/>
      <w:bCs/>
      <w:i/>
      <w:color w:val="001E61"/>
      <w:sz w:val="28"/>
      <w:szCs w:val="28"/>
    </w:rPr>
  </w:style>
  <w:style w:type="paragraph" w:styleId="Heading5">
    <w:name w:val="heading 5"/>
    <w:basedOn w:val="Normal"/>
    <w:next w:val="Normal"/>
    <w:link w:val="Heading5Char"/>
    <w:qFormat/>
    <w:rsid w:val="00E96E60"/>
    <w:pPr>
      <w:outlineLvl w:val="4"/>
    </w:pPr>
    <w:rPr>
      <w:i/>
      <w:color w:val="172983"/>
      <w:sz w:val="26"/>
      <w:szCs w:val="26"/>
    </w:rPr>
  </w:style>
  <w:style w:type="paragraph" w:styleId="Heading6">
    <w:name w:val="heading 6"/>
    <w:basedOn w:val="Normal"/>
    <w:next w:val="Normal"/>
    <w:link w:val="Heading6Char"/>
    <w:uiPriority w:val="9"/>
    <w:qFormat/>
    <w:rsid w:val="00F95A1B"/>
    <w:pPr>
      <w:tabs>
        <w:tab w:val="left" w:pos="0"/>
      </w:tabs>
      <w:spacing w:before="0"/>
      <w:outlineLvl w:val="5"/>
    </w:pPr>
    <w:rPr>
      <w:b/>
      <w:color w:val="172983"/>
      <w:sz w:val="36"/>
      <w:szCs w:val="36"/>
    </w:rPr>
  </w:style>
  <w:style w:type="paragraph" w:styleId="Heading7">
    <w:name w:val="heading 7"/>
    <w:basedOn w:val="ListParagraph"/>
    <w:next w:val="Normal"/>
    <w:link w:val="Heading7Char"/>
    <w:uiPriority w:val="9"/>
    <w:qFormat/>
    <w:rsid w:val="00E96E60"/>
    <w:pPr>
      <w:ind w:left="0"/>
      <w:outlineLvl w:val="6"/>
    </w:pPr>
    <w:rPr>
      <w:b/>
      <w:color w:val="6BA4E0"/>
      <w:sz w:val="32"/>
      <w:szCs w:val="32"/>
    </w:rPr>
  </w:style>
  <w:style w:type="paragraph" w:styleId="Heading8">
    <w:name w:val="heading 8"/>
    <w:basedOn w:val="ListParagraph"/>
    <w:next w:val="Normal"/>
    <w:link w:val="Heading8Char"/>
    <w:uiPriority w:val="9"/>
    <w:qFormat/>
    <w:rsid w:val="00E96E60"/>
    <w:pPr>
      <w:ind w:left="0"/>
      <w:outlineLvl w:val="7"/>
    </w:pPr>
    <w:rPr>
      <w:b/>
      <w:i/>
      <w:iCs/>
      <w:color w:val="172983"/>
      <w:sz w:val="28"/>
      <w:szCs w:val="28"/>
    </w:rPr>
  </w:style>
  <w:style w:type="paragraph" w:styleId="Heading9">
    <w:name w:val="heading 9"/>
    <w:basedOn w:val="Normal"/>
    <w:next w:val="Normal"/>
    <w:link w:val="Heading9Char"/>
    <w:qFormat/>
    <w:rsid w:val="00E96E60"/>
    <w:pPr>
      <w:outlineLvl w:val="8"/>
    </w:pPr>
    <w:rPr>
      <w:i/>
      <w:color w:val="172983"/>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9F7D91"/>
    <w:pPr>
      <w:tabs>
        <w:tab w:val="right" w:pos="9026"/>
      </w:tabs>
      <w:spacing w:before="0"/>
    </w:pPr>
    <w:rPr>
      <w:sz w:val="18"/>
      <w:szCs w:val="18"/>
    </w:rPr>
  </w:style>
  <w:style w:type="character" w:customStyle="1" w:styleId="HeaderChar">
    <w:name w:val="Header Char"/>
    <w:basedOn w:val="DefaultParagraphFont"/>
    <w:link w:val="Header"/>
    <w:rsid w:val="009F7D91"/>
    <w:rPr>
      <w:sz w:val="18"/>
      <w:szCs w:val="18"/>
    </w:rPr>
  </w:style>
  <w:style w:type="character" w:customStyle="1" w:styleId="Heading2Char">
    <w:name w:val="Heading 2 Char"/>
    <w:link w:val="Heading2"/>
    <w:rsid w:val="00E75253"/>
    <w:rPr>
      <w:rFonts w:eastAsia="Calibri" w:cstheme="majorBidi"/>
      <w:b/>
      <w:color w:val="365F91" w:themeColor="accent1" w:themeShade="BF"/>
      <w:sz w:val="32"/>
      <w:szCs w:val="32"/>
    </w:rPr>
  </w:style>
  <w:style w:type="character" w:customStyle="1" w:styleId="Heading1Char">
    <w:name w:val="Heading 1 Char"/>
    <w:link w:val="Heading1"/>
    <w:rsid w:val="00EC6CF0"/>
    <w:rPr>
      <w:rFonts w:eastAsia="Calibri" w:cstheme="majorBidi"/>
      <w:b/>
      <w:color w:val="001E61"/>
      <w:sz w:val="36"/>
      <w:szCs w:val="36"/>
    </w:rPr>
  </w:style>
  <w:style w:type="paragraph" w:styleId="FootnoteText">
    <w:name w:val="footnote text"/>
    <w:basedOn w:val="Normal"/>
    <w:link w:val="FootnoteTextChar"/>
    <w:uiPriority w:val="99"/>
    <w:unhideWhenUsed/>
    <w:qFormat/>
    <w:rsid w:val="00413C49"/>
    <w:pPr>
      <w:tabs>
        <w:tab w:val="left" w:pos="426"/>
      </w:tabs>
      <w:spacing w:before="120"/>
      <w:ind w:left="425" w:hanging="425"/>
    </w:pPr>
    <w:rPr>
      <w:sz w:val="20"/>
    </w:rPr>
  </w:style>
  <w:style w:type="character" w:customStyle="1" w:styleId="FootnoteTextChar">
    <w:name w:val="Footnote Text Char"/>
    <w:basedOn w:val="DefaultParagraphFont"/>
    <w:link w:val="FootnoteText"/>
    <w:uiPriority w:val="99"/>
    <w:rsid w:val="00413C49"/>
    <w:rPr>
      <w:sz w:val="20"/>
    </w:rPr>
  </w:style>
  <w:style w:type="character" w:customStyle="1" w:styleId="Heading6Char">
    <w:name w:val="Heading 6 Char"/>
    <w:link w:val="Heading6"/>
    <w:uiPriority w:val="9"/>
    <w:rsid w:val="00F95A1B"/>
    <w:rPr>
      <w:b/>
      <w:color w:val="172983"/>
      <w:sz w:val="36"/>
      <w:szCs w:val="36"/>
    </w:rPr>
  </w:style>
  <w:style w:type="character" w:customStyle="1" w:styleId="Heading7Char">
    <w:name w:val="Heading 7 Char"/>
    <w:link w:val="Heading7"/>
    <w:uiPriority w:val="9"/>
    <w:rsid w:val="00E96E60"/>
    <w:rPr>
      <w:b/>
      <w:color w:val="6BA4E0"/>
      <w:sz w:val="32"/>
      <w:szCs w:val="32"/>
    </w:rPr>
  </w:style>
  <w:style w:type="character" w:customStyle="1" w:styleId="Heading3Char">
    <w:name w:val="Heading 3 Char"/>
    <w:link w:val="Heading3"/>
    <w:rsid w:val="00E96E60"/>
    <w:rPr>
      <w:b/>
      <w:color w:val="172983"/>
      <w:sz w:val="28"/>
      <w:szCs w:val="28"/>
    </w:rPr>
  </w:style>
  <w:style w:type="character" w:customStyle="1" w:styleId="Heading4Char">
    <w:name w:val="Heading 4 Char"/>
    <w:link w:val="Heading4"/>
    <w:rsid w:val="00E96E60"/>
    <w:rPr>
      <w:b/>
      <w:bCs/>
      <w:i/>
      <w:color w:val="001E61"/>
      <w:sz w:val="28"/>
      <w:szCs w:val="28"/>
    </w:rPr>
  </w:style>
  <w:style w:type="character" w:customStyle="1" w:styleId="Heading5Char">
    <w:name w:val="Heading 5 Char"/>
    <w:basedOn w:val="DefaultParagraphFont"/>
    <w:link w:val="Heading5"/>
    <w:rsid w:val="00E96E60"/>
    <w:rPr>
      <w:i/>
      <w:color w:val="172983"/>
      <w:sz w:val="26"/>
      <w:szCs w:val="26"/>
    </w:rPr>
  </w:style>
  <w:style w:type="character" w:customStyle="1" w:styleId="Heading8Char">
    <w:name w:val="Heading 8 Char"/>
    <w:basedOn w:val="DefaultParagraphFont"/>
    <w:link w:val="Heading8"/>
    <w:uiPriority w:val="9"/>
    <w:rsid w:val="00E96E60"/>
    <w:rPr>
      <w:b/>
      <w:i/>
      <w:iCs/>
      <w:color w:val="172983"/>
      <w:sz w:val="28"/>
      <w:szCs w:val="28"/>
    </w:rPr>
  </w:style>
  <w:style w:type="character" w:styleId="FootnoteReference">
    <w:name w:val="footnote reference"/>
    <w:uiPriority w:val="99"/>
    <w:qFormat/>
    <w:rsid w:val="00E61BA1"/>
    <w:rPr>
      <w:vertAlign w:val="superscript"/>
    </w:rPr>
  </w:style>
  <w:style w:type="paragraph" w:styleId="NormalWeb">
    <w:name w:val="Normal (Web)"/>
    <w:basedOn w:val="Normal"/>
    <w:unhideWhenUsed/>
    <w:rsid w:val="00AD7BA9"/>
    <w:rPr>
      <w:rFonts w:ascii="Times New Roman" w:hAnsi="Times New Roman"/>
      <w:sz w:val="24"/>
      <w:szCs w:val="24"/>
    </w:rPr>
  </w:style>
  <w:style w:type="paragraph" w:styleId="ListBullet2">
    <w:name w:val="List Bullet 2"/>
    <w:basedOn w:val="ListParagraph"/>
    <w:unhideWhenUsed/>
    <w:qFormat/>
    <w:rsid w:val="008604FA"/>
    <w:pPr>
      <w:numPr>
        <w:ilvl w:val="1"/>
        <w:numId w:val="8"/>
      </w:numPr>
      <w:spacing w:before="120"/>
      <w:contextualSpacing w:val="0"/>
    </w:pPr>
  </w:style>
  <w:style w:type="paragraph" w:styleId="ListBullet">
    <w:name w:val="List Bullet"/>
    <w:basedOn w:val="BulletMultiLevelList"/>
    <w:unhideWhenUsed/>
    <w:qFormat/>
    <w:rsid w:val="00B602CD"/>
    <w:pPr>
      <w:numPr>
        <w:numId w:val="15"/>
      </w:numPr>
    </w:pPr>
  </w:style>
  <w:style w:type="paragraph" w:styleId="ListBullet3">
    <w:name w:val="List Bullet 3"/>
    <w:basedOn w:val="ListBullet2"/>
    <w:qFormat/>
    <w:rsid w:val="008604FA"/>
    <w:pPr>
      <w:numPr>
        <w:ilvl w:val="2"/>
      </w:numPr>
      <w:ind w:left="1276" w:hanging="425"/>
    </w:pPr>
  </w:style>
  <w:style w:type="paragraph" w:styleId="ListBullet4">
    <w:name w:val="List Bullet 4"/>
    <w:basedOn w:val="Normal"/>
    <w:rsid w:val="00AD7BA9"/>
    <w:pPr>
      <w:numPr>
        <w:numId w:val="2"/>
      </w:numPr>
      <w:contextualSpacing/>
    </w:pPr>
  </w:style>
  <w:style w:type="paragraph" w:styleId="ListBullet5">
    <w:name w:val="List Bullet 5"/>
    <w:basedOn w:val="Normal"/>
    <w:rsid w:val="00AD7BA9"/>
    <w:pPr>
      <w:numPr>
        <w:numId w:val="1"/>
      </w:numPr>
      <w:contextualSpacing/>
    </w:pPr>
  </w:style>
  <w:style w:type="paragraph" w:styleId="BodyText2">
    <w:name w:val="Body Text 2"/>
    <w:basedOn w:val="Normal"/>
    <w:link w:val="BodyText2Char"/>
    <w:rsid w:val="00AD7BA9"/>
    <w:pPr>
      <w:spacing w:after="120" w:line="480" w:lineRule="auto"/>
    </w:pPr>
  </w:style>
  <w:style w:type="character" w:customStyle="1" w:styleId="BodyText2Char">
    <w:name w:val="Body Text 2 Char"/>
    <w:basedOn w:val="DefaultParagraphFont"/>
    <w:link w:val="BodyText2"/>
    <w:rsid w:val="00AD7BA9"/>
  </w:style>
  <w:style w:type="paragraph" w:styleId="BodyText">
    <w:name w:val="Body Text"/>
    <w:basedOn w:val="Normal"/>
    <w:link w:val="BodyTextChar"/>
    <w:rsid w:val="00AD7BA9"/>
    <w:pPr>
      <w:spacing w:after="120"/>
    </w:pPr>
  </w:style>
  <w:style w:type="character" w:customStyle="1" w:styleId="BodyTextChar">
    <w:name w:val="Body Text Char"/>
    <w:basedOn w:val="DefaultParagraphFont"/>
    <w:link w:val="BodyText"/>
    <w:rsid w:val="00AD7BA9"/>
  </w:style>
  <w:style w:type="paragraph" w:styleId="BodyTextFirstIndent">
    <w:name w:val="Body Text First Indent"/>
    <w:basedOn w:val="BodyText"/>
    <w:link w:val="BodyTextFirstIndentChar"/>
    <w:rsid w:val="00AD7BA9"/>
    <w:pPr>
      <w:spacing w:after="0"/>
      <w:ind w:firstLine="360"/>
    </w:pPr>
  </w:style>
  <w:style w:type="character" w:customStyle="1" w:styleId="BodyTextFirstIndentChar">
    <w:name w:val="Body Text First Indent Char"/>
    <w:basedOn w:val="BodyTextChar"/>
    <w:link w:val="BodyTextFirstIndent"/>
    <w:rsid w:val="00AD7BA9"/>
  </w:style>
  <w:style w:type="paragraph" w:styleId="BodyText3">
    <w:name w:val="Body Text 3"/>
    <w:basedOn w:val="Normal"/>
    <w:link w:val="BodyText3Char"/>
    <w:rsid w:val="00AD7BA9"/>
    <w:pPr>
      <w:spacing w:after="120"/>
    </w:pPr>
    <w:rPr>
      <w:sz w:val="16"/>
      <w:szCs w:val="16"/>
    </w:rPr>
  </w:style>
  <w:style w:type="character" w:customStyle="1" w:styleId="BodyText3Char">
    <w:name w:val="Body Text 3 Char"/>
    <w:basedOn w:val="DefaultParagraphFont"/>
    <w:link w:val="BodyText3"/>
    <w:rsid w:val="00AD7BA9"/>
    <w:rPr>
      <w:sz w:val="16"/>
      <w:szCs w:val="16"/>
    </w:rPr>
  </w:style>
  <w:style w:type="paragraph" w:styleId="BlockText">
    <w:name w:val="Block Text"/>
    <w:basedOn w:val="Normal"/>
    <w:rsid w:val="00AD7BA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Footer">
    <w:name w:val="footer"/>
    <w:basedOn w:val="Normal"/>
    <w:link w:val="FooterChar"/>
    <w:uiPriority w:val="99"/>
    <w:unhideWhenUsed/>
    <w:qFormat/>
    <w:rsid w:val="00916DC1"/>
    <w:pPr>
      <w:tabs>
        <w:tab w:val="right" w:pos="9072"/>
      </w:tabs>
      <w:spacing w:before="0"/>
    </w:pPr>
    <w:rPr>
      <w:i/>
      <w:iCs/>
      <w:sz w:val="18"/>
      <w:szCs w:val="18"/>
    </w:rPr>
  </w:style>
  <w:style w:type="character" w:customStyle="1" w:styleId="FooterChar">
    <w:name w:val="Footer Char"/>
    <w:basedOn w:val="DefaultParagraphFont"/>
    <w:link w:val="Footer"/>
    <w:uiPriority w:val="99"/>
    <w:rsid w:val="00916DC1"/>
    <w:rPr>
      <w:i/>
      <w:iCs/>
      <w:sz w:val="18"/>
      <w:szCs w:val="18"/>
    </w:rPr>
  </w:style>
  <w:style w:type="character" w:styleId="Emphasis">
    <w:name w:val="Emphasis"/>
    <w:basedOn w:val="DefaultParagraphFont"/>
    <w:qFormat/>
    <w:rsid w:val="00A3245F"/>
    <w:rPr>
      <w:i/>
      <w:iCs/>
    </w:rPr>
  </w:style>
  <w:style w:type="paragraph" w:customStyle="1" w:styleId="Cover-ClientName">
    <w:name w:val="Cover - Client Name"/>
    <w:basedOn w:val="Normal"/>
    <w:qFormat/>
    <w:rsid w:val="00DB119F"/>
    <w:pPr>
      <w:spacing w:before="10000"/>
    </w:pPr>
    <w:rPr>
      <w:b/>
      <w:color w:val="FFFFFF" w:themeColor="background1"/>
      <w:spacing w:val="10"/>
      <w:sz w:val="28"/>
      <w:szCs w:val="28"/>
    </w:rPr>
  </w:style>
  <w:style w:type="paragraph" w:customStyle="1" w:styleId="Cover-ProjectName">
    <w:name w:val="Cover - Project Name"/>
    <w:basedOn w:val="Normal"/>
    <w:qFormat/>
    <w:rsid w:val="009F7D91"/>
    <w:rPr>
      <w:bCs/>
      <w:color w:val="FFFFFF" w:themeColor="background1"/>
      <w:sz w:val="48"/>
      <w:szCs w:val="48"/>
    </w:rPr>
  </w:style>
  <w:style w:type="paragraph" w:styleId="BalloonText">
    <w:name w:val="Balloon Text"/>
    <w:basedOn w:val="Normal"/>
    <w:link w:val="BalloonTextChar"/>
    <w:uiPriority w:val="99"/>
    <w:semiHidden/>
    <w:unhideWhenUsed/>
    <w:rsid w:val="004E241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41C"/>
    <w:rPr>
      <w:rFonts w:ascii="Tahoma" w:hAnsi="Tahoma" w:cs="Tahoma"/>
      <w:sz w:val="16"/>
      <w:szCs w:val="16"/>
    </w:rPr>
  </w:style>
  <w:style w:type="character" w:styleId="Hyperlink">
    <w:name w:val="Hyperlink"/>
    <w:basedOn w:val="DefaultParagraphFont"/>
    <w:uiPriority w:val="99"/>
    <w:unhideWhenUsed/>
    <w:rsid w:val="004E241C"/>
    <w:rPr>
      <w:color w:val="0000FF" w:themeColor="hyperlink"/>
      <w:u w:val="single"/>
    </w:rPr>
  </w:style>
  <w:style w:type="paragraph" w:customStyle="1" w:styleId="Footnotebullet">
    <w:name w:val="Footnote bullet"/>
    <w:basedOn w:val="Normal"/>
    <w:qFormat/>
    <w:rsid w:val="00413C49"/>
    <w:pPr>
      <w:numPr>
        <w:numId w:val="3"/>
      </w:numPr>
      <w:tabs>
        <w:tab w:val="left" w:pos="851"/>
      </w:tabs>
      <w:spacing w:before="120"/>
      <w:ind w:left="851" w:hanging="425"/>
    </w:pPr>
    <w:rPr>
      <w:sz w:val="20"/>
      <w:szCs w:val="20"/>
    </w:rPr>
  </w:style>
  <w:style w:type="paragraph" w:styleId="TOC2">
    <w:name w:val="toc 2"/>
    <w:basedOn w:val="Normal"/>
    <w:next w:val="Normal"/>
    <w:autoRedefine/>
    <w:uiPriority w:val="39"/>
    <w:unhideWhenUsed/>
    <w:qFormat/>
    <w:rsid w:val="00766749"/>
    <w:pPr>
      <w:tabs>
        <w:tab w:val="right" w:leader="dot" w:pos="8789"/>
      </w:tabs>
      <w:spacing w:before="120"/>
      <w:ind w:left="850" w:right="-329" w:hanging="283"/>
    </w:pPr>
    <w:rPr>
      <w:noProof/>
      <w:color w:val="172983"/>
      <w:sz w:val="24"/>
      <w:szCs w:val="24"/>
    </w:rPr>
  </w:style>
  <w:style w:type="character" w:styleId="Strong">
    <w:name w:val="Strong"/>
    <w:basedOn w:val="DefaultParagraphFont"/>
    <w:uiPriority w:val="22"/>
    <w:qFormat/>
    <w:rsid w:val="001C56C4"/>
    <w:rPr>
      <w:b/>
      <w:bCs/>
    </w:rPr>
  </w:style>
  <w:style w:type="character" w:styleId="BookTitle">
    <w:name w:val="Book Title"/>
    <w:basedOn w:val="DefaultParagraphFont"/>
    <w:qFormat/>
    <w:rsid w:val="006D4B1C"/>
    <w:rPr>
      <w:bCs/>
      <w:caps w:val="0"/>
      <w:smallCaps/>
      <w:spacing w:val="10"/>
    </w:rPr>
  </w:style>
  <w:style w:type="paragraph" w:customStyle="1" w:styleId="FigureHeading">
    <w:name w:val="Figure Heading"/>
    <w:basedOn w:val="Normal"/>
    <w:qFormat/>
    <w:rsid w:val="007A2723"/>
    <w:pPr>
      <w:keepNext/>
      <w:jc w:val="center"/>
    </w:pPr>
    <w:rPr>
      <w:b/>
    </w:rPr>
  </w:style>
  <w:style w:type="paragraph" w:customStyle="1" w:styleId="FigureHeading2">
    <w:name w:val="Figure Heading 2"/>
    <w:basedOn w:val="Normal"/>
    <w:qFormat/>
    <w:rsid w:val="009B2579"/>
    <w:pPr>
      <w:keepNext/>
      <w:spacing w:before="60"/>
      <w:jc w:val="center"/>
    </w:pPr>
    <w:rPr>
      <w:sz w:val="20"/>
      <w:szCs w:val="20"/>
    </w:rPr>
  </w:style>
  <w:style w:type="paragraph" w:customStyle="1" w:styleId="Image">
    <w:name w:val="Image"/>
    <w:basedOn w:val="Normal"/>
    <w:next w:val="Note"/>
    <w:qFormat/>
    <w:rsid w:val="00E52470"/>
    <w:pPr>
      <w:spacing w:before="0" w:after="360"/>
    </w:pPr>
    <w:rPr>
      <w:noProof/>
      <w:sz w:val="20"/>
      <w:szCs w:val="20"/>
    </w:rPr>
  </w:style>
  <w:style w:type="paragraph" w:customStyle="1" w:styleId="Note">
    <w:name w:val="Note"/>
    <w:basedOn w:val="Normal"/>
    <w:next w:val="Normal"/>
    <w:qFormat/>
    <w:rsid w:val="00181D7C"/>
    <w:pPr>
      <w:spacing w:before="120" w:after="480"/>
    </w:pPr>
    <w:rPr>
      <w:sz w:val="20"/>
      <w:szCs w:val="20"/>
    </w:rPr>
  </w:style>
  <w:style w:type="character" w:styleId="PageNumber">
    <w:name w:val="page number"/>
    <w:basedOn w:val="DefaultParagraphFont"/>
    <w:qFormat/>
    <w:rsid w:val="00181D7C"/>
  </w:style>
  <w:style w:type="paragraph" w:styleId="Quote">
    <w:name w:val="Quote"/>
    <w:basedOn w:val="Normal"/>
    <w:link w:val="QuoteChar"/>
    <w:uiPriority w:val="29"/>
    <w:qFormat/>
    <w:rsid w:val="00E75253"/>
    <w:pPr>
      <w:ind w:left="426"/>
    </w:pPr>
    <w:rPr>
      <w:i/>
      <w:iCs/>
      <w:color w:val="365F91" w:themeColor="accent1" w:themeShade="BF"/>
    </w:rPr>
  </w:style>
  <w:style w:type="character" w:customStyle="1" w:styleId="QuoteChar">
    <w:name w:val="Quote Char"/>
    <w:basedOn w:val="DefaultParagraphFont"/>
    <w:link w:val="Quote"/>
    <w:uiPriority w:val="29"/>
    <w:rsid w:val="00E75253"/>
    <w:rPr>
      <w:i/>
      <w:iCs/>
      <w:color w:val="365F91" w:themeColor="accent1" w:themeShade="BF"/>
    </w:rPr>
  </w:style>
  <w:style w:type="paragraph" w:styleId="ListNumber">
    <w:name w:val="List Number"/>
    <w:basedOn w:val="Normal"/>
    <w:qFormat/>
    <w:rsid w:val="00C503EA"/>
    <w:pPr>
      <w:numPr>
        <w:numId w:val="4"/>
      </w:numPr>
      <w:tabs>
        <w:tab w:val="left" w:pos="426"/>
      </w:tabs>
      <w:ind w:left="426" w:hanging="426"/>
    </w:pPr>
  </w:style>
  <w:style w:type="paragraph" w:styleId="ListNumber2">
    <w:name w:val="List Number 2"/>
    <w:basedOn w:val="ListNumber"/>
    <w:qFormat/>
    <w:rsid w:val="00AA29EA"/>
    <w:pPr>
      <w:numPr>
        <w:ilvl w:val="1"/>
      </w:numPr>
      <w:tabs>
        <w:tab w:val="clear" w:pos="426"/>
        <w:tab w:val="left" w:pos="851"/>
      </w:tabs>
      <w:spacing w:before="120"/>
      <w:ind w:left="851" w:hanging="425"/>
    </w:pPr>
  </w:style>
  <w:style w:type="paragraph" w:styleId="ListNumber3">
    <w:name w:val="List Number 3"/>
    <w:basedOn w:val="ListNumber"/>
    <w:qFormat/>
    <w:rsid w:val="008604FA"/>
    <w:pPr>
      <w:numPr>
        <w:ilvl w:val="2"/>
      </w:numPr>
      <w:tabs>
        <w:tab w:val="clear" w:pos="426"/>
      </w:tabs>
      <w:spacing w:before="120"/>
      <w:ind w:left="1276" w:hanging="425"/>
    </w:pPr>
  </w:style>
  <w:style w:type="paragraph" w:customStyle="1" w:styleId="Footnote">
    <w:name w:val="Footnote"/>
    <w:basedOn w:val="Normal"/>
    <w:qFormat/>
    <w:rsid w:val="00413C49"/>
    <w:pPr>
      <w:tabs>
        <w:tab w:val="left" w:pos="426"/>
      </w:tabs>
      <w:ind w:left="426" w:hanging="426"/>
    </w:pPr>
    <w:rPr>
      <w:sz w:val="20"/>
      <w:szCs w:val="20"/>
    </w:rPr>
  </w:style>
  <w:style w:type="paragraph" w:customStyle="1" w:styleId="BoxHeading">
    <w:name w:val="Box Heading"/>
    <w:basedOn w:val="Normal"/>
    <w:next w:val="BoxText"/>
    <w:qFormat/>
    <w:rsid w:val="003108CA"/>
    <w:pPr>
      <w:pBdr>
        <w:top w:val="single" w:sz="4" w:space="1" w:color="auto"/>
        <w:left w:val="single" w:sz="4" w:space="4" w:color="auto"/>
        <w:bottom w:val="single" w:sz="4" w:space="1" w:color="auto"/>
        <w:right w:val="single" w:sz="4" w:space="4" w:color="auto"/>
      </w:pBdr>
      <w:shd w:val="clear" w:color="auto" w:fill="DBE5F1" w:themeFill="accent1" w:themeFillTint="33"/>
    </w:pPr>
    <w:rPr>
      <w:b/>
    </w:rPr>
  </w:style>
  <w:style w:type="paragraph" w:customStyle="1" w:styleId="BoxText">
    <w:name w:val="Box Text"/>
    <w:basedOn w:val="Normal"/>
    <w:qFormat/>
    <w:rsid w:val="003108CA"/>
    <w:pPr>
      <w:pBdr>
        <w:top w:val="single" w:sz="4" w:space="1" w:color="auto"/>
        <w:left w:val="single" w:sz="4" w:space="4" w:color="auto"/>
        <w:bottom w:val="single" w:sz="4" w:space="1" w:color="auto"/>
        <w:right w:val="single" w:sz="4" w:space="4" w:color="auto"/>
      </w:pBdr>
      <w:shd w:val="clear" w:color="auto" w:fill="DBE5F1" w:themeFill="accent1" w:themeFillTint="33"/>
    </w:pPr>
  </w:style>
  <w:style w:type="paragraph" w:customStyle="1" w:styleId="BoxBullet">
    <w:name w:val="Box Bullet"/>
    <w:basedOn w:val="Normal"/>
    <w:qFormat/>
    <w:rsid w:val="003108CA"/>
    <w:pPr>
      <w:numPr>
        <w:numId w:val="9"/>
      </w:numPr>
      <w:pBdr>
        <w:top w:val="single" w:sz="4" w:space="1" w:color="auto"/>
        <w:left w:val="single" w:sz="4" w:space="4" w:color="auto"/>
        <w:bottom w:val="single" w:sz="4" w:space="1" w:color="auto"/>
        <w:right w:val="single" w:sz="4" w:space="4" w:color="auto"/>
      </w:pBdr>
      <w:shd w:val="clear" w:color="auto" w:fill="DBE5F1" w:themeFill="accent1" w:themeFillTint="33"/>
      <w:spacing w:before="120"/>
      <w:ind w:left="357" w:hanging="357"/>
      <w:jc w:val="left"/>
    </w:pPr>
  </w:style>
  <w:style w:type="table" w:styleId="TableGrid">
    <w:name w:val="Table Grid"/>
    <w:basedOn w:val="TableNormal"/>
    <w:rsid w:val="009B257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umnHeading">
    <w:name w:val="Column Heading"/>
    <w:basedOn w:val="Normal"/>
    <w:qFormat/>
    <w:rsid w:val="004A561A"/>
    <w:pPr>
      <w:spacing w:before="60" w:after="60"/>
      <w:jc w:val="center"/>
    </w:pPr>
    <w:rPr>
      <w:b/>
    </w:rPr>
  </w:style>
  <w:style w:type="table" w:styleId="TableColumns1">
    <w:name w:val="Table Columns 1"/>
    <w:basedOn w:val="TableNormal"/>
    <w:rsid w:val="009B257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aliases w:val="tt"/>
    <w:basedOn w:val="Normal"/>
    <w:link w:val="TableTextChar"/>
    <w:qFormat/>
    <w:rsid w:val="004A561A"/>
    <w:pPr>
      <w:spacing w:before="60" w:after="60"/>
      <w:jc w:val="left"/>
    </w:pPr>
  </w:style>
  <w:style w:type="paragraph" w:customStyle="1" w:styleId="RowHeading">
    <w:name w:val="Row Heading"/>
    <w:basedOn w:val="Normal"/>
    <w:qFormat/>
    <w:rsid w:val="004A561A"/>
    <w:pPr>
      <w:spacing w:before="60" w:after="60"/>
    </w:pPr>
    <w:rPr>
      <w:b/>
    </w:rPr>
  </w:style>
  <w:style w:type="paragraph" w:customStyle="1" w:styleId="TableHeading">
    <w:name w:val="Table Heading"/>
    <w:basedOn w:val="Normal"/>
    <w:next w:val="Normal"/>
    <w:qFormat/>
    <w:rsid w:val="009B2579"/>
    <w:pPr>
      <w:spacing w:after="120"/>
      <w:jc w:val="center"/>
    </w:pPr>
    <w:rPr>
      <w:b/>
    </w:rPr>
  </w:style>
  <w:style w:type="paragraph" w:customStyle="1" w:styleId="CoverDate">
    <w:name w:val="Cover Date"/>
    <w:basedOn w:val="Cover-ProjectName"/>
    <w:qFormat/>
    <w:rsid w:val="009F7D91"/>
    <w:rPr>
      <w:sz w:val="28"/>
      <w:szCs w:val="28"/>
    </w:rPr>
  </w:style>
  <w:style w:type="paragraph" w:customStyle="1" w:styleId="Cover-OtherDescription">
    <w:name w:val="Cover - Other Description"/>
    <w:basedOn w:val="Cover-ProjectName"/>
    <w:qFormat/>
    <w:rsid w:val="00193E7D"/>
    <w:pPr>
      <w:spacing w:before="800"/>
      <w:contextualSpacing/>
    </w:pPr>
    <w:rPr>
      <w:sz w:val="24"/>
      <w:szCs w:val="24"/>
    </w:rPr>
  </w:style>
  <w:style w:type="character" w:customStyle="1" w:styleId="Heading9Char">
    <w:name w:val="Heading 9 Char"/>
    <w:basedOn w:val="DefaultParagraphFont"/>
    <w:link w:val="Heading9"/>
    <w:rsid w:val="00E96E60"/>
    <w:rPr>
      <w:i/>
      <w:color w:val="172983"/>
      <w:sz w:val="26"/>
      <w:szCs w:val="26"/>
    </w:rPr>
  </w:style>
  <w:style w:type="numbering" w:customStyle="1" w:styleId="AppendixHeadings">
    <w:name w:val="Appendix Headings"/>
    <w:uiPriority w:val="99"/>
    <w:rsid w:val="00B66E7A"/>
    <w:pPr>
      <w:numPr>
        <w:numId w:val="5"/>
      </w:numPr>
    </w:pPr>
  </w:style>
  <w:style w:type="paragraph" w:styleId="TOCHeading">
    <w:name w:val="TOC Heading"/>
    <w:basedOn w:val="Normal"/>
    <w:next w:val="Normal"/>
    <w:uiPriority w:val="39"/>
    <w:unhideWhenUsed/>
    <w:qFormat/>
    <w:rsid w:val="007F181B"/>
    <w:pPr>
      <w:keepLines/>
      <w:spacing w:before="0"/>
      <w:jc w:val="center"/>
    </w:pPr>
    <w:rPr>
      <w:b/>
      <w:noProof/>
      <w:color w:val="172983"/>
      <w:sz w:val="36"/>
      <w:szCs w:val="36"/>
    </w:rPr>
  </w:style>
  <w:style w:type="paragraph" w:styleId="TOC1">
    <w:name w:val="toc 1"/>
    <w:basedOn w:val="Normal"/>
    <w:next w:val="Normal"/>
    <w:autoRedefine/>
    <w:uiPriority w:val="39"/>
    <w:unhideWhenUsed/>
    <w:qFormat/>
    <w:rsid w:val="00E83305"/>
    <w:pPr>
      <w:tabs>
        <w:tab w:val="left" w:pos="567"/>
        <w:tab w:val="right" w:leader="dot" w:pos="8789"/>
      </w:tabs>
      <w:spacing w:after="120"/>
      <w:ind w:right="-329"/>
    </w:pPr>
    <w:rPr>
      <w:b/>
      <w:noProof/>
      <w:color w:val="172983"/>
      <w:sz w:val="28"/>
      <w:szCs w:val="28"/>
    </w:rPr>
  </w:style>
  <w:style w:type="paragraph" w:styleId="TOC3">
    <w:name w:val="toc 3"/>
    <w:basedOn w:val="Normal"/>
    <w:next w:val="Normal"/>
    <w:autoRedefine/>
    <w:uiPriority w:val="39"/>
    <w:unhideWhenUsed/>
    <w:qFormat/>
    <w:rsid w:val="00133589"/>
    <w:pPr>
      <w:tabs>
        <w:tab w:val="left" w:pos="1276"/>
        <w:tab w:val="right" w:leader="dot" w:pos="8789"/>
      </w:tabs>
      <w:spacing w:before="120"/>
      <w:ind w:left="1276" w:right="-330" w:hanging="425"/>
    </w:pPr>
    <w:rPr>
      <w:noProof/>
      <w:color w:val="172983"/>
    </w:rPr>
  </w:style>
  <w:style w:type="numbering" w:customStyle="1" w:styleId="ReportHeadings">
    <w:name w:val="Report Headings"/>
    <w:uiPriority w:val="99"/>
    <w:rsid w:val="00213F43"/>
    <w:pPr>
      <w:numPr>
        <w:numId w:val="6"/>
      </w:numPr>
    </w:pPr>
  </w:style>
  <w:style w:type="paragraph" w:customStyle="1" w:styleId="TableofContentHeading">
    <w:name w:val="TableofContentHeading"/>
    <w:basedOn w:val="Normal"/>
    <w:qFormat/>
    <w:rsid w:val="004335E4"/>
    <w:pPr>
      <w:spacing w:before="360" w:after="240"/>
      <w:jc w:val="center"/>
    </w:pPr>
    <w:rPr>
      <w:rFonts w:cstheme="minorHAnsi"/>
      <w:b/>
      <w:color w:val="172983"/>
      <w:sz w:val="32"/>
      <w:szCs w:val="32"/>
    </w:rPr>
  </w:style>
  <w:style w:type="paragraph" w:styleId="TOC4">
    <w:name w:val="toc 4"/>
    <w:basedOn w:val="Normal"/>
    <w:next w:val="Normal"/>
    <w:autoRedefine/>
    <w:uiPriority w:val="39"/>
    <w:qFormat/>
    <w:rsid w:val="00133589"/>
    <w:pPr>
      <w:tabs>
        <w:tab w:val="left" w:pos="8647"/>
        <w:tab w:val="right" w:leader="dot" w:pos="9016"/>
      </w:tabs>
      <w:spacing w:after="100"/>
      <w:ind w:right="-330"/>
    </w:pPr>
    <w:rPr>
      <w:noProof/>
      <w:color w:val="172983"/>
      <w:sz w:val="28"/>
      <w:szCs w:val="26"/>
    </w:rPr>
  </w:style>
  <w:style w:type="paragraph" w:styleId="ListParagraph">
    <w:name w:val="List Paragraph"/>
    <w:aliases w:val="Recommendation,List Paragraph1,List Paragraph11,L,NFP GP Bulleted List,Bulleted list,Number,#List Paragraph,Bullet point,Level 1 list,Bulletr List Paragraph,FooterText,List Paragraph2,List Paragraph21,Listeafsnit1,Paragraphe de liste1"/>
    <w:basedOn w:val="Normal"/>
    <w:link w:val="ListParagraphChar"/>
    <w:uiPriority w:val="34"/>
    <w:qFormat/>
    <w:rsid w:val="00B66E7A"/>
    <w:pPr>
      <w:ind w:left="720"/>
      <w:contextualSpacing/>
    </w:pPr>
  </w:style>
  <w:style w:type="character" w:styleId="CommentReference">
    <w:name w:val="annotation reference"/>
    <w:basedOn w:val="DefaultParagraphFont"/>
    <w:rsid w:val="001C4803"/>
    <w:rPr>
      <w:sz w:val="16"/>
      <w:szCs w:val="16"/>
    </w:rPr>
  </w:style>
  <w:style w:type="paragraph" w:styleId="CommentText">
    <w:name w:val="annotation text"/>
    <w:basedOn w:val="Normal"/>
    <w:link w:val="CommentTextChar"/>
    <w:rsid w:val="001C4803"/>
    <w:rPr>
      <w:sz w:val="20"/>
      <w:szCs w:val="20"/>
    </w:rPr>
  </w:style>
  <w:style w:type="character" w:customStyle="1" w:styleId="CommentTextChar">
    <w:name w:val="Comment Text Char"/>
    <w:basedOn w:val="DefaultParagraphFont"/>
    <w:link w:val="CommentText"/>
    <w:rsid w:val="001C4803"/>
    <w:rPr>
      <w:sz w:val="20"/>
      <w:szCs w:val="20"/>
      <w:lang w:val="en-US"/>
    </w:rPr>
  </w:style>
  <w:style w:type="paragraph" w:styleId="CommentSubject">
    <w:name w:val="annotation subject"/>
    <w:basedOn w:val="CommentText"/>
    <w:next w:val="CommentText"/>
    <w:link w:val="CommentSubjectChar"/>
    <w:semiHidden/>
    <w:unhideWhenUsed/>
    <w:rsid w:val="001C4803"/>
    <w:rPr>
      <w:b/>
      <w:bCs/>
    </w:rPr>
  </w:style>
  <w:style w:type="character" w:customStyle="1" w:styleId="CommentSubjectChar">
    <w:name w:val="Comment Subject Char"/>
    <w:basedOn w:val="CommentTextChar"/>
    <w:link w:val="CommentSubject"/>
    <w:semiHidden/>
    <w:rsid w:val="001C4803"/>
    <w:rPr>
      <w:b/>
      <w:bCs/>
      <w:sz w:val="20"/>
      <w:szCs w:val="20"/>
      <w:lang w:val="en-US"/>
    </w:rPr>
  </w:style>
  <w:style w:type="paragraph" w:customStyle="1" w:styleId="BoxBullet2">
    <w:name w:val="Box Bullet 2"/>
    <w:basedOn w:val="BoxBullet"/>
    <w:rsid w:val="003108CA"/>
    <w:pPr>
      <w:numPr>
        <w:numId w:val="7"/>
      </w:numPr>
      <w:tabs>
        <w:tab w:val="left" w:pos="851"/>
      </w:tabs>
      <w:ind w:left="0" w:firstLine="426"/>
    </w:pPr>
  </w:style>
  <w:style w:type="paragraph" w:customStyle="1" w:styleId="BoxBullet22">
    <w:name w:val="Box Bullet 2 (2+)"/>
    <w:basedOn w:val="BoxBullet2"/>
    <w:rsid w:val="003108CA"/>
    <w:pPr>
      <w:numPr>
        <w:numId w:val="0"/>
      </w:numPr>
      <w:spacing w:before="0"/>
      <w:ind w:firstLine="851"/>
    </w:pPr>
  </w:style>
  <w:style w:type="paragraph" w:customStyle="1" w:styleId="TableNumber">
    <w:name w:val="Table Number"/>
    <w:basedOn w:val="Normal"/>
    <w:qFormat/>
    <w:rsid w:val="004A561A"/>
    <w:pPr>
      <w:spacing w:before="60" w:after="60"/>
      <w:jc w:val="center"/>
    </w:pPr>
  </w:style>
  <w:style w:type="paragraph" w:customStyle="1" w:styleId="BoxBullet3">
    <w:name w:val="Box Bullet 3"/>
    <w:basedOn w:val="Normal"/>
    <w:rsid w:val="003108CA"/>
    <w:pPr>
      <w:numPr>
        <w:ilvl w:val="2"/>
        <w:numId w:val="9"/>
      </w:numPr>
      <w:pBdr>
        <w:top w:val="single" w:sz="4" w:space="1" w:color="auto"/>
        <w:left w:val="single" w:sz="4" w:space="4" w:color="auto"/>
        <w:bottom w:val="single" w:sz="4" w:space="1" w:color="auto"/>
        <w:right w:val="single" w:sz="4" w:space="4" w:color="auto"/>
      </w:pBdr>
      <w:shd w:val="clear" w:color="auto" w:fill="DBE5F1" w:themeFill="accent1" w:themeFillTint="33"/>
      <w:tabs>
        <w:tab w:val="left" w:pos="1134"/>
      </w:tabs>
      <w:spacing w:before="120"/>
      <w:ind w:left="0" w:firstLine="720"/>
      <w:jc w:val="left"/>
    </w:pPr>
  </w:style>
  <w:style w:type="paragraph" w:customStyle="1" w:styleId="BoxBullet32">
    <w:name w:val="Box Bullet 3 (2+)"/>
    <w:basedOn w:val="Normal"/>
    <w:rsid w:val="003108C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134"/>
      </w:tabs>
      <w:spacing w:before="0"/>
      <w:ind w:firstLine="1134"/>
      <w:jc w:val="left"/>
    </w:pPr>
  </w:style>
  <w:style w:type="paragraph" w:customStyle="1" w:styleId="IntroductionHeading2">
    <w:name w:val="Introduction Heading 2"/>
    <w:basedOn w:val="Heading2"/>
    <w:next w:val="IntroductionText"/>
    <w:qFormat/>
    <w:rsid w:val="008A3603"/>
    <w:pPr>
      <w:ind w:left="567" w:hanging="567"/>
      <w:jc w:val="left"/>
    </w:pPr>
    <w:rPr>
      <w:rFonts w:asciiTheme="majorHAnsi" w:hAnsiTheme="majorHAnsi"/>
      <w:color w:val="548DD4" w:themeColor="text2" w:themeTint="99"/>
      <w:lang w:eastAsia="en-US"/>
    </w:rPr>
  </w:style>
  <w:style w:type="paragraph" w:customStyle="1" w:styleId="IntroductionText">
    <w:name w:val="Introduction Text"/>
    <w:basedOn w:val="Normal"/>
    <w:next w:val="Normal"/>
    <w:qFormat/>
    <w:rsid w:val="00000D1D"/>
    <w:pPr>
      <w:pBdr>
        <w:bottom w:val="single" w:sz="18" w:space="1" w:color="6BA4E0"/>
      </w:pBdr>
      <w:spacing w:before="0"/>
    </w:pPr>
    <w:rPr>
      <w:b/>
      <w:color w:val="001E61"/>
      <w:sz w:val="36"/>
      <w:szCs w:val="28"/>
    </w:rPr>
  </w:style>
  <w:style w:type="numbering" w:customStyle="1" w:styleId="BulletStyle2">
    <w:name w:val="Bullet Style2"/>
    <w:uiPriority w:val="99"/>
    <w:rsid w:val="008A3603"/>
    <w:pPr>
      <w:numPr>
        <w:numId w:val="10"/>
      </w:numPr>
    </w:pPr>
  </w:style>
  <w:style w:type="paragraph" w:customStyle="1" w:styleId="BulletMultiLevelList">
    <w:name w:val="Bullet Multi Level List"/>
    <w:link w:val="BulletMultiLevelListChar"/>
    <w:qFormat/>
    <w:rsid w:val="008A3603"/>
    <w:pPr>
      <w:spacing w:before="120"/>
      <w:ind w:left="360" w:hanging="360"/>
    </w:pPr>
    <w:rPr>
      <w:rFonts w:cstheme="minorBidi"/>
      <w:lang w:eastAsia="en-US"/>
    </w:rPr>
  </w:style>
  <w:style w:type="character" w:customStyle="1" w:styleId="BulletMultiLevelListChar">
    <w:name w:val="Bullet Multi Level List Char"/>
    <w:basedOn w:val="DefaultParagraphFont"/>
    <w:link w:val="BulletMultiLevelList"/>
    <w:rsid w:val="008A3603"/>
    <w:rPr>
      <w:rFonts w:cstheme="minorBidi"/>
      <w:lang w:eastAsia="en-US"/>
    </w:rPr>
  </w:style>
  <w:style w:type="character" w:customStyle="1" w:styleId="ProgrammingNote">
    <w:name w:val="Programming Note"/>
    <w:basedOn w:val="DefaultParagraphFont"/>
    <w:uiPriority w:val="1"/>
    <w:qFormat/>
    <w:rsid w:val="00916DC1"/>
    <w:rPr>
      <w:color w:val="00B050"/>
      <w:u w:val="none"/>
    </w:rPr>
  </w:style>
  <w:style w:type="paragraph" w:styleId="Caption">
    <w:name w:val="caption"/>
    <w:aliases w:val="Table Caption"/>
    <w:basedOn w:val="Normal"/>
    <w:next w:val="Normal"/>
    <w:link w:val="CaptionChar"/>
    <w:uiPriority w:val="35"/>
    <w:unhideWhenUsed/>
    <w:qFormat/>
    <w:rsid w:val="008A4740"/>
    <w:pPr>
      <w:spacing w:before="0" w:after="200"/>
    </w:pPr>
    <w:rPr>
      <w:i/>
      <w:iCs/>
      <w:color w:val="1F497D" w:themeColor="text2"/>
      <w:sz w:val="18"/>
      <w:szCs w:val="18"/>
    </w:rPr>
  </w:style>
  <w:style w:type="character" w:styleId="UnresolvedMention">
    <w:name w:val="Unresolved Mention"/>
    <w:basedOn w:val="DefaultParagraphFont"/>
    <w:uiPriority w:val="99"/>
    <w:unhideWhenUsed/>
    <w:rsid w:val="00270EBD"/>
    <w:rPr>
      <w:color w:val="605E5C"/>
      <w:shd w:val="clear" w:color="auto" w:fill="E1DFDD"/>
    </w:rPr>
  </w:style>
  <w:style w:type="character" w:customStyle="1" w:styleId="ListParagraphChar">
    <w:name w:val="List Paragraph Char"/>
    <w:aliases w:val="Recommendation Char,List Paragraph1 Char,List Paragraph11 Char,L Char,NFP GP Bulleted List Char,Bulleted list Char,Number Char,#List Paragraph Char,Bullet point Char,Level 1 list Char,Bulletr List Paragraph Char,FooterText Char"/>
    <w:basedOn w:val="DefaultParagraphFont"/>
    <w:link w:val="ListParagraph"/>
    <w:uiPriority w:val="34"/>
    <w:qFormat/>
    <w:rsid w:val="003507CA"/>
  </w:style>
  <w:style w:type="paragraph" w:customStyle="1" w:styleId="Subpointlettered">
    <w:name w:val="Subpoint lettered"/>
    <w:basedOn w:val="Normal"/>
    <w:link w:val="SubpointletteredChar"/>
    <w:qFormat/>
    <w:rsid w:val="003507CA"/>
    <w:pPr>
      <w:numPr>
        <w:numId w:val="13"/>
      </w:numPr>
      <w:overflowPunct w:val="0"/>
      <w:autoSpaceDE w:val="0"/>
      <w:autoSpaceDN w:val="0"/>
      <w:adjustRightInd w:val="0"/>
      <w:spacing w:before="0"/>
      <w:jc w:val="left"/>
      <w:textAlignment w:val="baseline"/>
    </w:pPr>
    <w:rPr>
      <w:rFonts w:cs="Calibri"/>
      <w:iCs/>
      <w:szCs w:val="24"/>
      <w:lang w:eastAsia="en-US"/>
    </w:rPr>
  </w:style>
  <w:style w:type="character" w:customStyle="1" w:styleId="SubpointletteredChar">
    <w:name w:val="Subpoint lettered Char"/>
    <w:basedOn w:val="ListParagraphChar"/>
    <w:link w:val="Subpointlettered"/>
    <w:rsid w:val="003507CA"/>
    <w:rPr>
      <w:rFonts w:cs="Calibri"/>
      <w:iCs/>
      <w:szCs w:val="24"/>
      <w:lang w:eastAsia="en-US"/>
    </w:rPr>
  </w:style>
  <w:style w:type="character" w:customStyle="1" w:styleId="eop">
    <w:name w:val="eop"/>
    <w:basedOn w:val="DefaultParagraphFont"/>
    <w:rsid w:val="002E27A4"/>
  </w:style>
  <w:style w:type="character" w:styleId="FollowedHyperlink">
    <w:name w:val="FollowedHyperlink"/>
    <w:basedOn w:val="DefaultParagraphFont"/>
    <w:semiHidden/>
    <w:unhideWhenUsed/>
    <w:rsid w:val="001A003A"/>
    <w:rPr>
      <w:color w:val="800080" w:themeColor="followedHyperlink"/>
      <w:u w:val="single"/>
    </w:rPr>
  </w:style>
  <w:style w:type="paragraph" w:customStyle="1" w:styleId="TableTitle">
    <w:name w:val="Table Title"/>
    <w:basedOn w:val="NoSpacing"/>
    <w:link w:val="TableTitleChar"/>
    <w:qFormat/>
    <w:rsid w:val="00CE154A"/>
    <w:pPr>
      <w:jc w:val="left"/>
    </w:pPr>
    <w:rPr>
      <w:rFonts w:asciiTheme="minorHAnsi" w:hAnsiTheme="minorHAnsi" w:cstheme="minorBidi"/>
      <w:b/>
      <w:bCs/>
      <w:szCs w:val="20"/>
      <w:lang w:eastAsia="en-US"/>
    </w:rPr>
  </w:style>
  <w:style w:type="character" w:customStyle="1" w:styleId="TableTitleChar">
    <w:name w:val="Table Title Char"/>
    <w:basedOn w:val="DefaultParagraphFont"/>
    <w:link w:val="TableTitle"/>
    <w:rsid w:val="00CE154A"/>
    <w:rPr>
      <w:rFonts w:asciiTheme="minorHAnsi" w:hAnsiTheme="minorHAnsi" w:cstheme="minorBidi"/>
      <w:b/>
      <w:bCs/>
      <w:szCs w:val="20"/>
      <w:lang w:eastAsia="en-US"/>
    </w:rPr>
  </w:style>
  <w:style w:type="character" w:customStyle="1" w:styleId="CaptionChar">
    <w:name w:val="Caption Char"/>
    <w:aliases w:val="Table Caption Char"/>
    <w:basedOn w:val="DefaultParagraphFont"/>
    <w:link w:val="Caption"/>
    <w:uiPriority w:val="35"/>
    <w:rsid w:val="00CE154A"/>
    <w:rPr>
      <w:i/>
      <w:iCs/>
      <w:color w:val="1F497D" w:themeColor="text2"/>
      <w:sz w:val="18"/>
      <w:szCs w:val="18"/>
    </w:rPr>
  </w:style>
  <w:style w:type="paragraph" w:styleId="NoSpacing">
    <w:name w:val="No Spacing"/>
    <w:link w:val="NoSpacingChar"/>
    <w:uiPriority w:val="1"/>
    <w:qFormat/>
    <w:rsid w:val="00CE154A"/>
    <w:pPr>
      <w:spacing w:before="0"/>
      <w:jc w:val="both"/>
    </w:pPr>
  </w:style>
  <w:style w:type="paragraph" w:styleId="Revision">
    <w:name w:val="Revision"/>
    <w:hidden/>
    <w:uiPriority w:val="99"/>
    <w:semiHidden/>
    <w:rsid w:val="00104B51"/>
    <w:pPr>
      <w:spacing w:before="0"/>
    </w:pPr>
  </w:style>
  <w:style w:type="character" w:customStyle="1" w:styleId="NoSpacingChar">
    <w:name w:val="No Spacing Char"/>
    <w:basedOn w:val="DefaultParagraphFont"/>
    <w:link w:val="NoSpacing"/>
    <w:uiPriority w:val="1"/>
    <w:rsid w:val="00116D12"/>
  </w:style>
  <w:style w:type="character" w:customStyle="1" w:styleId="TableTextChar">
    <w:name w:val="Table Text Char"/>
    <w:basedOn w:val="NoSpacingChar"/>
    <w:link w:val="TableText"/>
    <w:uiPriority w:val="15"/>
    <w:rsid w:val="00116D12"/>
  </w:style>
  <w:style w:type="character" w:styleId="Mention">
    <w:name w:val="Mention"/>
    <w:basedOn w:val="DefaultParagraphFont"/>
    <w:uiPriority w:val="99"/>
    <w:unhideWhenUsed/>
    <w:rsid w:val="00D1711A"/>
    <w:rPr>
      <w:color w:val="2B579A"/>
      <w:shd w:val="clear" w:color="auto" w:fill="E1DFDD"/>
    </w:rPr>
  </w:style>
  <w:style w:type="table" w:customStyle="1" w:styleId="ListTable31">
    <w:name w:val="List Table 31"/>
    <w:basedOn w:val="TableNormal"/>
    <w:next w:val="ListTable3"/>
    <w:uiPriority w:val="48"/>
    <w:rsid w:val="00127A4D"/>
    <w:pPr>
      <w:spacing w:before="0"/>
    </w:pPr>
    <w:rPr>
      <w:sz w:val="24"/>
      <w:lang w:eastAsia="en-US"/>
    </w:rPr>
    <w:tblPr>
      <w:tblStyleRowBandSize w:val="1"/>
      <w:tblStyleColBandSize w:val="1"/>
      <w:tblBorders>
        <w:top w:val="single" w:sz="4" w:space="0" w:color="001E61"/>
        <w:left w:val="single" w:sz="4" w:space="0" w:color="001E61"/>
        <w:bottom w:val="single" w:sz="4" w:space="0" w:color="001E61"/>
        <w:right w:val="single" w:sz="4" w:space="0" w:color="001E61"/>
      </w:tblBorders>
    </w:tblPr>
    <w:tblStylePr w:type="firstRow">
      <w:rPr>
        <w:b/>
        <w:bCs/>
        <w:color w:val="FFFFFF"/>
      </w:rPr>
      <w:tblPr/>
      <w:tcPr>
        <w:shd w:val="clear" w:color="auto" w:fill="001E61"/>
      </w:tcPr>
    </w:tblStylePr>
    <w:tblStylePr w:type="lastRow">
      <w:rPr>
        <w:b/>
        <w:bCs/>
      </w:rPr>
      <w:tblPr/>
      <w:tcPr>
        <w:tcBorders>
          <w:top w:val="double" w:sz="4" w:space="0" w:color="001E6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1E61"/>
          <w:right w:val="single" w:sz="4" w:space="0" w:color="001E61"/>
        </w:tcBorders>
      </w:tcPr>
    </w:tblStylePr>
    <w:tblStylePr w:type="band1Horz">
      <w:tblPr/>
      <w:tcPr>
        <w:tcBorders>
          <w:top w:val="single" w:sz="4" w:space="0" w:color="001E61"/>
          <w:bottom w:val="single" w:sz="4" w:space="0" w:color="001E6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E61"/>
          <w:left w:val="nil"/>
        </w:tcBorders>
      </w:tcPr>
    </w:tblStylePr>
    <w:tblStylePr w:type="swCell">
      <w:tblPr/>
      <w:tcPr>
        <w:tcBorders>
          <w:top w:val="double" w:sz="4" w:space="0" w:color="001E61"/>
          <w:right w:val="nil"/>
        </w:tcBorders>
      </w:tcPr>
    </w:tblStylePr>
  </w:style>
  <w:style w:type="table" w:styleId="ListTable3">
    <w:name w:val="List Table 3"/>
    <w:basedOn w:val="TableNormal"/>
    <w:uiPriority w:val="48"/>
    <w:rsid w:val="00127A4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numbering" w:customStyle="1" w:styleId="NoList1">
    <w:name w:val="No List1"/>
    <w:next w:val="NoList"/>
    <w:uiPriority w:val="99"/>
    <w:semiHidden/>
    <w:unhideWhenUsed/>
    <w:rsid w:val="00127A4D"/>
  </w:style>
  <w:style w:type="numbering" w:customStyle="1" w:styleId="ReportHeadings1">
    <w:name w:val="Report Headings1"/>
    <w:uiPriority w:val="99"/>
    <w:rsid w:val="00127A4D"/>
    <w:pPr>
      <w:numPr>
        <w:numId w:val="9"/>
      </w:numPr>
    </w:pPr>
  </w:style>
  <w:style w:type="paragraph" w:customStyle="1" w:styleId="IntroductionHeading1">
    <w:name w:val="Introduction Heading 1"/>
    <w:basedOn w:val="Normal"/>
    <w:next w:val="IntroductionText"/>
    <w:qFormat/>
    <w:rsid w:val="00127A4D"/>
    <w:pPr>
      <w:keepNext/>
      <w:pageBreakBefore/>
      <w:pBdr>
        <w:bottom w:val="single" w:sz="18" w:space="1" w:color="6BA4E0"/>
      </w:pBdr>
      <w:tabs>
        <w:tab w:val="left" w:pos="0"/>
      </w:tabs>
      <w:spacing w:before="0"/>
      <w:jc w:val="left"/>
    </w:pPr>
    <w:rPr>
      <w:rFonts w:cs="Calibri"/>
      <w:b/>
      <w:color w:val="001E62"/>
      <w:sz w:val="36"/>
      <w:szCs w:val="36"/>
      <w:lang w:eastAsia="en-US"/>
    </w:rPr>
  </w:style>
  <w:style w:type="paragraph" w:customStyle="1" w:styleId="InstructiontextGoTo">
    <w:name w:val="Instruction text (GoTo)"/>
    <w:basedOn w:val="Normal"/>
    <w:rsid w:val="00127A4D"/>
    <w:pPr>
      <w:ind w:left="714" w:hanging="357"/>
      <w:jc w:val="left"/>
    </w:pPr>
    <w:rPr>
      <w:rFonts w:cs="Arial"/>
      <w:i/>
      <w:color w:val="172983"/>
      <w:sz w:val="20"/>
      <w:lang w:eastAsia="en-US"/>
    </w:rPr>
  </w:style>
  <w:style w:type="paragraph" w:customStyle="1" w:styleId="ValueLabel">
    <w:name w:val="Value Label"/>
    <w:basedOn w:val="ListParagraph"/>
    <w:qFormat/>
    <w:rsid w:val="00127A4D"/>
    <w:pPr>
      <w:numPr>
        <w:ilvl w:val="1"/>
        <w:numId w:val="19"/>
      </w:numPr>
      <w:tabs>
        <w:tab w:val="right" w:leader="underscore" w:pos="8931"/>
      </w:tabs>
      <w:spacing w:before="120"/>
      <w:contextualSpacing w:val="0"/>
      <w:jc w:val="left"/>
    </w:pPr>
    <w:rPr>
      <w:rFonts w:cs="Arial"/>
      <w:color w:val="001E62"/>
      <w:lang w:eastAsia="en-US"/>
    </w:rPr>
  </w:style>
  <w:style w:type="paragraph" w:customStyle="1" w:styleId="IntroductionHeading3">
    <w:name w:val="Introduction Heading 3"/>
    <w:basedOn w:val="Heading3"/>
    <w:next w:val="IntroductionText"/>
    <w:qFormat/>
    <w:rsid w:val="00127A4D"/>
    <w:pPr>
      <w:spacing w:before="360"/>
      <w:jc w:val="left"/>
    </w:pPr>
    <w:rPr>
      <w:rFonts w:cs="Calibri"/>
      <w:bCs/>
      <w:color w:val="001E62"/>
      <w:lang w:eastAsia="en-US"/>
    </w:rPr>
  </w:style>
  <w:style w:type="paragraph" w:customStyle="1" w:styleId="InstructionsText">
    <w:name w:val="Instructions Text"/>
    <w:basedOn w:val="IntroductionText"/>
    <w:rsid w:val="00127A4D"/>
    <w:pPr>
      <w:pBdr>
        <w:bottom w:val="none" w:sz="0" w:space="0" w:color="auto"/>
      </w:pBdr>
      <w:spacing w:before="240"/>
      <w:jc w:val="left"/>
    </w:pPr>
    <w:rPr>
      <w:rFonts w:cs="Arial"/>
      <w:b w:val="0"/>
      <w:color w:val="auto"/>
      <w:sz w:val="22"/>
      <w:szCs w:val="22"/>
      <w:lang w:eastAsia="en-US"/>
    </w:rPr>
  </w:style>
  <w:style w:type="paragraph" w:customStyle="1" w:styleId="InstructionsHeading1">
    <w:name w:val="Instructions Heading 1"/>
    <w:basedOn w:val="Normal"/>
    <w:next w:val="InstructionsText"/>
    <w:rsid w:val="00127A4D"/>
    <w:pPr>
      <w:keepNext/>
      <w:spacing w:before="840" w:after="240"/>
      <w:jc w:val="left"/>
    </w:pPr>
    <w:rPr>
      <w:rFonts w:cs="Arial"/>
      <w:b/>
      <w:color w:val="172983"/>
      <w:sz w:val="40"/>
      <w:szCs w:val="40"/>
      <w:lang w:eastAsia="en-US"/>
    </w:rPr>
  </w:style>
  <w:style w:type="paragraph" w:customStyle="1" w:styleId="InstructionsHeading2">
    <w:name w:val="Instructions Heading 2"/>
    <w:basedOn w:val="Heading2"/>
    <w:rsid w:val="00127A4D"/>
    <w:pPr>
      <w:spacing w:before="360"/>
      <w:ind w:left="567" w:hanging="567"/>
      <w:jc w:val="left"/>
    </w:pPr>
    <w:rPr>
      <w:rFonts w:cs="Calibri"/>
      <w:lang w:eastAsia="en-US"/>
    </w:rPr>
  </w:style>
  <w:style w:type="paragraph" w:customStyle="1" w:styleId="InstructionsHeading3">
    <w:name w:val="Instructions Heading 3"/>
    <w:basedOn w:val="Heading3"/>
    <w:rsid w:val="00127A4D"/>
    <w:pPr>
      <w:spacing w:before="360"/>
      <w:jc w:val="left"/>
    </w:pPr>
    <w:rPr>
      <w:rFonts w:cs="Calibri"/>
      <w:b w:val="0"/>
      <w:i/>
      <w:iCs/>
      <w:color w:val="001E62"/>
      <w:lang w:eastAsia="en-US"/>
    </w:rPr>
  </w:style>
  <w:style w:type="paragraph" w:customStyle="1" w:styleId="SectionIntroductionText">
    <w:name w:val="Section Introduction Text"/>
    <w:basedOn w:val="Note"/>
    <w:autoRedefine/>
    <w:rsid w:val="00127A4D"/>
    <w:pPr>
      <w:spacing w:before="0" w:after="0"/>
      <w:jc w:val="left"/>
    </w:pPr>
    <w:rPr>
      <w:rFonts w:cs="Arial"/>
      <w:i/>
      <w:sz w:val="22"/>
      <w:szCs w:val="22"/>
      <w:lang w:eastAsia="en-US"/>
    </w:rPr>
  </w:style>
  <w:style w:type="paragraph" w:customStyle="1" w:styleId="SingleOptionQuestionText">
    <w:name w:val="Single Option Question Text"/>
    <w:basedOn w:val="ListParagraph"/>
    <w:next w:val="ValueLabel"/>
    <w:qFormat/>
    <w:rsid w:val="00127A4D"/>
    <w:pPr>
      <w:keepNext/>
      <w:numPr>
        <w:numId w:val="19"/>
      </w:numPr>
      <w:contextualSpacing w:val="0"/>
      <w:jc w:val="left"/>
    </w:pPr>
    <w:rPr>
      <w:rFonts w:cs="Arial"/>
      <w:lang w:eastAsia="en-US"/>
    </w:rPr>
  </w:style>
  <w:style w:type="paragraph" w:customStyle="1" w:styleId="InstructionText">
    <w:name w:val="Instruction Text"/>
    <w:basedOn w:val="InstructionsText"/>
    <w:rsid w:val="00127A4D"/>
  </w:style>
  <w:style w:type="paragraph" w:customStyle="1" w:styleId="MRQuestionText">
    <w:name w:val="MR Question Text"/>
    <w:basedOn w:val="SingleOptionQuestionText"/>
    <w:next w:val="ValueLabel"/>
    <w:qFormat/>
    <w:rsid w:val="00127A4D"/>
  </w:style>
  <w:style w:type="paragraph" w:customStyle="1" w:styleId="InstructionTextGoTo0">
    <w:name w:val="[Instruction Text (GoTo)]"/>
    <w:basedOn w:val="Normal"/>
    <w:rsid w:val="00127A4D"/>
    <w:pPr>
      <w:jc w:val="left"/>
    </w:pPr>
    <w:rPr>
      <w:rFonts w:cs="Arial"/>
      <w:i/>
      <w:color w:val="172983"/>
      <w:sz w:val="20"/>
      <w:lang w:eastAsia="en-US"/>
    </w:rPr>
  </w:style>
  <w:style w:type="paragraph" w:customStyle="1" w:styleId="OEQuestionText">
    <w:name w:val="OE Question Text"/>
    <w:basedOn w:val="SingleOptionQuestionText"/>
    <w:next w:val="OpenEndedText"/>
    <w:qFormat/>
    <w:rsid w:val="00127A4D"/>
  </w:style>
  <w:style w:type="paragraph" w:customStyle="1" w:styleId="OpenEndedText">
    <w:name w:val="Open Ended Text"/>
    <w:basedOn w:val="Normal"/>
    <w:qFormat/>
    <w:rsid w:val="00127A4D"/>
    <w:pPr>
      <w:tabs>
        <w:tab w:val="right" w:leader="underscore" w:pos="9072"/>
      </w:tabs>
      <w:ind w:left="426"/>
      <w:jc w:val="left"/>
    </w:pPr>
    <w:rPr>
      <w:rFonts w:cs="Arial"/>
      <w:szCs w:val="20"/>
      <w:u w:val="single" w:color="001E62"/>
      <w:lang w:eastAsia="en-US"/>
    </w:rPr>
  </w:style>
  <w:style w:type="paragraph" w:customStyle="1" w:styleId="GridQuestionText">
    <w:name w:val="Grid Question Text"/>
    <w:basedOn w:val="SingleOptionQuestionText"/>
    <w:next w:val="Normal"/>
    <w:qFormat/>
    <w:rsid w:val="00127A4D"/>
    <w:pPr>
      <w:spacing w:after="120"/>
    </w:pPr>
  </w:style>
  <w:style w:type="paragraph" w:customStyle="1" w:styleId="GridSub-Heading">
    <w:name w:val="Grid Sub-Heading"/>
    <w:basedOn w:val="ColumnHeading"/>
    <w:qFormat/>
    <w:rsid w:val="00127A4D"/>
    <w:pPr>
      <w:spacing w:before="40" w:after="40"/>
      <w:jc w:val="left"/>
    </w:pPr>
    <w:rPr>
      <w:rFonts w:cs="Arial"/>
      <w:b w:val="0"/>
      <w:bCs/>
      <w:color w:val="FFFFFF"/>
      <w:sz w:val="18"/>
      <w:szCs w:val="18"/>
      <w:lang w:eastAsia="en-US"/>
    </w:rPr>
  </w:style>
  <w:style w:type="paragraph" w:customStyle="1" w:styleId="GridLabel">
    <w:name w:val="Grid Label"/>
    <w:basedOn w:val="SingleOptionQuestionText"/>
    <w:qFormat/>
    <w:rsid w:val="00127A4D"/>
    <w:pPr>
      <w:keepNext w:val="0"/>
      <w:numPr>
        <w:ilvl w:val="2"/>
      </w:numPr>
      <w:tabs>
        <w:tab w:val="num" w:pos="360"/>
      </w:tabs>
      <w:spacing w:before="0"/>
      <w:ind w:left="360" w:hanging="360"/>
    </w:pPr>
  </w:style>
  <w:style w:type="paragraph" w:customStyle="1" w:styleId="GridScale">
    <w:name w:val="Grid Scale"/>
    <w:basedOn w:val="ColumnHeading"/>
    <w:qFormat/>
    <w:rsid w:val="00127A4D"/>
    <w:pPr>
      <w:spacing w:before="40" w:after="40"/>
    </w:pPr>
    <w:rPr>
      <w:rFonts w:cs="Arial"/>
      <w:b w:val="0"/>
      <w:bCs/>
      <w:color w:val="FFFFFF"/>
      <w:sz w:val="16"/>
      <w:szCs w:val="16"/>
      <w:lang w:eastAsia="en-US"/>
    </w:rPr>
  </w:style>
  <w:style w:type="paragraph" w:customStyle="1" w:styleId="GridOption">
    <w:name w:val="Grid Option"/>
    <w:basedOn w:val="Normal"/>
    <w:qFormat/>
    <w:rsid w:val="00127A4D"/>
    <w:pPr>
      <w:spacing w:before="40" w:after="40"/>
      <w:jc w:val="center"/>
    </w:pPr>
    <w:rPr>
      <w:rFonts w:cs="Arial"/>
      <w:color w:val="001E62"/>
      <w:sz w:val="18"/>
      <w:szCs w:val="18"/>
      <w:lang w:eastAsia="en-US"/>
    </w:rPr>
  </w:style>
  <w:style w:type="paragraph" w:customStyle="1" w:styleId="PleaseSpecifyText">
    <w:name w:val="Please Specify Text"/>
    <w:basedOn w:val="ValueLabel"/>
    <w:rsid w:val="00127A4D"/>
    <w:pPr>
      <w:numPr>
        <w:ilvl w:val="0"/>
        <w:numId w:val="0"/>
      </w:numPr>
      <w:tabs>
        <w:tab w:val="left" w:pos="9072"/>
      </w:tabs>
      <w:ind w:left="709" w:firstLine="16"/>
    </w:pPr>
    <w:rPr>
      <w:u w:val="single"/>
    </w:rPr>
  </w:style>
  <w:style w:type="character" w:customStyle="1" w:styleId="Pleasespecify">
    <w:name w:val="Please specify"/>
    <w:basedOn w:val="Pleasegoto"/>
    <w:uiPriority w:val="1"/>
    <w:qFormat/>
    <w:rsid w:val="00127A4D"/>
    <w:rPr>
      <w:rFonts w:ascii="Calibri" w:hAnsi="Calibri" w:cs="Calibri"/>
      <w:i/>
      <w:color w:val="00B050"/>
    </w:rPr>
  </w:style>
  <w:style w:type="character" w:customStyle="1" w:styleId="Pleasegoto">
    <w:name w:val="Please go to..."/>
    <w:basedOn w:val="DefaultParagraphFont"/>
    <w:uiPriority w:val="1"/>
    <w:qFormat/>
    <w:rsid w:val="00127A4D"/>
    <w:rPr>
      <w:rFonts w:ascii="Calibri" w:hAnsi="Calibri"/>
      <w:i/>
      <w:color w:val="708B39"/>
    </w:rPr>
  </w:style>
  <w:style w:type="character" w:customStyle="1" w:styleId="Pleaseselectallthatapply">
    <w:name w:val="Please select all that apply"/>
    <w:basedOn w:val="DefaultParagraphFont"/>
    <w:uiPriority w:val="1"/>
    <w:qFormat/>
    <w:rsid w:val="00127A4D"/>
    <w:rPr>
      <w:rFonts w:cs="Calibri"/>
      <w:color w:val="00B050"/>
    </w:rPr>
  </w:style>
  <w:style w:type="paragraph" w:customStyle="1" w:styleId="SectionListBullet">
    <w:name w:val="Section List Bullet"/>
    <w:basedOn w:val="ListBullet"/>
    <w:rsid w:val="00127A4D"/>
    <w:pPr>
      <w:tabs>
        <w:tab w:val="left" w:pos="426"/>
      </w:tabs>
      <w:ind w:left="426" w:hanging="426"/>
    </w:pPr>
    <w:rPr>
      <w:i/>
      <w:sz w:val="20"/>
    </w:rPr>
  </w:style>
  <w:style w:type="paragraph" w:customStyle="1" w:styleId="SectionListBullet2">
    <w:name w:val="Section List Bullet 2"/>
    <w:basedOn w:val="ListBullet2"/>
    <w:rsid w:val="00127A4D"/>
    <w:pPr>
      <w:numPr>
        <w:ilvl w:val="0"/>
      </w:numPr>
      <w:tabs>
        <w:tab w:val="left" w:pos="851"/>
      </w:tabs>
      <w:ind w:left="850" w:hanging="425"/>
      <w:jc w:val="left"/>
    </w:pPr>
    <w:rPr>
      <w:rFonts w:cs="Arial"/>
      <w:i/>
      <w:sz w:val="20"/>
      <w:lang w:eastAsia="en-US"/>
    </w:rPr>
  </w:style>
  <w:style w:type="paragraph" w:customStyle="1" w:styleId="SectionListBullet3">
    <w:name w:val="Section List Bullet 3"/>
    <w:basedOn w:val="ListBullet3"/>
    <w:rsid w:val="00127A4D"/>
    <w:pPr>
      <w:numPr>
        <w:ilvl w:val="0"/>
        <w:numId w:val="0"/>
      </w:numPr>
      <w:tabs>
        <w:tab w:val="num" w:pos="1276"/>
      </w:tabs>
      <w:ind w:left="1276" w:hanging="425"/>
      <w:jc w:val="left"/>
    </w:pPr>
    <w:rPr>
      <w:rFonts w:cs="Arial"/>
      <w:i/>
      <w:sz w:val="20"/>
      <w:lang w:eastAsia="en-US"/>
    </w:rPr>
  </w:style>
  <w:style w:type="paragraph" w:customStyle="1" w:styleId="SectionIntroduction-Box">
    <w:name w:val="Section Introduction - Box"/>
    <w:basedOn w:val="BoxText"/>
    <w:rsid w:val="00127A4D"/>
    <w:pPr>
      <w:pBdr>
        <w:top w:val="single" w:sz="4" w:space="1" w:color="A6A6A6"/>
        <w:left w:val="single" w:sz="4" w:space="1" w:color="A6A6A6"/>
        <w:bottom w:val="single" w:sz="4" w:space="1" w:color="A6A6A6"/>
        <w:right w:val="single" w:sz="4" w:space="1" w:color="A6A6A6"/>
      </w:pBdr>
      <w:jc w:val="left"/>
    </w:pPr>
    <w:rPr>
      <w:rFonts w:cs="Arial"/>
      <w:sz w:val="20"/>
      <w:lang w:eastAsia="en-US"/>
    </w:rPr>
  </w:style>
  <w:style w:type="paragraph" w:customStyle="1" w:styleId="SectionIntroduction-BoxBullet">
    <w:name w:val="Section Introduction - Box Bullet"/>
    <w:basedOn w:val="BoxBullet"/>
    <w:rsid w:val="00127A4D"/>
    <w:pPr>
      <w:pBdr>
        <w:top w:val="single" w:sz="4" w:space="1" w:color="A6A6A6"/>
        <w:left w:val="single" w:sz="4" w:space="1" w:color="A6A6A6"/>
        <w:bottom w:val="single" w:sz="4" w:space="1" w:color="A6A6A6"/>
        <w:right w:val="single" w:sz="4" w:space="1" w:color="A6A6A6"/>
      </w:pBdr>
      <w:shd w:val="clear" w:color="auto" w:fill="DBE5F1"/>
      <w:tabs>
        <w:tab w:val="left" w:pos="426"/>
      </w:tabs>
      <w:ind w:left="360" w:hanging="360"/>
    </w:pPr>
    <w:rPr>
      <w:rFonts w:cs="Arial"/>
      <w:sz w:val="20"/>
      <w:lang w:eastAsia="en-US"/>
    </w:rPr>
  </w:style>
  <w:style w:type="paragraph" w:customStyle="1" w:styleId="SectionIntroduction-BoxBullet2">
    <w:name w:val="Section Introduction - Box Bullet 2"/>
    <w:basedOn w:val="BoxBullet2"/>
    <w:rsid w:val="00127A4D"/>
    <w:pPr>
      <w:numPr>
        <w:numId w:val="11"/>
      </w:numPr>
      <w:pBdr>
        <w:top w:val="single" w:sz="4" w:space="1" w:color="A6A6A6"/>
        <w:left w:val="single" w:sz="4" w:space="1" w:color="A6A6A6"/>
        <w:bottom w:val="single" w:sz="4" w:space="1" w:color="A6A6A6"/>
        <w:right w:val="single" w:sz="4" w:space="1" w:color="A6A6A6"/>
      </w:pBdr>
    </w:pPr>
    <w:rPr>
      <w:rFonts w:cs="Arial"/>
      <w:sz w:val="20"/>
      <w:lang w:eastAsia="en-US"/>
    </w:rPr>
  </w:style>
  <w:style w:type="paragraph" w:customStyle="1" w:styleId="SectionIntroduction-BoxBullet22">
    <w:name w:val="Section Introduction - Box Bullet 2 (2+)"/>
    <w:basedOn w:val="BoxBullet22"/>
    <w:rsid w:val="00127A4D"/>
    <w:pPr>
      <w:pBdr>
        <w:top w:val="single" w:sz="4" w:space="1" w:color="A6A6A6"/>
        <w:left w:val="single" w:sz="4" w:space="1" w:color="A6A6A6"/>
        <w:bottom w:val="single" w:sz="4" w:space="1" w:color="A6A6A6"/>
        <w:right w:val="single" w:sz="4" w:space="1" w:color="A6A6A6"/>
      </w:pBdr>
    </w:pPr>
    <w:rPr>
      <w:rFonts w:cs="Arial"/>
      <w:sz w:val="20"/>
      <w:lang w:eastAsia="en-US"/>
    </w:rPr>
  </w:style>
  <w:style w:type="paragraph" w:customStyle="1" w:styleId="SectionIntroduction-BoxBullet3">
    <w:name w:val="Section Introduction - Box Bullet 3"/>
    <w:basedOn w:val="BoxBullet3"/>
    <w:rsid w:val="00127A4D"/>
    <w:pPr>
      <w:numPr>
        <w:ilvl w:val="0"/>
        <w:numId w:val="0"/>
      </w:numPr>
      <w:pBdr>
        <w:top w:val="single" w:sz="4" w:space="1" w:color="A6A6A6"/>
        <w:left w:val="single" w:sz="4" w:space="1" w:color="A6A6A6"/>
        <w:bottom w:val="single" w:sz="4" w:space="1" w:color="A6A6A6"/>
        <w:right w:val="single" w:sz="4" w:space="1" w:color="A6A6A6"/>
      </w:pBdr>
      <w:shd w:val="clear" w:color="auto" w:fill="DBE5F1"/>
      <w:tabs>
        <w:tab w:val="clear" w:pos="1134"/>
        <w:tab w:val="left" w:pos="1276"/>
      </w:tabs>
      <w:ind w:firstLine="851"/>
    </w:pPr>
    <w:rPr>
      <w:rFonts w:cs="Arial"/>
      <w:sz w:val="20"/>
      <w:lang w:eastAsia="en-US"/>
    </w:rPr>
  </w:style>
  <w:style w:type="paragraph" w:customStyle="1" w:styleId="SectionIntroduction-BoxBullet32">
    <w:name w:val="Section Introduction - Box Bullet 3 (2+)"/>
    <w:basedOn w:val="BoxBullet32"/>
    <w:rsid w:val="00127A4D"/>
    <w:pPr>
      <w:pBdr>
        <w:top w:val="single" w:sz="4" w:space="1" w:color="A6A6A6"/>
        <w:left w:val="single" w:sz="4" w:space="1" w:color="A6A6A6"/>
        <w:bottom w:val="single" w:sz="4" w:space="1" w:color="A6A6A6"/>
        <w:right w:val="single" w:sz="4" w:space="1" w:color="A6A6A6"/>
      </w:pBdr>
      <w:shd w:val="clear" w:color="auto" w:fill="DBE5F1"/>
      <w:tabs>
        <w:tab w:val="clear" w:pos="1134"/>
      </w:tabs>
      <w:ind w:firstLine="1276"/>
    </w:pPr>
    <w:rPr>
      <w:rFonts w:cs="Arial"/>
      <w:sz w:val="20"/>
      <w:lang w:eastAsia="en-US"/>
    </w:rPr>
  </w:style>
  <w:style w:type="paragraph" w:customStyle="1" w:styleId="DefinitionText">
    <w:name w:val="Definition Text"/>
    <w:basedOn w:val="Footnote"/>
    <w:qFormat/>
    <w:rsid w:val="00127A4D"/>
    <w:pPr>
      <w:spacing w:before="120"/>
      <w:ind w:left="425" w:hanging="425"/>
      <w:jc w:val="left"/>
    </w:pPr>
    <w:rPr>
      <w:rFonts w:cs="Arial"/>
      <w:sz w:val="18"/>
      <w:lang w:eastAsia="en-US"/>
    </w:rPr>
  </w:style>
  <w:style w:type="paragraph" w:customStyle="1" w:styleId="GridDefinitionText">
    <w:name w:val="Grid Definition Text"/>
    <w:basedOn w:val="Footnote"/>
    <w:rsid w:val="00127A4D"/>
    <w:pPr>
      <w:spacing w:before="120"/>
      <w:ind w:left="425" w:hanging="425"/>
      <w:jc w:val="left"/>
    </w:pPr>
    <w:rPr>
      <w:rFonts w:cs="Arial"/>
      <w:sz w:val="18"/>
      <w:lang w:eastAsia="en-US"/>
    </w:rPr>
  </w:style>
  <w:style w:type="character" w:customStyle="1" w:styleId="FootnoteReferenceText">
    <w:name w:val="Footnote Reference Text"/>
    <w:basedOn w:val="FootnoteReference"/>
    <w:uiPriority w:val="1"/>
    <w:qFormat/>
    <w:rsid w:val="00127A4D"/>
    <w:rPr>
      <w:rFonts w:ascii="Calibri" w:hAnsi="Calibri"/>
      <w:vertAlign w:val="superscript"/>
    </w:rPr>
  </w:style>
  <w:style w:type="paragraph" w:customStyle="1" w:styleId="Textboxquestiontext">
    <w:name w:val="Textbox question text"/>
    <w:basedOn w:val="OEQuestionText"/>
    <w:qFormat/>
    <w:rsid w:val="00127A4D"/>
  </w:style>
  <w:style w:type="paragraph" w:customStyle="1" w:styleId="Textboxtext">
    <w:name w:val="Textbox text"/>
    <w:basedOn w:val="PleaseSpecifyText"/>
    <w:qFormat/>
    <w:rsid w:val="00127A4D"/>
    <w:pPr>
      <w:tabs>
        <w:tab w:val="clear" w:pos="8931"/>
        <w:tab w:val="right" w:leader="underscore" w:pos="4111"/>
      </w:tabs>
      <w:ind w:left="426" w:firstLine="0"/>
    </w:pPr>
    <w:rPr>
      <w:u w:val="none"/>
    </w:rPr>
  </w:style>
  <w:style w:type="table" w:customStyle="1" w:styleId="MediumShading1-Accent11">
    <w:name w:val="Medium Shading 1 - Accent 11"/>
    <w:basedOn w:val="TableNormal"/>
    <w:next w:val="MediumShading1-Accent1"/>
    <w:rsid w:val="00127A4D"/>
    <w:pPr>
      <w:spacing w:before="0"/>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IMAgridquestion">
    <w:name w:val="ORIMA_grid_question"/>
    <w:basedOn w:val="TableNormal"/>
    <w:uiPriority w:val="99"/>
    <w:rsid w:val="00127A4D"/>
    <w:pPr>
      <w:spacing w:before="0"/>
    </w:pPr>
    <w:tblPr>
      <w:tblStyleRowBandSize w:val="1"/>
    </w:tblPr>
    <w:tblStylePr w:type="firstRow">
      <w:rPr>
        <w:rFonts w:ascii="Calibri" w:hAnsi="Calibri"/>
      </w:rPr>
      <w:tblPr/>
      <w:tcPr>
        <w:shd w:val="clear" w:color="auto" w:fill="172983"/>
      </w:tcPr>
    </w:tblStylePr>
    <w:tblStylePr w:type="firstCol">
      <w:rPr>
        <w:rFonts w:ascii="Calibri" w:hAnsi="Calibri"/>
      </w:rPr>
      <w:tblPr/>
      <w:tcPr>
        <w:tcBorders>
          <w:right w:val="single" w:sz="2" w:space="0" w:color="808080"/>
        </w:tcBorders>
      </w:tcPr>
    </w:tblStylePr>
    <w:tblStylePr w:type="band1Horz">
      <w:rPr>
        <w:rFonts w:ascii="Calibri" w:hAnsi="Calibri"/>
      </w:rPr>
      <w:tblPr/>
      <w:tcPr>
        <w:tcBorders>
          <w:bottom w:val="single" w:sz="2" w:space="0" w:color="808080"/>
        </w:tcBorders>
        <w:shd w:val="clear" w:color="auto" w:fill="FFFFFF"/>
      </w:tcPr>
    </w:tblStylePr>
    <w:tblStylePr w:type="band2Horz">
      <w:rPr>
        <w:rFonts w:ascii="Calibri" w:hAnsi="Calibri"/>
      </w:rPr>
      <w:tblPr/>
      <w:tcPr>
        <w:tcBorders>
          <w:bottom w:val="single" w:sz="2" w:space="0" w:color="808080"/>
        </w:tcBorders>
        <w:shd w:val="clear" w:color="auto" w:fill="F2F2F2"/>
      </w:tcPr>
    </w:tblStylePr>
  </w:style>
  <w:style w:type="paragraph" w:customStyle="1" w:styleId="GridLabel2">
    <w:name w:val="Grid Label 2"/>
    <w:basedOn w:val="SingleOptionQuestionText"/>
    <w:qFormat/>
    <w:rsid w:val="00127A4D"/>
    <w:pPr>
      <w:keepNext w:val="0"/>
      <w:spacing w:before="0"/>
      <w:ind w:left="284" w:hanging="284"/>
    </w:pPr>
  </w:style>
  <w:style w:type="paragraph" w:customStyle="1" w:styleId="GridQuestionText2">
    <w:name w:val="Grid Question Text 2"/>
    <w:basedOn w:val="Normal"/>
    <w:qFormat/>
    <w:rsid w:val="00127A4D"/>
    <w:pPr>
      <w:keepNext/>
      <w:spacing w:after="120"/>
      <w:jc w:val="left"/>
    </w:pPr>
    <w:rPr>
      <w:rFonts w:cs="Arial"/>
      <w:lang w:eastAsia="en-US"/>
    </w:rPr>
  </w:style>
  <w:style w:type="paragraph" w:customStyle="1" w:styleId="Analysisnote">
    <w:name w:val="Analysis note"/>
    <w:basedOn w:val="Normal"/>
    <w:qFormat/>
    <w:rsid w:val="00127A4D"/>
    <w:pPr>
      <w:jc w:val="left"/>
    </w:pPr>
    <w:rPr>
      <w:rFonts w:cs="Arial"/>
      <w:color w:val="31849B"/>
      <w:sz w:val="20"/>
      <w:lang w:eastAsia="en-US"/>
    </w:rPr>
  </w:style>
  <w:style w:type="paragraph" w:customStyle="1" w:styleId="Style1">
    <w:name w:val="Style1"/>
    <w:basedOn w:val="NoSpacing"/>
    <w:link w:val="Style1Char"/>
    <w:autoRedefine/>
    <w:rsid w:val="00127A4D"/>
    <w:pPr>
      <w:spacing w:before="240"/>
      <w:jc w:val="left"/>
    </w:pPr>
    <w:rPr>
      <w:rFonts w:ascii="Avenir Next LT Pro" w:hAnsi="Avenir Next LT Pro" w:cs="Arial"/>
      <w:sz w:val="20"/>
      <w:lang w:eastAsia="en-US"/>
    </w:rPr>
  </w:style>
  <w:style w:type="character" w:customStyle="1" w:styleId="Style1Char">
    <w:name w:val="Style1 Char"/>
    <w:basedOn w:val="DefaultParagraphFont"/>
    <w:link w:val="Style1"/>
    <w:rsid w:val="00127A4D"/>
    <w:rPr>
      <w:rFonts w:ascii="Avenir Next LT Pro" w:hAnsi="Avenir Next LT Pro" w:cs="Arial"/>
      <w:sz w:val="20"/>
      <w:lang w:eastAsia="en-US"/>
    </w:rPr>
  </w:style>
  <w:style w:type="paragraph" w:customStyle="1" w:styleId="DepartmentName">
    <w:name w:val="Department Name"/>
    <w:basedOn w:val="Title"/>
    <w:link w:val="DepartmentNameChar"/>
    <w:autoRedefine/>
    <w:rsid w:val="00127A4D"/>
    <w:pPr>
      <w:spacing w:before="120" w:after="120"/>
      <w:contextualSpacing w:val="0"/>
      <w:jc w:val="left"/>
    </w:pPr>
    <w:rPr>
      <w:rFonts w:ascii="Avenir Next LT Pro Demi" w:hAnsi="Avenir Next LT Pro Demi" w:cs="Arial"/>
      <w:noProof/>
      <w:color w:val="001E62"/>
      <w:sz w:val="32"/>
      <w:szCs w:val="40"/>
      <w:lang w:eastAsia="en-US"/>
    </w:rPr>
  </w:style>
  <w:style w:type="character" w:customStyle="1" w:styleId="DepartmentNameChar">
    <w:name w:val="Department Name Char"/>
    <w:basedOn w:val="TitleChar"/>
    <w:link w:val="DepartmentName"/>
    <w:rsid w:val="00127A4D"/>
    <w:rPr>
      <w:rFonts w:ascii="Avenir Next LT Pro Demi" w:eastAsiaTheme="majorEastAsia" w:hAnsi="Avenir Next LT Pro Demi" w:cs="Arial"/>
      <w:noProof/>
      <w:color w:val="001E62"/>
      <w:spacing w:val="-10"/>
      <w:kern w:val="28"/>
      <w:sz w:val="32"/>
      <w:szCs w:val="40"/>
      <w:lang w:eastAsia="en-US"/>
    </w:rPr>
  </w:style>
  <w:style w:type="paragraph" w:customStyle="1" w:styleId="Title1">
    <w:name w:val="Title1"/>
    <w:basedOn w:val="Normal"/>
    <w:next w:val="Normal"/>
    <w:link w:val="TitleChar"/>
    <w:uiPriority w:val="10"/>
    <w:rsid w:val="00127A4D"/>
    <w:pPr>
      <w:spacing w:before="0"/>
      <w:contextualSpacing/>
      <w:jc w:val="left"/>
    </w:pPr>
    <w:rPr>
      <w:rFonts w:eastAsia="Meiryo" w:cs="Arial"/>
      <w:spacing w:val="-10"/>
      <w:kern w:val="28"/>
      <w:sz w:val="56"/>
      <w:szCs w:val="56"/>
      <w:lang w:eastAsia="en-US"/>
    </w:rPr>
  </w:style>
  <w:style w:type="character" w:customStyle="1" w:styleId="TitleChar">
    <w:name w:val="Title Char"/>
    <w:basedOn w:val="DefaultParagraphFont"/>
    <w:link w:val="Title1"/>
    <w:uiPriority w:val="10"/>
    <w:rsid w:val="00127A4D"/>
    <w:rPr>
      <w:rFonts w:ascii="Calibri" w:eastAsia="Meiryo" w:hAnsi="Calibri" w:cs="Arial"/>
      <w:spacing w:val="-10"/>
      <w:kern w:val="28"/>
      <w:sz w:val="56"/>
      <w:szCs w:val="56"/>
      <w:lang w:eastAsia="en-US"/>
    </w:rPr>
  </w:style>
  <w:style w:type="paragraph" w:customStyle="1" w:styleId="Address">
    <w:name w:val="Address"/>
    <w:basedOn w:val="NoSpacing"/>
    <w:link w:val="AddressChar"/>
    <w:autoRedefine/>
    <w:rsid w:val="00127A4D"/>
    <w:pPr>
      <w:jc w:val="left"/>
    </w:pPr>
    <w:rPr>
      <w:rFonts w:ascii="Avenir Next LT Pro Demi" w:hAnsi="Avenir Next LT Pro Demi" w:cs="Arial"/>
      <w:color w:val="001E62"/>
      <w:sz w:val="20"/>
      <w:szCs w:val="24"/>
      <w:lang w:eastAsia="en-US"/>
    </w:rPr>
  </w:style>
  <w:style w:type="character" w:customStyle="1" w:styleId="AddressChar">
    <w:name w:val="Address Char"/>
    <w:basedOn w:val="DefaultParagraphFont"/>
    <w:link w:val="Address"/>
    <w:rsid w:val="00127A4D"/>
    <w:rPr>
      <w:rFonts w:ascii="Avenir Next LT Pro Demi" w:hAnsi="Avenir Next LT Pro Demi" w:cs="Arial"/>
      <w:color w:val="001E62"/>
      <w:sz w:val="20"/>
      <w:szCs w:val="24"/>
      <w:lang w:eastAsia="en-US"/>
    </w:rPr>
  </w:style>
  <w:style w:type="numbering" w:customStyle="1" w:styleId="ORIMAQual">
    <w:name w:val="ORIMA Qual"/>
    <w:uiPriority w:val="99"/>
    <w:rsid w:val="00127A4D"/>
    <w:pPr>
      <w:numPr>
        <w:numId w:val="18"/>
      </w:numPr>
    </w:pPr>
  </w:style>
  <w:style w:type="numbering" w:customStyle="1" w:styleId="BulletStyle21">
    <w:name w:val="Bullet Style21"/>
    <w:uiPriority w:val="99"/>
    <w:rsid w:val="00127A4D"/>
    <w:pPr>
      <w:numPr>
        <w:numId w:val="15"/>
      </w:numPr>
    </w:pPr>
  </w:style>
  <w:style w:type="character" w:customStyle="1" w:styleId="ui-provider">
    <w:name w:val="ui-provider"/>
    <w:basedOn w:val="DefaultParagraphFont"/>
    <w:rsid w:val="00127A4D"/>
  </w:style>
  <w:style w:type="table" w:styleId="MediumShading1-Accent1">
    <w:name w:val="Medium Shading 1 Accent 1"/>
    <w:basedOn w:val="TableNormal"/>
    <w:semiHidden/>
    <w:unhideWhenUsed/>
    <w:rsid w:val="00127A4D"/>
    <w:pPr>
      <w:spacing w:before="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next w:val="Normal"/>
    <w:link w:val="TitleChar1"/>
    <w:rsid w:val="00127A4D"/>
    <w:pPr>
      <w:spacing w:before="0"/>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rsid w:val="00127A4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850403">
      <w:bodyDiv w:val="1"/>
      <w:marLeft w:val="0"/>
      <w:marRight w:val="0"/>
      <w:marTop w:val="0"/>
      <w:marBottom w:val="0"/>
      <w:divBdr>
        <w:top w:val="none" w:sz="0" w:space="0" w:color="auto"/>
        <w:left w:val="none" w:sz="0" w:space="0" w:color="auto"/>
        <w:bottom w:val="none" w:sz="0" w:space="0" w:color="auto"/>
        <w:right w:val="none" w:sz="0" w:space="0" w:color="auto"/>
      </w:divBdr>
    </w:div>
    <w:div w:id="598025831">
      <w:bodyDiv w:val="1"/>
      <w:marLeft w:val="0"/>
      <w:marRight w:val="0"/>
      <w:marTop w:val="0"/>
      <w:marBottom w:val="0"/>
      <w:divBdr>
        <w:top w:val="none" w:sz="0" w:space="0" w:color="auto"/>
        <w:left w:val="none" w:sz="0" w:space="0" w:color="auto"/>
        <w:bottom w:val="none" w:sz="0" w:space="0" w:color="auto"/>
        <w:right w:val="none" w:sz="0" w:space="0" w:color="auto"/>
      </w:divBdr>
    </w:div>
    <w:div w:id="727801273">
      <w:bodyDiv w:val="1"/>
      <w:marLeft w:val="0"/>
      <w:marRight w:val="0"/>
      <w:marTop w:val="0"/>
      <w:marBottom w:val="0"/>
      <w:divBdr>
        <w:top w:val="none" w:sz="0" w:space="0" w:color="auto"/>
        <w:left w:val="none" w:sz="0" w:space="0" w:color="auto"/>
        <w:bottom w:val="none" w:sz="0" w:space="0" w:color="auto"/>
        <w:right w:val="none" w:sz="0" w:space="0" w:color="auto"/>
      </w:divBdr>
    </w:div>
    <w:div w:id="1078987190">
      <w:bodyDiv w:val="1"/>
      <w:marLeft w:val="0"/>
      <w:marRight w:val="0"/>
      <w:marTop w:val="0"/>
      <w:marBottom w:val="0"/>
      <w:divBdr>
        <w:top w:val="none" w:sz="0" w:space="0" w:color="auto"/>
        <w:left w:val="none" w:sz="0" w:space="0" w:color="auto"/>
        <w:bottom w:val="none" w:sz="0" w:space="0" w:color="auto"/>
        <w:right w:val="none" w:sz="0" w:space="0" w:color="auto"/>
      </w:divBdr>
    </w:div>
    <w:div w:id="1208445608">
      <w:bodyDiv w:val="1"/>
      <w:marLeft w:val="0"/>
      <w:marRight w:val="0"/>
      <w:marTop w:val="0"/>
      <w:marBottom w:val="0"/>
      <w:divBdr>
        <w:top w:val="none" w:sz="0" w:space="0" w:color="auto"/>
        <w:left w:val="none" w:sz="0" w:space="0" w:color="auto"/>
        <w:bottom w:val="none" w:sz="0" w:space="0" w:color="auto"/>
        <w:right w:val="none" w:sz="0" w:space="0" w:color="auto"/>
      </w:divBdr>
    </w:div>
    <w:div w:id="1225724955">
      <w:bodyDiv w:val="1"/>
      <w:marLeft w:val="0"/>
      <w:marRight w:val="0"/>
      <w:marTop w:val="0"/>
      <w:marBottom w:val="0"/>
      <w:divBdr>
        <w:top w:val="none" w:sz="0" w:space="0" w:color="auto"/>
        <w:left w:val="none" w:sz="0" w:space="0" w:color="auto"/>
        <w:bottom w:val="none" w:sz="0" w:space="0" w:color="auto"/>
        <w:right w:val="none" w:sz="0" w:space="0" w:color="auto"/>
      </w:divBdr>
    </w:div>
    <w:div w:id="1449928327">
      <w:bodyDiv w:val="1"/>
      <w:marLeft w:val="0"/>
      <w:marRight w:val="0"/>
      <w:marTop w:val="0"/>
      <w:marBottom w:val="0"/>
      <w:divBdr>
        <w:top w:val="none" w:sz="0" w:space="0" w:color="auto"/>
        <w:left w:val="none" w:sz="0" w:space="0" w:color="auto"/>
        <w:bottom w:val="none" w:sz="0" w:space="0" w:color="auto"/>
        <w:right w:val="none" w:sz="0" w:space="0" w:color="auto"/>
      </w:divBdr>
    </w:div>
    <w:div w:id="1496148390">
      <w:bodyDiv w:val="1"/>
      <w:marLeft w:val="0"/>
      <w:marRight w:val="0"/>
      <w:marTop w:val="0"/>
      <w:marBottom w:val="0"/>
      <w:divBdr>
        <w:top w:val="none" w:sz="0" w:space="0" w:color="auto"/>
        <w:left w:val="none" w:sz="0" w:space="0" w:color="auto"/>
        <w:bottom w:val="none" w:sz="0" w:space="0" w:color="auto"/>
        <w:right w:val="none" w:sz="0" w:space="0" w:color="auto"/>
      </w:divBdr>
    </w:div>
    <w:div w:id="1812746678">
      <w:bodyDiv w:val="1"/>
      <w:marLeft w:val="0"/>
      <w:marRight w:val="0"/>
      <w:marTop w:val="0"/>
      <w:marBottom w:val="0"/>
      <w:divBdr>
        <w:top w:val="none" w:sz="0" w:space="0" w:color="auto"/>
        <w:left w:val="none" w:sz="0" w:space="0" w:color="auto"/>
        <w:bottom w:val="none" w:sz="0" w:space="0" w:color="auto"/>
        <w:right w:val="none" w:sz="0" w:space="0" w:color="auto"/>
      </w:divBdr>
    </w:div>
    <w:div w:id="1833065726">
      <w:bodyDiv w:val="1"/>
      <w:marLeft w:val="0"/>
      <w:marRight w:val="0"/>
      <w:marTop w:val="0"/>
      <w:marBottom w:val="0"/>
      <w:divBdr>
        <w:top w:val="none" w:sz="0" w:space="0" w:color="auto"/>
        <w:left w:val="none" w:sz="0" w:space="0" w:color="auto"/>
        <w:bottom w:val="none" w:sz="0" w:space="0" w:color="auto"/>
        <w:right w:val="none" w:sz="0" w:space="0" w:color="auto"/>
      </w:divBdr>
    </w:div>
    <w:div w:id="214580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emf"/><Relationship Id="rId21" Type="http://schemas.openxmlformats.org/officeDocument/2006/relationships/image" Target="media/image4.png"/><Relationship Id="rId42" Type="http://schemas.openxmlformats.org/officeDocument/2006/relationships/header" Target="header5.xml"/><Relationship Id="rId63" Type="http://schemas.openxmlformats.org/officeDocument/2006/relationships/header" Target="header7.xml"/><Relationship Id="rId84" Type="http://schemas.openxmlformats.org/officeDocument/2006/relationships/image" Target="media/image61.png"/><Relationship Id="rId138" Type="http://schemas.openxmlformats.org/officeDocument/2006/relationships/image" Target="media/image113.png"/><Relationship Id="rId159" Type="http://schemas.openxmlformats.org/officeDocument/2006/relationships/image" Target="media/image136.png"/><Relationship Id="rId170" Type="http://schemas.openxmlformats.org/officeDocument/2006/relationships/image" Target="media/image143.emf"/><Relationship Id="rId191" Type="http://schemas.openxmlformats.org/officeDocument/2006/relationships/image" Target="media/image156.emf"/><Relationship Id="rId205" Type="http://schemas.openxmlformats.org/officeDocument/2006/relationships/footer" Target="footer11.xml"/><Relationship Id="rId107" Type="http://schemas.openxmlformats.org/officeDocument/2006/relationships/image" Target="media/image83.emf"/><Relationship Id="rId11" Type="http://schemas.openxmlformats.org/officeDocument/2006/relationships/image" Target="media/image1.png"/><Relationship Id="rId32" Type="http://schemas.openxmlformats.org/officeDocument/2006/relationships/image" Target="media/image15.png"/><Relationship Id="rId53" Type="http://schemas.openxmlformats.org/officeDocument/2006/relationships/image" Target="media/image31.png"/><Relationship Id="rId74" Type="http://schemas.openxmlformats.org/officeDocument/2006/relationships/image" Target="media/image51.png"/><Relationship Id="rId128" Type="http://schemas.openxmlformats.org/officeDocument/2006/relationships/image" Target="media/image103.png"/><Relationship Id="rId149" Type="http://schemas.openxmlformats.org/officeDocument/2006/relationships/image" Target="media/image123.emf"/><Relationship Id="rId5" Type="http://schemas.openxmlformats.org/officeDocument/2006/relationships/numbering" Target="numbering.xml"/><Relationship Id="rId95" Type="http://schemas.openxmlformats.org/officeDocument/2006/relationships/image" Target="media/image71.emf"/><Relationship Id="rId160" Type="http://schemas.openxmlformats.org/officeDocument/2006/relationships/image" Target="media/image133.emf"/><Relationship Id="rId181" Type="http://schemas.openxmlformats.org/officeDocument/2006/relationships/image" Target="media/image153.png"/><Relationship Id="rId22" Type="http://schemas.openxmlformats.org/officeDocument/2006/relationships/image" Target="media/image5.svg"/><Relationship Id="rId43" Type="http://schemas.openxmlformats.org/officeDocument/2006/relationships/footer" Target="footer5.xml"/><Relationship Id="rId64" Type="http://schemas.openxmlformats.org/officeDocument/2006/relationships/image" Target="media/image41.png"/><Relationship Id="rId118" Type="http://schemas.openxmlformats.org/officeDocument/2006/relationships/image" Target="media/image94.emf"/><Relationship Id="rId139" Type="http://schemas.openxmlformats.org/officeDocument/2006/relationships/image" Target="media/image116.png"/><Relationship Id="rId85" Type="http://schemas.openxmlformats.org/officeDocument/2006/relationships/image" Target="media/image61.emf"/><Relationship Id="rId150" Type="http://schemas.openxmlformats.org/officeDocument/2006/relationships/image" Target="media/image124.emf"/><Relationship Id="rId171" Type="http://schemas.openxmlformats.org/officeDocument/2006/relationships/image" Target="media/image144.emf"/><Relationship Id="rId192" Type="http://schemas.openxmlformats.org/officeDocument/2006/relationships/image" Target="media/image157.emf"/><Relationship Id="rId206" Type="http://schemas.openxmlformats.org/officeDocument/2006/relationships/footer" Target="footer12.xml"/><Relationship Id="rId12" Type="http://schemas.openxmlformats.org/officeDocument/2006/relationships/header" Target="header1.xml"/><Relationship Id="rId33" Type="http://schemas.openxmlformats.org/officeDocument/2006/relationships/image" Target="media/image16.svg"/><Relationship Id="rId108" Type="http://schemas.openxmlformats.org/officeDocument/2006/relationships/image" Target="media/image84.emf"/><Relationship Id="rId129" Type="http://schemas.openxmlformats.org/officeDocument/2006/relationships/image" Target="media/image106.png"/><Relationship Id="rId54" Type="http://schemas.openxmlformats.org/officeDocument/2006/relationships/image" Target="media/image32.png"/><Relationship Id="rId75" Type="http://schemas.openxmlformats.org/officeDocument/2006/relationships/image" Target="media/image52.png"/><Relationship Id="rId96" Type="http://schemas.openxmlformats.org/officeDocument/2006/relationships/image" Target="media/image72.emf"/><Relationship Id="rId140" Type="http://schemas.openxmlformats.org/officeDocument/2006/relationships/image" Target="media/image115.png"/><Relationship Id="rId161" Type="http://schemas.openxmlformats.org/officeDocument/2006/relationships/image" Target="media/image134.emf"/><Relationship Id="rId182" Type="http://schemas.openxmlformats.org/officeDocument/2006/relationships/image" Target="media/image158.png"/><Relationship Id="rId6" Type="http://schemas.openxmlformats.org/officeDocument/2006/relationships/styles" Target="styles.xml"/><Relationship Id="rId23" Type="http://schemas.openxmlformats.org/officeDocument/2006/relationships/image" Target="media/image6.png"/><Relationship Id="rId119" Type="http://schemas.openxmlformats.org/officeDocument/2006/relationships/image" Target="media/image95.emf"/><Relationship Id="rId44" Type="http://schemas.openxmlformats.org/officeDocument/2006/relationships/footer" Target="footer6.xml"/><Relationship Id="rId65" Type="http://schemas.openxmlformats.org/officeDocument/2006/relationships/image" Target="media/image42.svg"/><Relationship Id="rId86" Type="http://schemas.openxmlformats.org/officeDocument/2006/relationships/image" Target="media/image62.emf"/><Relationship Id="rId130" Type="http://schemas.openxmlformats.org/officeDocument/2006/relationships/image" Target="media/image105.png"/><Relationship Id="rId151" Type="http://schemas.openxmlformats.org/officeDocument/2006/relationships/image" Target="media/image125.emf"/><Relationship Id="rId172" Type="http://schemas.openxmlformats.org/officeDocument/2006/relationships/image" Target="media/image145.emf"/><Relationship Id="rId193" Type="http://schemas.openxmlformats.org/officeDocument/2006/relationships/image" Target="media/image158.emf"/><Relationship Id="rId207" Type="http://schemas.openxmlformats.org/officeDocument/2006/relationships/header" Target="header14.xml"/><Relationship Id="rId13" Type="http://schemas.openxmlformats.org/officeDocument/2006/relationships/footer" Target="footer1.xml"/><Relationship Id="rId109" Type="http://schemas.openxmlformats.org/officeDocument/2006/relationships/image" Target="media/image85.emf"/><Relationship Id="rId34" Type="http://schemas.openxmlformats.org/officeDocument/2006/relationships/image" Target="media/image17.png"/><Relationship Id="rId55" Type="http://schemas.openxmlformats.org/officeDocument/2006/relationships/image" Target="media/image33.png"/><Relationship Id="rId76" Type="http://schemas.openxmlformats.org/officeDocument/2006/relationships/image" Target="media/image53.svg"/><Relationship Id="rId97" Type="http://schemas.openxmlformats.org/officeDocument/2006/relationships/image" Target="media/image73.emf"/><Relationship Id="rId120" Type="http://schemas.openxmlformats.org/officeDocument/2006/relationships/image" Target="media/image96.emf"/><Relationship Id="rId141" Type="http://schemas.openxmlformats.org/officeDocument/2006/relationships/image" Target="media/image118.png"/><Relationship Id="rId7" Type="http://schemas.openxmlformats.org/officeDocument/2006/relationships/settings" Target="settings.xml"/><Relationship Id="rId162" Type="http://schemas.openxmlformats.org/officeDocument/2006/relationships/image" Target="media/image135.emf"/><Relationship Id="rId183" Type="http://schemas.openxmlformats.org/officeDocument/2006/relationships/image" Target="media/image154.png"/><Relationship Id="rId24" Type="http://schemas.openxmlformats.org/officeDocument/2006/relationships/image" Target="media/image7.svg"/><Relationship Id="rId45" Type="http://schemas.openxmlformats.org/officeDocument/2006/relationships/header" Target="header6.xml"/><Relationship Id="rId66" Type="http://schemas.openxmlformats.org/officeDocument/2006/relationships/image" Target="media/image43.png"/><Relationship Id="rId87" Type="http://schemas.openxmlformats.org/officeDocument/2006/relationships/image" Target="media/image63.emf"/><Relationship Id="rId110" Type="http://schemas.openxmlformats.org/officeDocument/2006/relationships/image" Target="media/image86.emf"/><Relationship Id="rId131" Type="http://schemas.openxmlformats.org/officeDocument/2006/relationships/image" Target="media/image108.png"/><Relationship Id="rId61" Type="http://schemas.openxmlformats.org/officeDocument/2006/relationships/image" Target="media/image39.png"/><Relationship Id="rId82" Type="http://schemas.openxmlformats.org/officeDocument/2006/relationships/image" Target="media/image59.emf"/><Relationship Id="rId152" Type="http://schemas.openxmlformats.org/officeDocument/2006/relationships/image" Target="media/image126.emf"/><Relationship Id="rId173" Type="http://schemas.openxmlformats.org/officeDocument/2006/relationships/image" Target="media/image146.emf"/><Relationship Id="rId194" Type="http://schemas.openxmlformats.org/officeDocument/2006/relationships/image" Target="media/image159.emf"/><Relationship Id="rId199" Type="http://schemas.openxmlformats.org/officeDocument/2006/relationships/image" Target="media/image164.emf"/><Relationship Id="rId203" Type="http://schemas.openxmlformats.org/officeDocument/2006/relationships/header" Target="header12.xml"/><Relationship Id="rId208" Type="http://schemas.openxmlformats.org/officeDocument/2006/relationships/footer" Target="footer13.xml"/><Relationship Id="rId19" Type="http://schemas.openxmlformats.org/officeDocument/2006/relationships/footer" Target="footer4.xml"/><Relationship Id="rId14" Type="http://schemas.openxmlformats.org/officeDocument/2006/relationships/header" Target="header2.xml"/><Relationship Id="rId30" Type="http://schemas.openxmlformats.org/officeDocument/2006/relationships/image" Target="media/image13.png"/><Relationship Id="rId35" Type="http://schemas.openxmlformats.org/officeDocument/2006/relationships/image" Target="media/image18.svg"/><Relationship Id="rId56" Type="http://schemas.openxmlformats.org/officeDocument/2006/relationships/image" Target="media/image34.png"/><Relationship Id="rId77" Type="http://schemas.openxmlformats.org/officeDocument/2006/relationships/image" Target="media/image54.png"/><Relationship Id="rId100" Type="http://schemas.openxmlformats.org/officeDocument/2006/relationships/image" Target="media/image76.emf"/><Relationship Id="rId105" Type="http://schemas.openxmlformats.org/officeDocument/2006/relationships/image" Target="media/image81.svg"/><Relationship Id="rId126" Type="http://schemas.openxmlformats.org/officeDocument/2006/relationships/image" Target="media/image101.png"/><Relationship Id="rId147" Type="http://schemas.openxmlformats.org/officeDocument/2006/relationships/image" Target="media/image121.emf"/><Relationship Id="rId168" Type="http://schemas.openxmlformats.org/officeDocument/2006/relationships/image" Target="media/image141.emf"/><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49.png"/><Relationship Id="rId93" Type="http://schemas.openxmlformats.org/officeDocument/2006/relationships/image" Target="media/image69.emf"/><Relationship Id="rId98" Type="http://schemas.openxmlformats.org/officeDocument/2006/relationships/image" Target="media/image74.emf"/><Relationship Id="rId121" Type="http://schemas.openxmlformats.org/officeDocument/2006/relationships/image" Target="media/image97.emf"/><Relationship Id="rId142" Type="http://schemas.openxmlformats.org/officeDocument/2006/relationships/image" Target="media/image117.png"/><Relationship Id="rId163" Type="http://schemas.openxmlformats.org/officeDocument/2006/relationships/image" Target="media/image136.emf"/><Relationship Id="rId184" Type="http://schemas.openxmlformats.org/officeDocument/2006/relationships/header" Target="header9.xml"/><Relationship Id="rId189" Type="http://schemas.openxmlformats.org/officeDocument/2006/relationships/footer" Target="footer10.xm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footer" Target="footer7.xml"/><Relationship Id="rId67" Type="http://schemas.openxmlformats.org/officeDocument/2006/relationships/image" Target="media/image44.png"/><Relationship Id="rId116" Type="http://schemas.openxmlformats.org/officeDocument/2006/relationships/image" Target="media/image92.emf"/><Relationship Id="rId137" Type="http://schemas.openxmlformats.org/officeDocument/2006/relationships/image" Target="media/image114.png"/><Relationship Id="rId158" Type="http://schemas.openxmlformats.org/officeDocument/2006/relationships/image" Target="media/image132.png"/><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image" Target="media/image40.png"/><Relationship Id="rId83" Type="http://schemas.openxmlformats.org/officeDocument/2006/relationships/image" Target="media/image60.png"/><Relationship Id="rId88" Type="http://schemas.openxmlformats.org/officeDocument/2006/relationships/image" Target="media/image64.png"/><Relationship Id="rId111" Type="http://schemas.openxmlformats.org/officeDocument/2006/relationships/image" Target="media/image87.emf"/><Relationship Id="rId132" Type="http://schemas.openxmlformats.org/officeDocument/2006/relationships/image" Target="media/image107.png"/><Relationship Id="rId153" Type="http://schemas.openxmlformats.org/officeDocument/2006/relationships/image" Target="media/image127.emf"/><Relationship Id="rId174" Type="http://schemas.openxmlformats.org/officeDocument/2006/relationships/image" Target="media/image147.emf"/><Relationship Id="rId179" Type="http://schemas.openxmlformats.org/officeDocument/2006/relationships/image" Target="media/image152.emf"/><Relationship Id="rId195" Type="http://schemas.openxmlformats.org/officeDocument/2006/relationships/image" Target="media/image160.emf"/><Relationship Id="rId209" Type="http://schemas.openxmlformats.org/officeDocument/2006/relationships/fontTable" Target="fontTable.xml"/><Relationship Id="rId190" Type="http://schemas.openxmlformats.org/officeDocument/2006/relationships/image" Target="media/image155.emf"/><Relationship Id="rId204" Type="http://schemas.openxmlformats.org/officeDocument/2006/relationships/header" Target="header13.xml"/><Relationship Id="rId15" Type="http://schemas.openxmlformats.org/officeDocument/2006/relationships/header" Target="header3.xml"/><Relationship Id="rId36" Type="http://schemas.openxmlformats.org/officeDocument/2006/relationships/image" Target="media/image19.png"/><Relationship Id="rId57" Type="http://schemas.openxmlformats.org/officeDocument/2006/relationships/image" Target="media/image35.png"/><Relationship Id="rId106" Type="http://schemas.openxmlformats.org/officeDocument/2006/relationships/image" Target="media/image82.emf"/><Relationship Id="rId127" Type="http://schemas.openxmlformats.org/officeDocument/2006/relationships/image" Target="media/image104.png"/><Relationship Id="rId10" Type="http://schemas.openxmlformats.org/officeDocument/2006/relationships/endnotes" Target="endnotes.xml"/><Relationship Id="rId31" Type="http://schemas.openxmlformats.org/officeDocument/2006/relationships/image" Target="media/image14.svg"/><Relationship Id="rId52" Type="http://schemas.openxmlformats.org/officeDocument/2006/relationships/image" Target="media/image30.png"/><Relationship Id="rId73" Type="http://schemas.openxmlformats.org/officeDocument/2006/relationships/image" Target="media/image50.svg"/><Relationship Id="rId78" Type="http://schemas.openxmlformats.org/officeDocument/2006/relationships/image" Target="media/image55.svg"/><Relationship Id="rId94" Type="http://schemas.openxmlformats.org/officeDocument/2006/relationships/image" Target="media/image70.emf"/><Relationship Id="rId99" Type="http://schemas.openxmlformats.org/officeDocument/2006/relationships/image" Target="media/image75.emf"/><Relationship Id="rId101" Type="http://schemas.openxmlformats.org/officeDocument/2006/relationships/image" Target="media/image77.emf"/><Relationship Id="rId122" Type="http://schemas.openxmlformats.org/officeDocument/2006/relationships/image" Target="media/image98.png"/><Relationship Id="rId143" Type="http://schemas.openxmlformats.org/officeDocument/2006/relationships/image" Target="media/image120.png"/><Relationship Id="rId148" Type="http://schemas.openxmlformats.org/officeDocument/2006/relationships/image" Target="media/image122.emf"/><Relationship Id="rId164" Type="http://schemas.openxmlformats.org/officeDocument/2006/relationships/image" Target="media/image137.emf"/><Relationship Id="rId169" Type="http://schemas.openxmlformats.org/officeDocument/2006/relationships/image" Target="media/image142.emf"/><Relationship Id="rId185"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8.xml"/><Relationship Id="rId210" Type="http://schemas.openxmlformats.org/officeDocument/2006/relationships/theme" Target="theme/theme1.xml"/><Relationship Id="rId26" Type="http://schemas.openxmlformats.org/officeDocument/2006/relationships/image" Target="media/image9.svg"/><Relationship Id="rId47" Type="http://schemas.openxmlformats.org/officeDocument/2006/relationships/image" Target="media/image25.png"/><Relationship Id="rId68" Type="http://schemas.openxmlformats.org/officeDocument/2006/relationships/image" Target="media/image45.svg"/><Relationship Id="rId89" Type="http://schemas.openxmlformats.org/officeDocument/2006/relationships/image" Target="media/image65.svg"/><Relationship Id="rId112" Type="http://schemas.openxmlformats.org/officeDocument/2006/relationships/image" Target="media/image88.emf"/><Relationship Id="rId133" Type="http://schemas.openxmlformats.org/officeDocument/2006/relationships/image" Target="media/image110.png"/><Relationship Id="rId154" Type="http://schemas.openxmlformats.org/officeDocument/2006/relationships/image" Target="media/image128.emf"/><Relationship Id="rId175" Type="http://schemas.openxmlformats.org/officeDocument/2006/relationships/image" Target="media/image148.emf"/><Relationship Id="rId196" Type="http://schemas.openxmlformats.org/officeDocument/2006/relationships/image" Target="media/image161.emf"/><Relationship Id="rId200" Type="http://schemas.openxmlformats.org/officeDocument/2006/relationships/image" Target="media/image165.emf"/><Relationship Id="rId16" Type="http://schemas.openxmlformats.org/officeDocument/2006/relationships/footer" Target="footer2.xml"/><Relationship Id="rId37" Type="http://schemas.openxmlformats.org/officeDocument/2006/relationships/image" Target="media/image20.svg"/><Relationship Id="rId58" Type="http://schemas.openxmlformats.org/officeDocument/2006/relationships/image" Target="media/image36.png"/><Relationship Id="rId79" Type="http://schemas.openxmlformats.org/officeDocument/2006/relationships/image" Target="media/image56.emf"/><Relationship Id="rId102" Type="http://schemas.openxmlformats.org/officeDocument/2006/relationships/image" Target="media/image78.emf"/><Relationship Id="rId123" Type="http://schemas.openxmlformats.org/officeDocument/2006/relationships/image" Target="media/image100.png"/><Relationship Id="rId144" Type="http://schemas.openxmlformats.org/officeDocument/2006/relationships/image" Target="media/image118.emf"/><Relationship Id="rId90" Type="http://schemas.openxmlformats.org/officeDocument/2006/relationships/image" Target="media/image66.emf"/><Relationship Id="rId165" Type="http://schemas.openxmlformats.org/officeDocument/2006/relationships/image" Target="media/image138.emf"/><Relationship Id="rId186" Type="http://schemas.openxmlformats.org/officeDocument/2006/relationships/footer" Target="footer8.xml"/><Relationship Id="rId27" Type="http://schemas.openxmlformats.org/officeDocument/2006/relationships/image" Target="media/image10.png"/><Relationship Id="rId48" Type="http://schemas.openxmlformats.org/officeDocument/2006/relationships/image" Target="media/image26.png"/><Relationship Id="rId69" Type="http://schemas.openxmlformats.org/officeDocument/2006/relationships/image" Target="media/image46.png"/><Relationship Id="rId113" Type="http://schemas.openxmlformats.org/officeDocument/2006/relationships/image" Target="media/image89.emf"/><Relationship Id="rId134" Type="http://schemas.openxmlformats.org/officeDocument/2006/relationships/image" Target="media/image109.png"/><Relationship Id="rId80" Type="http://schemas.openxmlformats.org/officeDocument/2006/relationships/image" Target="media/image57.emf"/><Relationship Id="rId155" Type="http://schemas.openxmlformats.org/officeDocument/2006/relationships/image" Target="media/image129.emf"/><Relationship Id="rId176" Type="http://schemas.openxmlformats.org/officeDocument/2006/relationships/image" Target="media/image149.emf"/><Relationship Id="rId197" Type="http://schemas.openxmlformats.org/officeDocument/2006/relationships/image" Target="media/image162.emf"/><Relationship Id="rId201" Type="http://schemas.openxmlformats.org/officeDocument/2006/relationships/image" Target="media/image166.emf"/><Relationship Id="rId17" Type="http://schemas.openxmlformats.org/officeDocument/2006/relationships/footer" Target="footer3.xml"/><Relationship Id="rId38" Type="http://schemas.openxmlformats.org/officeDocument/2006/relationships/image" Target="media/image21.png"/><Relationship Id="rId59" Type="http://schemas.openxmlformats.org/officeDocument/2006/relationships/image" Target="media/image37.png"/><Relationship Id="rId103" Type="http://schemas.openxmlformats.org/officeDocument/2006/relationships/image" Target="media/image79.emf"/><Relationship Id="rId124" Type="http://schemas.openxmlformats.org/officeDocument/2006/relationships/image" Target="media/image99.png"/><Relationship Id="rId70" Type="http://schemas.openxmlformats.org/officeDocument/2006/relationships/image" Target="media/image47.svg"/><Relationship Id="rId91" Type="http://schemas.openxmlformats.org/officeDocument/2006/relationships/image" Target="media/image67.emf"/><Relationship Id="rId145" Type="http://schemas.openxmlformats.org/officeDocument/2006/relationships/image" Target="media/image119.emf"/><Relationship Id="rId166" Type="http://schemas.openxmlformats.org/officeDocument/2006/relationships/image" Target="media/image139.emf"/><Relationship Id="rId187" Type="http://schemas.openxmlformats.org/officeDocument/2006/relationships/footer" Target="footer9.xml"/><Relationship Id="rId1" Type="http://schemas.openxmlformats.org/officeDocument/2006/relationships/customXml" Target="../customXml/item1.xml"/><Relationship Id="rId28" Type="http://schemas.openxmlformats.org/officeDocument/2006/relationships/image" Target="media/image11.svg"/><Relationship Id="rId49" Type="http://schemas.openxmlformats.org/officeDocument/2006/relationships/image" Target="media/image27.png"/><Relationship Id="rId114" Type="http://schemas.openxmlformats.org/officeDocument/2006/relationships/image" Target="media/image90.emf"/><Relationship Id="rId60" Type="http://schemas.openxmlformats.org/officeDocument/2006/relationships/image" Target="media/image38.png"/><Relationship Id="rId81" Type="http://schemas.openxmlformats.org/officeDocument/2006/relationships/image" Target="media/image58.emf"/><Relationship Id="rId135" Type="http://schemas.openxmlformats.org/officeDocument/2006/relationships/image" Target="media/image112.png"/><Relationship Id="rId156" Type="http://schemas.openxmlformats.org/officeDocument/2006/relationships/image" Target="media/image130.emf"/><Relationship Id="rId177" Type="http://schemas.openxmlformats.org/officeDocument/2006/relationships/image" Target="media/image150.emf"/><Relationship Id="rId198" Type="http://schemas.openxmlformats.org/officeDocument/2006/relationships/image" Target="media/image163.emf"/><Relationship Id="rId202" Type="http://schemas.openxmlformats.org/officeDocument/2006/relationships/image" Target="media/image167.emf"/><Relationship Id="rId18" Type="http://schemas.openxmlformats.org/officeDocument/2006/relationships/header" Target="header4.xml"/><Relationship Id="rId39" Type="http://schemas.openxmlformats.org/officeDocument/2006/relationships/image" Target="media/image22.png"/><Relationship Id="rId50" Type="http://schemas.openxmlformats.org/officeDocument/2006/relationships/image" Target="media/image28.png"/><Relationship Id="rId104" Type="http://schemas.openxmlformats.org/officeDocument/2006/relationships/image" Target="media/image80.emf"/><Relationship Id="rId125" Type="http://schemas.openxmlformats.org/officeDocument/2006/relationships/image" Target="media/image102.png"/><Relationship Id="rId146" Type="http://schemas.openxmlformats.org/officeDocument/2006/relationships/image" Target="media/image120.emf"/><Relationship Id="rId167" Type="http://schemas.openxmlformats.org/officeDocument/2006/relationships/image" Target="media/image140.emf"/><Relationship Id="rId188" Type="http://schemas.openxmlformats.org/officeDocument/2006/relationships/header" Target="header11.xml"/><Relationship Id="rId71" Type="http://schemas.openxmlformats.org/officeDocument/2006/relationships/image" Target="media/image48.png"/><Relationship Id="rId92" Type="http://schemas.openxmlformats.org/officeDocument/2006/relationships/image" Target="media/image68.emf"/><Relationship Id="rId2" Type="http://schemas.openxmlformats.org/officeDocument/2006/relationships/customXml" Target="../customXml/item2.xml"/><Relationship Id="rId29" Type="http://schemas.openxmlformats.org/officeDocument/2006/relationships/image" Target="media/image12.png"/><Relationship Id="rId40" Type="http://schemas.openxmlformats.org/officeDocument/2006/relationships/image" Target="media/image23.png"/><Relationship Id="rId115" Type="http://schemas.openxmlformats.org/officeDocument/2006/relationships/image" Target="media/image91.emf"/><Relationship Id="rId136" Type="http://schemas.openxmlformats.org/officeDocument/2006/relationships/image" Target="media/image111.png"/><Relationship Id="rId157" Type="http://schemas.openxmlformats.org/officeDocument/2006/relationships/image" Target="media/image131.emf"/><Relationship Id="rId178" Type="http://schemas.openxmlformats.org/officeDocument/2006/relationships/image" Target="media/image151.emf"/></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han.franklin\AppData\Roaming\Microsoft\Templates\Quantitative%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lcf76f155ced4ddcb4097134ff3c332f xmlns="49982ea9-f294-4ed2-ad3c-6521a908e398">
      <Terms xmlns="http://schemas.microsoft.com/office/infopath/2007/PartnerControls"/>
    </lcf76f155ced4ddcb4097134ff3c332f>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e4da834bacf8456d94e18d5d66490b90>
    <TaxCatchAll xmlns="b3cc5fa8-9929-4f74-b449-d7a5840b4704">
      <Value>2</Value>
      <Value>1</Value>
    </TaxCatchAll>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e9de15831a746f4b3f0ba041df97669>
    <SharedWithUsers xmlns="b3cc5fa8-9929-4f74-b449-d7a5840b4704">
      <UserInfo>
        <DisplayName>Emily E Perri (DEECA)</DisplayName>
        <AccountId>61</AccountId>
        <AccountType/>
      </UserInfo>
      <UserInfo>
        <DisplayName>Candace A Greer (DEECA)</DisplayName>
        <AccountId>1207</AccountId>
        <AccountType/>
      </UserInfo>
      <UserInfo>
        <DisplayName>Cristina Del Borrello (DEECA)</DisplayName>
        <AccountId>94</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FC5E2C3B6D01064FB12345AAC8C974E0" ma:contentTypeVersion="29" ma:contentTypeDescription="DEDJTR Document" ma:contentTypeScope="" ma:versionID="6dfda1f22e72e13729020ce1e4a54210">
  <xsd:schema xmlns:xsd="http://www.w3.org/2001/XMLSchema" xmlns:xs="http://www.w3.org/2001/XMLSchema" xmlns:p="http://schemas.microsoft.com/office/2006/metadata/properties" xmlns:ns2="72567383-1e26-4692-bdad-5f5be69e1590" xmlns:ns3="b3cc5fa8-9929-4f74-b449-d7a5840b4704" xmlns:ns4="49982ea9-f294-4ed2-ad3c-6521a908e398" targetNamespace="http://schemas.microsoft.com/office/2006/metadata/properties" ma:root="true" ma:fieldsID="501d9d21df5a26a1c82bc80700d32bda" ns2:_="" ns3:_="" ns4:_="">
    <xsd:import namespace="72567383-1e26-4692-bdad-5f5be69e1590"/>
    <xsd:import namespace="b3cc5fa8-9929-4f74-b449-d7a5840b4704"/>
    <xsd:import namespace="49982ea9-f294-4ed2-ad3c-6521a908e398"/>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3:SharedWithUsers" minOccurs="0"/>
                <xsd:element ref="ns3:SharedWithDetails"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cc5fa8-9929-4f74-b449-d7a5840b470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bc14154-2ec4-423b-9651-c7b4f5e06704}" ma:internalName="TaxCatchAll" ma:showField="CatchAllData"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bc14154-2ec4-423b-9651-c7b4f5e06704}" ma:internalName="TaxCatchAllLabel" ma:readOnly="true" ma:showField="CatchAllDataLabel"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982ea9-f294-4ed2-ad3c-6521a908e398"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07271C-8846-4A48-ADF3-65D6D2E79B0B}">
  <ds:schemaRefs>
    <ds:schemaRef ds:uri="http://purl.org/dc/terms/"/>
    <ds:schemaRef ds:uri="http://schemas.microsoft.com/office/infopath/2007/PartnerControls"/>
    <ds:schemaRef ds:uri="72567383-1e26-4692-bdad-5f5be69e1590"/>
    <ds:schemaRef ds:uri="http://schemas.microsoft.com/office/2006/metadata/properties"/>
    <ds:schemaRef ds:uri="http://www.w3.org/XML/1998/namespace"/>
    <ds:schemaRef ds:uri="http://schemas.microsoft.com/office/2006/documentManagement/types"/>
    <ds:schemaRef ds:uri="http://purl.org/dc/elements/1.1/"/>
    <ds:schemaRef ds:uri="http://purl.org/dc/dcmitype/"/>
    <ds:schemaRef ds:uri="http://schemas.openxmlformats.org/package/2006/metadata/core-properties"/>
    <ds:schemaRef ds:uri="49982ea9-f294-4ed2-ad3c-6521a908e398"/>
    <ds:schemaRef ds:uri="b3cc5fa8-9929-4f74-b449-d7a5840b4704"/>
  </ds:schemaRefs>
</ds:datastoreItem>
</file>

<file path=customXml/itemProps2.xml><?xml version="1.0" encoding="utf-8"?>
<ds:datastoreItem xmlns:ds="http://schemas.openxmlformats.org/officeDocument/2006/customXml" ds:itemID="{BEDF898D-63D5-4A84-BA71-44C333596C2E}">
  <ds:schemaRefs>
    <ds:schemaRef ds:uri="http://schemas.openxmlformats.org/officeDocument/2006/bibliography"/>
  </ds:schemaRefs>
</ds:datastoreItem>
</file>

<file path=customXml/itemProps3.xml><?xml version="1.0" encoding="utf-8"?>
<ds:datastoreItem xmlns:ds="http://schemas.openxmlformats.org/officeDocument/2006/customXml" ds:itemID="{9DDE9190-DB7C-4DCE-9B8C-1F8D4E023A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b3cc5fa8-9929-4f74-b449-d7a5840b4704"/>
    <ds:schemaRef ds:uri="49982ea9-f294-4ed2-ad3c-6521a908e3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C710B5-F9E9-4C26-81D3-52E877D87B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Quantitative Report Template.dotx</Template>
  <TotalTime>112</TotalTime>
  <Pages>100</Pages>
  <Words>18013</Words>
  <Characters>102679</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Skalak</dc:creator>
  <cp:keywords/>
  <cp:lastModifiedBy>Samantha Skalak</cp:lastModifiedBy>
  <cp:revision>14</cp:revision>
  <cp:lastPrinted>2023-10-31T01:24:00Z</cp:lastPrinted>
  <dcterms:created xsi:type="dcterms:W3CDTF">2023-10-30T22:42:00Z</dcterms:created>
  <dcterms:modified xsi:type="dcterms:W3CDTF">2023-10-31T01:39:00Z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55a2228-21e6-4321-8159-2aecc625ba09_Enabled">
    <vt:lpwstr>true</vt:lpwstr>
  </property>
  <property fmtid="{D5CDD505-2E9C-101B-9397-08002B2CF9AE}" pid="3" name="MSIP_Label_255a2228-21e6-4321-8159-2aecc625ba09_SetDate">
    <vt:lpwstr>2020-07-20T01:44:50Z</vt:lpwstr>
  </property>
  <property fmtid="{D5CDD505-2E9C-101B-9397-08002B2CF9AE}" pid="4" name="MSIP_Label_255a2228-21e6-4321-8159-2aecc625ba09_Method">
    <vt:lpwstr>Standard</vt:lpwstr>
  </property>
  <property fmtid="{D5CDD505-2E9C-101B-9397-08002B2CF9AE}" pid="5" name="MSIP_Label_255a2228-21e6-4321-8159-2aecc625ba09_Name">
    <vt:lpwstr>CONFIDENTIAL_0</vt:lpwstr>
  </property>
  <property fmtid="{D5CDD505-2E9C-101B-9397-08002B2CF9AE}" pid="6" name="MSIP_Label_255a2228-21e6-4321-8159-2aecc625ba09_SiteId">
    <vt:lpwstr>d42cc95a-d436-45e3-bfe6-1192d0ece130</vt:lpwstr>
  </property>
  <property fmtid="{D5CDD505-2E9C-101B-9397-08002B2CF9AE}" pid="7" name="MSIP_Label_255a2228-21e6-4321-8159-2aecc625ba09_ActionId">
    <vt:lpwstr>3ebc71ed-6324-4898-83d2-f97b20eb722d</vt:lpwstr>
  </property>
  <property fmtid="{D5CDD505-2E9C-101B-9397-08002B2CF9AE}" pid="8" name="MSIP_Label_255a2228-21e6-4321-8159-2aecc625ba09_ContentBits">
    <vt:lpwstr>0</vt:lpwstr>
  </property>
  <property fmtid="{D5CDD505-2E9C-101B-9397-08002B2CF9AE}" pid="9" name="ContentTypeId">
    <vt:lpwstr>0x010100611F6414DFB111E7BA88F9DF1743E31700FC5E2C3B6D01064FB12345AAC8C974E0</vt:lpwstr>
  </property>
  <property fmtid="{D5CDD505-2E9C-101B-9397-08002B2CF9AE}" pid="10" name="MediaServiceImageTags">
    <vt:lpwstr/>
  </property>
  <property fmtid="{D5CDD505-2E9C-101B-9397-08002B2CF9AE}" pid="11" name="DEDJTRBranch">
    <vt:lpwstr/>
  </property>
  <property fmtid="{D5CDD505-2E9C-101B-9397-08002B2CF9AE}" pid="12" name="DEDJTRSection">
    <vt:lpwstr/>
  </property>
  <property fmtid="{D5CDD505-2E9C-101B-9397-08002B2CF9AE}" pid="13" name="DEDJTRGroup">
    <vt:lpwstr>1;#Employment Investment and Trade|55ce1999-68b6-4f37-bdce-009ad410cd2a</vt:lpwstr>
  </property>
  <property fmtid="{D5CDD505-2E9C-101B-9397-08002B2CF9AE}" pid="14" name="DEDJTRSecurityClassification">
    <vt:lpwstr/>
  </property>
  <property fmtid="{D5CDD505-2E9C-101B-9397-08002B2CF9AE}" pid="15" name="DEDJTRDivision">
    <vt:lpwstr>2;#Agriculture Victoria|aa595c92-527f-46eb-8130-f23c3634d9e6</vt:lpwstr>
  </property>
  <property fmtid="{D5CDD505-2E9C-101B-9397-08002B2CF9AE}" pid="16" name="MSIP_Label_aa68e262-e170-41e9-aa6c-458b7c5d1ee8_Enabled">
    <vt:lpwstr>true</vt:lpwstr>
  </property>
  <property fmtid="{D5CDD505-2E9C-101B-9397-08002B2CF9AE}" pid="17" name="MSIP_Label_aa68e262-e170-41e9-aa6c-458b7c5d1ee8_SetDate">
    <vt:lpwstr>2023-10-19T05:35:57Z</vt:lpwstr>
  </property>
  <property fmtid="{D5CDD505-2E9C-101B-9397-08002B2CF9AE}" pid="18" name="MSIP_Label_aa68e262-e170-41e9-aa6c-458b7c5d1ee8_Method">
    <vt:lpwstr>Privileged</vt:lpwstr>
  </property>
  <property fmtid="{D5CDD505-2E9C-101B-9397-08002B2CF9AE}" pid="19" name="MSIP_Label_aa68e262-e170-41e9-aa6c-458b7c5d1ee8_Name">
    <vt:lpwstr>OFFICIAL-SENSITIVE (DJPR)</vt:lpwstr>
  </property>
  <property fmtid="{D5CDD505-2E9C-101B-9397-08002B2CF9AE}" pid="20" name="MSIP_Label_aa68e262-e170-41e9-aa6c-458b7c5d1ee8_SiteId">
    <vt:lpwstr>722ea0be-3e1c-4b11-ad6f-9401d6856e24</vt:lpwstr>
  </property>
  <property fmtid="{D5CDD505-2E9C-101B-9397-08002B2CF9AE}" pid="21" name="MSIP_Label_aa68e262-e170-41e9-aa6c-458b7c5d1ee8_ActionId">
    <vt:lpwstr>26cde731-ffa1-472b-ac6f-f89ac0ba575d</vt:lpwstr>
  </property>
  <property fmtid="{D5CDD505-2E9C-101B-9397-08002B2CF9AE}" pid="22" name="MSIP_Label_aa68e262-e170-41e9-aa6c-458b7c5d1ee8_ContentBits">
    <vt:lpwstr>3</vt:lpwstr>
  </property>
</Properties>
</file>