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A3ACF" w14:textId="77777777" w:rsidR="00CC6E7E" w:rsidRPr="00D470FE" w:rsidRDefault="00CC6E7E" w:rsidP="009558E8">
      <w:pPr>
        <w:pStyle w:val="AgTitle1white"/>
      </w:pPr>
      <w:bookmarkStart w:id="0" w:name="_GoBack"/>
      <w:bookmarkEnd w:id="0"/>
      <w:r w:rsidRPr="00D470FE">
        <w:rPr>
          <w:lang w:val="en-AU" w:eastAsia="en-AU"/>
        </w:rPr>
        <w:drawing>
          <wp:anchor distT="0" distB="0" distL="114300" distR="114300" simplePos="0" relativeHeight="251658240" behindDoc="1" locked="0" layoutInCell="1" allowOverlap="1" wp14:anchorId="033A8EF7" wp14:editId="788B5140">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02DEE6B4" w14:textId="5BE57611" w:rsidR="00CC6E7E" w:rsidRPr="005B036B" w:rsidRDefault="000F5E97" w:rsidP="009558E8">
      <w:pPr>
        <w:pStyle w:val="AgTitle2white"/>
        <w:rPr>
          <w:b/>
        </w:rPr>
      </w:pPr>
      <w:r w:rsidRPr="005B036B">
        <w:rPr>
          <w:b/>
        </w:rPr>
        <w:t xml:space="preserve">Summary of Projects </w:t>
      </w:r>
      <w:r w:rsidRPr="005B036B">
        <w:rPr>
          <w:b/>
        </w:rPr>
        <w:br/>
      </w:r>
      <w:r w:rsidR="00820D2F">
        <w:rPr>
          <w:b/>
        </w:rPr>
        <w:t xml:space="preserve">FY </w:t>
      </w:r>
      <w:r w:rsidRPr="005B036B">
        <w:rPr>
          <w:b/>
        </w:rPr>
        <w:t>201</w:t>
      </w:r>
      <w:r w:rsidR="005D026C">
        <w:rPr>
          <w:b/>
        </w:rPr>
        <w:t>7</w:t>
      </w:r>
      <w:r w:rsidR="003054C2" w:rsidRPr="005B036B">
        <w:rPr>
          <w:b/>
        </w:rPr>
        <w:t xml:space="preserve"> </w:t>
      </w:r>
      <w:r w:rsidR="00B83749" w:rsidRPr="005B036B">
        <w:rPr>
          <w:b/>
        </w:rPr>
        <w:t>–</w:t>
      </w:r>
      <w:r w:rsidRPr="005B036B">
        <w:rPr>
          <w:b/>
        </w:rPr>
        <w:t xml:space="preserve"> 201</w:t>
      </w:r>
      <w:r w:rsidR="005D026C">
        <w:rPr>
          <w:b/>
        </w:rPr>
        <w:t>8</w:t>
      </w:r>
    </w:p>
    <w:p w14:paraId="3C453027" w14:textId="77777777" w:rsidR="00B83749" w:rsidRDefault="00B83749" w:rsidP="009558E8">
      <w:pPr>
        <w:pStyle w:val="AgTitle2white"/>
      </w:pPr>
    </w:p>
    <w:p w14:paraId="45551AD1" w14:textId="77777777" w:rsidR="00B83749" w:rsidRDefault="00B83749" w:rsidP="009558E8">
      <w:pPr>
        <w:pStyle w:val="AgTitle2white"/>
      </w:pPr>
    </w:p>
    <w:p w14:paraId="6CF29BD0" w14:textId="77777777" w:rsidR="00B83749" w:rsidRDefault="00B83749" w:rsidP="009558E8">
      <w:pPr>
        <w:pStyle w:val="AgTitle2white"/>
      </w:pPr>
    </w:p>
    <w:p w14:paraId="32507D3D" w14:textId="77777777" w:rsidR="00B83749" w:rsidRDefault="00B83749" w:rsidP="009558E8">
      <w:pPr>
        <w:pStyle w:val="AgTitle2white"/>
      </w:pPr>
    </w:p>
    <w:p w14:paraId="54E15E9B" w14:textId="77777777" w:rsidR="00B83749" w:rsidRDefault="00B83749" w:rsidP="009558E8">
      <w:pPr>
        <w:pStyle w:val="AgTitle2white"/>
      </w:pPr>
    </w:p>
    <w:p w14:paraId="64F74B28" w14:textId="77777777" w:rsidR="00B83749" w:rsidRDefault="00B83749" w:rsidP="009558E8">
      <w:pPr>
        <w:pStyle w:val="AgTitle2white"/>
      </w:pPr>
    </w:p>
    <w:p w14:paraId="7E0B181E" w14:textId="77777777" w:rsidR="00B83749" w:rsidRDefault="00B83749" w:rsidP="009558E8">
      <w:pPr>
        <w:pStyle w:val="AgTitle2white"/>
      </w:pPr>
    </w:p>
    <w:p w14:paraId="0AA927E5" w14:textId="77777777" w:rsidR="00B83749" w:rsidRDefault="00B83749" w:rsidP="009558E8">
      <w:pPr>
        <w:pStyle w:val="AgTitle2white"/>
      </w:pPr>
    </w:p>
    <w:p w14:paraId="166C2C60" w14:textId="77777777" w:rsidR="00B83749" w:rsidRDefault="00B83749" w:rsidP="009558E8">
      <w:pPr>
        <w:pStyle w:val="AgTitle2white"/>
      </w:pPr>
    </w:p>
    <w:p w14:paraId="4EEF0A7C" w14:textId="77777777" w:rsidR="00B83749" w:rsidRDefault="00B83749" w:rsidP="009558E8">
      <w:pPr>
        <w:pStyle w:val="AgTitle2white"/>
      </w:pPr>
    </w:p>
    <w:p w14:paraId="437205F2" w14:textId="77777777" w:rsidR="00B83749" w:rsidRDefault="00B83749" w:rsidP="009558E8">
      <w:pPr>
        <w:pStyle w:val="AgTitle2white"/>
      </w:pPr>
    </w:p>
    <w:p w14:paraId="085AF906" w14:textId="77777777" w:rsidR="00B83749" w:rsidRDefault="00B83749" w:rsidP="009558E8">
      <w:pPr>
        <w:pStyle w:val="AgTitle2white"/>
      </w:pPr>
    </w:p>
    <w:p w14:paraId="25100212" w14:textId="77777777" w:rsidR="00B83749" w:rsidRDefault="00B83749" w:rsidP="009558E8">
      <w:pPr>
        <w:pStyle w:val="AgTitle2white"/>
      </w:pPr>
    </w:p>
    <w:p w14:paraId="722C2A6D" w14:textId="77777777" w:rsidR="00B83749" w:rsidRDefault="00B83749" w:rsidP="009558E8">
      <w:pPr>
        <w:pStyle w:val="AgTitle2white"/>
      </w:pPr>
    </w:p>
    <w:p w14:paraId="23649927" w14:textId="77777777" w:rsidR="00B83749" w:rsidRDefault="00B83749" w:rsidP="009558E8">
      <w:pPr>
        <w:pStyle w:val="AgTitle2white"/>
      </w:pPr>
    </w:p>
    <w:p w14:paraId="655422E4" w14:textId="77777777" w:rsidR="00B83749" w:rsidRDefault="00B83749" w:rsidP="009558E8">
      <w:pPr>
        <w:pStyle w:val="AgTitle2white"/>
      </w:pPr>
    </w:p>
    <w:p w14:paraId="67CB67BB" w14:textId="77777777" w:rsidR="00B83749" w:rsidRDefault="00B83749" w:rsidP="009558E8">
      <w:pPr>
        <w:pStyle w:val="AgTitle2white"/>
      </w:pPr>
    </w:p>
    <w:p w14:paraId="01576826" w14:textId="77777777" w:rsidR="00B83749" w:rsidRDefault="00B83749" w:rsidP="009558E8">
      <w:pPr>
        <w:pStyle w:val="AgTitle2white"/>
      </w:pPr>
    </w:p>
    <w:p w14:paraId="11432CE9" w14:textId="77777777" w:rsidR="00B83749" w:rsidRDefault="00B83749" w:rsidP="009558E8">
      <w:pPr>
        <w:pStyle w:val="AgTitle2white"/>
      </w:pPr>
    </w:p>
    <w:p w14:paraId="591E957A" w14:textId="77777777" w:rsidR="00CC6E7E" w:rsidRDefault="00CC6E7E" w:rsidP="00CC6E7E"/>
    <w:p w14:paraId="05593C75" w14:textId="77777777" w:rsidR="00CC6E7E" w:rsidRPr="00AD6EB0" w:rsidRDefault="00CC6E7E" w:rsidP="00CC6E7E">
      <w:pPr>
        <w:rPr>
          <w:rFonts w:ascii="VIC Medium" w:hAnsi="VIC Medium"/>
          <w:caps/>
          <w:color w:val="14C1CC"/>
          <w:sz w:val="22"/>
        </w:rPr>
        <w:sectPr w:rsidR="00CC6E7E" w:rsidRPr="00AD6EB0" w:rsidSect="00541A03">
          <w:headerReference w:type="default" r:id="rId12"/>
          <w:footerReference w:type="even" r:id="rId13"/>
          <w:pgSz w:w="11900" w:h="16840"/>
          <w:pgMar w:top="3686" w:right="709" w:bottom="1701" w:left="709" w:header="709" w:footer="709" w:gutter="0"/>
          <w:cols w:space="708"/>
          <w:docGrid w:linePitch="360"/>
        </w:sectPr>
      </w:pPr>
      <w:r>
        <w:br w:type="page"/>
      </w:r>
    </w:p>
    <w:p w14:paraId="4B71091A" w14:textId="77777777" w:rsidR="00622494" w:rsidRPr="00B451BE" w:rsidRDefault="00622494" w:rsidP="00622494">
      <w:pPr>
        <w:pStyle w:val="Heading1"/>
        <w:tabs>
          <w:tab w:val="left" w:pos="8789"/>
        </w:tabs>
        <w:ind w:right="196"/>
      </w:pPr>
      <w:r w:rsidRPr="00B451BE">
        <w:lastRenderedPageBreak/>
        <w:t>Cattle Compensation Fund Overview</w:t>
      </w:r>
    </w:p>
    <w:p w14:paraId="4A7717EA"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 xml:space="preserve">Victoria's Cattle Compensation Fund is established under the </w:t>
      </w:r>
      <w:r w:rsidRPr="00B451BE">
        <w:rPr>
          <w:rFonts w:eastAsia="Times New Roman" w:cs="Times New Roman"/>
          <w:i/>
          <w:lang w:val="en" w:eastAsia="en-AU"/>
        </w:rPr>
        <w:t>Livestock Disease Control Act 1994</w:t>
      </w:r>
      <w:r w:rsidRPr="00B451BE">
        <w:rPr>
          <w:rFonts w:eastAsia="Times New Roman" w:cs="Times New Roman"/>
          <w:lang w:val="en" w:eastAsia="en-AU"/>
        </w:rPr>
        <w:t xml:space="preserve">. The fund </w:t>
      </w:r>
      <w:r w:rsidR="00B451BE" w:rsidRPr="00B451BE">
        <w:rPr>
          <w:rFonts w:eastAsia="Times New Roman" w:cs="Times New Roman"/>
          <w:lang w:val="en" w:eastAsia="en-AU"/>
        </w:rPr>
        <w:t>comprises</w:t>
      </w:r>
      <w:r w:rsidRPr="00B451BE">
        <w:rPr>
          <w:rFonts w:eastAsia="Times New Roman" w:cs="Times New Roman"/>
          <w:lang w:val="en" w:eastAsia="en-AU"/>
        </w:rPr>
        <w:t xml:space="preserve"> livestock duties paid on the sale of cattle or calves or their carcasses in Victoria.</w:t>
      </w:r>
    </w:p>
    <w:p w14:paraId="55DD544F"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26F82E8C"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1A1E6E27" w14:textId="77777777" w:rsidR="00622494" w:rsidRPr="00AA1141" w:rsidRDefault="00622494" w:rsidP="00622494">
      <w:pPr>
        <w:tabs>
          <w:tab w:val="left" w:pos="8789"/>
        </w:tabs>
        <w:spacing w:after="0" w:line="240" w:lineRule="auto"/>
        <w:ind w:right="-41"/>
        <w:rPr>
          <w:rFonts w:eastAsia="Times New Roman" w:cs="Times New Roman"/>
          <w:highlight w:val="yellow"/>
          <w:lang w:val="en" w:eastAsia="en-AU"/>
        </w:rPr>
      </w:pPr>
    </w:p>
    <w:p w14:paraId="1C7497FA"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Each cattle carcass weighing up to and including 250kg attracts a duty of $0.90.  Each carcass weighing more than 250g attracts a duty of $1.30.</w:t>
      </w:r>
    </w:p>
    <w:p w14:paraId="3FF70213"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02176BD9"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Cattle includes bulls, cows, oxen, steer, heifers, bison and buffalo.</w:t>
      </w:r>
    </w:p>
    <w:p w14:paraId="5791083F"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71F63D5D"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may make payments from the Cattle Compensation Fund (the Fund) from:</w:t>
      </w:r>
    </w:p>
    <w:p w14:paraId="0E9D1FE2" w14:textId="77777777" w:rsidR="00622494" w:rsidRPr="005527BE" w:rsidRDefault="00622494" w:rsidP="005527BE">
      <w:pPr>
        <w:pStyle w:val="DraftHeading3"/>
        <w:numPr>
          <w:ilvl w:val="0"/>
          <w:numId w:val="20"/>
        </w:numPr>
        <w:tabs>
          <w:tab w:val="right" w:pos="1757"/>
        </w:tabs>
        <w:ind w:left="360"/>
        <w:rPr>
          <w:rFonts w:ascii="Arial" w:hAnsi="Arial" w:cs="Arial"/>
          <w:sz w:val="18"/>
          <w:szCs w:val="18"/>
        </w:rPr>
      </w:pPr>
      <w:r w:rsidRPr="005527BE">
        <w:rPr>
          <w:rFonts w:ascii="Arial" w:hAnsi="Arial" w:cs="Arial"/>
          <w:sz w:val="18"/>
          <w:szCs w:val="18"/>
        </w:rPr>
        <w:t xml:space="preserve">the capital of the Fund for administering the provisions of the Livestock Disease Control Act 1994 relating to cattle </w:t>
      </w:r>
      <w:r w:rsidRPr="005527BE">
        <w:rPr>
          <w:rFonts w:ascii="Arial" w:hAnsi="Arial" w:cs="Arial"/>
          <w:sz w:val="18"/>
          <w:szCs w:val="18"/>
        </w:rPr>
        <w:tab/>
        <w:t>or of any other Act administered by the Minister that requires the identification of cattle; and</w:t>
      </w:r>
    </w:p>
    <w:p w14:paraId="3CDCE7C2" w14:textId="77777777" w:rsidR="00622494" w:rsidRPr="005D026C" w:rsidRDefault="00622494" w:rsidP="005527BE">
      <w:pPr>
        <w:pStyle w:val="DraftHeading3"/>
        <w:numPr>
          <w:ilvl w:val="0"/>
          <w:numId w:val="20"/>
        </w:numPr>
        <w:tabs>
          <w:tab w:val="right" w:pos="1757"/>
        </w:tabs>
        <w:ind w:left="360"/>
        <w:rPr>
          <w:rFonts w:ascii="Arial" w:hAnsi="Arial" w:cs="Arial"/>
          <w:sz w:val="18"/>
          <w:szCs w:val="18"/>
          <w:lang w:val="en" w:eastAsia="en-AU"/>
        </w:rPr>
      </w:pPr>
      <w:r w:rsidRPr="005527BE">
        <w:rPr>
          <w:rFonts w:ascii="Arial" w:hAnsi="Arial" w:cs="Arial"/>
          <w:sz w:val="18"/>
          <w:szCs w:val="18"/>
        </w:rPr>
        <w:t xml:space="preserve">interest earned on money from the Fund for programs and projects for the benefit of the cattle </w:t>
      </w:r>
      <w:r w:rsidRPr="005D026C">
        <w:rPr>
          <w:rFonts w:ascii="Arial" w:hAnsi="Arial" w:cs="Arial"/>
          <w:sz w:val="18"/>
          <w:szCs w:val="18"/>
        </w:rPr>
        <w:t>industry in</w:t>
      </w:r>
      <w:r w:rsidR="005527BE" w:rsidRPr="005D026C">
        <w:rPr>
          <w:rFonts w:ascii="Arial" w:hAnsi="Arial" w:cs="Arial"/>
          <w:sz w:val="18"/>
          <w:szCs w:val="18"/>
          <w:lang w:val="en" w:eastAsia="en-AU"/>
        </w:rPr>
        <w:t xml:space="preserve"> </w:t>
      </w:r>
      <w:r w:rsidRPr="005D026C">
        <w:rPr>
          <w:rFonts w:ascii="Arial" w:hAnsi="Arial" w:cs="Arial"/>
          <w:sz w:val="18"/>
          <w:szCs w:val="18"/>
          <w:lang w:val="en" w:eastAsia="en-AU"/>
        </w:rPr>
        <w:t>Victoria.</w:t>
      </w:r>
    </w:p>
    <w:p w14:paraId="01B3E256" w14:textId="77777777" w:rsidR="005527BE" w:rsidRDefault="005527BE" w:rsidP="00622494">
      <w:pPr>
        <w:tabs>
          <w:tab w:val="left" w:pos="8789"/>
        </w:tabs>
        <w:spacing w:after="0" w:line="240" w:lineRule="auto"/>
        <w:ind w:right="-41"/>
        <w:rPr>
          <w:rFonts w:eastAsia="Times New Roman" w:cs="Times New Roman"/>
          <w:lang w:val="en" w:eastAsia="en-AU"/>
        </w:rPr>
      </w:pPr>
    </w:p>
    <w:p w14:paraId="6CFE9D16"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must not make a payment from the fund unless the Minister has considered any relevant recommendations from the Cattle Compensation Advisory Committee (CCAC).</w:t>
      </w:r>
    </w:p>
    <w:p w14:paraId="7EDD3666" w14:textId="77777777" w:rsidR="001B1C7B" w:rsidRPr="00AA1141" w:rsidRDefault="001B1C7B" w:rsidP="001B1C7B">
      <w:pPr>
        <w:spacing w:after="0" w:line="240" w:lineRule="auto"/>
        <w:rPr>
          <w:rFonts w:eastAsia="Times New Roman" w:cs="Times New Roman"/>
          <w:highlight w:val="yellow"/>
          <w:lang w:val="en" w:eastAsia="en-AU"/>
        </w:rPr>
      </w:pPr>
    </w:p>
    <w:p w14:paraId="077CDD12" w14:textId="77777777" w:rsidR="00462E86" w:rsidRPr="00B451BE" w:rsidRDefault="00462E86" w:rsidP="00462E86">
      <w:pPr>
        <w:rPr>
          <w:b/>
          <w:sz w:val="36"/>
          <w:szCs w:val="36"/>
        </w:rPr>
      </w:pPr>
      <w:r w:rsidRPr="00B451BE">
        <w:rPr>
          <w:b/>
          <w:bCs/>
          <w:caps/>
          <w:color w:val="4C7329"/>
          <w:sz w:val="22"/>
        </w:rPr>
        <w:t>COMMITTEE MEMBERS</w:t>
      </w:r>
    </w:p>
    <w:p w14:paraId="5C39B24F" w14:textId="77777777" w:rsidR="00462E86" w:rsidRPr="00B451BE" w:rsidRDefault="00462E86"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The </w:t>
      </w:r>
      <w:r w:rsidR="00EE1324" w:rsidRPr="00B451BE">
        <w:rPr>
          <w:rFonts w:eastAsia="Times New Roman" w:cs="Times New Roman"/>
          <w:lang w:val="en" w:eastAsia="en-AU"/>
        </w:rPr>
        <w:t>CCAC</w:t>
      </w:r>
      <w:r w:rsidRPr="00B451BE">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14:paraId="2C7A7870" w14:textId="77777777" w:rsidR="00462E86" w:rsidRPr="00B451BE" w:rsidRDefault="00462E86" w:rsidP="00462E86">
      <w:pPr>
        <w:spacing w:after="0" w:line="240" w:lineRule="auto"/>
        <w:rPr>
          <w:rFonts w:eastAsia="Times New Roman" w:cs="Times New Roman"/>
          <w:lang w:val="en" w:eastAsia="en-AU"/>
        </w:rPr>
      </w:pPr>
    </w:p>
    <w:p w14:paraId="716B1E33" w14:textId="77777777" w:rsidR="00462E86" w:rsidRPr="00B451BE" w:rsidRDefault="002D3C95"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Under Section 79(3) </w:t>
      </w:r>
      <w:r w:rsidR="00462E86" w:rsidRPr="00B451BE">
        <w:rPr>
          <w:rFonts w:eastAsia="Times New Roman" w:cs="Times New Roman"/>
          <w:lang w:val="en" w:eastAsia="en-AU"/>
        </w:rPr>
        <w:t xml:space="preserve">of </w:t>
      </w:r>
      <w:r w:rsidR="00462E86" w:rsidRPr="00B451BE">
        <w:rPr>
          <w:rFonts w:eastAsia="Times New Roman" w:cs="Times New Roman"/>
          <w:i/>
          <w:lang w:val="en" w:eastAsia="en-AU"/>
        </w:rPr>
        <w:t xml:space="preserve">Livestock Disease Control Act </w:t>
      </w:r>
      <w:r w:rsidRPr="00B451BE">
        <w:rPr>
          <w:rFonts w:eastAsia="Times New Roman" w:cs="Times New Roman"/>
          <w:i/>
          <w:lang w:val="en" w:eastAsia="en-AU"/>
        </w:rPr>
        <w:t>1994</w:t>
      </w:r>
      <w:r w:rsidRPr="00B451BE">
        <w:rPr>
          <w:rFonts w:eastAsia="Times New Roman" w:cs="Times New Roman"/>
          <w:lang w:val="en" w:eastAsia="en-AU"/>
        </w:rPr>
        <w:t xml:space="preserve"> </w:t>
      </w:r>
      <w:r w:rsidR="005527BE">
        <w:rPr>
          <w:rFonts w:eastAsia="Times New Roman" w:cs="Times New Roman"/>
          <w:lang w:val="en" w:eastAsia="en-AU"/>
        </w:rPr>
        <w:t xml:space="preserve">(the Act) </w:t>
      </w:r>
      <w:r w:rsidRPr="00B451BE">
        <w:rPr>
          <w:rFonts w:eastAsia="Times New Roman" w:cs="Times New Roman"/>
          <w:lang w:val="en" w:eastAsia="en-AU"/>
        </w:rPr>
        <w:t xml:space="preserve">the </w:t>
      </w:r>
      <w:r w:rsidR="00EE1324" w:rsidRPr="00B451BE">
        <w:rPr>
          <w:rFonts w:eastAsia="Times New Roman" w:cs="Times New Roman"/>
          <w:lang w:val="en" w:eastAsia="en-AU"/>
        </w:rPr>
        <w:t xml:space="preserve">CCAC </w:t>
      </w:r>
      <w:r w:rsidRPr="00B451BE">
        <w:rPr>
          <w:rFonts w:eastAsia="Times New Roman" w:cs="Times New Roman"/>
          <w:lang w:val="en" w:eastAsia="en-AU"/>
        </w:rPr>
        <w:t xml:space="preserve">comprises </w:t>
      </w:r>
      <w:r w:rsidR="00EE1324" w:rsidRPr="00B451BE">
        <w:rPr>
          <w:rFonts w:eastAsia="Times New Roman" w:cs="Times New Roman"/>
          <w:lang w:val="en" w:eastAsia="en-AU"/>
        </w:rPr>
        <w:t xml:space="preserve">six </w:t>
      </w:r>
      <w:r w:rsidR="00462E86" w:rsidRPr="00B451BE">
        <w:rPr>
          <w:rFonts w:eastAsia="Times New Roman" w:cs="Times New Roman"/>
          <w:lang w:val="en" w:eastAsia="en-AU"/>
        </w:rPr>
        <w:t>members</w:t>
      </w:r>
      <w:r w:rsidRPr="00B451BE">
        <w:rPr>
          <w:rFonts w:eastAsia="Times New Roman" w:cs="Times New Roman"/>
          <w:lang w:val="en" w:eastAsia="en-AU"/>
        </w:rPr>
        <w:t xml:space="preserve"> appointed by the Minister</w:t>
      </w:r>
      <w:r w:rsidR="00462E86" w:rsidRPr="00B451BE">
        <w:rPr>
          <w:rFonts w:eastAsia="Times New Roman" w:cs="Times New Roman"/>
          <w:lang w:val="en" w:eastAsia="en-AU"/>
        </w:rPr>
        <w:t xml:space="preserve"> as follows:</w:t>
      </w:r>
    </w:p>
    <w:p w14:paraId="35728F9A" w14:textId="77777777" w:rsidR="00906F95" w:rsidRDefault="00906F95"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5527BE" w:rsidRPr="00EC57BD" w14:paraId="504D666E" w14:textId="77777777" w:rsidTr="005527BE">
        <w:tc>
          <w:tcPr>
            <w:tcW w:w="4917" w:type="dxa"/>
          </w:tcPr>
          <w:p w14:paraId="06FBD134" w14:textId="77777777" w:rsidR="005527BE" w:rsidRPr="00EC57BD" w:rsidRDefault="009A4439" w:rsidP="005527BE">
            <w:pPr>
              <w:spacing w:before="120" w:after="0" w:line="240" w:lineRule="auto"/>
              <w:ind w:left="284" w:hanging="284"/>
              <w:rPr>
                <w:rFonts w:cs="Arial"/>
                <w:b/>
                <w:szCs w:val="18"/>
              </w:rPr>
            </w:pPr>
            <w:r w:rsidRPr="00EC57BD">
              <w:rPr>
                <w:rFonts w:eastAsia="Times New Roman" w:cs="Times New Roman"/>
                <w:b/>
                <w:lang w:val="en" w:eastAsia="en-AU"/>
              </w:rPr>
              <w:t>Section 79</w:t>
            </w:r>
            <w:r w:rsidR="005527BE" w:rsidRPr="00EC57BD">
              <w:rPr>
                <w:rFonts w:eastAsia="Times New Roman" w:cs="Times New Roman"/>
                <w:b/>
                <w:lang w:val="en" w:eastAsia="en-AU"/>
              </w:rPr>
              <w:t>(3) of the Act</w:t>
            </w:r>
          </w:p>
        </w:tc>
        <w:tc>
          <w:tcPr>
            <w:tcW w:w="5026" w:type="dxa"/>
          </w:tcPr>
          <w:p w14:paraId="05956B98" w14:textId="77777777" w:rsidR="005527BE" w:rsidRPr="00EC57BD" w:rsidRDefault="005527BE" w:rsidP="005527BE">
            <w:pPr>
              <w:spacing w:before="120" w:after="0" w:line="240" w:lineRule="auto"/>
              <w:ind w:left="284" w:hanging="284"/>
              <w:rPr>
                <w:rFonts w:eastAsia="Times New Roman" w:cs="Times New Roman"/>
                <w:b/>
                <w:lang w:val="en" w:eastAsia="en-AU"/>
              </w:rPr>
            </w:pPr>
            <w:r w:rsidRPr="00EC57BD">
              <w:rPr>
                <w:rFonts w:eastAsia="Times New Roman" w:cs="Times New Roman"/>
                <w:b/>
                <w:lang w:val="en" w:eastAsia="en-AU"/>
              </w:rPr>
              <w:t>Nominated by</w:t>
            </w:r>
          </w:p>
        </w:tc>
      </w:tr>
      <w:tr w:rsidR="005527BE" w14:paraId="4C264E8C" w14:textId="77777777" w:rsidTr="005527BE">
        <w:tc>
          <w:tcPr>
            <w:tcW w:w="4917" w:type="dxa"/>
          </w:tcPr>
          <w:p w14:paraId="445F7D5A"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(a) </w:t>
            </w:r>
            <w:r w:rsidR="00EC57BD">
              <w:rPr>
                <w:rFonts w:cs="Arial"/>
                <w:szCs w:val="18"/>
              </w:rPr>
              <w:t xml:space="preserve"> </w:t>
            </w:r>
            <w:r w:rsidRPr="00B451BE">
              <w:rPr>
                <w:rFonts w:cs="Arial"/>
                <w:szCs w:val="18"/>
              </w:rPr>
              <w:t>three are to be persons with suitable qualifications and experience relating to the cattle</w:t>
            </w:r>
            <w:r>
              <w:rPr>
                <w:rFonts w:cs="Arial"/>
                <w:szCs w:val="18"/>
              </w:rPr>
              <w:t xml:space="preserve"> </w:t>
            </w:r>
            <w:r w:rsidRPr="00B451BE">
              <w:rPr>
                <w:rFonts w:cs="Arial"/>
                <w:szCs w:val="18"/>
              </w:rPr>
              <w:t>industry</w:t>
            </w:r>
          </w:p>
        </w:tc>
        <w:tc>
          <w:tcPr>
            <w:tcW w:w="5026" w:type="dxa"/>
          </w:tcPr>
          <w:p w14:paraId="1E58B50C" w14:textId="77777777" w:rsidR="005527BE" w:rsidRDefault="005527BE" w:rsidP="005527BE">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5527BE" w14:paraId="098304E4" w14:textId="77777777" w:rsidTr="005527BE">
        <w:tc>
          <w:tcPr>
            <w:tcW w:w="4917" w:type="dxa"/>
          </w:tcPr>
          <w:p w14:paraId="74A02BBF"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(b) </w:t>
            </w:r>
            <w:r w:rsidR="00EC57BD">
              <w:rPr>
                <w:rFonts w:cs="Arial"/>
                <w:szCs w:val="18"/>
              </w:rPr>
              <w:t xml:space="preserve"> </w:t>
            </w:r>
            <w:r w:rsidRPr="00B451BE">
              <w:rPr>
                <w:rFonts w:cs="Arial"/>
                <w:szCs w:val="18"/>
              </w:rPr>
              <w:t>one is to be a person with suitable qualifications and experience relating to the livestock agents profession</w:t>
            </w:r>
          </w:p>
        </w:tc>
        <w:tc>
          <w:tcPr>
            <w:tcW w:w="5026" w:type="dxa"/>
          </w:tcPr>
          <w:p w14:paraId="3FBB24E4"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5527BE" w14:paraId="63409969" w14:textId="77777777" w:rsidTr="005527BE">
        <w:tc>
          <w:tcPr>
            <w:tcW w:w="4917" w:type="dxa"/>
          </w:tcPr>
          <w:p w14:paraId="025F4BF0" w14:textId="77777777" w:rsidR="005527BE" w:rsidRDefault="009A761F" w:rsidP="009A761F">
            <w:pPr>
              <w:spacing w:before="120" w:after="0" w:line="240" w:lineRule="auto"/>
              <w:ind w:left="318" w:hanging="284"/>
              <w:rPr>
                <w:rFonts w:eastAsia="Times New Roman" w:cs="Times New Roman"/>
                <w:lang w:val="en" w:eastAsia="en-AU"/>
              </w:rPr>
            </w:pPr>
            <w:r>
              <w:rPr>
                <w:rFonts w:cs="Arial"/>
                <w:szCs w:val="18"/>
              </w:rPr>
              <w:t xml:space="preserve">(c) </w:t>
            </w:r>
            <w:r w:rsidR="00EC57BD">
              <w:rPr>
                <w:rFonts w:cs="Arial"/>
                <w:szCs w:val="18"/>
              </w:rPr>
              <w:t xml:space="preserve"> </w:t>
            </w:r>
            <w:r w:rsidRPr="00B451BE">
              <w:rPr>
                <w:rFonts w:cs="Arial"/>
                <w:szCs w:val="18"/>
              </w:rPr>
              <w:t>one is to be a person with suitable qualifications and experience relating to the meat processing industry</w:t>
            </w:r>
          </w:p>
        </w:tc>
        <w:tc>
          <w:tcPr>
            <w:tcW w:w="5026" w:type="dxa"/>
          </w:tcPr>
          <w:p w14:paraId="1CF0F701"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5527BE" w14:paraId="038D349B" w14:textId="77777777" w:rsidTr="005527BE">
        <w:tc>
          <w:tcPr>
            <w:tcW w:w="4917" w:type="dxa"/>
          </w:tcPr>
          <w:p w14:paraId="404A3CE4" w14:textId="77777777" w:rsidR="005527BE" w:rsidRDefault="009A761F" w:rsidP="005527BE">
            <w:pPr>
              <w:spacing w:before="120" w:after="0" w:line="240" w:lineRule="auto"/>
              <w:rPr>
                <w:rFonts w:eastAsia="Times New Roman" w:cs="Times New Roman"/>
                <w:lang w:val="en" w:eastAsia="en-AU"/>
              </w:rPr>
            </w:pPr>
            <w:r>
              <w:rPr>
                <w:rFonts w:cs="Arial"/>
                <w:szCs w:val="18"/>
              </w:rPr>
              <w:t xml:space="preserve">(d) </w:t>
            </w:r>
            <w:r w:rsidR="00EC57BD">
              <w:rPr>
                <w:rFonts w:cs="Arial"/>
                <w:szCs w:val="18"/>
              </w:rPr>
              <w:t xml:space="preserve"> </w:t>
            </w:r>
            <w:r w:rsidRPr="00B451BE">
              <w:rPr>
                <w:rFonts w:cs="Arial"/>
                <w:szCs w:val="18"/>
              </w:rPr>
              <w:t>one is to be a person nominated by the Secretary</w:t>
            </w:r>
          </w:p>
        </w:tc>
        <w:tc>
          <w:tcPr>
            <w:tcW w:w="5026" w:type="dxa"/>
          </w:tcPr>
          <w:p w14:paraId="7B0ED84E" w14:textId="77777777" w:rsidR="005527BE" w:rsidRDefault="009A761F" w:rsidP="00691920">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21D5DBA0" w14:textId="1477B3C5" w:rsidR="00462E86" w:rsidRPr="00DE3912" w:rsidRDefault="00462E86" w:rsidP="00462E86">
      <w:pPr>
        <w:spacing w:after="0" w:line="240" w:lineRule="auto"/>
        <w:rPr>
          <w:rFonts w:eastAsia="Times New Roman" w:cs="Times New Roman"/>
          <w:b/>
          <w:i/>
          <w:lang w:val="en" w:eastAsia="en-AU"/>
        </w:rPr>
      </w:pPr>
    </w:p>
    <w:p w14:paraId="2028140A" w14:textId="77777777" w:rsidR="00DE3912" w:rsidRPr="00B451BE" w:rsidRDefault="00DE3912"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27"/>
        <w:gridCol w:w="7796"/>
      </w:tblGrid>
      <w:tr w:rsidR="00462E86" w:rsidRPr="00EC57BD" w14:paraId="70EBE8B2" w14:textId="77777777" w:rsidTr="00E47D34">
        <w:tc>
          <w:tcPr>
            <w:tcW w:w="2127" w:type="dxa"/>
          </w:tcPr>
          <w:p w14:paraId="245746F1" w14:textId="77777777" w:rsidR="00462E86" w:rsidRPr="00EC57BD" w:rsidRDefault="00EC57BD" w:rsidP="006B0F1B">
            <w:pPr>
              <w:rPr>
                <w:rFonts w:eastAsia="Times New Roman" w:cs="Times New Roman"/>
                <w:b/>
                <w:lang w:val="en" w:eastAsia="en-AU"/>
              </w:rPr>
            </w:pPr>
            <w:r w:rsidRPr="00EC57BD">
              <w:rPr>
                <w:rFonts w:eastAsia="Times New Roman" w:cs="Times New Roman"/>
                <w:b/>
                <w:lang w:val="en" w:eastAsia="en-AU"/>
              </w:rPr>
              <w:t>Nominating body</w:t>
            </w:r>
          </w:p>
        </w:tc>
        <w:tc>
          <w:tcPr>
            <w:tcW w:w="7796" w:type="dxa"/>
          </w:tcPr>
          <w:p w14:paraId="43495FC5" w14:textId="1E077BD3" w:rsidR="00462E86" w:rsidRPr="00EC57BD" w:rsidRDefault="00114310" w:rsidP="006B0F1B">
            <w:pPr>
              <w:rPr>
                <w:rFonts w:eastAsia="Times New Roman" w:cs="Times New Roman"/>
                <w:b/>
                <w:lang w:val="en" w:eastAsia="en-AU"/>
              </w:rPr>
            </w:pPr>
            <w:r>
              <w:rPr>
                <w:rFonts w:eastAsia="Times New Roman" w:cs="Times New Roman"/>
                <w:b/>
                <w:lang w:val="en" w:eastAsia="en-AU"/>
              </w:rPr>
              <w:t xml:space="preserve">Member’s </w:t>
            </w:r>
            <w:r w:rsidR="00462E86" w:rsidRPr="00EC57BD">
              <w:rPr>
                <w:rFonts w:eastAsia="Times New Roman" w:cs="Times New Roman"/>
                <w:b/>
                <w:lang w:val="en" w:eastAsia="en-AU"/>
              </w:rPr>
              <w:t>Name</w:t>
            </w:r>
            <w:r>
              <w:rPr>
                <w:rFonts w:eastAsia="Times New Roman" w:cs="Times New Roman"/>
                <w:b/>
                <w:lang w:val="en" w:eastAsia="en-AU"/>
              </w:rPr>
              <w:t xml:space="preserve"> - Qualifications</w:t>
            </w:r>
          </w:p>
        </w:tc>
      </w:tr>
      <w:tr w:rsidR="00462E86" w:rsidRPr="00B451BE" w14:paraId="03537C63" w14:textId="77777777" w:rsidTr="00E47D34">
        <w:tc>
          <w:tcPr>
            <w:tcW w:w="2127" w:type="dxa"/>
          </w:tcPr>
          <w:p w14:paraId="254AF697"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VFF</w:t>
            </w:r>
          </w:p>
        </w:tc>
        <w:tc>
          <w:tcPr>
            <w:tcW w:w="7796" w:type="dxa"/>
          </w:tcPr>
          <w:p w14:paraId="47E2D77F" w14:textId="1B9B4647" w:rsidR="00906F95" w:rsidRDefault="00906F95" w:rsidP="006B0F1B">
            <w:pPr>
              <w:rPr>
                <w:rFonts w:eastAsia="Times New Roman" w:cs="Times New Roman"/>
                <w:lang w:val="en" w:eastAsia="en-AU"/>
              </w:rPr>
            </w:pPr>
            <w:r w:rsidRPr="00B451BE">
              <w:rPr>
                <w:rFonts w:eastAsia="Times New Roman" w:cs="Times New Roman"/>
                <w:lang w:val="en" w:eastAsia="en-AU"/>
              </w:rPr>
              <w:t xml:space="preserve">Mr </w:t>
            </w:r>
            <w:r w:rsidR="003B6464">
              <w:rPr>
                <w:rFonts w:eastAsia="Times New Roman" w:cs="Times New Roman"/>
                <w:lang w:val="en" w:eastAsia="en-AU"/>
              </w:rPr>
              <w:t>Ron Harris</w:t>
            </w:r>
            <w:r w:rsidR="00DE3912">
              <w:rPr>
                <w:rFonts w:eastAsia="Times New Roman" w:cs="Times New Roman"/>
                <w:lang w:val="en" w:eastAsia="en-AU"/>
              </w:rPr>
              <w:t xml:space="preserve"> </w:t>
            </w:r>
            <w:r w:rsidRPr="00B451BE">
              <w:rPr>
                <w:rFonts w:eastAsia="Times New Roman" w:cs="Times New Roman"/>
                <w:lang w:val="en" w:eastAsia="en-AU"/>
              </w:rPr>
              <w:t>(Chair)</w:t>
            </w:r>
            <w:r w:rsidR="00820D2F">
              <w:rPr>
                <w:rFonts w:eastAsia="Times New Roman" w:cs="Times New Roman"/>
                <w:lang w:val="en" w:eastAsia="en-AU"/>
              </w:rPr>
              <w:t xml:space="preserve"> </w:t>
            </w:r>
            <w:r w:rsidR="00114310">
              <w:rPr>
                <w:rFonts w:eastAsia="Times New Roman" w:cs="Times New Roman"/>
                <w:lang w:val="en" w:eastAsia="en-AU"/>
              </w:rPr>
              <w:t>-Cattle Industry</w:t>
            </w:r>
          </w:p>
          <w:p w14:paraId="299A014F" w14:textId="13BFEEE7" w:rsidR="00AC7772" w:rsidRPr="00B451BE" w:rsidRDefault="00AC7772" w:rsidP="006B0F1B">
            <w:pPr>
              <w:rPr>
                <w:rFonts w:eastAsia="Times New Roman" w:cs="Times New Roman"/>
                <w:lang w:val="en" w:eastAsia="en-AU"/>
              </w:rPr>
            </w:pPr>
            <w:r>
              <w:rPr>
                <w:rFonts w:eastAsia="Times New Roman" w:cs="Times New Roman"/>
                <w:lang w:val="en" w:eastAsia="en-AU"/>
              </w:rPr>
              <w:t>Mr Leonard Vallance</w:t>
            </w:r>
            <w:r w:rsidR="00114310">
              <w:rPr>
                <w:rFonts w:eastAsia="Times New Roman" w:cs="Times New Roman"/>
                <w:lang w:val="en" w:eastAsia="en-AU"/>
              </w:rPr>
              <w:t>- Cattle Industry</w:t>
            </w:r>
          </w:p>
          <w:p w14:paraId="6471F867" w14:textId="544EB321" w:rsidR="00462E86" w:rsidRPr="00B451BE" w:rsidRDefault="00906F95" w:rsidP="006B0F1B">
            <w:r w:rsidRPr="00B451BE">
              <w:rPr>
                <w:rFonts w:eastAsia="Times New Roman" w:cs="Times New Roman"/>
                <w:lang w:val="en" w:eastAsia="en-AU"/>
              </w:rPr>
              <w:t>M</w:t>
            </w:r>
            <w:r w:rsidR="00DE3912">
              <w:rPr>
                <w:rFonts w:eastAsia="Times New Roman" w:cs="Times New Roman"/>
                <w:lang w:val="en" w:eastAsia="en-AU"/>
              </w:rPr>
              <w:t>r Michael McCormack</w:t>
            </w:r>
            <w:r w:rsidR="00114310">
              <w:rPr>
                <w:rFonts w:eastAsia="Times New Roman" w:cs="Times New Roman"/>
                <w:lang w:val="en" w:eastAsia="en-AU"/>
              </w:rPr>
              <w:t xml:space="preserve"> – Cattle Industry</w:t>
            </w:r>
          </w:p>
        </w:tc>
      </w:tr>
      <w:tr w:rsidR="00462E86" w:rsidRPr="00B451BE" w14:paraId="7619324A" w14:textId="77777777" w:rsidTr="00E47D34">
        <w:tc>
          <w:tcPr>
            <w:tcW w:w="2127" w:type="dxa"/>
          </w:tcPr>
          <w:p w14:paraId="34D783D5"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ALPA</w:t>
            </w:r>
          </w:p>
        </w:tc>
        <w:tc>
          <w:tcPr>
            <w:tcW w:w="7796" w:type="dxa"/>
          </w:tcPr>
          <w:p w14:paraId="4AE9601E" w14:textId="31A5FB05" w:rsidR="00462E86" w:rsidRPr="00B451BE" w:rsidRDefault="00906F95" w:rsidP="006B0F1B">
            <w:pPr>
              <w:rPr>
                <w:rFonts w:eastAsia="Times New Roman" w:cs="Times New Roman"/>
                <w:lang w:val="en" w:eastAsia="en-AU"/>
              </w:rPr>
            </w:pPr>
            <w:r w:rsidRPr="00B451BE">
              <w:rPr>
                <w:rFonts w:eastAsia="Times New Roman" w:cs="Times New Roman"/>
                <w:lang w:val="en" w:eastAsia="en-AU"/>
              </w:rPr>
              <w:t xml:space="preserve">Ms </w:t>
            </w:r>
            <w:r w:rsidR="00114310">
              <w:rPr>
                <w:rFonts w:eastAsia="Times New Roman" w:cs="Times New Roman"/>
                <w:lang w:val="en" w:eastAsia="en-AU"/>
              </w:rPr>
              <w:t>Elizabeth</w:t>
            </w:r>
            <w:r w:rsidRPr="00B451BE">
              <w:rPr>
                <w:rFonts w:eastAsia="Times New Roman" w:cs="Times New Roman"/>
                <w:lang w:val="en" w:eastAsia="en-AU"/>
              </w:rPr>
              <w:t xml:space="preserve"> Summerville </w:t>
            </w:r>
            <w:r w:rsidR="00114310">
              <w:rPr>
                <w:rFonts w:eastAsia="Times New Roman" w:cs="Times New Roman"/>
                <w:lang w:val="en" w:eastAsia="en-AU"/>
              </w:rPr>
              <w:t xml:space="preserve"> - Livestock Agent’s Profession</w:t>
            </w:r>
          </w:p>
        </w:tc>
      </w:tr>
      <w:tr w:rsidR="00462E86" w:rsidRPr="00B451BE" w14:paraId="5D230DDA" w14:textId="77777777" w:rsidTr="00E47D34">
        <w:tc>
          <w:tcPr>
            <w:tcW w:w="2127" w:type="dxa"/>
          </w:tcPr>
          <w:p w14:paraId="3FAB4774"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AMIC</w:t>
            </w:r>
          </w:p>
        </w:tc>
        <w:tc>
          <w:tcPr>
            <w:tcW w:w="7796" w:type="dxa"/>
          </w:tcPr>
          <w:p w14:paraId="28E10FAC" w14:textId="292A023D" w:rsidR="00462E86" w:rsidRPr="00B451BE" w:rsidRDefault="009751DA" w:rsidP="006B0F1B">
            <w:pPr>
              <w:rPr>
                <w:rFonts w:eastAsia="Times New Roman" w:cs="Times New Roman"/>
                <w:lang w:val="en" w:eastAsia="en-AU"/>
              </w:rPr>
            </w:pPr>
            <w:r w:rsidRPr="00B451BE">
              <w:rPr>
                <w:rFonts w:eastAsia="Times New Roman" w:cs="Times New Roman"/>
                <w:lang w:val="en" w:eastAsia="en-AU"/>
              </w:rPr>
              <w:t xml:space="preserve">Ms </w:t>
            </w:r>
            <w:r w:rsidR="00DE3912">
              <w:rPr>
                <w:rFonts w:eastAsia="Times New Roman" w:cs="Times New Roman"/>
                <w:lang w:val="en" w:eastAsia="en-AU"/>
              </w:rPr>
              <w:t>Brooke Dawson</w:t>
            </w:r>
            <w:r w:rsidR="00114310">
              <w:rPr>
                <w:rFonts w:eastAsia="Times New Roman" w:cs="Times New Roman"/>
                <w:lang w:val="en" w:eastAsia="en-AU"/>
              </w:rPr>
              <w:t xml:space="preserve"> – Meat Processing industry</w:t>
            </w:r>
          </w:p>
        </w:tc>
      </w:tr>
      <w:tr w:rsidR="00462E86" w:rsidRPr="00AA1141" w14:paraId="3EC01099" w14:textId="77777777" w:rsidTr="00E47D34">
        <w:tc>
          <w:tcPr>
            <w:tcW w:w="2127" w:type="dxa"/>
          </w:tcPr>
          <w:p w14:paraId="24D75244"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6F9B956B" w14:textId="05664E2B" w:rsidR="00B451BE" w:rsidRPr="00DE3912" w:rsidRDefault="00B451BE" w:rsidP="00DE3912">
            <w:pPr>
              <w:rPr>
                <w:rFonts w:eastAsia="Times New Roman" w:cs="Times New Roman"/>
                <w:highlight w:val="yellow"/>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sidR="009A761F">
              <w:rPr>
                <w:rFonts w:eastAsia="Times New Roman" w:cs="Times New Roman"/>
                <w:lang w:val="en" w:eastAsia="en-AU"/>
              </w:rPr>
              <w:t>DEDJTR</w:t>
            </w:r>
          </w:p>
        </w:tc>
      </w:tr>
    </w:tbl>
    <w:p w14:paraId="6949989E" w14:textId="77777777" w:rsidR="001B1C7B" w:rsidRPr="00AA1141" w:rsidRDefault="001B1C7B" w:rsidP="00F60988">
      <w:pPr>
        <w:ind w:right="-41"/>
        <w:rPr>
          <w:highlight w:val="yellow"/>
        </w:rPr>
      </w:pPr>
    </w:p>
    <w:p w14:paraId="4770D9D6" w14:textId="6EF0FCCD" w:rsidR="000B18CA" w:rsidRDefault="000B18CA" w:rsidP="000B18CA">
      <w:pPr>
        <w:spacing w:after="0" w:line="240" w:lineRule="auto"/>
        <w:rPr>
          <w:rFonts w:eastAsia="Times New Roman" w:cs="Times New Roman"/>
          <w:lang w:val="en" w:eastAsia="en-AU"/>
        </w:rPr>
      </w:pPr>
    </w:p>
    <w:p w14:paraId="2E1F36D1" w14:textId="77777777" w:rsidR="00DE3912" w:rsidRPr="00697DAE" w:rsidRDefault="00DE3912" w:rsidP="000B18CA">
      <w:pPr>
        <w:spacing w:after="0" w:line="240" w:lineRule="auto"/>
        <w:rPr>
          <w:rFonts w:eastAsia="Times New Roman" w:cs="Times New Roman"/>
          <w:lang w:val="en" w:eastAsia="en-AU"/>
        </w:rPr>
      </w:pPr>
    </w:p>
    <w:p w14:paraId="4F61CAEC" w14:textId="77777777" w:rsidR="001B1C7B" w:rsidRPr="005527BE" w:rsidRDefault="001B1C7B" w:rsidP="00F60988">
      <w:pPr>
        <w:ind w:right="-41"/>
      </w:pPr>
    </w:p>
    <w:p w14:paraId="75B293F3" w14:textId="7F47E945" w:rsidR="00622494" w:rsidRPr="00F93AA5" w:rsidRDefault="00F93AA5" w:rsidP="00F93AA5">
      <w:pPr>
        <w:pStyle w:val="Heading1"/>
        <w:tabs>
          <w:tab w:val="left" w:pos="8789"/>
        </w:tabs>
        <w:ind w:right="196"/>
      </w:pPr>
      <w:bookmarkStart w:id="1" w:name="_Toc439949481"/>
      <w:r w:rsidRPr="00F93AA5">
        <w:lastRenderedPageBreak/>
        <w:t>201</w:t>
      </w:r>
      <w:r w:rsidR="00DE3912">
        <w:t>7</w:t>
      </w:r>
      <w:r w:rsidRPr="00F93AA5">
        <w:t>-1</w:t>
      </w:r>
      <w:r w:rsidR="00DE3912">
        <w:t>8</w:t>
      </w:r>
      <w:r w:rsidRPr="00F93AA5">
        <w:t xml:space="preserve"> Projects</w:t>
      </w:r>
    </w:p>
    <w:bookmarkEnd w:id="1"/>
    <w:p w14:paraId="25599691" w14:textId="77777777" w:rsidR="00622494" w:rsidRDefault="00622494" w:rsidP="00622494">
      <w:pPr>
        <w:ind w:right="-41"/>
      </w:pPr>
    </w:p>
    <w:p w14:paraId="78F1F763" w14:textId="26CE0E5D" w:rsidR="00622494" w:rsidRPr="009A4439" w:rsidRDefault="00622494" w:rsidP="009A4439">
      <w:pPr>
        <w:ind w:left="964" w:right="-40" w:hanging="964"/>
        <w:rPr>
          <w:b/>
          <w:sz w:val="20"/>
          <w:szCs w:val="20"/>
        </w:rPr>
      </w:pPr>
      <w:r w:rsidRPr="009A4439">
        <w:rPr>
          <w:b/>
          <w:sz w:val="20"/>
          <w:szCs w:val="20"/>
        </w:rPr>
        <w:t xml:space="preserve">TABLE </w:t>
      </w:r>
      <w:r w:rsidR="00F0480A">
        <w:rPr>
          <w:b/>
          <w:sz w:val="20"/>
          <w:szCs w:val="20"/>
        </w:rPr>
        <w:t>1</w:t>
      </w:r>
      <w:r w:rsidRPr="009A4439">
        <w:rPr>
          <w:b/>
          <w:sz w:val="20"/>
          <w:szCs w:val="20"/>
        </w:rPr>
        <w:t xml:space="preserve">: Projects funded </w:t>
      </w:r>
      <w:r w:rsidR="00590391" w:rsidRPr="009A4439">
        <w:rPr>
          <w:b/>
          <w:sz w:val="20"/>
          <w:szCs w:val="20"/>
        </w:rPr>
        <w:t>from</w:t>
      </w:r>
      <w:r w:rsidRPr="009A4439">
        <w:rPr>
          <w:b/>
          <w:sz w:val="20"/>
          <w:szCs w:val="20"/>
        </w:rPr>
        <w:t xml:space="preserve"> the C</w:t>
      </w:r>
      <w:r w:rsidR="001325A4" w:rsidRPr="009A4439">
        <w:rPr>
          <w:b/>
          <w:sz w:val="20"/>
          <w:szCs w:val="20"/>
        </w:rPr>
        <w:t xml:space="preserve">attle </w:t>
      </w:r>
      <w:r w:rsidRPr="009A4439">
        <w:rPr>
          <w:b/>
          <w:sz w:val="20"/>
          <w:szCs w:val="20"/>
        </w:rPr>
        <w:t>C</w:t>
      </w:r>
      <w:r w:rsidR="001325A4" w:rsidRPr="009A4439">
        <w:rPr>
          <w:b/>
          <w:sz w:val="20"/>
          <w:szCs w:val="20"/>
        </w:rPr>
        <w:t xml:space="preserve">ompensation </w:t>
      </w:r>
      <w:r w:rsidRPr="009A4439">
        <w:rPr>
          <w:b/>
          <w:sz w:val="20"/>
          <w:szCs w:val="20"/>
        </w:rPr>
        <w:t>F</w:t>
      </w:r>
      <w:r w:rsidR="001325A4" w:rsidRPr="009A4439">
        <w:rPr>
          <w:b/>
          <w:sz w:val="20"/>
          <w:szCs w:val="20"/>
        </w:rPr>
        <w:t>und</w:t>
      </w:r>
      <w:r w:rsidR="00531D36" w:rsidRPr="009A4439">
        <w:rPr>
          <w:b/>
          <w:sz w:val="20"/>
          <w:szCs w:val="20"/>
        </w:rPr>
        <w:t xml:space="preserve"> </w:t>
      </w:r>
      <w:r w:rsidR="00FC26F4">
        <w:rPr>
          <w:b/>
          <w:sz w:val="20"/>
          <w:szCs w:val="20"/>
        </w:rPr>
        <w:t>during Financial Year 2017-2018</w:t>
      </w:r>
    </w:p>
    <w:tbl>
      <w:tblPr>
        <w:tblStyle w:val="TableGrid"/>
        <w:tblW w:w="0" w:type="auto"/>
        <w:tblLook w:val="04A0" w:firstRow="1" w:lastRow="0" w:firstColumn="1" w:lastColumn="0" w:noHBand="0" w:noVBand="1"/>
      </w:tblPr>
      <w:tblGrid>
        <w:gridCol w:w="1854"/>
        <w:gridCol w:w="5795"/>
        <w:gridCol w:w="1326"/>
        <w:gridCol w:w="1076"/>
      </w:tblGrid>
      <w:tr w:rsidR="00622494" w:rsidRPr="006E27B3" w14:paraId="5F511951" w14:textId="77777777" w:rsidTr="00366556">
        <w:trPr>
          <w:tblHeader/>
        </w:trPr>
        <w:tc>
          <w:tcPr>
            <w:tcW w:w="0" w:type="auto"/>
            <w:tcBorders>
              <w:bottom w:val="single" w:sz="4" w:space="0" w:color="auto"/>
            </w:tcBorders>
            <w:shd w:val="clear" w:color="auto" w:fill="000000" w:themeFill="text1"/>
          </w:tcPr>
          <w:p w14:paraId="75AC9270" w14:textId="77777777" w:rsidR="00622494" w:rsidRPr="006E27B3" w:rsidRDefault="00622494" w:rsidP="007456BE">
            <w:pPr>
              <w:pStyle w:val="Heading3"/>
              <w:spacing w:before="120" w:after="120"/>
              <w:ind w:right="-41"/>
              <w:rPr>
                <w:rFonts w:cs="Arial"/>
                <w:color w:val="FFFFFF" w:themeColor="background1"/>
                <w:szCs w:val="18"/>
              </w:rPr>
            </w:pPr>
            <w:r w:rsidRPr="006E27B3">
              <w:rPr>
                <w:rFonts w:cs="Arial"/>
                <w:color w:val="FFFFFF" w:themeColor="background1"/>
                <w:szCs w:val="18"/>
              </w:rPr>
              <w:t>Project</w:t>
            </w:r>
          </w:p>
        </w:tc>
        <w:tc>
          <w:tcPr>
            <w:tcW w:w="5795" w:type="dxa"/>
            <w:tcBorders>
              <w:bottom w:val="single" w:sz="4" w:space="0" w:color="auto"/>
            </w:tcBorders>
            <w:shd w:val="clear" w:color="auto" w:fill="000000" w:themeFill="text1"/>
          </w:tcPr>
          <w:p w14:paraId="787ACE17" w14:textId="77777777" w:rsidR="00622494" w:rsidRPr="006E27B3" w:rsidRDefault="00622494" w:rsidP="007456BE">
            <w:pPr>
              <w:pStyle w:val="Heading3"/>
              <w:spacing w:before="120" w:after="120"/>
              <w:ind w:right="-41"/>
              <w:rPr>
                <w:rFonts w:cs="Arial"/>
                <w:color w:val="FFFFFF" w:themeColor="background1"/>
                <w:szCs w:val="18"/>
              </w:rPr>
            </w:pPr>
            <w:r w:rsidRPr="006E27B3">
              <w:rPr>
                <w:rFonts w:cs="Arial"/>
                <w:color w:val="FFFFFF" w:themeColor="background1"/>
                <w:szCs w:val="18"/>
              </w:rPr>
              <w:t>Objective</w:t>
            </w:r>
          </w:p>
        </w:tc>
        <w:tc>
          <w:tcPr>
            <w:tcW w:w="1212" w:type="dxa"/>
            <w:tcBorders>
              <w:bottom w:val="single" w:sz="4" w:space="0" w:color="auto"/>
            </w:tcBorders>
            <w:shd w:val="clear" w:color="auto" w:fill="000000" w:themeFill="text1"/>
          </w:tcPr>
          <w:p w14:paraId="1A414EDB" w14:textId="77777777" w:rsidR="00622494" w:rsidRPr="00934393" w:rsidRDefault="00622494" w:rsidP="007456BE">
            <w:pPr>
              <w:pStyle w:val="Heading3"/>
              <w:spacing w:before="120" w:after="120"/>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14:paraId="67C1535F" w14:textId="77777777" w:rsidR="006379B3" w:rsidRDefault="006379B3" w:rsidP="006379B3">
            <w:pPr>
              <w:pStyle w:val="Heading3"/>
              <w:spacing w:before="120" w:after="120"/>
              <w:ind w:right="-41"/>
              <w:rPr>
                <w:rFonts w:cs="Arial"/>
                <w:color w:val="FFFFFF" w:themeColor="background1"/>
                <w:szCs w:val="18"/>
              </w:rPr>
            </w:pPr>
            <w:r>
              <w:rPr>
                <w:rFonts w:cs="Arial"/>
                <w:color w:val="FFFFFF" w:themeColor="background1"/>
                <w:szCs w:val="18"/>
              </w:rPr>
              <w:t xml:space="preserve">FY </w:t>
            </w:r>
          </w:p>
          <w:p w14:paraId="4276B6D6" w14:textId="7CB7D060" w:rsidR="006379B3" w:rsidRPr="006379B3" w:rsidRDefault="00A0520E" w:rsidP="006379B3">
            <w:pPr>
              <w:pStyle w:val="Heading3"/>
              <w:spacing w:before="120" w:after="120"/>
              <w:ind w:right="-41"/>
              <w:rPr>
                <w:rFonts w:cs="Arial"/>
                <w:color w:val="FFFFFF" w:themeColor="background1"/>
                <w:szCs w:val="18"/>
              </w:rPr>
            </w:pPr>
            <w:r>
              <w:rPr>
                <w:rFonts w:cs="Arial"/>
                <w:color w:val="FFFFFF" w:themeColor="background1"/>
                <w:szCs w:val="18"/>
              </w:rPr>
              <w:t>Spend</w:t>
            </w:r>
          </w:p>
        </w:tc>
      </w:tr>
      <w:tr w:rsidR="00820D2F" w:rsidRPr="001325A4" w14:paraId="5A94224C" w14:textId="77777777" w:rsidTr="00366556">
        <w:tc>
          <w:tcPr>
            <w:tcW w:w="0" w:type="auto"/>
            <w:tcBorders>
              <w:bottom w:val="single" w:sz="4" w:space="0" w:color="auto"/>
            </w:tcBorders>
            <w:shd w:val="clear" w:color="auto" w:fill="auto"/>
          </w:tcPr>
          <w:p w14:paraId="45450FA4" w14:textId="1060FA6E" w:rsidR="00820D2F" w:rsidRPr="00366556" w:rsidRDefault="00820D2F" w:rsidP="008C728F">
            <w:pPr>
              <w:spacing w:before="60" w:after="60"/>
              <w:rPr>
                <w:rFonts w:cs="Arial"/>
                <w:szCs w:val="18"/>
              </w:rPr>
            </w:pPr>
            <w:r w:rsidRPr="00366556">
              <w:rPr>
                <w:rFonts w:cs="Arial"/>
                <w:szCs w:val="18"/>
              </w:rPr>
              <w:t>Disease investigation training for veterinary practitioners</w:t>
            </w:r>
          </w:p>
        </w:tc>
        <w:tc>
          <w:tcPr>
            <w:tcW w:w="5795" w:type="dxa"/>
            <w:tcBorders>
              <w:bottom w:val="single" w:sz="4" w:space="0" w:color="auto"/>
            </w:tcBorders>
            <w:shd w:val="clear" w:color="auto" w:fill="auto"/>
          </w:tcPr>
          <w:p w14:paraId="0575F0E8" w14:textId="47A3D21D"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1212" w:type="dxa"/>
            <w:tcBorders>
              <w:bottom w:val="single" w:sz="4" w:space="0" w:color="auto"/>
            </w:tcBorders>
            <w:shd w:val="clear" w:color="auto" w:fill="auto"/>
          </w:tcPr>
          <w:p w14:paraId="18A79E18" w14:textId="5DC0BCED"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7168BFD4" w14:textId="11596170"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22,861</w:t>
            </w:r>
          </w:p>
        </w:tc>
      </w:tr>
      <w:tr w:rsidR="00820D2F" w:rsidRPr="001325A4" w14:paraId="4F5325CD" w14:textId="77777777" w:rsidTr="00366556">
        <w:tc>
          <w:tcPr>
            <w:tcW w:w="0" w:type="auto"/>
            <w:tcBorders>
              <w:bottom w:val="single" w:sz="4" w:space="0" w:color="auto"/>
            </w:tcBorders>
            <w:shd w:val="clear" w:color="auto" w:fill="auto"/>
          </w:tcPr>
          <w:p w14:paraId="19DA9772" w14:textId="13A8DB30" w:rsidR="00820D2F" w:rsidRPr="00366556" w:rsidRDefault="00820D2F" w:rsidP="008C728F">
            <w:pPr>
              <w:spacing w:before="60" w:after="60"/>
              <w:rPr>
                <w:rFonts w:cs="Arial"/>
                <w:szCs w:val="18"/>
              </w:rPr>
            </w:pPr>
            <w:r w:rsidRPr="00366556">
              <w:rPr>
                <w:rFonts w:cs="Arial"/>
                <w:szCs w:val="18"/>
              </w:rPr>
              <w:t>Significant disease investigations (including anthrax investigations)</w:t>
            </w:r>
          </w:p>
        </w:tc>
        <w:tc>
          <w:tcPr>
            <w:tcW w:w="5795" w:type="dxa"/>
            <w:tcBorders>
              <w:bottom w:val="single" w:sz="4" w:space="0" w:color="auto"/>
            </w:tcBorders>
            <w:shd w:val="clear" w:color="auto" w:fill="auto"/>
          </w:tcPr>
          <w:p w14:paraId="4FED8BAA" w14:textId="77777777" w:rsidR="00820D2F" w:rsidRPr="00366556" w:rsidRDefault="00820D2F" w:rsidP="008C728F">
            <w:pPr>
              <w:pStyle w:val="ListParagraph"/>
              <w:numPr>
                <w:ilvl w:val="0"/>
                <w:numId w:val="17"/>
              </w:numPr>
              <w:spacing w:before="60" w:after="60" w:line="240" w:lineRule="auto"/>
              <w:ind w:left="588" w:hanging="283"/>
              <w:contextualSpacing w:val="0"/>
              <w:rPr>
                <w:rFonts w:ascii="Arial" w:eastAsia="Times New Roman" w:hAnsi="Arial" w:cs="Arial"/>
                <w:sz w:val="18"/>
                <w:szCs w:val="18"/>
                <w:lang w:val="en" w:eastAsia="en-AU"/>
              </w:rPr>
            </w:pPr>
            <w:r w:rsidRPr="00366556">
              <w:rPr>
                <w:rFonts w:ascii="Arial" w:eastAsia="Times New Roman" w:hAnsi="Arial" w:cs="Arial"/>
                <w:sz w:val="18"/>
                <w:szCs w:val="18"/>
                <w:lang w:val="en" w:eastAsia="en-AU"/>
              </w:rPr>
              <w:t>Provide financial subsidies to cattle producers to offset the cost of engaging a private veterinarian to undertake an investigation of a significant disease event.</w:t>
            </w:r>
          </w:p>
          <w:p w14:paraId="71F0B81E" w14:textId="6713E0AE"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Encourage private veterinarians to investigate and report significant disease events.</w:t>
            </w:r>
          </w:p>
        </w:tc>
        <w:tc>
          <w:tcPr>
            <w:tcW w:w="1212" w:type="dxa"/>
            <w:tcBorders>
              <w:bottom w:val="single" w:sz="4" w:space="0" w:color="auto"/>
            </w:tcBorders>
            <w:shd w:val="clear" w:color="auto" w:fill="auto"/>
          </w:tcPr>
          <w:p w14:paraId="3AD45095" w14:textId="009F70F2"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7E243D5D" w14:textId="7FBC9F72" w:rsidR="00820D2F" w:rsidRPr="00366556" w:rsidRDefault="00820D2F" w:rsidP="008C728F">
            <w:pPr>
              <w:pStyle w:val="Heading3"/>
              <w:spacing w:before="60"/>
              <w:ind w:right="-41"/>
              <w:rPr>
                <w:rFonts w:cs="Arial"/>
                <w:b w:val="0"/>
                <w:szCs w:val="18"/>
              </w:rPr>
            </w:pPr>
            <w:r w:rsidRPr="00366556">
              <w:rPr>
                <w:rFonts w:cs="Arial"/>
                <w:b w:val="0"/>
                <w:szCs w:val="18"/>
              </w:rPr>
              <w:t>$115,000</w:t>
            </w:r>
          </w:p>
        </w:tc>
      </w:tr>
      <w:tr w:rsidR="00820D2F" w:rsidRPr="001325A4" w14:paraId="673EF4E2" w14:textId="77777777" w:rsidTr="00366556">
        <w:tc>
          <w:tcPr>
            <w:tcW w:w="0" w:type="auto"/>
            <w:shd w:val="clear" w:color="auto" w:fill="auto"/>
          </w:tcPr>
          <w:p w14:paraId="023DC6B7" w14:textId="77777777" w:rsidR="00820D2F" w:rsidRPr="00366556" w:rsidRDefault="00820D2F" w:rsidP="008C728F">
            <w:pPr>
              <w:spacing w:before="60" w:after="60"/>
              <w:rPr>
                <w:rFonts w:cs="Arial"/>
                <w:szCs w:val="18"/>
              </w:rPr>
            </w:pPr>
            <w:r w:rsidRPr="00366556">
              <w:rPr>
                <w:rFonts w:cs="Arial"/>
                <w:szCs w:val="18"/>
              </w:rPr>
              <w:t xml:space="preserve">VFF Livestock Project Officers (Animal Health and Biosecurity Extension) Project </w:t>
            </w:r>
          </w:p>
          <w:p w14:paraId="762A42F7" w14:textId="77777777" w:rsidR="00820D2F" w:rsidRPr="00366556" w:rsidRDefault="00820D2F" w:rsidP="008C728F">
            <w:pPr>
              <w:spacing w:before="60" w:after="60"/>
              <w:rPr>
                <w:rFonts w:cs="Arial"/>
                <w:szCs w:val="18"/>
              </w:rPr>
            </w:pPr>
          </w:p>
        </w:tc>
        <w:tc>
          <w:tcPr>
            <w:tcW w:w="5795" w:type="dxa"/>
            <w:shd w:val="clear" w:color="auto" w:fill="auto"/>
          </w:tcPr>
          <w:p w14:paraId="4E57E92D" w14:textId="16FD0185"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1212" w:type="dxa"/>
            <w:shd w:val="clear" w:color="auto" w:fill="auto"/>
          </w:tcPr>
          <w:p w14:paraId="1D994F79" w14:textId="03301726" w:rsidR="00820D2F" w:rsidRPr="00366556" w:rsidRDefault="00820D2F" w:rsidP="008C728F">
            <w:pPr>
              <w:pStyle w:val="Heading3"/>
              <w:spacing w:before="60"/>
              <w:ind w:right="-41"/>
              <w:rPr>
                <w:rFonts w:cs="Arial"/>
                <w:b w:val="0"/>
                <w:szCs w:val="18"/>
              </w:rPr>
            </w:pPr>
            <w:r w:rsidRPr="00366556">
              <w:rPr>
                <w:rFonts w:cs="Arial"/>
                <w:b w:val="0"/>
                <w:szCs w:val="18"/>
              </w:rPr>
              <w:t>Victorian Farmers Federation</w:t>
            </w:r>
          </w:p>
        </w:tc>
        <w:tc>
          <w:tcPr>
            <w:tcW w:w="0" w:type="auto"/>
            <w:shd w:val="clear" w:color="auto" w:fill="auto"/>
          </w:tcPr>
          <w:p w14:paraId="1D8A8C8E" w14:textId="06D6A547"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114,545</w:t>
            </w:r>
          </w:p>
        </w:tc>
      </w:tr>
      <w:tr w:rsidR="00820D2F" w:rsidRPr="001325A4" w14:paraId="7A5F184C" w14:textId="77777777" w:rsidTr="00366556">
        <w:tc>
          <w:tcPr>
            <w:tcW w:w="0" w:type="auto"/>
            <w:tcBorders>
              <w:bottom w:val="single" w:sz="4" w:space="0" w:color="auto"/>
            </w:tcBorders>
            <w:shd w:val="clear" w:color="auto" w:fill="auto"/>
          </w:tcPr>
          <w:p w14:paraId="529B48F9" w14:textId="58EB6006" w:rsidR="00820D2F" w:rsidRPr="00366556" w:rsidRDefault="00820D2F" w:rsidP="008C728F">
            <w:pPr>
              <w:spacing w:before="60" w:after="60"/>
              <w:rPr>
                <w:rFonts w:cs="Arial"/>
                <w:szCs w:val="18"/>
              </w:rPr>
            </w:pPr>
            <w:r w:rsidRPr="00366556">
              <w:rPr>
                <w:rFonts w:cs="Arial"/>
                <w:szCs w:val="18"/>
              </w:rPr>
              <w:t>VFF Policy Development and Livestock Industry Network Project</w:t>
            </w:r>
          </w:p>
        </w:tc>
        <w:tc>
          <w:tcPr>
            <w:tcW w:w="5795" w:type="dxa"/>
            <w:tcBorders>
              <w:bottom w:val="single" w:sz="4" w:space="0" w:color="auto"/>
            </w:tcBorders>
            <w:shd w:val="clear" w:color="auto" w:fill="auto"/>
          </w:tcPr>
          <w:p w14:paraId="58CFB2E6" w14:textId="77777777" w:rsidR="00820D2F" w:rsidRPr="00366556" w:rsidRDefault="00820D2F" w:rsidP="008C728F">
            <w:pPr>
              <w:pStyle w:val="ListParagraph"/>
              <w:numPr>
                <w:ilvl w:val="0"/>
                <w:numId w:val="17"/>
              </w:numPr>
              <w:spacing w:before="60" w:after="60" w:line="240" w:lineRule="auto"/>
              <w:ind w:left="588" w:hanging="283"/>
              <w:contextualSpacing w:val="0"/>
              <w:rPr>
                <w:rFonts w:ascii="Arial" w:eastAsia="Times New Roman" w:hAnsi="Arial" w:cs="Arial"/>
                <w:sz w:val="18"/>
                <w:szCs w:val="18"/>
                <w:lang w:val="en" w:eastAsia="en-AU"/>
              </w:rPr>
            </w:pPr>
            <w:r w:rsidRPr="00366556">
              <w:rPr>
                <w:rFonts w:ascii="Arial" w:eastAsia="Times New Roman" w:hAnsi="Arial" w:cs="Arial"/>
                <w:sz w:val="18"/>
                <w:szCs w:val="18"/>
                <w:lang w:val="en" w:eastAsia="en-AU"/>
              </w:rPr>
              <w:t xml:space="preserve">Contribute to policy development at a state and national level in relation to biosecurity and welfare, particularly in the context of welfare/management standards, disease surveillance, endemic disease control and emergency animal disease preparations. </w:t>
            </w:r>
          </w:p>
          <w:p w14:paraId="330F10E6" w14:textId="77777777" w:rsidR="00820D2F" w:rsidRPr="00366556" w:rsidRDefault="00820D2F" w:rsidP="008C728F">
            <w:pPr>
              <w:pStyle w:val="ListParagraph"/>
              <w:numPr>
                <w:ilvl w:val="0"/>
                <w:numId w:val="17"/>
              </w:numPr>
              <w:spacing w:before="60" w:after="60" w:line="240" w:lineRule="auto"/>
              <w:ind w:left="588" w:hanging="283"/>
              <w:contextualSpacing w:val="0"/>
              <w:rPr>
                <w:rFonts w:ascii="Arial" w:eastAsia="Times New Roman" w:hAnsi="Arial" w:cs="Arial"/>
                <w:sz w:val="18"/>
                <w:szCs w:val="18"/>
                <w:lang w:val="en" w:eastAsia="en-AU"/>
              </w:rPr>
            </w:pPr>
            <w:r w:rsidRPr="00366556">
              <w:rPr>
                <w:rFonts w:ascii="Arial" w:eastAsia="Times New Roman" w:hAnsi="Arial" w:cs="Arial"/>
                <w:sz w:val="18"/>
                <w:szCs w:val="18"/>
                <w:lang w:val="en" w:eastAsia="en-AU"/>
              </w:rPr>
              <w:t>Maintain industry networks at producer and national levels to facilitate the effective communication of information, particularly in the context of natural disasters and emergency disease response, the maintenance of appropriate biosecurity and livestock management standards.</w:t>
            </w:r>
          </w:p>
          <w:p w14:paraId="2A4B52BF" w14:textId="64081E3F"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Represent Victoria’s livestock health and welfare interests at a national level.</w:t>
            </w:r>
          </w:p>
        </w:tc>
        <w:tc>
          <w:tcPr>
            <w:tcW w:w="1212" w:type="dxa"/>
            <w:tcBorders>
              <w:bottom w:val="single" w:sz="4" w:space="0" w:color="auto"/>
            </w:tcBorders>
            <w:shd w:val="clear" w:color="auto" w:fill="auto"/>
          </w:tcPr>
          <w:p w14:paraId="26B23E82" w14:textId="267D36CC" w:rsidR="00820D2F" w:rsidRPr="00366556" w:rsidRDefault="00820D2F" w:rsidP="008C728F">
            <w:pPr>
              <w:pStyle w:val="Heading3"/>
              <w:spacing w:before="60"/>
              <w:ind w:right="-41"/>
              <w:rPr>
                <w:rFonts w:cs="Arial"/>
                <w:b w:val="0"/>
                <w:szCs w:val="18"/>
              </w:rPr>
            </w:pPr>
            <w:r w:rsidRPr="00366556">
              <w:rPr>
                <w:rFonts w:cs="Arial"/>
                <w:b w:val="0"/>
                <w:szCs w:val="18"/>
              </w:rPr>
              <w:t>Victorian Farmers Federation</w:t>
            </w:r>
          </w:p>
        </w:tc>
        <w:tc>
          <w:tcPr>
            <w:tcW w:w="0" w:type="auto"/>
            <w:tcBorders>
              <w:bottom w:val="single" w:sz="4" w:space="0" w:color="auto"/>
            </w:tcBorders>
            <w:shd w:val="clear" w:color="auto" w:fill="auto"/>
          </w:tcPr>
          <w:p w14:paraId="1F14C1E4" w14:textId="3FECA434"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81,891</w:t>
            </w:r>
          </w:p>
        </w:tc>
      </w:tr>
      <w:tr w:rsidR="00820D2F" w:rsidRPr="001325A4" w14:paraId="672B8C8F" w14:textId="77777777" w:rsidTr="00366556">
        <w:tc>
          <w:tcPr>
            <w:tcW w:w="0" w:type="auto"/>
            <w:tcBorders>
              <w:bottom w:val="single" w:sz="4" w:space="0" w:color="auto"/>
            </w:tcBorders>
            <w:shd w:val="clear" w:color="auto" w:fill="auto"/>
          </w:tcPr>
          <w:p w14:paraId="7ABF5935" w14:textId="5C2753BC" w:rsidR="00820D2F" w:rsidRPr="00366556" w:rsidRDefault="00820D2F" w:rsidP="008C728F">
            <w:pPr>
              <w:spacing w:before="60" w:after="60"/>
              <w:rPr>
                <w:rFonts w:cs="Arial"/>
                <w:szCs w:val="18"/>
              </w:rPr>
            </w:pPr>
            <w:r w:rsidRPr="00366556">
              <w:rPr>
                <w:rFonts w:cs="Arial"/>
                <w:szCs w:val="18"/>
              </w:rPr>
              <w:t>Anthrax vaccine and veterinarian costs</w:t>
            </w:r>
          </w:p>
        </w:tc>
        <w:tc>
          <w:tcPr>
            <w:tcW w:w="5795" w:type="dxa"/>
            <w:tcBorders>
              <w:bottom w:val="single" w:sz="4" w:space="0" w:color="auto"/>
            </w:tcBorders>
            <w:shd w:val="clear" w:color="auto" w:fill="auto"/>
          </w:tcPr>
          <w:p w14:paraId="19CE4602" w14:textId="6BC434A0"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Provide a financial incentive to ensure that producers with livestock on affected land vaccinate against anthrax in a timely manner. As required.</w:t>
            </w:r>
          </w:p>
        </w:tc>
        <w:tc>
          <w:tcPr>
            <w:tcW w:w="1212" w:type="dxa"/>
            <w:tcBorders>
              <w:bottom w:val="single" w:sz="4" w:space="0" w:color="auto"/>
            </w:tcBorders>
            <w:shd w:val="clear" w:color="auto" w:fill="auto"/>
          </w:tcPr>
          <w:p w14:paraId="19608908" w14:textId="6123DC74"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2775A444" w14:textId="4597A39B"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18,705</w:t>
            </w:r>
            <w:r w:rsidRPr="00366556">
              <w:rPr>
                <w:rFonts w:cs="Arial"/>
                <w:b w:val="0"/>
                <w:szCs w:val="18"/>
              </w:rPr>
              <w:t xml:space="preserve"> </w:t>
            </w:r>
          </w:p>
        </w:tc>
      </w:tr>
      <w:tr w:rsidR="00820D2F" w:rsidRPr="001325A4" w14:paraId="01B69487" w14:textId="77777777" w:rsidTr="00366556">
        <w:tc>
          <w:tcPr>
            <w:tcW w:w="0" w:type="auto"/>
            <w:tcBorders>
              <w:bottom w:val="single" w:sz="4" w:space="0" w:color="auto"/>
            </w:tcBorders>
            <w:shd w:val="clear" w:color="auto" w:fill="auto"/>
          </w:tcPr>
          <w:p w14:paraId="16C71625" w14:textId="55F3894D" w:rsidR="00820D2F" w:rsidRPr="00366556" w:rsidRDefault="00820D2F" w:rsidP="008C728F">
            <w:pPr>
              <w:spacing w:before="60" w:after="60"/>
              <w:rPr>
                <w:rFonts w:cs="Arial"/>
                <w:szCs w:val="18"/>
              </w:rPr>
            </w:pPr>
            <w:r w:rsidRPr="00366556">
              <w:rPr>
                <w:rFonts w:cs="Arial"/>
                <w:szCs w:val="18"/>
              </w:rPr>
              <w:t>Bovine Johne’s Disease (BJD) Test and Control Program (TCP3)</w:t>
            </w:r>
          </w:p>
        </w:tc>
        <w:tc>
          <w:tcPr>
            <w:tcW w:w="5795" w:type="dxa"/>
            <w:tcBorders>
              <w:bottom w:val="single" w:sz="4" w:space="0" w:color="auto"/>
            </w:tcBorders>
            <w:shd w:val="clear" w:color="auto" w:fill="auto"/>
          </w:tcPr>
          <w:p w14:paraId="6EA94EBF" w14:textId="7AE731F3"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Provide a voluntary on-farm program to improve the status of herds infected with cattle herds infected with Johne’s disease and support administration of the program by Agriculture Victoria on behalf of the cattle industry. As required.</w:t>
            </w:r>
          </w:p>
        </w:tc>
        <w:tc>
          <w:tcPr>
            <w:tcW w:w="1212" w:type="dxa"/>
            <w:tcBorders>
              <w:bottom w:val="single" w:sz="4" w:space="0" w:color="auto"/>
            </w:tcBorders>
            <w:shd w:val="clear" w:color="auto" w:fill="auto"/>
          </w:tcPr>
          <w:p w14:paraId="703EF643" w14:textId="12743576"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0F339EDA" w14:textId="07D21E53" w:rsidR="00820D2F" w:rsidRPr="00366556" w:rsidRDefault="00820D2F" w:rsidP="008C728F">
            <w:pPr>
              <w:spacing w:before="60" w:after="60"/>
              <w:rPr>
                <w:rFonts w:cs="Arial"/>
                <w:szCs w:val="18"/>
              </w:rPr>
            </w:pPr>
            <w:r w:rsidRPr="00366556">
              <w:rPr>
                <w:rFonts w:cs="Arial"/>
                <w:szCs w:val="18"/>
              </w:rPr>
              <w:t>$</w:t>
            </w:r>
            <w:r w:rsidR="00A0520E">
              <w:rPr>
                <w:rFonts w:cs="Arial"/>
                <w:szCs w:val="18"/>
              </w:rPr>
              <w:t>144,432</w:t>
            </w:r>
          </w:p>
          <w:p w14:paraId="3A7A525D" w14:textId="77777777" w:rsidR="00820D2F" w:rsidRPr="00366556" w:rsidRDefault="00820D2F" w:rsidP="008C728F">
            <w:pPr>
              <w:pStyle w:val="Heading3"/>
              <w:spacing w:before="60"/>
              <w:ind w:right="-41"/>
              <w:rPr>
                <w:rFonts w:cs="Arial"/>
                <w:b w:val="0"/>
                <w:szCs w:val="18"/>
              </w:rPr>
            </w:pPr>
          </w:p>
        </w:tc>
      </w:tr>
      <w:tr w:rsidR="00820D2F" w:rsidRPr="001325A4" w14:paraId="63FB6EEC" w14:textId="77777777" w:rsidTr="00366556">
        <w:tc>
          <w:tcPr>
            <w:tcW w:w="0" w:type="auto"/>
            <w:tcBorders>
              <w:bottom w:val="single" w:sz="4" w:space="0" w:color="auto"/>
            </w:tcBorders>
            <w:shd w:val="clear" w:color="auto" w:fill="auto"/>
          </w:tcPr>
          <w:p w14:paraId="21C83F71" w14:textId="44F8EF4F" w:rsidR="00820D2F" w:rsidRPr="00366556" w:rsidRDefault="00820D2F" w:rsidP="008C728F">
            <w:pPr>
              <w:spacing w:before="60" w:after="60"/>
              <w:rPr>
                <w:rFonts w:cs="Arial"/>
                <w:szCs w:val="18"/>
              </w:rPr>
            </w:pPr>
            <w:r w:rsidRPr="00366556">
              <w:rPr>
                <w:rFonts w:cs="Arial"/>
                <w:szCs w:val="18"/>
              </w:rPr>
              <w:t xml:space="preserve">Knackery surveillance project </w:t>
            </w:r>
          </w:p>
        </w:tc>
        <w:tc>
          <w:tcPr>
            <w:tcW w:w="5795" w:type="dxa"/>
            <w:tcBorders>
              <w:bottom w:val="single" w:sz="4" w:space="0" w:color="auto"/>
            </w:tcBorders>
            <w:shd w:val="clear" w:color="auto" w:fill="auto"/>
          </w:tcPr>
          <w:p w14:paraId="1A36A2FA" w14:textId="1D017980"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Describe the wastage of Victorian cattle, perform surveillance for emergency animal diseases, and improve DEDJTR staff capability in field necropsy and gross pathology skills.</w:t>
            </w:r>
          </w:p>
        </w:tc>
        <w:tc>
          <w:tcPr>
            <w:tcW w:w="1212" w:type="dxa"/>
            <w:tcBorders>
              <w:bottom w:val="single" w:sz="4" w:space="0" w:color="auto"/>
            </w:tcBorders>
            <w:shd w:val="clear" w:color="auto" w:fill="auto"/>
          </w:tcPr>
          <w:p w14:paraId="3D170AE4" w14:textId="5C9EE822"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38099DE7" w14:textId="573C48E0" w:rsidR="00820D2F" w:rsidRPr="00366556" w:rsidRDefault="00820D2F" w:rsidP="008C728F">
            <w:pPr>
              <w:pStyle w:val="Heading3"/>
              <w:spacing w:before="60"/>
              <w:ind w:right="-41"/>
              <w:rPr>
                <w:rFonts w:cs="Arial"/>
                <w:b w:val="0"/>
                <w:szCs w:val="18"/>
              </w:rPr>
            </w:pPr>
            <w:r w:rsidRPr="00366556">
              <w:rPr>
                <w:rFonts w:cs="Arial"/>
                <w:b w:val="0"/>
                <w:szCs w:val="18"/>
              </w:rPr>
              <w:t>$200,000</w:t>
            </w:r>
          </w:p>
        </w:tc>
      </w:tr>
      <w:tr w:rsidR="00820D2F" w:rsidRPr="001325A4" w14:paraId="4D593AB6" w14:textId="77777777" w:rsidTr="00366556">
        <w:tc>
          <w:tcPr>
            <w:tcW w:w="0" w:type="auto"/>
            <w:shd w:val="clear" w:color="auto" w:fill="auto"/>
          </w:tcPr>
          <w:p w14:paraId="7F872B0C" w14:textId="3EC4A220" w:rsidR="00820D2F" w:rsidRPr="00366556" w:rsidRDefault="00820D2F" w:rsidP="008C728F">
            <w:pPr>
              <w:spacing w:before="60" w:after="60"/>
              <w:rPr>
                <w:rFonts w:cs="Arial"/>
                <w:szCs w:val="18"/>
              </w:rPr>
            </w:pPr>
            <w:r w:rsidRPr="00366556">
              <w:rPr>
                <w:rFonts w:cs="Arial"/>
                <w:szCs w:val="18"/>
              </w:rPr>
              <w:t>Maintenance of NLIS (Cattle) in Victoria</w:t>
            </w:r>
          </w:p>
        </w:tc>
        <w:tc>
          <w:tcPr>
            <w:tcW w:w="5795" w:type="dxa"/>
            <w:shd w:val="clear" w:color="auto" w:fill="auto"/>
          </w:tcPr>
          <w:p w14:paraId="6AFEEC4F" w14:textId="77777777" w:rsidR="00820D2F"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Ensure that at least 98% of cattle processed in Victorian abattoirs are ‘lifetime traceable’ and to ensure that serious compliance issues are investigated in a timely and effective manner.</w:t>
            </w:r>
          </w:p>
          <w:p w14:paraId="7F8B69E9" w14:textId="3ED0CAC0" w:rsidR="00366556" w:rsidRPr="00366556" w:rsidRDefault="00366556" w:rsidP="008C728F">
            <w:pPr>
              <w:pStyle w:val="ListParagraph"/>
              <w:spacing w:before="60" w:after="60" w:line="240" w:lineRule="auto"/>
              <w:ind w:left="588"/>
              <w:rPr>
                <w:rFonts w:ascii="Arial" w:hAnsi="Arial" w:cs="Arial"/>
                <w:sz w:val="18"/>
                <w:szCs w:val="18"/>
              </w:rPr>
            </w:pPr>
          </w:p>
        </w:tc>
        <w:tc>
          <w:tcPr>
            <w:tcW w:w="1212" w:type="dxa"/>
            <w:shd w:val="clear" w:color="auto" w:fill="auto"/>
          </w:tcPr>
          <w:p w14:paraId="226B07E8" w14:textId="60A10E4C"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shd w:val="clear" w:color="auto" w:fill="auto"/>
          </w:tcPr>
          <w:p w14:paraId="1DAE6C07" w14:textId="77777777" w:rsidR="00820D2F" w:rsidRPr="00366556" w:rsidRDefault="00820D2F" w:rsidP="008C728F">
            <w:pPr>
              <w:spacing w:before="60" w:after="60"/>
              <w:rPr>
                <w:rFonts w:cs="Arial"/>
                <w:szCs w:val="18"/>
              </w:rPr>
            </w:pPr>
            <w:r w:rsidRPr="00366556">
              <w:rPr>
                <w:rFonts w:cs="Arial"/>
                <w:szCs w:val="18"/>
              </w:rPr>
              <w:t>$300,000</w:t>
            </w:r>
          </w:p>
          <w:p w14:paraId="7F1B1749" w14:textId="77777777" w:rsidR="00820D2F" w:rsidRPr="00366556" w:rsidRDefault="00820D2F" w:rsidP="008C728F">
            <w:pPr>
              <w:pStyle w:val="Heading3"/>
              <w:spacing w:before="60"/>
              <w:ind w:right="-41"/>
              <w:rPr>
                <w:rFonts w:cs="Arial"/>
                <w:b w:val="0"/>
                <w:szCs w:val="18"/>
              </w:rPr>
            </w:pPr>
          </w:p>
        </w:tc>
      </w:tr>
      <w:tr w:rsidR="00820D2F" w:rsidRPr="001325A4" w14:paraId="61F0A699" w14:textId="77777777" w:rsidTr="00366556">
        <w:tc>
          <w:tcPr>
            <w:tcW w:w="0" w:type="auto"/>
            <w:shd w:val="clear" w:color="auto" w:fill="auto"/>
          </w:tcPr>
          <w:p w14:paraId="27406B4C" w14:textId="47730A08" w:rsidR="00820D2F" w:rsidRPr="00366556" w:rsidRDefault="00820D2F" w:rsidP="008C728F">
            <w:pPr>
              <w:spacing w:before="60" w:after="60"/>
              <w:rPr>
                <w:rFonts w:cs="Arial"/>
                <w:szCs w:val="18"/>
              </w:rPr>
            </w:pPr>
            <w:r w:rsidRPr="00366556">
              <w:rPr>
                <w:rFonts w:cs="Arial"/>
                <w:szCs w:val="18"/>
              </w:rPr>
              <w:t>NLIS Cattle Tag subsidy</w:t>
            </w:r>
          </w:p>
        </w:tc>
        <w:tc>
          <w:tcPr>
            <w:tcW w:w="5795" w:type="dxa"/>
            <w:shd w:val="clear" w:color="auto" w:fill="auto"/>
          </w:tcPr>
          <w:p w14:paraId="6D60FABA" w14:textId="2354A54E"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The NLIS (Cattle) plays a central role in Victoria’s emergency animal disease preparedness and helps to maintain access to valuable domestic and export markets for beef and dairy products.</w:t>
            </w:r>
          </w:p>
        </w:tc>
        <w:tc>
          <w:tcPr>
            <w:tcW w:w="1212" w:type="dxa"/>
            <w:shd w:val="clear" w:color="auto" w:fill="auto"/>
          </w:tcPr>
          <w:p w14:paraId="3C7FB3A5" w14:textId="0156775C"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shd w:val="clear" w:color="auto" w:fill="auto"/>
          </w:tcPr>
          <w:p w14:paraId="0A1BA75F" w14:textId="36BFECC6" w:rsidR="00820D2F" w:rsidRPr="00366556" w:rsidRDefault="00820D2F" w:rsidP="008C728F">
            <w:pPr>
              <w:pStyle w:val="Heading3"/>
              <w:spacing w:before="60"/>
              <w:ind w:right="-41"/>
              <w:rPr>
                <w:rFonts w:cs="Arial"/>
                <w:b w:val="0"/>
                <w:szCs w:val="18"/>
              </w:rPr>
            </w:pPr>
            <w:r w:rsidRPr="00366556">
              <w:rPr>
                <w:rFonts w:cs="Arial"/>
                <w:b w:val="0"/>
                <w:szCs w:val="18"/>
              </w:rPr>
              <w:t>$1,</w:t>
            </w:r>
            <w:r w:rsidR="00A0520E">
              <w:rPr>
                <w:rFonts w:cs="Arial"/>
                <w:b w:val="0"/>
                <w:szCs w:val="18"/>
              </w:rPr>
              <w:t>105,363</w:t>
            </w:r>
          </w:p>
        </w:tc>
      </w:tr>
    </w:tbl>
    <w:p w14:paraId="74853C66" w14:textId="77777777" w:rsidR="00570411" w:rsidRDefault="00570411" w:rsidP="00570411">
      <w:pPr>
        <w:sectPr w:rsidR="00570411" w:rsidSect="0056582F">
          <w:headerReference w:type="default" r:id="rId14"/>
          <w:footerReference w:type="default" r:id="rId15"/>
          <w:type w:val="continuous"/>
          <w:pgSz w:w="11900" w:h="16840"/>
          <w:pgMar w:top="1720" w:right="985" w:bottom="1440" w:left="1080" w:header="709" w:footer="397" w:gutter="0"/>
          <w:cols w:space="708"/>
          <w:docGrid w:linePitch="360"/>
        </w:sectPr>
      </w:pPr>
    </w:p>
    <w:p w14:paraId="366B13FC" w14:textId="7090B850" w:rsidR="00FD7A9F" w:rsidRDefault="00FD7A9F">
      <w:pPr>
        <w:spacing w:after="0" w:line="240" w:lineRule="auto"/>
      </w:pPr>
    </w:p>
    <w:p w14:paraId="44EA8463" w14:textId="66AFCF13" w:rsidR="00462E86" w:rsidRDefault="00462E86" w:rsidP="00462E86"/>
    <w:p w14:paraId="73E59BA2" w14:textId="105A372A" w:rsidR="00722156" w:rsidRDefault="00722156" w:rsidP="0056582F">
      <w:pPr>
        <w:pStyle w:val="ListBullet"/>
        <w:numPr>
          <w:ilvl w:val="0"/>
          <w:numId w:val="0"/>
        </w:numPr>
        <w:ind w:left="284" w:right="-41"/>
      </w:pPr>
    </w:p>
    <w:p w14:paraId="4A90959B" w14:textId="63386198" w:rsidR="00722156" w:rsidRDefault="00722156" w:rsidP="0056582F">
      <w:pPr>
        <w:pStyle w:val="ListBullet"/>
        <w:numPr>
          <w:ilvl w:val="0"/>
          <w:numId w:val="0"/>
        </w:numPr>
        <w:ind w:left="284" w:right="-41"/>
      </w:pPr>
    </w:p>
    <w:p w14:paraId="27C8299C" w14:textId="67C6DD92" w:rsidR="00722156" w:rsidRDefault="00722156" w:rsidP="0056582F">
      <w:pPr>
        <w:pStyle w:val="ListBullet"/>
        <w:numPr>
          <w:ilvl w:val="0"/>
          <w:numId w:val="0"/>
        </w:numPr>
        <w:ind w:left="284" w:right="-41"/>
      </w:pPr>
    </w:p>
    <w:p w14:paraId="44F11865" w14:textId="25BD5EFA" w:rsidR="00722156" w:rsidRDefault="00722156" w:rsidP="0056582F">
      <w:pPr>
        <w:pStyle w:val="ListBullet"/>
        <w:numPr>
          <w:ilvl w:val="0"/>
          <w:numId w:val="0"/>
        </w:numPr>
        <w:ind w:left="284" w:right="-41"/>
      </w:pPr>
    </w:p>
    <w:p w14:paraId="7041A28C" w14:textId="09A615C1" w:rsidR="00722156" w:rsidRDefault="00722156" w:rsidP="0056582F">
      <w:pPr>
        <w:pStyle w:val="ListBullet"/>
        <w:numPr>
          <w:ilvl w:val="0"/>
          <w:numId w:val="0"/>
        </w:numPr>
        <w:ind w:left="284" w:right="-41"/>
      </w:pPr>
    </w:p>
    <w:p w14:paraId="2105B61E" w14:textId="46EE3BB3" w:rsidR="00722156" w:rsidRDefault="00722156" w:rsidP="0056582F">
      <w:pPr>
        <w:pStyle w:val="ListBullet"/>
        <w:numPr>
          <w:ilvl w:val="0"/>
          <w:numId w:val="0"/>
        </w:numPr>
        <w:ind w:left="284" w:right="-41"/>
      </w:pPr>
    </w:p>
    <w:p w14:paraId="73286E0B" w14:textId="4FDAD482" w:rsidR="00722156" w:rsidRDefault="00722156" w:rsidP="0056582F">
      <w:pPr>
        <w:pStyle w:val="ListBullet"/>
        <w:numPr>
          <w:ilvl w:val="0"/>
          <w:numId w:val="0"/>
        </w:numPr>
        <w:ind w:left="284" w:right="-41"/>
      </w:pPr>
    </w:p>
    <w:p w14:paraId="71129155" w14:textId="2F687363" w:rsidR="00722156" w:rsidRDefault="00722156" w:rsidP="0056582F">
      <w:pPr>
        <w:pStyle w:val="ListBullet"/>
        <w:numPr>
          <w:ilvl w:val="0"/>
          <w:numId w:val="0"/>
        </w:numPr>
        <w:ind w:left="284" w:right="-41"/>
      </w:pPr>
    </w:p>
    <w:p w14:paraId="705E5519" w14:textId="1B905B9B" w:rsidR="00722156" w:rsidRDefault="00722156" w:rsidP="0056582F">
      <w:pPr>
        <w:pStyle w:val="ListBullet"/>
        <w:numPr>
          <w:ilvl w:val="0"/>
          <w:numId w:val="0"/>
        </w:numPr>
        <w:ind w:left="284" w:right="-41"/>
      </w:pPr>
    </w:p>
    <w:p w14:paraId="6DF39D96" w14:textId="14C2744E" w:rsidR="00722156" w:rsidRDefault="00722156" w:rsidP="0056582F">
      <w:pPr>
        <w:pStyle w:val="ListBullet"/>
        <w:numPr>
          <w:ilvl w:val="0"/>
          <w:numId w:val="0"/>
        </w:numPr>
        <w:ind w:left="284" w:right="-41"/>
      </w:pPr>
    </w:p>
    <w:p w14:paraId="35F166EC" w14:textId="55E087E4" w:rsidR="00722156" w:rsidRDefault="00722156" w:rsidP="0056582F">
      <w:pPr>
        <w:pStyle w:val="ListBullet"/>
        <w:numPr>
          <w:ilvl w:val="0"/>
          <w:numId w:val="0"/>
        </w:numPr>
        <w:ind w:left="284" w:right="-41"/>
      </w:pPr>
    </w:p>
    <w:p w14:paraId="09064713" w14:textId="3109390D" w:rsidR="00722156" w:rsidRDefault="00722156" w:rsidP="0056582F">
      <w:pPr>
        <w:pStyle w:val="ListBullet"/>
        <w:numPr>
          <w:ilvl w:val="0"/>
          <w:numId w:val="0"/>
        </w:numPr>
        <w:ind w:left="284" w:right="-41"/>
      </w:pPr>
    </w:p>
    <w:p w14:paraId="50E1677D" w14:textId="38EE576E" w:rsidR="00722156" w:rsidRDefault="00722156" w:rsidP="0056582F">
      <w:pPr>
        <w:pStyle w:val="ListBullet"/>
        <w:numPr>
          <w:ilvl w:val="0"/>
          <w:numId w:val="0"/>
        </w:numPr>
        <w:ind w:left="284" w:right="-41"/>
      </w:pPr>
    </w:p>
    <w:p w14:paraId="724BFA1A" w14:textId="261AECAD" w:rsidR="00722156" w:rsidRDefault="00722156" w:rsidP="0056582F">
      <w:pPr>
        <w:pStyle w:val="ListBullet"/>
        <w:numPr>
          <w:ilvl w:val="0"/>
          <w:numId w:val="0"/>
        </w:numPr>
        <w:ind w:left="284" w:right="-41"/>
      </w:pPr>
    </w:p>
    <w:p w14:paraId="67C6B386" w14:textId="4A981945" w:rsidR="00722156" w:rsidRDefault="00722156" w:rsidP="0056582F">
      <w:pPr>
        <w:pStyle w:val="ListBullet"/>
        <w:numPr>
          <w:ilvl w:val="0"/>
          <w:numId w:val="0"/>
        </w:numPr>
        <w:ind w:left="284" w:right="-41"/>
      </w:pPr>
    </w:p>
    <w:p w14:paraId="4CE21417" w14:textId="3B4ED916" w:rsidR="00722156" w:rsidRDefault="00722156" w:rsidP="0056582F">
      <w:pPr>
        <w:pStyle w:val="ListBullet"/>
        <w:numPr>
          <w:ilvl w:val="0"/>
          <w:numId w:val="0"/>
        </w:numPr>
        <w:ind w:left="284" w:right="-41"/>
      </w:pPr>
    </w:p>
    <w:p w14:paraId="18298C3A" w14:textId="77777777" w:rsidR="00722156" w:rsidRDefault="00722156" w:rsidP="0056582F">
      <w:pPr>
        <w:pStyle w:val="ListBullet"/>
        <w:numPr>
          <w:ilvl w:val="0"/>
          <w:numId w:val="0"/>
        </w:numPr>
        <w:ind w:left="284" w:right="-41"/>
      </w:pPr>
    </w:p>
    <w:p w14:paraId="0CF546B2" w14:textId="77777777" w:rsidR="00722156" w:rsidRDefault="00722156" w:rsidP="0056582F">
      <w:pPr>
        <w:pStyle w:val="ListBullet"/>
        <w:numPr>
          <w:ilvl w:val="0"/>
          <w:numId w:val="0"/>
        </w:numPr>
        <w:ind w:left="284" w:right="-41"/>
      </w:pPr>
    </w:p>
    <w:p w14:paraId="38A5C1ED" w14:textId="4CB95B11"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6704" behindDoc="1" locked="0" layoutInCell="1" allowOverlap="1" wp14:anchorId="13B8F4F3" wp14:editId="3999B9A9">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4A0D81D4" w14:textId="5AEAF091" w:rsidR="00722156" w:rsidRDefault="008B4A27" w:rsidP="0056582F">
      <w:pPr>
        <w:pStyle w:val="ListBullet"/>
        <w:numPr>
          <w:ilvl w:val="0"/>
          <w:numId w:val="0"/>
        </w:numPr>
        <w:ind w:left="284" w:right="-41"/>
      </w:pPr>
      <w:r>
        <w:rPr>
          <w:noProof/>
        </w:rPr>
        <mc:AlternateContent>
          <mc:Choice Requires="wps">
            <w:drawing>
              <wp:anchor distT="0" distB="0" distL="114300" distR="114300" simplePos="0" relativeHeight="251661824" behindDoc="0" locked="0" layoutInCell="1" allowOverlap="1" wp14:anchorId="5EDAE467" wp14:editId="25177E9E">
                <wp:simplePos x="0" y="0"/>
                <wp:positionH relativeFrom="column">
                  <wp:posOffset>-76200</wp:posOffset>
                </wp:positionH>
                <wp:positionV relativeFrom="paragraph">
                  <wp:posOffset>4154805</wp:posOffset>
                </wp:positionV>
                <wp:extent cx="1524000" cy="704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DF79F" id="Rectangle 5" o:spid="_x0000_s1026" style="position:absolute;margin-left:-6pt;margin-top:327.15pt;width:120pt;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" fillcolor="#92a77b" strokecolor="#92a77b" strokeweight="1pt"/>
            </w:pict>
          </mc:Fallback>
        </mc:AlternateContent>
      </w: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8817E" w14:textId="77777777" w:rsidR="006379B3" w:rsidRDefault="006379B3" w:rsidP="008954B2">
      <w:r>
        <w:separator/>
      </w:r>
    </w:p>
  </w:endnote>
  <w:endnote w:type="continuationSeparator" w:id="0">
    <w:p w14:paraId="07CFBE59" w14:textId="77777777" w:rsidR="006379B3" w:rsidRDefault="006379B3" w:rsidP="008954B2">
      <w:r>
        <w:continuationSeparator/>
      </w:r>
    </w:p>
  </w:endnote>
  <w:endnote w:type="continuationNotice" w:id="1">
    <w:p w14:paraId="69969BE5" w14:textId="77777777" w:rsidR="006379B3" w:rsidRDefault="006379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C98C" w14:textId="77777777" w:rsidR="006379B3" w:rsidRDefault="006379B3"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BE4CA" w14:textId="77777777" w:rsidR="006379B3" w:rsidRDefault="006379B3"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49173" w14:textId="7D386DFF" w:rsidR="006379B3" w:rsidRDefault="006379B3">
    <w:pPr>
      <w:pStyle w:val="Footer"/>
    </w:pPr>
    <w:r w:rsidRPr="008A78F8">
      <w:rPr>
        <w:b/>
      </w:rPr>
      <w:t>Cattle Compensation Fund</w:t>
    </w:r>
    <w:r>
      <w:t xml:space="preserve"> Summary of Projects 2017 – 2018</w:t>
    </w:r>
    <w:r>
      <w:tab/>
    </w:r>
    <w:r>
      <w:fldChar w:fldCharType="begin"/>
    </w:r>
    <w:r>
      <w:instrText xml:space="preserve"> PAGE \* Arabic</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F22E1" w14:textId="77777777" w:rsidR="006379B3" w:rsidRDefault="006379B3" w:rsidP="008954B2">
      <w:r>
        <w:separator/>
      </w:r>
    </w:p>
  </w:footnote>
  <w:footnote w:type="continuationSeparator" w:id="0">
    <w:p w14:paraId="157B64DB" w14:textId="77777777" w:rsidR="006379B3" w:rsidRDefault="006379B3" w:rsidP="008954B2">
      <w:r>
        <w:continuationSeparator/>
      </w:r>
    </w:p>
  </w:footnote>
  <w:footnote w:type="continuationNotice" w:id="1">
    <w:p w14:paraId="53F60EE1" w14:textId="77777777" w:rsidR="006379B3" w:rsidRDefault="006379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AC3E" w14:textId="07CD7EA9" w:rsidR="006379B3" w:rsidRDefault="00A35940" w:rsidP="006B0F1B">
    <w:pPr>
      <w:tabs>
        <w:tab w:val="center" w:pos="5241"/>
      </w:tabs>
    </w:pPr>
    <w:r>
      <w:rPr>
        <w:noProof/>
        <w:lang w:val="en-AU" w:eastAsia="en-AU"/>
      </w:rPr>
      <mc:AlternateContent>
        <mc:Choice Requires="wps">
          <w:drawing>
            <wp:anchor distT="0" distB="0" distL="114300" distR="114300" simplePos="0" relativeHeight="251659266" behindDoc="0" locked="0" layoutInCell="1" allowOverlap="1" wp14:anchorId="7180C7C6" wp14:editId="035222F5">
              <wp:simplePos x="0" y="0"/>
              <wp:positionH relativeFrom="column">
                <wp:posOffset>5226685</wp:posOffset>
              </wp:positionH>
              <wp:positionV relativeFrom="paragraph">
                <wp:posOffset>-40640</wp:posOffset>
              </wp:positionV>
              <wp:extent cx="1485900" cy="552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CC0DF" id="Rectangle 2" o:spid="_x0000_s1026" style="position:absolute;margin-left:411.55pt;margin-top:-3.2pt;width:117pt;height:43.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" fillcolor="#4c7229" strokecolor="#4c7229" strokeweight="1pt"/>
          </w:pict>
        </mc:Fallback>
      </mc:AlternateContent>
    </w:r>
    <w:r w:rsidR="006379B3" w:rsidRPr="005D35C4">
      <w:rPr>
        <w:noProof/>
        <w:lang w:val="en-AU" w:eastAsia="en-AU"/>
      </w:rPr>
      <w:drawing>
        <wp:anchor distT="0" distB="0" distL="114300" distR="114300" simplePos="0" relativeHeight="251657728" behindDoc="1" locked="0" layoutInCell="1" allowOverlap="1" wp14:anchorId="4FE73EB5" wp14:editId="755D9013">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6379B3">
      <w:rPr>
        <w:noProof/>
        <w:lang w:val="en-AU" w:eastAsia="en-AU"/>
      </w:rPr>
      <w:drawing>
        <wp:anchor distT="0" distB="0" distL="114300" distR="114300" simplePos="0" relativeHeight="251653632" behindDoc="1" locked="0" layoutInCell="1" allowOverlap="1" wp14:anchorId="216D1F71" wp14:editId="725BF350">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rsidR="006379B3">
      <w:t xml:space="preserve"> </w:t>
    </w:r>
    <w:r w:rsidR="006379B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DD93D" w14:textId="77777777" w:rsidR="006379B3" w:rsidRDefault="006379B3" w:rsidP="00EF3DC4">
    <w:pPr>
      <w:pStyle w:val="Agtitle"/>
    </w:pPr>
    <w:r w:rsidRPr="00D62D1E">
      <w:rPr>
        <w:noProof/>
        <w:lang w:val="en-AU" w:eastAsia="en-AU"/>
      </w:rPr>
      <w:drawing>
        <wp:anchor distT="0" distB="0" distL="114300" distR="114300" simplePos="0" relativeHeight="251658241" behindDoc="1" locked="0" layoutInCell="1" allowOverlap="1" wp14:anchorId="4C9225EB" wp14:editId="1DC58AE7">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7"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28"/>
  </w:num>
  <w:num w:numId="14">
    <w:abstractNumId w:val="25"/>
  </w:num>
  <w:num w:numId="15">
    <w:abstractNumId w:val="26"/>
  </w:num>
  <w:num w:numId="16">
    <w:abstractNumId w:val="16"/>
  </w:num>
  <w:num w:numId="17">
    <w:abstractNumId w:val="11"/>
  </w:num>
  <w:num w:numId="18">
    <w:abstractNumId w:val="27"/>
  </w:num>
  <w:num w:numId="19">
    <w:abstractNumId w:val="30"/>
  </w:num>
  <w:num w:numId="20">
    <w:abstractNumId w:val="14"/>
  </w:num>
  <w:num w:numId="21">
    <w:abstractNumId w:val="18"/>
  </w:num>
  <w:num w:numId="22">
    <w:abstractNumId w:val="20"/>
  </w:num>
  <w:num w:numId="23">
    <w:abstractNumId w:val="12"/>
  </w:num>
  <w:num w:numId="24">
    <w:abstractNumId w:val="29"/>
  </w:num>
  <w:num w:numId="25">
    <w:abstractNumId w:val="22"/>
  </w:num>
  <w:num w:numId="26">
    <w:abstractNumId w:val="21"/>
  </w:num>
  <w:num w:numId="27">
    <w:abstractNumId w:val="13"/>
  </w:num>
  <w:num w:numId="28">
    <w:abstractNumId w:val="23"/>
  </w:num>
  <w:num w:numId="29">
    <w:abstractNumId w:val="19"/>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51E50"/>
    <w:rsid w:val="00055C19"/>
    <w:rsid w:val="000630B0"/>
    <w:rsid w:val="0007222A"/>
    <w:rsid w:val="00082A8C"/>
    <w:rsid w:val="000B18CA"/>
    <w:rsid w:val="000B3FA6"/>
    <w:rsid w:val="000B517A"/>
    <w:rsid w:val="000C35AB"/>
    <w:rsid w:val="000C6C97"/>
    <w:rsid w:val="000D54F7"/>
    <w:rsid w:val="000F5E97"/>
    <w:rsid w:val="00114310"/>
    <w:rsid w:val="001251F3"/>
    <w:rsid w:val="001323E0"/>
    <w:rsid w:val="001325A4"/>
    <w:rsid w:val="00133657"/>
    <w:rsid w:val="00157AA0"/>
    <w:rsid w:val="00160EC6"/>
    <w:rsid w:val="001731CD"/>
    <w:rsid w:val="00180AE6"/>
    <w:rsid w:val="00181FDA"/>
    <w:rsid w:val="00183402"/>
    <w:rsid w:val="0019645A"/>
    <w:rsid w:val="001B1C7B"/>
    <w:rsid w:val="001B47A1"/>
    <w:rsid w:val="001C3F77"/>
    <w:rsid w:val="001F7CDC"/>
    <w:rsid w:val="00202E7B"/>
    <w:rsid w:val="00257C7B"/>
    <w:rsid w:val="00275313"/>
    <w:rsid w:val="002B0C9A"/>
    <w:rsid w:val="002B4128"/>
    <w:rsid w:val="002D2CBE"/>
    <w:rsid w:val="002D3C95"/>
    <w:rsid w:val="002E47F3"/>
    <w:rsid w:val="002F52EF"/>
    <w:rsid w:val="003045A9"/>
    <w:rsid w:val="003054C2"/>
    <w:rsid w:val="00306B4E"/>
    <w:rsid w:val="00315809"/>
    <w:rsid w:val="00320B43"/>
    <w:rsid w:val="00320FCE"/>
    <w:rsid w:val="00321F07"/>
    <w:rsid w:val="00323B2F"/>
    <w:rsid w:val="003240C8"/>
    <w:rsid w:val="0034043C"/>
    <w:rsid w:val="0034084C"/>
    <w:rsid w:val="00340C5D"/>
    <w:rsid w:val="0036138F"/>
    <w:rsid w:val="003613E9"/>
    <w:rsid w:val="00366556"/>
    <w:rsid w:val="003857DD"/>
    <w:rsid w:val="0039424E"/>
    <w:rsid w:val="00397B9B"/>
    <w:rsid w:val="003A0AFB"/>
    <w:rsid w:val="003A0C46"/>
    <w:rsid w:val="003A2768"/>
    <w:rsid w:val="003A36A6"/>
    <w:rsid w:val="003A63C5"/>
    <w:rsid w:val="003B6464"/>
    <w:rsid w:val="003B79F8"/>
    <w:rsid w:val="003C2E56"/>
    <w:rsid w:val="003C4A74"/>
    <w:rsid w:val="003D032C"/>
    <w:rsid w:val="003E0A4E"/>
    <w:rsid w:val="003E122B"/>
    <w:rsid w:val="003E52E2"/>
    <w:rsid w:val="003E59F9"/>
    <w:rsid w:val="003F24C6"/>
    <w:rsid w:val="00400D2F"/>
    <w:rsid w:val="00403238"/>
    <w:rsid w:val="00416217"/>
    <w:rsid w:val="0042676C"/>
    <w:rsid w:val="004435F3"/>
    <w:rsid w:val="00445648"/>
    <w:rsid w:val="00462E86"/>
    <w:rsid w:val="00474925"/>
    <w:rsid w:val="0047692D"/>
    <w:rsid w:val="00480133"/>
    <w:rsid w:val="004A2968"/>
    <w:rsid w:val="004C4158"/>
    <w:rsid w:val="004D363F"/>
    <w:rsid w:val="004D43DC"/>
    <w:rsid w:val="005137E4"/>
    <w:rsid w:val="00531D36"/>
    <w:rsid w:val="00541A03"/>
    <w:rsid w:val="005527BE"/>
    <w:rsid w:val="0056582F"/>
    <w:rsid w:val="00570411"/>
    <w:rsid w:val="005715B8"/>
    <w:rsid w:val="00590391"/>
    <w:rsid w:val="00590E4A"/>
    <w:rsid w:val="005959C5"/>
    <w:rsid w:val="005A0417"/>
    <w:rsid w:val="005B036B"/>
    <w:rsid w:val="005B1D27"/>
    <w:rsid w:val="005C02FB"/>
    <w:rsid w:val="005C74CD"/>
    <w:rsid w:val="005D026C"/>
    <w:rsid w:val="005D35C4"/>
    <w:rsid w:val="005D37DA"/>
    <w:rsid w:val="005D6D23"/>
    <w:rsid w:val="005D735D"/>
    <w:rsid w:val="005E07E2"/>
    <w:rsid w:val="00622494"/>
    <w:rsid w:val="00624BBC"/>
    <w:rsid w:val="00632C8A"/>
    <w:rsid w:val="00633480"/>
    <w:rsid w:val="006338DE"/>
    <w:rsid w:val="006351F3"/>
    <w:rsid w:val="006379B3"/>
    <w:rsid w:val="006412BB"/>
    <w:rsid w:val="00641571"/>
    <w:rsid w:val="00651678"/>
    <w:rsid w:val="006522BA"/>
    <w:rsid w:val="0066292A"/>
    <w:rsid w:val="00667D31"/>
    <w:rsid w:val="006811A0"/>
    <w:rsid w:val="00691920"/>
    <w:rsid w:val="00694091"/>
    <w:rsid w:val="006A6409"/>
    <w:rsid w:val="006B0F1B"/>
    <w:rsid w:val="006B2EB0"/>
    <w:rsid w:val="006D07C3"/>
    <w:rsid w:val="006D49D6"/>
    <w:rsid w:val="006D55BA"/>
    <w:rsid w:val="006E27B3"/>
    <w:rsid w:val="006E5767"/>
    <w:rsid w:val="00710038"/>
    <w:rsid w:val="007148AF"/>
    <w:rsid w:val="007219EC"/>
    <w:rsid w:val="00722156"/>
    <w:rsid w:val="0072525E"/>
    <w:rsid w:val="00733FC0"/>
    <w:rsid w:val="0073577E"/>
    <w:rsid w:val="0074385E"/>
    <w:rsid w:val="007456BE"/>
    <w:rsid w:val="0076002F"/>
    <w:rsid w:val="00761475"/>
    <w:rsid w:val="0076187E"/>
    <w:rsid w:val="00762B4A"/>
    <w:rsid w:val="00763A68"/>
    <w:rsid w:val="00775C11"/>
    <w:rsid w:val="00792085"/>
    <w:rsid w:val="007B39F5"/>
    <w:rsid w:val="007C46FC"/>
    <w:rsid w:val="007E2546"/>
    <w:rsid w:val="007F610A"/>
    <w:rsid w:val="00820D2F"/>
    <w:rsid w:val="008279BF"/>
    <w:rsid w:val="00833E2D"/>
    <w:rsid w:val="00846FAA"/>
    <w:rsid w:val="0086129D"/>
    <w:rsid w:val="008650FD"/>
    <w:rsid w:val="0087252A"/>
    <w:rsid w:val="00886DB5"/>
    <w:rsid w:val="00887F4C"/>
    <w:rsid w:val="008954B2"/>
    <w:rsid w:val="008A35B0"/>
    <w:rsid w:val="008B4A27"/>
    <w:rsid w:val="008B7B9E"/>
    <w:rsid w:val="008C3756"/>
    <w:rsid w:val="008C5966"/>
    <w:rsid w:val="008C728F"/>
    <w:rsid w:val="008D04F6"/>
    <w:rsid w:val="008D2A20"/>
    <w:rsid w:val="008D5A4D"/>
    <w:rsid w:val="008E0DE3"/>
    <w:rsid w:val="008E1C8A"/>
    <w:rsid w:val="008E7414"/>
    <w:rsid w:val="00906F95"/>
    <w:rsid w:val="00926DE3"/>
    <w:rsid w:val="00934393"/>
    <w:rsid w:val="0093666F"/>
    <w:rsid w:val="00953016"/>
    <w:rsid w:val="009558E8"/>
    <w:rsid w:val="009620FD"/>
    <w:rsid w:val="009751DA"/>
    <w:rsid w:val="00980445"/>
    <w:rsid w:val="009A4439"/>
    <w:rsid w:val="009A6C18"/>
    <w:rsid w:val="009A761F"/>
    <w:rsid w:val="009C5282"/>
    <w:rsid w:val="009D005F"/>
    <w:rsid w:val="009D2F90"/>
    <w:rsid w:val="009D6336"/>
    <w:rsid w:val="009F183A"/>
    <w:rsid w:val="00A0520E"/>
    <w:rsid w:val="00A1528A"/>
    <w:rsid w:val="00A220B6"/>
    <w:rsid w:val="00A314C5"/>
    <w:rsid w:val="00A3413C"/>
    <w:rsid w:val="00A35940"/>
    <w:rsid w:val="00A364E8"/>
    <w:rsid w:val="00A47C38"/>
    <w:rsid w:val="00A70375"/>
    <w:rsid w:val="00A71191"/>
    <w:rsid w:val="00A93FB6"/>
    <w:rsid w:val="00AA1141"/>
    <w:rsid w:val="00AA1CE2"/>
    <w:rsid w:val="00AB7D71"/>
    <w:rsid w:val="00AC7772"/>
    <w:rsid w:val="00AD31CD"/>
    <w:rsid w:val="00AE494A"/>
    <w:rsid w:val="00AE78E9"/>
    <w:rsid w:val="00B179B3"/>
    <w:rsid w:val="00B20C6E"/>
    <w:rsid w:val="00B26289"/>
    <w:rsid w:val="00B276B8"/>
    <w:rsid w:val="00B347F1"/>
    <w:rsid w:val="00B43DB8"/>
    <w:rsid w:val="00B451BE"/>
    <w:rsid w:val="00B47936"/>
    <w:rsid w:val="00B50940"/>
    <w:rsid w:val="00B5588E"/>
    <w:rsid w:val="00B83749"/>
    <w:rsid w:val="00B847DC"/>
    <w:rsid w:val="00B85AB0"/>
    <w:rsid w:val="00B964D1"/>
    <w:rsid w:val="00BA6AC1"/>
    <w:rsid w:val="00BB2E70"/>
    <w:rsid w:val="00BB4FEB"/>
    <w:rsid w:val="00BC17CB"/>
    <w:rsid w:val="00BC7343"/>
    <w:rsid w:val="00BD469C"/>
    <w:rsid w:val="00BD58AD"/>
    <w:rsid w:val="00BD601F"/>
    <w:rsid w:val="00BF7E03"/>
    <w:rsid w:val="00C01CFE"/>
    <w:rsid w:val="00C058C4"/>
    <w:rsid w:val="00C10CD1"/>
    <w:rsid w:val="00C13C27"/>
    <w:rsid w:val="00C14E78"/>
    <w:rsid w:val="00C21C0E"/>
    <w:rsid w:val="00C433B1"/>
    <w:rsid w:val="00C44299"/>
    <w:rsid w:val="00C44493"/>
    <w:rsid w:val="00C451C3"/>
    <w:rsid w:val="00C45B22"/>
    <w:rsid w:val="00C6675C"/>
    <w:rsid w:val="00C73391"/>
    <w:rsid w:val="00C85827"/>
    <w:rsid w:val="00C86A07"/>
    <w:rsid w:val="00CA63CF"/>
    <w:rsid w:val="00CB0887"/>
    <w:rsid w:val="00CC6379"/>
    <w:rsid w:val="00CC6E7E"/>
    <w:rsid w:val="00CD0EC4"/>
    <w:rsid w:val="00CD566D"/>
    <w:rsid w:val="00CF0624"/>
    <w:rsid w:val="00CF54FB"/>
    <w:rsid w:val="00D07333"/>
    <w:rsid w:val="00D33A77"/>
    <w:rsid w:val="00D35680"/>
    <w:rsid w:val="00D35FD8"/>
    <w:rsid w:val="00D45D73"/>
    <w:rsid w:val="00D55D23"/>
    <w:rsid w:val="00D61E50"/>
    <w:rsid w:val="00DA62DF"/>
    <w:rsid w:val="00DB61CC"/>
    <w:rsid w:val="00DC3C90"/>
    <w:rsid w:val="00DC7BE4"/>
    <w:rsid w:val="00DE3912"/>
    <w:rsid w:val="00DE4095"/>
    <w:rsid w:val="00DF01D4"/>
    <w:rsid w:val="00DF17B4"/>
    <w:rsid w:val="00DF5FFB"/>
    <w:rsid w:val="00DF6779"/>
    <w:rsid w:val="00E170B6"/>
    <w:rsid w:val="00E176FC"/>
    <w:rsid w:val="00E21EE4"/>
    <w:rsid w:val="00E47D34"/>
    <w:rsid w:val="00E55B1A"/>
    <w:rsid w:val="00E565FB"/>
    <w:rsid w:val="00E65E93"/>
    <w:rsid w:val="00E713AB"/>
    <w:rsid w:val="00E833BA"/>
    <w:rsid w:val="00E836FB"/>
    <w:rsid w:val="00E9172A"/>
    <w:rsid w:val="00EA2186"/>
    <w:rsid w:val="00EC56EC"/>
    <w:rsid w:val="00EC57BD"/>
    <w:rsid w:val="00EE1324"/>
    <w:rsid w:val="00EE1C8C"/>
    <w:rsid w:val="00EF2F3A"/>
    <w:rsid w:val="00EF3DC4"/>
    <w:rsid w:val="00EF450D"/>
    <w:rsid w:val="00F0480A"/>
    <w:rsid w:val="00F069A0"/>
    <w:rsid w:val="00F100DA"/>
    <w:rsid w:val="00F12532"/>
    <w:rsid w:val="00F15010"/>
    <w:rsid w:val="00F32878"/>
    <w:rsid w:val="00F42C67"/>
    <w:rsid w:val="00F57E85"/>
    <w:rsid w:val="00F60988"/>
    <w:rsid w:val="00F63690"/>
    <w:rsid w:val="00F7492C"/>
    <w:rsid w:val="00F841C6"/>
    <w:rsid w:val="00F8647C"/>
    <w:rsid w:val="00F93AA5"/>
    <w:rsid w:val="00FA5D66"/>
    <w:rsid w:val="00FC26F4"/>
    <w:rsid w:val="00FD3AD5"/>
    <w:rsid w:val="00FD4DA5"/>
    <w:rsid w:val="00FD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33BA297"/>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44AE7F163F0D44C951C22719CFAB1C9" ma:contentTypeVersion="21" ma:contentTypeDescription="DEDJTR Document" ma:contentTypeScope="" ma:versionID="f4ede2fbb1248cce6662a4812dac4cb2">
  <xsd:schema xmlns:xsd="http://www.w3.org/2001/XMLSchema" xmlns:xs="http://www.w3.org/2001/XMLSchema" xmlns:p="http://schemas.microsoft.com/office/2006/metadata/properties" xmlns:ns2="72567383-1e26-4692-bdad-5f5be69e1590" xmlns:ns3="b3cc5fa8-9929-4f74-b449-d7a5840b4704" xmlns:ns4="3171c7ea-4053-49d1-95e3-bd55e8f1b3d5" targetNamespace="http://schemas.microsoft.com/office/2006/metadata/properties" ma:root="true" ma:fieldsID="281516e2181bf48b1c42c455591ec4b5" ns2:_="" ns3:_="" ns4:_="">
    <xsd:import namespace="72567383-1e26-4692-bdad-5f5be69e1590"/>
    <xsd:import namespace="b3cc5fa8-9929-4f74-b449-d7a5840b4704"/>
    <xsd:import namespace="3171c7ea-4053-49d1-95e3-bd55e8f1b3d5"/>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71c7ea-4053-49d1-95e3-bd55e8f1b3d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4A8256-1D81-4796-A603-A9A62DB210DC}">
  <ds:schemaRefs>
    <ds:schemaRef ds:uri="http://schemas.microsoft.com/sharepoint/v3/contenttype/forms"/>
  </ds:schemaRefs>
</ds:datastoreItem>
</file>

<file path=customXml/itemProps2.xml><?xml version="1.0" encoding="utf-8"?>
<ds:datastoreItem xmlns:ds="http://schemas.openxmlformats.org/officeDocument/2006/customXml" ds:itemID="{6B8BC667-3457-4843-88AB-02E7FF675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3171c7ea-4053-49d1-95e3-bd55e8f1b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66C979-721A-4C45-B9D0-6FC7C6D42219}">
  <ds:schemaRefs>
    <ds:schemaRef ds:uri="3171c7ea-4053-49d1-95e3-bd55e8f1b3d5"/>
    <ds:schemaRef ds:uri="72567383-1e26-4692-bdad-5f5be69e15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3cc5fa8-9929-4f74-b449-d7a5840b4704"/>
    <ds:schemaRef ds:uri="http://www.w3.org/XML/1998/namespace"/>
    <ds:schemaRef ds:uri="http://purl.org/dc/dcmitype/"/>
  </ds:schemaRefs>
</ds:datastoreItem>
</file>

<file path=customXml/itemProps4.xml><?xml version="1.0" encoding="utf-8"?>
<ds:datastoreItem xmlns:ds="http://schemas.openxmlformats.org/officeDocument/2006/customXml" ds:itemID="{D26FF2CD-46FF-45A8-8C3E-45BD4C1F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kahl</dc:creator>
  <cp:lastModifiedBy>Lisa McLennan (DJPR)</cp:lastModifiedBy>
  <cp:revision>2</cp:revision>
  <cp:lastPrinted>2019-05-16T07:28:00Z</cp:lastPrinted>
  <dcterms:created xsi:type="dcterms:W3CDTF">2020-06-22T04:44:00Z</dcterms:created>
  <dcterms:modified xsi:type="dcterms:W3CDTF">2020-06-22T04:44:00Z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0x010100611F6414DFB111E7BA88F9DF1743E31700F44AE7F163F0D44C951C22719CFAB1C9</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_MarkAsFinal">
    <vt:bool>true</vt:bool>
  </property>
</Properties>
</file>