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F0A7" w14:textId="77777777" w:rsidR="003161A9" w:rsidRDefault="003161A9" w:rsidP="003161A9">
      <w:pPr>
        <w:pStyle w:val="Title"/>
        <w:ind w:left="-284"/>
      </w:pPr>
    </w:p>
    <w:p w14:paraId="3F0602CD" w14:textId="7EC50D87" w:rsidR="00414AFC" w:rsidRDefault="00414AFC" w:rsidP="00414AFC">
      <w:pPr>
        <w:pStyle w:val="Title"/>
        <w:ind w:left="-284"/>
        <w:rPr>
          <w:sz w:val="48"/>
          <w:szCs w:val="48"/>
        </w:rPr>
      </w:pPr>
      <w:r>
        <w:rPr>
          <w:sz w:val="48"/>
          <w:szCs w:val="48"/>
        </w:rPr>
        <w:t>ANIMAL WELFARE FUND GRANTS PROGRAM</w:t>
      </w:r>
    </w:p>
    <w:p w14:paraId="1988E5A1" w14:textId="320D2B58" w:rsidR="001A262E" w:rsidRPr="00AF14A6" w:rsidRDefault="001A262E" w:rsidP="001A262E">
      <w:pPr>
        <w:ind w:left="-284"/>
        <w:rPr>
          <w:color w:val="E57100" w:themeColor="accent1"/>
          <w:sz w:val="24"/>
        </w:rPr>
      </w:pPr>
      <w:r>
        <w:rPr>
          <w:color w:val="E57100" w:themeColor="accent1"/>
          <w:sz w:val="24"/>
        </w:rPr>
        <w:br/>
      </w:r>
      <w:r w:rsidR="00751E5B">
        <w:rPr>
          <w:color w:val="E57100" w:themeColor="accent1"/>
          <w:sz w:val="24"/>
        </w:rPr>
        <w:t>Round 8</w:t>
      </w:r>
      <w:r>
        <w:rPr>
          <w:color w:val="E57100" w:themeColor="accent1"/>
          <w:sz w:val="24"/>
        </w:rPr>
        <w:t xml:space="preserve"> </w:t>
      </w:r>
      <w:r w:rsidRPr="00AF14A6">
        <w:rPr>
          <w:color w:val="E57100" w:themeColor="accent1"/>
          <w:sz w:val="24"/>
        </w:rPr>
        <w:t>Program Guidelines</w:t>
      </w:r>
    </w:p>
    <w:p w14:paraId="68A4E8EE" w14:textId="77777777" w:rsidR="001A262E" w:rsidRPr="001A262E" w:rsidRDefault="001A262E" w:rsidP="001A262E"/>
    <w:p w14:paraId="1C814626" w14:textId="7763FAAA" w:rsidR="006836EC" w:rsidRPr="00567A3F" w:rsidRDefault="006836EC" w:rsidP="00EE0C1B">
      <w:pPr>
        <w:pStyle w:val="Subtitle"/>
        <w:ind w:left="-284"/>
        <w:rPr>
          <w:color w:val="E57100" w:themeColor="accent1"/>
          <w:sz w:val="48"/>
          <w:szCs w:val="36"/>
        </w:rPr>
        <w:sectPr w:rsidR="006836EC" w:rsidRPr="00567A3F" w:rsidSect="001A262E">
          <w:headerReference w:type="default" r:id="rId11"/>
          <w:footerReference w:type="default" r:id="rId12"/>
          <w:headerReference w:type="first" r:id="rId13"/>
          <w:type w:val="continuous"/>
          <w:pgSz w:w="11900" w:h="16840"/>
          <w:pgMar w:top="2410" w:right="1440" w:bottom="1968" w:left="1440" w:header="708" w:footer="0" w:gutter="0"/>
          <w:cols w:space="708"/>
          <w:titlePg/>
          <w:docGrid w:linePitch="360"/>
        </w:sectPr>
      </w:pPr>
    </w:p>
    <w:p w14:paraId="1C0DD763" w14:textId="77777777" w:rsidR="00006DA7" w:rsidRPr="001D5C19" w:rsidRDefault="00006DA7" w:rsidP="00006DA7">
      <w:pPr>
        <w:pStyle w:val="TOCHeading"/>
        <w:spacing w:after="240"/>
        <w:ind w:left="432" w:hanging="432"/>
        <w:rPr>
          <w:b/>
          <w:color w:val="00B7BD" w:themeColor="accent3"/>
        </w:rPr>
      </w:pPr>
      <w:r w:rsidRPr="0071012E">
        <w:rPr>
          <w:rFonts w:asciiTheme="minorHAnsi" w:eastAsiaTheme="minorHAnsi" w:hAnsiTheme="minorHAnsi" w:cstheme="minorBidi"/>
          <w:b/>
          <w:color w:val="00B7BD" w:themeColor="accent3"/>
        </w:rPr>
        <w:lastRenderedPageBreak/>
        <w:t>Table of c</w:t>
      </w:r>
      <w:r w:rsidRPr="0071012E">
        <w:rPr>
          <w:b/>
          <w:color w:val="00B7BD" w:themeColor="accent3"/>
        </w:rPr>
        <w:t>ontents</w:t>
      </w:r>
    </w:p>
    <w:p w14:paraId="70B5AEB6" w14:textId="26162B40" w:rsidR="007E202C" w:rsidRDefault="00501C87">
      <w:pPr>
        <w:pStyle w:val="TOC1"/>
        <w:rPr>
          <w:rFonts w:asciiTheme="minorHAnsi" w:eastAsiaTheme="minorEastAsia" w:hAnsiTheme="minorHAnsi" w:cstheme="minorBidi"/>
          <w:b w:val="0"/>
          <w:sz w:val="22"/>
          <w:szCs w:val="22"/>
          <w:lang w:eastAsia="en-AU"/>
        </w:rPr>
      </w:pPr>
      <w:r w:rsidRPr="00467BF3">
        <w:rPr>
          <w:lang w:eastAsia="en-AU"/>
        </w:rPr>
        <w:fldChar w:fldCharType="begin"/>
      </w:r>
      <w:r w:rsidRPr="00467BF3">
        <w:rPr>
          <w:lang w:eastAsia="en-AU"/>
        </w:rPr>
        <w:instrText xml:space="preserve"> TOC \o "1-3" \h \z \t "Appendices,4" </w:instrText>
      </w:r>
      <w:r w:rsidRPr="00467BF3">
        <w:rPr>
          <w:lang w:eastAsia="en-AU"/>
        </w:rPr>
        <w:fldChar w:fldCharType="separate"/>
      </w:r>
      <w:hyperlink w:anchor="_Toc14253144" w:history="1">
        <w:r w:rsidR="007E202C" w:rsidRPr="005850D9">
          <w:rPr>
            <w:rStyle w:val="Hyperlink"/>
          </w:rPr>
          <w:t>1</w:t>
        </w:r>
        <w:r w:rsidR="007E202C">
          <w:rPr>
            <w:rFonts w:asciiTheme="minorHAnsi" w:eastAsiaTheme="minorEastAsia" w:hAnsiTheme="minorHAnsi" w:cstheme="minorBidi"/>
            <w:b w:val="0"/>
            <w:sz w:val="22"/>
            <w:szCs w:val="22"/>
            <w:lang w:eastAsia="en-AU"/>
          </w:rPr>
          <w:tab/>
        </w:r>
        <w:r w:rsidR="007E202C" w:rsidRPr="005850D9">
          <w:rPr>
            <w:rStyle w:val="Hyperlink"/>
          </w:rPr>
          <w:t>Document authorisation details</w:t>
        </w:r>
        <w:r w:rsidR="007E202C">
          <w:rPr>
            <w:webHidden/>
          </w:rPr>
          <w:tab/>
        </w:r>
        <w:r w:rsidR="007E202C">
          <w:rPr>
            <w:webHidden/>
          </w:rPr>
          <w:fldChar w:fldCharType="begin"/>
        </w:r>
        <w:r w:rsidR="007E202C">
          <w:rPr>
            <w:webHidden/>
          </w:rPr>
          <w:instrText xml:space="preserve"> PAGEREF _Toc14253144 \h </w:instrText>
        </w:r>
        <w:r w:rsidR="007E202C">
          <w:rPr>
            <w:webHidden/>
          </w:rPr>
        </w:r>
        <w:r w:rsidR="007E202C">
          <w:rPr>
            <w:webHidden/>
          </w:rPr>
          <w:fldChar w:fldCharType="separate"/>
        </w:r>
        <w:r w:rsidR="00B55972">
          <w:rPr>
            <w:webHidden/>
          </w:rPr>
          <w:t>3</w:t>
        </w:r>
        <w:r w:rsidR="007E202C">
          <w:rPr>
            <w:webHidden/>
          </w:rPr>
          <w:fldChar w:fldCharType="end"/>
        </w:r>
      </w:hyperlink>
    </w:p>
    <w:p w14:paraId="04FC63AC" w14:textId="60BDA248" w:rsidR="007E202C" w:rsidRDefault="00AE76FC">
      <w:pPr>
        <w:pStyle w:val="TOC1"/>
        <w:rPr>
          <w:rFonts w:asciiTheme="minorHAnsi" w:eastAsiaTheme="minorEastAsia" w:hAnsiTheme="minorHAnsi" w:cstheme="minorBidi"/>
          <w:b w:val="0"/>
          <w:sz w:val="22"/>
          <w:szCs w:val="22"/>
          <w:lang w:eastAsia="en-AU"/>
        </w:rPr>
      </w:pPr>
      <w:hyperlink w:anchor="_Toc14253145" w:history="1">
        <w:r w:rsidR="007E202C" w:rsidRPr="005850D9">
          <w:rPr>
            <w:rStyle w:val="Hyperlink"/>
          </w:rPr>
          <w:t>2</w:t>
        </w:r>
        <w:r w:rsidR="007E202C">
          <w:rPr>
            <w:rFonts w:asciiTheme="minorHAnsi" w:eastAsiaTheme="minorEastAsia" w:hAnsiTheme="minorHAnsi" w:cstheme="minorBidi"/>
            <w:b w:val="0"/>
            <w:sz w:val="22"/>
            <w:szCs w:val="22"/>
            <w:lang w:eastAsia="en-AU"/>
          </w:rPr>
          <w:tab/>
        </w:r>
        <w:r w:rsidR="007E202C" w:rsidRPr="005850D9">
          <w:rPr>
            <w:rStyle w:val="Hyperlink"/>
          </w:rPr>
          <w:t>Glossary/definitions</w:t>
        </w:r>
        <w:r w:rsidR="007E202C">
          <w:rPr>
            <w:webHidden/>
          </w:rPr>
          <w:tab/>
        </w:r>
        <w:r w:rsidR="007E202C">
          <w:rPr>
            <w:webHidden/>
          </w:rPr>
          <w:fldChar w:fldCharType="begin"/>
        </w:r>
        <w:r w:rsidR="007E202C">
          <w:rPr>
            <w:webHidden/>
          </w:rPr>
          <w:instrText xml:space="preserve"> PAGEREF _Toc14253145 \h </w:instrText>
        </w:r>
        <w:r w:rsidR="007E202C">
          <w:rPr>
            <w:webHidden/>
          </w:rPr>
        </w:r>
        <w:r w:rsidR="007E202C">
          <w:rPr>
            <w:webHidden/>
          </w:rPr>
          <w:fldChar w:fldCharType="separate"/>
        </w:r>
        <w:r w:rsidR="00B55972">
          <w:rPr>
            <w:webHidden/>
          </w:rPr>
          <w:t>3</w:t>
        </w:r>
        <w:r w:rsidR="007E202C">
          <w:rPr>
            <w:webHidden/>
          </w:rPr>
          <w:fldChar w:fldCharType="end"/>
        </w:r>
      </w:hyperlink>
    </w:p>
    <w:p w14:paraId="61887228" w14:textId="4A8A5983" w:rsidR="007E202C" w:rsidRDefault="00AE76FC">
      <w:pPr>
        <w:pStyle w:val="TOC1"/>
        <w:rPr>
          <w:rFonts w:asciiTheme="minorHAnsi" w:eastAsiaTheme="minorEastAsia" w:hAnsiTheme="minorHAnsi" w:cstheme="minorBidi"/>
          <w:b w:val="0"/>
          <w:sz w:val="22"/>
          <w:szCs w:val="22"/>
          <w:lang w:eastAsia="en-AU"/>
        </w:rPr>
      </w:pPr>
      <w:hyperlink w:anchor="_Toc14253146" w:history="1">
        <w:r w:rsidR="007E202C" w:rsidRPr="005850D9">
          <w:rPr>
            <w:rStyle w:val="Hyperlink"/>
          </w:rPr>
          <w:t>3</w:t>
        </w:r>
        <w:r w:rsidR="007E202C">
          <w:rPr>
            <w:rFonts w:asciiTheme="minorHAnsi" w:eastAsiaTheme="minorEastAsia" w:hAnsiTheme="minorHAnsi" w:cstheme="minorBidi"/>
            <w:b w:val="0"/>
            <w:sz w:val="22"/>
            <w:szCs w:val="22"/>
            <w:lang w:eastAsia="en-AU"/>
          </w:rPr>
          <w:tab/>
        </w:r>
        <w:r w:rsidR="007E202C" w:rsidRPr="005850D9">
          <w:rPr>
            <w:rStyle w:val="Hyperlink"/>
          </w:rPr>
          <w:t>Introduction</w:t>
        </w:r>
        <w:r w:rsidR="007E202C">
          <w:rPr>
            <w:webHidden/>
          </w:rPr>
          <w:tab/>
        </w:r>
        <w:r w:rsidR="007E202C">
          <w:rPr>
            <w:webHidden/>
          </w:rPr>
          <w:fldChar w:fldCharType="begin"/>
        </w:r>
        <w:r w:rsidR="007E202C">
          <w:rPr>
            <w:webHidden/>
          </w:rPr>
          <w:instrText xml:space="preserve"> PAGEREF _Toc14253146 \h </w:instrText>
        </w:r>
        <w:r w:rsidR="007E202C">
          <w:rPr>
            <w:webHidden/>
          </w:rPr>
        </w:r>
        <w:r w:rsidR="007E202C">
          <w:rPr>
            <w:webHidden/>
          </w:rPr>
          <w:fldChar w:fldCharType="separate"/>
        </w:r>
        <w:r w:rsidR="00B55972">
          <w:rPr>
            <w:webHidden/>
          </w:rPr>
          <w:t>5</w:t>
        </w:r>
        <w:r w:rsidR="007E202C">
          <w:rPr>
            <w:webHidden/>
          </w:rPr>
          <w:fldChar w:fldCharType="end"/>
        </w:r>
      </w:hyperlink>
    </w:p>
    <w:p w14:paraId="4A905CF8" w14:textId="5AC88EE3" w:rsidR="007E202C" w:rsidRDefault="00AE76FC">
      <w:pPr>
        <w:pStyle w:val="TOC2"/>
        <w:rPr>
          <w:rFonts w:asciiTheme="minorHAnsi" w:eastAsiaTheme="minorEastAsia" w:hAnsiTheme="minorHAnsi" w:cstheme="minorBidi"/>
          <w:sz w:val="22"/>
          <w:szCs w:val="22"/>
          <w:lang w:eastAsia="en-AU"/>
        </w:rPr>
      </w:pPr>
      <w:hyperlink w:anchor="_Toc14253147" w:history="1">
        <w:r w:rsidR="007E202C" w:rsidRPr="005850D9">
          <w:rPr>
            <w:rStyle w:val="Hyperlink"/>
          </w:rPr>
          <w:t>3.1</w:t>
        </w:r>
        <w:r w:rsidR="007E202C">
          <w:rPr>
            <w:rFonts w:asciiTheme="minorHAnsi" w:eastAsiaTheme="minorEastAsia" w:hAnsiTheme="minorHAnsi" w:cstheme="minorBidi"/>
            <w:sz w:val="22"/>
            <w:szCs w:val="22"/>
            <w:lang w:eastAsia="en-AU"/>
          </w:rPr>
          <w:tab/>
        </w:r>
        <w:r w:rsidR="007E202C" w:rsidRPr="005850D9">
          <w:rPr>
            <w:rStyle w:val="Hyperlink"/>
          </w:rPr>
          <w:t>Overview of the AWF grants program</w:t>
        </w:r>
        <w:r w:rsidR="007E202C">
          <w:rPr>
            <w:webHidden/>
          </w:rPr>
          <w:tab/>
        </w:r>
        <w:r w:rsidR="007E202C">
          <w:rPr>
            <w:webHidden/>
          </w:rPr>
          <w:fldChar w:fldCharType="begin"/>
        </w:r>
        <w:r w:rsidR="007E202C">
          <w:rPr>
            <w:webHidden/>
          </w:rPr>
          <w:instrText xml:space="preserve"> PAGEREF _Toc14253147 \h </w:instrText>
        </w:r>
        <w:r w:rsidR="007E202C">
          <w:rPr>
            <w:webHidden/>
          </w:rPr>
        </w:r>
        <w:r w:rsidR="007E202C">
          <w:rPr>
            <w:webHidden/>
          </w:rPr>
          <w:fldChar w:fldCharType="separate"/>
        </w:r>
        <w:r w:rsidR="00B55972">
          <w:rPr>
            <w:webHidden/>
          </w:rPr>
          <w:t>5</w:t>
        </w:r>
        <w:r w:rsidR="007E202C">
          <w:rPr>
            <w:webHidden/>
          </w:rPr>
          <w:fldChar w:fldCharType="end"/>
        </w:r>
      </w:hyperlink>
    </w:p>
    <w:p w14:paraId="1F4B7A46" w14:textId="3EA4F4DD" w:rsidR="007E202C" w:rsidRDefault="00AE76FC">
      <w:pPr>
        <w:pStyle w:val="TOC2"/>
        <w:rPr>
          <w:rFonts w:asciiTheme="minorHAnsi" w:eastAsiaTheme="minorEastAsia" w:hAnsiTheme="minorHAnsi" w:cstheme="minorBidi"/>
          <w:sz w:val="22"/>
          <w:szCs w:val="22"/>
          <w:lang w:eastAsia="en-AU"/>
        </w:rPr>
      </w:pPr>
      <w:hyperlink w:anchor="_Toc14253148" w:history="1">
        <w:r w:rsidR="007E202C" w:rsidRPr="005850D9">
          <w:rPr>
            <w:rStyle w:val="Hyperlink"/>
          </w:rPr>
          <w:t>3.2</w:t>
        </w:r>
        <w:r w:rsidR="007E202C">
          <w:rPr>
            <w:rFonts w:asciiTheme="minorHAnsi" w:eastAsiaTheme="minorEastAsia" w:hAnsiTheme="minorHAnsi" w:cstheme="minorBidi"/>
            <w:sz w:val="22"/>
            <w:szCs w:val="22"/>
            <w:lang w:eastAsia="en-AU"/>
          </w:rPr>
          <w:tab/>
        </w:r>
        <w:r w:rsidR="007E202C" w:rsidRPr="005850D9">
          <w:rPr>
            <w:rStyle w:val="Hyperlink"/>
          </w:rPr>
          <w:t>What funding is available?</w:t>
        </w:r>
        <w:r w:rsidR="007E202C">
          <w:rPr>
            <w:webHidden/>
          </w:rPr>
          <w:tab/>
        </w:r>
        <w:r w:rsidR="007E202C">
          <w:rPr>
            <w:webHidden/>
          </w:rPr>
          <w:fldChar w:fldCharType="begin"/>
        </w:r>
        <w:r w:rsidR="007E202C">
          <w:rPr>
            <w:webHidden/>
          </w:rPr>
          <w:instrText xml:space="preserve"> PAGEREF _Toc14253148 \h </w:instrText>
        </w:r>
        <w:r w:rsidR="007E202C">
          <w:rPr>
            <w:webHidden/>
          </w:rPr>
        </w:r>
        <w:r w:rsidR="007E202C">
          <w:rPr>
            <w:webHidden/>
          </w:rPr>
          <w:fldChar w:fldCharType="separate"/>
        </w:r>
        <w:r w:rsidR="00B55972">
          <w:rPr>
            <w:webHidden/>
          </w:rPr>
          <w:t>5</w:t>
        </w:r>
        <w:r w:rsidR="007E202C">
          <w:rPr>
            <w:webHidden/>
          </w:rPr>
          <w:fldChar w:fldCharType="end"/>
        </w:r>
      </w:hyperlink>
    </w:p>
    <w:p w14:paraId="2D9EA3A7" w14:textId="52337E2D" w:rsidR="007E202C" w:rsidRDefault="00AE76FC">
      <w:pPr>
        <w:pStyle w:val="TOC3"/>
        <w:tabs>
          <w:tab w:val="left" w:pos="1320"/>
          <w:tab w:val="right" w:leader="dot" w:pos="9010"/>
        </w:tabs>
        <w:rPr>
          <w:rFonts w:eastAsiaTheme="minorEastAsia"/>
          <w:noProof/>
          <w:szCs w:val="22"/>
          <w:lang w:val="en-AU" w:eastAsia="en-AU"/>
        </w:rPr>
      </w:pPr>
      <w:hyperlink w:anchor="_Toc14253149" w:history="1">
        <w:r w:rsidR="007E202C" w:rsidRPr="005850D9">
          <w:rPr>
            <w:rStyle w:val="Hyperlink"/>
            <w:noProof/>
          </w:rPr>
          <w:t>3.2.1</w:t>
        </w:r>
        <w:r w:rsidR="007E202C">
          <w:rPr>
            <w:rFonts w:eastAsiaTheme="minorEastAsia"/>
            <w:noProof/>
            <w:szCs w:val="22"/>
            <w:lang w:val="en-AU" w:eastAsia="en-AU"/>
          </w:rPr>
          <w:tab/>
        </w:r>
        <w:r w:rsidR="007E202C" w:rsidRPr="005850D9">
          <w:rPr>
            <w:rStyle w:val="Hyperlink"/>
            <w:noProof/>
          </w:rPr>
          <w:t>Grants for rehoming pets (small grants)</w:t>
        </w:r>
        <w:r w:rsidR="007E202C">
          <w:rPr>
            <w:noProof/>
            <w:webHidden/>
          </w:rPr>
          <w:tab/>
        </w:r>
        <w:r w:rsidR="007E202C">
          <w:rPr>
            <w:noProof/>
            <w:webHidden/>
          </w:rPr>
          <w:fldChar w:fldCharType="begin"/>
        </w:r>
        <w:r w:rsidR="007E202C">
          <w:rPr>
            <w:noProof/>
            <w:webHidden/>
          </w:rPr>
          <w:instrText xml:space="preserve"> PAGEREF _Toc14253149 \h </w:instrText>
        </w:r>
        <w:r w:rsidR="007E202C">
          <w:rPr>
            <w:noProof/>
            <w:webHidden/>
          </w:rPr>
        </w:r>
        <w:r w:rsidR="007E202C">
          <w:rPr>
            <w:noProof/>
            <w:webHidden/>
          </w:rPr>
          <w:fldChar w:fldCharType="separate"/>
        </w:r>
        <w:r w:rsidR="00B55972">
          <w:rPr>
            <w:noProof/>
            <w:webHidden/>
          </w:rPr>
          <w:t>5</w:t>
        </w:r>
        <w:r w:rsidR="007E202C">
          <w:rPr>
            <w:noProof/>
            <w:webHidden/>
          </w:rPr>
          <w:fldChar w:fldCharType="end"/>
        </w:r>
      </w:hyperlink>
    </w:p>
    <w:p w14:paraId="39F8F770" w14:textId="68C639A9" w:rsidR="007E202C" w:rsidRDefault="00AE76FC">
      <w:pPr>
        <w:pStyle w:val="TOC3"/>
        <w:tabs>
          <w:tab w:val="left" w:pos="1320"/>
          <w:tab w:val="right" w:leader="dot" w:pos="9010"/>
        </w:tabs>
        <w:rPr>
          <w:rFonts w:eastAsiaTheme="minorEastAsia"/>
          <w:noProof/>
          <w:szCs w:val="22"/>
          <w:lang w:val="en-AU" w:eastAsia="en-AU"/>
        </w:rPr>
      </w:pPr>
      <w:hyperlink w:anchor="_Toc14253150" w:history="1">
        <w:r w:rsidR="007E202C" w:rsidRPr="005850D9">
          <w:rPr>
            <w:rStyle w:val="Hyperlink"/>
            <w:noProof/>
          </w:rPr>
          <w:t>3.2.2</w:t>
        </w:r>
        <w:r w:rsidR="007E202C">
          <w:rPr>
            <w:rFonts w:eastAsiaTheme="minorEastAsia"/>
            <w:noProof/>
            <w:szCs w:val="22"/>
            <w:lang w:val="en-AU" w:eastAsia="en-AU"/>
          </w:rPr>
          <w:tab/>
        </w:r>
        <w:r w:rsidR="007E202C" w:rsidRPr="005850D9">
          <w:rPr>
            <w:rStyle w:val="Hyperlink"/>
            <w:noProof/>
          </w:rPr>
          <w:t>Grants for rehoming pets (large grants)</w:t>
        </w:r>
        <w:r w:rsidR="007E202C">
          <w:rPr>
            <w:noProof/>
            <w:webHidden/>
          </w:rPr>
          <w:tab/>
        </w:r>
        <w:r w:rsidR="007E202C">
          <w:rPr>
            <w:noProof/>
            <w:webHidden/>
          </w:rPr>
          <w:fldChar w:fldCharType="begin"/>
        </w:r>
        <w:r w:rsidR="007E202C">
          <w:rPr>
            <w:noProof/>
            <w:webHidden/>
          </w:rPr>
          <w:instrText xml:space="preserve"> PAGEREF _Toc14253150 \h </w:instrText>
        </w:r>
        <w:r w:rsidR="007E202C">
          <w:rPr>
            <w:noProof/>
            <w:webHidden/>
          </w:rPr>
        </w:r>
        <w:r w:rsidR="007E202C">
          <w:rPr>
            <w:noProof/>
            <w:webHidden/>
          </w:rPr>
          <w:fldChar w:fldCharType="separate"/>
        </w:r>
        <w:r w:rsidR="00B55972">
          <w:rPr>
            <w:noProof/>
            <w:webHidden/>
          </w:rPr>
          <w:t>5</w:t>
        </w:r>
        <w:r w:rsidR="007E202C">
          <w:rPr>
            <w:noProof/>
            <w:webHidden/>
          </w:rPr>
          <w:fldChar w:fldCharType="end"/>
        </w:r>
      </w:hyperlink>
    </w:p>
    <w:p w14:paraId="1F395F41" w14:textId="49987895" w:rsidR="007E202C" w:rsidRDefault="00AE76FC">
      <w:pPr>
        <w:pStyle w:val="TOC3"/>
        <w:tabs>
          <w:tab w:val="left" w:pos="1320"/>
          <w:tab w:val="right" w:leader="dot" w:pos="9010"/>
        </w:tabs>
        <w:rPr>
          <w:rFonts w:eastAsiaTheme="minorEastAsia"/>
          <w:noProof/>
          <w:szCs w:val="22"/>
          <w:lang w:val="en-AU" w:eastAsia="en-AU"/>
        </w:rPr>
      </w:pPr>
      <w:hyperlink w:anchor="_Toc14253151" w:history="1">
        <w:r w:rsidR="007E202C" w:rsidRPr="005850D9">
          <w:rPr>
            <w:rStyle w:val="Hyperlink"/>
            <w:noProof/>
          </w:rPr>
          <w:t>3.2.3</w:t>
        </w:r>
        <w:r w:rsidR="007E202C">
          <w:rPr>
            <w:rFonts w:eastAsiaTheme="minorEastAsia"/>
            <w:noProof/>
            <w:szCs w:val="22"/>
            <w:lang w:val="en-AU" w:eastAsia="en-AU"/>
          </w:rPr>
          <w:tab/>
        </w:r>
        <w:r w:rsidR="007E202C" w:rsidRPr="005850D9">
          <w:rPr>
            <w:rStyle w:val="Hyperlink"/>
            <w:noProof/>
          </w:rPr>
          <w:t>Grants for veterinary equipment, upgrades and expansions</w:t>
        </w:r>
        <w:r w:rsidR="007E202C">
          <w:rPr>
            <w:noProof/>
            <w:webHidden/>
          </w:rPr>
          <w:tab/>
        </w:r>
        <w:r w:rsidR="007E202C">
          <w:rPr>
            <w:noProof/>
            <w:webHidden/>
          </w:rPr>
          <w:fldChar w:fldCharType="begin"/>
        </w:r>
        <w:r w:rsidR="007E202C">
          <w:rPr>
            <w:noProof/>
            <w:webHidden/>
          </w:rPr>
          <w:instrText xml:space="preserve"> PAGEREF _Toc14253151 \h </w:instrText>
        </w:r>
        <w:r w:rsidR="007E202C">
          <w:rPr>
            <w:noProof/>
            <w:webHidden/>
          </w:rPr>
        </w:r>
        <w:r w:rsidR="007E202C">
          <w:rPr>
            <w:noProof/>
            <w:webHidden/>
          </w:rPr>
          <w:fldChar w:fldCharType="separate"/>
        </w:r>
        <w:r w:rsidR="00B55972">
          <w:rPr>
            <w:noProof/>
            <w:webHidden/>
          </w:rPr>
          <w:t>6</w:t>
        </w:r>
        <w:r w:rsidR="007E202C">
          <w:rPr>
            <w:noProof/>
            <w:webHidden/>
          </w:rPr>
          <w:fldChar w:fldCharType="end"/>
        </w:r>
      </w:hyperlink>
    </w:p>
    <w:p w14:paraId="7707F2BD" w14:textId="1328F36C" w:rsidR="007E202C" w:rsidRDefault="00AE76FC">
      <w:pPr>
        <w:pStyle w:val="TOC3"/>
        <w:tabs>
          <w:tab w:val="left" w:pos="1320"/>
          <w:tab w:val="right" w:leader="dot" w:pos="9010"/>
        </w:tabs>
        <w:rPr>
          <w:rFonts w:eastAsiaTheme="minorEastAsia"/>
          <w:noProof/>
          <w:szCs w:val="22"/>
          <w:lang w:val="en-AU" w:eastAsia="en-AU"/>
        </w:rPr>
      </w:pPr>
      <w:hyperlink w:anchor="_Toc14253152" w:history="1">
        <w:r w:rsidR="007E202C" w:rsidRPr="005850D9">
          <w:rPr>
            <w:rStyle w:val="Hyperlink"/>
            <w:noProof/>
          </w:rPr>
          <w:t>3.2.4</w:t>
        </w:r>
        <w:r w:rsidR="007E202C">
          <w:rPr>
            <w:rFonts w:eastAsiaTheme="minorEastAsia"/>
            <w:noProof/>
            <w:szCs w:val="22"/>
            <w:lang w:val="en-AU" w:eastAsia="en-AU"/>
          </w:rPr>
          <w:tab/>
        </w:r>
        <w:r w:rsidR="007E202C" w:rsidRPr="005850D9">
          <w:rPr>
            <w:rStyle w:val="Hyperlink"/>
            <w:noProof/>
          </w:rPr>
          <w:t>Grants for the establishment of new, low cost veterinary clinics</w:t>
        </w:r>
        <w:r w:rsidR="007E202C">
          <w:rPr>
            <w:noProof/>
            <w:webHidden/>
          </w:rPr>
          <w:tab/>
        </w:r>
        <w:r w:rsidR="007E202C">
          <w:rPr>
            <w:noProof/>
            <w:webHidden/>
          </w:rPr>
          <w:fldChar w:fldCharType="begin"/>
        </w:r>
        <w:r w:rsidR="007E202C">
          <w:rPr>
            <w:noProof/>
            <w:webHidden/>
          </w:rPr>
          <w:instrText xml:space="preserve"> PAGEREF _Toc14253152 \h </w:instrText>
        </w:r>
        <w:r w:rsidR="007E202C">
          <w:rPr>
            <w:noProof/>
            <w:webHidden/>
          </w:rPr>
        </w:r>
        <w:r w:rsidR="007E202C">
          <w:rPr>
            <w:noProof/>
            <w:webHidden/>
          </w:rPr>
          <w:fldChar w:fldCharType="separate"/>
        </w:r>
        <w:r w:rsidR="00B55972">
          <w:rPr>
            <w:noProof/>
            <w:webHidden/>
          </w:rPr>
          <w:t>6</w:t>
        </w:r>
        <w:r w:rsidR="007E202C">
          <w:rPr>
            <w:noProof/>
            <w:webHidden/>
          </w:rPr>
          <w:fldChar w:fldCharType="end"/>
        </w:r>
      </w:hyperlink>
    </w:p>
    <w:p w14:paraId="06F82A5C" w14:textId="516400ED" w:rsidR="007E202C" w:rsidRDefault="00AE76FC">
      <w:pPr>
        <w:pStyle w:val="TOC1"/>
        <w:rPr>
          <w:rFonts w:asciiTheme="minorHAnsi" w:eastAsiaTheme="minorEastAsia" w:hAnsiTheme="minorHAnsi" w:cstheme="minorBidi"/>
          <w:b w:val="0"/>
          <w:sz w:val="22"/>
          <w:szCs w:val="22"/>
          <w:lang w:eastAsia="en-AU"/>
        </w:rPr>
      </w:pPr>
      <w:hyperlink w:anchor="_Toc14253153" w:history="1">
        <w:r w:rsidR="007E202C" w:rsidRPr="005850D9">
          <w:rPr>
            <w:rStyle w:val="Hyperlink"/>
          </w:rPr>
          <w:t>4</w:t>
        </w:r>
        <w:r w:rsidR="007E202C">
          <w:rPr>
            <w:rFonts w:asciiTheme="minorHAnsi" w:eastAsiaTheme="minorEastAsia" w:hAnsiTheme="minorHAnsi" w:cstheme="minorBidi"/>
            <w:b w:val="0"/>
            <w:sz w:val="22"/>
            <w:szCs w:val="22"/>
            <w:lang w:eastAsia="en-AU"/>
          </w:rPr>
          <w:tab/>
        </w:r>
        <w:r w:rsidR="007E202C" w:rsidRPr="005850D9">
          <w:rPr>
            <w:rStyle w:val="Hyperlink"/>
          </w:rPr>
          <w:t>Eligibility</w:t>
        </w:r>
        <w:r w:rsidR="007E202C">
          <w:rPr>
            <w:webHidden/>
          </w:rPr>
          <w:tab/>
        </w:r>
        <w:r w:rsidR="007E202C">
          <w:rPr>
            <w:webHidden/>
          </w:rPr>
          <w:fldChar w:fldCharType="begin"/>
        </w:r>
        <w:r w:rsidR="007E202C">
          <w:rPr>
            <w:webHidden/>
          </w:rPr>
          <w:instrText xml:space="preserve"> PAGEREF _Toc14253153 \h </w:instrText>
        </w:r>
        <w:r w:rsidR="007E202C">
          <w:rPr>
            <w:webHidden/>
          </w:rPr>
        </w:r>
        <w:r w:rsidR="007E202C">
          <w:rPr>
            <w:webHidden/>
          </w:rPr>
          <w:fldChar w:fldCharType="separate"/>
        </w:r>
        <w:r w:rsidR="00B55972">
          <w:rPr>
            <w:webHidden/>
          </w:rPr>
          <w:t>6</w:t>
        </w:r>
        <w:r w:rsidR="007E202C">
          <w:rPr>
            <w:webHidden/>
          </w:rPr>
          <w:fldChar w:fldCharType="end"/>
        </w:r>
      </w:hyperlink>
    </w:p>
    <w:p w14:paraId="797DBBE6" w14:textId="678735AA" w:rsidR="007E202C" w:rsidRDefault="00AE76FC">
      <w:pPr>
        <w:pStyle w:val="TOC2"/>
        <w:rPr>
          <w:rFonts w:asciiTheme="minorHAnsi" w:eastAsiaTheme="minorEastAsia" w:hAnsiTheme="minorHAnsi" w:cstheme="minorBidi"/>
          <w:sz w:val="22"/>
          <w:szCs w:val="22"/>
          <w:lang w:eastAsia="en-AU"/>
        </w:rPr>
      </w:pPr>
      <w:hyperlink w:anchor="_Toc14253154" w:history="1">
        <w:r w:rsidR="007E202C" w:rsidRPr="005850D9">
          <w:rPr>
            <w:rStyle w:val="Hyperlink"/>
          </w:rPr>
          <w:t>4.1</w:t>
        </w:r>
        <w:r w:rsidR="007E202C">
          <w:rPr>
            <w:rFonts w:asciiTheme="minorHAnsi" w:eastAsiaTheme="minorEastAsia" w:hAnsiTheme="minorHAnsi" w:cstheme="minorBidi"/>
            <w:sz w:val="22"/>
            <w:szCs w:val="22"/>
            <w:lang w:eastAsia="en-AU"/>
          </w:rPr>
          <w:tab/>
        </w:r>
        <w:r w:rsidR="007E202C" w:rsidRPr="005850D9">
          <w:rPr>
            <w:rStyle w:val="Hyperlink"/>
          </w:rPr>
          <w:t>Applicants</w:t>
        </w:r>
        <w:r w:rsidR="007E202C">
          <w:rPr>
            <w:webHidden/>
          </w:rPr>
          <w:tab/>
        </w:r>
        <w:r w:rsidR="007E202C">
          <w:rPr>
            <w:webHidden/>
          </w:rPr>
          <w:fldChar w:fldCharType="begin"/>
        </w:r>
        <w:r w:rsidR="007E202C">
          <w:rPr>
            <w:webHidden/>
          </w:rPr>
          <w:instrText xml:space="preserve"> PAGEREF _Toc14253154 \h </w:instrText>
        </w:r>
        <w:r w:rsidR="007E202C">
          <w:rPr>
            <w:webHidden/>
          </w:rPr>
        </w:r>
        <w:r w:rsidR="007E202C">
          <w:rPr>
            <w:webHidden/>
          </w:rPr>
          <w:fldChar w:fldCharType="separate"/>
        </w:r>
        <w:r w:rsidR="00B55972">
          <w:rPr>
            <w:webHidden/>
          </w:rPr>
          <w:t>6</w:t>
        </w:r>
        <w:r w:rsidR="007E202C">
          <w:rPr>
            <w:webHidden/>
          </w:rPr>
          <w:fldChar w:fldCharType="end"/>
        </w:r>
      </w:hyperlink>
    </w:p>
    <w:p w14:paraId="679E5466" w14:textId="51F2DD7D" w:rsidR="007E202C" w:rsidRDefault="00AE76FC">
      <w:pPr>
        <w:pStyle w:val="TOC2"/>
        <w:rPr>
          <w:rFonts w:asciiTheme="minorHAnsi" w:eastAsiaTheme="minorEastAsia" w:hAnsiTheme="minorHAnsi" w:cstheme="minorBidi"/>
          <w:sz w:val="22"/>
          <w:szCs w:val="22"/>
          <w:lang w:eastAsia="en-AU"/>
        </w:rPr>
      </w:pPr>
      <w:hyperlink w:anchor="_Toc14253155" w:history="1">
        <w:r w:rsidR="007E202C" w:rsidRPr="005850D9">
          <w:rPr>
            <w:rStyle w:val="Hyperlink"/>
          </w:rPr>
          <w:t>4.2</w:t>
        </w:r>
        <w:r w:rsidR="007E202C">
          <w:rPr>
            <w:rFonts w:asciiTheme="minorHAnsi" w:eastAsiaTheme="minorEastAsia" w:hAnsiTheme="minorHAnsi" w:cstheme="minorBidi"/>
            <w:sz w:val="22"/>
            <w:szCs w:val="22"/>
            <w:lang w:eastAsia="en-AU"/>
          </w:rPr>
          <w:tab/>
        </w:r>
        <w:r w:rsidR="007E202C" w:rsidRPr="005850D9">
          <w:rPr>
            <w:rStyle w:val="Hyperlink"/>
          </w:rPr>
          <w:t>What is supported under Round 8 of the AWF grants program?</w:t>
        </w:r>
        <w:r w:rsidR="007E202C">
          <w:rPr>
            <w:webHidden/>
          </w:rPr>
          <w:tab/>
        </w:r>
        <w:r w:rsidR="007E202C">
          <w:rPr>
            <w:webHidden/>
          </w:rPr>
          <w:fldChar w:fldCharType="begin"/>
        </w:r>
        <w:r w:rsidR="007E202C">
          <w:rPr>
            <w:webHidden/>
          </w:rPr>
          <w:instrText xml:space="preserve"> PAGEREF _Toc14253155 \h </w:instrText>
        </w:r>
        <w:r w:rsidR="007E202C">
          <w:rPr>
            <w:webHidden/>
          </w:rPr>
        </w:r>
        <w:r w:rsidR="007E202C">
          <w:rPr>
            <w:webHidden/>
          </w:rPr>
          <w:fldChar w:fldCharType="separate"/>
        </w:r>
        <w:r w:rsidR="00B55972">
          <w:rPr>
            <w:webHidden/>
          </w:rPr>
          <w:t>6</w:t>
        </w:r>
        <w:r w:rsidR="007E202C">
          <w:rPr>
            <w:webHidden/>
          </w:rPr>
          <w:fldChar w:fldCharType="end"/>
        </w:r>
      </w:hyperlink>
    </w:p>
    <w:p w14:paraId="4018B1FC" w14:textId="311825CC" w:rsidR="007E202C" w:rsidRDefault="00AE76FC">
      <w:pPr>
        <w:pStyle w:val="TOC1"/>
        <w:rPr>
          <w:rFonts w:asciiTheme="minorHAnsi" w:eastAsiaTheme="minorEastAsia" w:hAnsiTheme="minorHAnsi" w:cstheme="minorBidi"/>
          <w:b w:val="0"/>
          <w:sz w:val="22"/>
          <w:szCs w:val="22"/>
          <w:lang w:eastAsia="en-AU"/>
        </w:rPr>
      </w:pPr>
      <w:hyperlink w:anchor="_Toc14253156" w:history="1">
        <w:r w:rsidR="007E202C" w:rsidRPr="005850D9">
          <w:rPr>
            <w:rStyle w:val="Hyperlink"/>
          </w:rPr>
          <w:t>5</w:t>
        </w:r>
        <w:r w:rsidR="007E202C">
          <w:rPr>
            <w:rFonts w:asciiTheme="minorHAnsi" w:eastAsiaTheme="minorEastAsia" w:hAnsiTheme="minorHAnsi" w:cstheme="minorBidi"/>
            <w:b w:val="0"/>
            <w:sz w:val="22"/>
            <w:szCs w:val="22"/>
            <w:lang w:eastAsia="en-AU"/>
          </w:rPr>
          <w:tab/>
        </w:r>
        <w:r w:rsidR="007E202C" w:rsidRPr="005850D9">
          <w:rPr>
            <w:rStyle w:val="Hyperlink"/>
          </w:rPr>
          <w:t>Application and assessment process</w:t>
        </w:r>
        <w:r w:rsidR="007E202C">
          <w:rPr>
            <w:webHidden/>
          </w:rPr>
          <w:tab/>
        </w:r>
        <w:r w:rsidR="007E202C">
          <w:rPr>
            <w:webHidden/>
          </w:rPr>
          <w:fldChar w:fldCharType="begin"/>
        </w:r>
        <w:r w:rsidR="007E202C">
          <w:rPr>
            <w:webHidden/>
          </w:rPr>
          <w:instrText xml:space="preserve"> PAGEREF _Toc14253156 \h </w:instrText>
        </w:r>
        <w:r w:rsidR="007E202C">
          <w:rPr>
            <w:webHidden/>
          </w:rPr>
        </w:r>
        <w:r w:rsidR="007E202C">
          <w:rPr>
            <w:webHidden/>
          </w:rPr>
          <w:fldChar w:fldCharType="separate"/>
        </w:r>
        <w:r w:rsidR="00B55972">
          <w:rPr>
            <w:webHidden/>
          </w:rPr>
          <w:t>7</w:t>
        </w:r>
        <w:r w:rsidR="007E202C">
          <w:rPr>
            <w:webHidden/>
          </w:rPr>
          <w:fldChar w:fldCharType="end"/>
        </w:r>
      </w:hyperlink>
    </w:p>
    <w:p w14:paraId="0E70DDBA" w14:textId="65223354" w:rsidR="007E202C" w:rsidRDefault="00AE76FC">
      <w:pPr>
        <w:pStyle w:val="TOC2"/>
        <w:rPr>
          <w:rFonts w:asciiTheme="minorHAnsi" w:eastAsiaTheme="minorEastAsia" w:hAnsiTheme="minorHAnsi" w:cstheme="minorBidi"/>
          <w:sz w:val="22"/>
          <w:szCs w:val="22"/>
          <w:lang w:eastAsia="en-AU"/>
        </w:rPr>
      </w:pPr>
      <w:hyperlink w:anchor="_Toc14253157" w:history="1">
        <w:r w:rsidR="007E202C" w:rsidRPr="005850D9">
          <w:rPr>
            <w:rStyle w:val="Hyperlink"/>
          </w:rPr>
          <w:t>5.1</w:t>
        </w:r>
        <w:r w:rsidR="007E202C">
          <w:rPr>
            <w:rFonts w:asciiTheme="minorHAnsi" w:eastAsiaTheme="minorEastAsia" w:hAnsiTheme="minorHAnsi" w:cstheme="minorBidi"/>
            <w:sz w:val="22"/>
            <w:szCs w:val="22"/>
            <w:lang w:eastAsia="en-AU"/>
          </w:rPr>
          <w:tab/>
        </w:r>
        <w:r w:rsidR="007E202C" w:rsidRPr="005850D9">
          <w:rPr>
            <w:rStyle w:val="Hyperlink"/>
          </w:rPr>
          <w:t>Application</w:t>
        </w:r>
        <w:r w:rsidR="007E202C">
          <w:rPr>
            <w:webHidden/>
          </w:rPr>
          <w:tab/>
        </w:r>
        <w:r w:rsidR="007E202C">
          <w:rPr>
            <w:webHidden/>
          </w:rPr>
          <w:fldChar w:fldCharType="begin"/>
        </w:r>
        <w:r w:rsidR="007E202C">
          <w:rPr>
            <w:webHidden/>
          </w:rPr>
          <w:instrText xml:space="preserve"> PAGEREF _Toc14253157 \h </w:instrText>
        </w:r>
        <w:r w:rsidR="007E202C">
          <w:rPr>
            <w:webHidden/>
          </w:rPr>
        </w:r>
        <w:r w:rsidR="007E202C">
          <w:rPr>
            <w:webHidden/>
          </w:rPr>
          <w:fldChar w:fldCharType="separate"/>
        </w:r>
        <w:r w:rsidR="00B55972">
          <w:rPr>
            <w:webHidden/>
          </w:rPr>
          <w:t>7</w:t>
        </w:r>
        <w:r w:rsidR="007E202C">
          <w:rPr>
            <w:webHidden/>
          </w:rPr>
          <w:fldChar w:fldCharType="end"/>
        </w:r>
      </w:hyperlink>
    </w:p>
    <w:p w14:paraId="1AF6DF7F" w14:textId="7102D280" w:rsidR="007E202C" w:rsidRDefault="00AE76FC">
      <w:pPr>
        <w:pStyle w:val="TOC2"/>
        <w:rPr>
          <w:rFonts w:asciiTheme="minorHAnsi" w:eastAsiaTheme="minorEastAsia" w:hAnsiTheme="minorHAnsi" w:cstheme="minorBidi"/>
          <w:sz w:val="22"/>
          <w:szCs w:val="22"/>
          <w:lang w:eastAsia="en-AU"/>
        </w:rPr>
      </w:pPr>
      <w:hyperlink w:anchor="_Toc14253158" w:history="1">
        <w:r w:rsidR="007E202C" w:rsidRPr="005850D9">
          <w:rPr>
            <w:rStyle w:val="Hyperlink"/>
          </w:rPr>
          <w:t>5.2</w:t>
        </w:r>
        <w:r w:rsidR="007E202C">
          <w:rPr>
            <w:rFonts w:asciiTheme="minorHAnsi" w:eastAsiaTheme="minorEastAsia" w:hAnsiTheme="minorHAnsi" w:cstheme="minorBidi"/>
            <w:sz w:val="22"/>
            <w:szCs w:val="22"/>
            <w:lang w:eastAsia="en-AU"/>
          </w:rPr>
          <w:tab/>
        </w:r>
        <w:r w:rsidR="007E202C" w:rsidRPr="005850D9">
          <w:rPr>
            <w:rStyle w:val="Hyperlink"/>
          </w:rPr>
          <w:t>Assessment process</w:t>
        </w:r>
        <w:r w:rsidR="007E202C">
          <w:rPr>
            <w:webHidden/>
          </w:rPr>
          <w:tab/>
        </w:r>
        <w:r w:rsidR="007E202C">
          <w:rPr>
            <w:webHidden/>
          </w:rPr>
          <w:fldChar w:fldCharType="begin"/>
        </w:r>
        <w:r w:rsidR="007E202C">
          <w:rPr>
            <w:webHidden/>
          </w:rPr>
          <w:instrText xml:space="preserve"> PAGEREF _Toc14253158 \h </w:instrText>
        </w:r>
        <w:r w:rsidR="007E202C">
          <w:rPr>
            <w:webHidden/>
          </w:rPr>
        </w:r>
        <w:r w:rsidR="007E202C">
          <w:rPr>
            <w:webHidden/>
          </w:rPr>
          <w:fldChar w:fldCharType="separate"/>
        </w:r>
        <w:r w:rsidR="00B55972">
          <w:rPr>
            <w:webHidden/>
          </w:rPr>
          <w:t>7</w:t>
        </w:r>
        <w:r w:rsidR="007E202C">
          <w:rPr>
            <w:webHidden/>
          </w:rPr>
          <w:fldChar w:fldCharType="end"/>
        </w:r>
      </w:hyperlink>
    </w:p>
    <w:p w14:paraId="0BE8C416" w14:textId="3943F647" w:rsidR="007E202C" w:rsidRDefault="00AE76FC">
      <w:pPr>
        <w:pStyle w:val="TOC3"/>
        <w:tabs>
          <w:tab w:val="left" w:pos="1320"/>
          <w:tab w:val="right" w:leader="dot" w:pos="9010"/>
        </w:tabs>
        <w:rPr>
          <w:rFonts w:eastAsiaTheme="minorEastAsia"/>
          <w:noProof/>
          <w:szCs w:val="22"/>
          <w:lang w:val="en-AU" w:eastAsia="en-AU"/>
        </w:rPr>
      </w:pPr>
      <w:hyperlink w:anchor="_Toc14253159" w:history="1">
        <w:r w:rsidR="007E202C" w:rsidRPr="005850D9">
          <w:rPr>
            <w:rStyle w:val="Hyperlink"/>
            <w:noProof/>
          </w:rPr>
          <w:t>5.2.1</w:t>
        </w:r>
        <w:r w:rsidR="007E202C">
          <w:rPr>
            <w:rFonts w:eastAsiaTheme="minorEastAsia"/>
            <w:noProof/>
            <w:szCs w:val="22"/>
            <w:lang w:val="en-AU" w:eastAsia="en-AU"/>
          </w:rPr>
          <w:tab/>
        </w:r>
        <w:r w:rsidR="007E202C" w:rsidRPr="005850D9">
          <w:rPr>
            <w:rStyle w:val="Hyperlink"/>
            <w:noProof/>
          </w:rPr>
          <w:t>Subject area</w:t>
        </w:r>
        <w:r w:rsidR="007E202C">
          <w:rPr>
            <w:noProof/>
            <w:webHidden/>
          </w:rPr>
          <w:tab/>
        </w:r>
        <w:r w:rsidR="007E202C">
          <w:rPr>
            <w:noProof/>
            <w:webHidden/>
          </w:rPr>
          <w:fldChar w:fldCharType="begin"/>
        </w:r>
        <w:r w:rsidR="007E202C">
          <w:rPr>
            <w:noProof/>
            <w:webHidden/>
          </w:rPr>
          <w:instrText xml:space="preserve"> PAGEREF _Toc14253159 \h </w:instrText>
        </w:r>
        <w:r w:rsidR="007E202C">
          <w:rPr>
            <w:noProof/>
            <w:webHidden/>
          </w:rPr>
        </w:r>
        <w:r w:rsidR="007E202C">
          <w:rPr>
            <w:noProof/>
            <w:webHidden/>
          </w:rPr>
          <w:fldChar w:fldCharType="separate"/>
        </w:r>
        <w:r w:rsidR="00B55972">
          <w:rPr>
            <w:noProof/>
            <w:webHidden/>
          </w:rPr>
          <w:t>7</w:t>
        </w:r>
        <w:r w:rsidR="007E202C">
          <w:rPr>
            <w:noProof/>
            <w:webHidden/>
          </w:rPr>
          <w:fldChar w:fldCharType="end"/>
        </w:r>
      </w:hyperlink>
    </w:p>
    <w:p w14:paraId="7BB73543" w14:textId="1C9A4300" w:rsidR="007E202C" w:rsidRDefault="00AE76FC">
      <w:pPr>
        <w:pStyle w:val="TOC3"/>
        <w:tabs>
          <w:tab w:val="left" w:pos="1320"/>
          <w:tab w:val="right" w:leader="dot" w:pos="9010"/>
        </w:tabs>
        <w:rPr>
          <w:rFonts w:eastAsiaTheme="minorEastAsia"/>
          <w:noProof/>
          <w:szCs w:val="22"/>
          <w:lang w:val="en-AU" w:eastAsia="en-AU"/>
        </w:rPr>
      </w:pPr>
      <w:hyperlink w:anchor="_Toc14253160" w:history="1">
        <w:r w:rsidR="007E202C" w:rsidRPr="005850D9">
          <w:rPr>
            <w:rStyle w:val="Hyperlink"/>
            <w:noProof/>
          </w:rPr>
          <w:t>5.2.2</w:t>
        </w:r>
        <w:r w:rsidR="007E202C">
          <w:rPr>
            <w:rFonts w:eastAsiaTheme="minorEastAsia"/>
            <w:noProof/>
            <w:szCs w:val="22"/>
            <w:lang w:val="en-AU" w:eastAsia="en-AU"/>
          </w:rPr>
          <w:tab/>
        </w:r>
        <w:r w:rsidR="007E202C" w:rsidRPr="005850D9">
          <w:rPr>
            <w:rStyle w:val="Hyperlink"/>
            <w:noProof/>
          </w:rPr>
          <w:t>Justification of proposal</w:t>
        </w:r>
        <w:r w:rsidR="007E202C">
          <w:rPr>
            <w:noProof/>
            <w:webHidden/>
          </w:rPr>
          <w:tab/>
        </w:r>
        <w:r w:rsidR="007E202C">
          <w:rPr>
            <w:noProof/>
            <w:webHidden/>
          </w:rPr>
          <w:fldChar w:fldCharType="begin"/>
        </w:r>
        <w:r w:rsidR="007E202C">
          <w:rPr>
            <w:noProof/>
            <w:webHidden/>
          </w:rPr>
          <w:instrText xml:space="preserve"> PAGEREF _Toc14253160 \h </w:instrText>
        </w:r>
        <w:r w:rsidR="007E202C">
          <w:rPr>
            <w:noProof/>
            <w:webHidden/>
          </w:rPr>
        </w:r>
        <w:r w:rsidR="007E202C">
          <w:rPr>
            <w:noProof/>
            <w:webHidden/>
          </w:rPr>
          <w:fldChar w:fldCharType="separate"/>
        </w:r>
        <w:r w:rsidR="00B55972">
          <w:rPr>
            <w:noProof/>
            <w:webHidden/>
          </w:rPr>
          <w:t>8</w:t>
        </w:r>
        <w:r w:rsidR="007E202C">
          <w:rPr>
            <w:noProof/>
            <w:webHidden/>
          </w:rPr>
          <w:fldChar w:fldCharType="end"/>
        </w:r>
      </w:hyperlink>
    </w:p>
    <w:p w14:paraId="3E83512A" w14:textId="2836ECBC" w:rsidR="007E202C" w:rsidRDefault="00AE76FC">
      <w:pPr>
        <w:pStyle w:val="TOC3"/>
        <w:tabs>
          <w:tab w:val="left" w:pos="1320"/>
          <w:tab w:val="right" w:leader="dot" w:pos="9010"/>
        </w:tabs>
        <w:rPr>
          <w:rFonts w:eastAsiaTheme="minorEastAsia"/>
          <w:noProof/>
          <w:szCs w:val="22"/>
          <w:lang w:val="en-AU" w:eastAsia="en-AU"/>
        </w:rPr>
      </w:pPr>
      <w:hyperlink w:anchor="_Toc14253161" w:history="1">
        <w:r w:rsidR="007E202C" w:rsidRPr="005850D9">
          <w:rPr>
            <w:rStyle w:val="Hyperlink"/>
            <w:noProof/>
          </w:rPr>
          <w:t>5.2.3</w:t>
        </w:r>
        <w:r w:rsidR="007E202C">
          <w:rPr>
            <w:rFonts w:eastAsiaTheme="minorEastAsia"/>
            <w:noProof/>
            <w:szCs w:val="22"/>
            <w:lang w:val="en-AU" w:eastAsia="en-AU"/>
          </w:rPr>
          <w:tab/>
        </w:r>
        <w:r w:rsidR="007E202C" w:rsidRPr="005850D9">
          <w:rPr>
            <w:rStyle w:val="Hyperlink"/>
            <w:noProof/>
          </w:rPr>
          <w:t>Project plan</w:t>
        </w:r>
        <w:r w:rsidR="007E202C">
          <w:rPr>
            <w:noProof/>
            <w:webHidden/>
          </w:rPr>
          <w:tab/>
        </w:r>
        <w:r w:rsidR="007E202C">
          <w:rPr>
            <w:noProof/>
            <w:webHidden/>
          </w:rPr>
          <w:fldChar w:fldCharType="begin"/>
        </w:r>
        <w:r w:rsidR="007E202C">
          <w:rPr>
            <w:noProof/>
            <w:webHidden/>
          </w:rPr>
          <w:instrText xml:space="preserve"> PAGEREF _Toc14253161 \h </w:instrText>
        </w:r>
        <w:r w:rsidR="007E202C">
          <w:rPr>
            <w:noProof/>
            <w:webHidden/>
          </w:rPr>
        </w:r>
        <w:r w:rsidR="007E202C">
          <w:rPr>
            <w:noProof/>
            <w:webHidden/>
          </w:rPr>
          <w:fldChar w:fldCharType="separate"/>
        </w:r>
        <w:r w:rsidR="00B55972">
          <w:rPr>
            <w:noProof/>
            <w:webHidden/>
          </w:rPr>
          <w:t>8</w:t>
        </w:r>
        <w:r w:rsidR="007E202C">
          <w:rPr>
            <w:noProof/>
            <w:webHidden/>
          </w:rPr>
          <w:fldChar w:fldCharType="end"/>
        </w:r>
      </w:hyperlink>
    </w:p>
    <w:p w14:paraId="4ECD7B9E" w14:textId="3F44B7E9" w:rsidR="007E202C" w:rsidRDefault="00AE76FC">
      <w:pPr>
        <w:pStyle w:val="TOC3"/>
        <w:tabs>
          <w:tab w:val="left" w:pos="1320"/>
          <w:tab w:val="right" w:leader="dot" w:pos="9010"/>
        </w:tabs>
        <w:rPr>
          <w:rFonts w:eastAsiaTheme="minorEastAsia"/>
          <w:noProof/>
          <w:szCs w:val="22"/>
          <w:lang w:val="en-AU" w:eastAsia="en-AU"/>
        </w:rPr>
      </w:pPr>
      <w:hyperlink w:anchor="_Toc14253162" w:history="1">
        <w:r w:rsidR="007E202C" w:rsidRPr="005850D9">
          <w:rPr>
            <w:rStyle w:val="Hyperlink"/>
            <w:noProof/>
          </w:rPr>
          <w:t>5.2.4</w:t>
        </w:r>
        <w:r w:rsidR="007E202C">
          <w:rPr>
            <w:rFonts w:eastAsiaTheme="minorEastAsia"/>
            <w:noProof/>
            <w:szCs w:val="22"/>
            <w:lang w:val="en-AU" w:eastAsia="en-AU"/>
          </w:rPr>
          <w:tab/>
        </w:r>
        <w:r w:rsidR="007E202C" w:rsidRPr="005850D9">
          <w:rPr>
            <w:rStyle w:val="Hyperlink"/>
            <w:noProof/>
          </w:rPr>
          <w:t>Project team</w:t>
        </w:r>
        <w:r w:rsidR="007E202C">
          <w:rPr>
            <w:noProof/>
            <w:webHidden/>
          </w:rPr>
          <w:tab/>
        </w:r>
        <w:r w:rsidR="007E202C">
          <w:rPr>
            <w:noProof/>
            <w:webHidden/>
          </w:rPr>
          <w:fldChar w:fldCharType="begin"/>
        </w:r>
        <w:r w:rsidR="007E202C">
          <w:rPr>
            <w:noProof/>
            <w:webHidden/>
          </w:rPr>
          <w:instrText xml:space="preserve"> PAGEREF _Toc14253162 \h </w:instrText>
        </w:r>
        <w:r w:rsidR="007E202C">
          <w:rPr>
            <w:noProof/>
            <w:webHidden/>
          </w:rPr>
        </w:r>
        <w:r w:rsidR="007E202C">
          <w:rPr>
            <w:noProof/>
            <w:webHidden/>
          </w:rPr>
          <w:fldChar w:fldCharType="separate"/>
        </w:r>
        <w:r w:rsidR="00B55972">
          <w:rPr>
            <w:noProof/>
            <w:webHidden/>
          </w:rPr>
          <w:t>8</w:t>
        </w:r>
        <w:r w:rsidR="007E202C">
          <w:rPr>
            <w:noProof/>
            <w:webHidden/>
          </w:rPr>
          <w:fldChar w:fldCharType="end"/>
        </w:r>
      </w:hyperlink>
    </w:p>
    <w:p w14:paraId="3C0C418D" w14:textId="027B16EA" w:rsidR="007E202C" w:rsidRDefault="00AE76FC">
      <w:pPr>
        <w:pStyle w:val="TOC1"/>
        <w:rPr>
          <w:rFonts w:asciiTheme="minorHAnsi" w:eastAsiaTheme="minorEastAsia" w:hAnsiTheme="minorHAnsi" w:cstheme="minorBidi"/>
          <w:b w:val="0"/>
          <w:sz w:val="22"/>
          <w:szCs w:val="22"/>
          <w:lang w:eastAsia="en-AU"/>
        </w:rPr>
      </w:pPr>
      <w:hyperlink w:anchor="_Toc14253163" w:history="1">
        <w:r w:rsidR="007E202C" w:rsidRPr="005850D9">
          <w:rPr>
            <w:rStyle w:val="Hyperlink"/>
          </w:rPr>
          <w:t>6</w:t>
        </w:r>
        <w:r w:rsidR="007E202C">
          <w:rPr>
            <w:rFonts w:asciiTheme="minorHAnsi" w:eastAsiaTheme="minorEastAsia" w:hAnsiTheme="minorHAnsi" w:cstheme="minorBidi"/>
            <w:b w:val="0"/>
            <w:sz w:val="22"/>
            <w:szCs w:val="22"/>
            <w:lang w:eastAsia="en-AU"/>
          </w:rPr>
          <w:tab/>
        </w:r>
        <w:r w:rsidR="007E202C" w:rsidRPr="005850D9">
          <w:rPr>
            <w:rStyle w:val="Hyperlink"/>
          </w:rPr>
          <w:t>Terms and conditions</w:t>
        </w:r>
        <w:r w:rsidR="007E202C">
          <w:rPr>
            <w:webHidden/>
          </w:rPr>
          <w:tab/>
        </w:r>
        <w:r w:rsidR="007E202C">
          <w:rPr>
            <w:webHidden/>
          </w:rPr>
          <w:fldChar w:fldCharType="begin"/>
        </w:r>
        <w:r w:rsidR="007E202C">
          <w:rPr>
            <w:webHidden/>
          </w:rPr>
          <w:instrText xml:space="preserve"> PAGEREF _Toc14253163 \h </w:instrText>
        </w:r>
        <w:r w:rsidR="007E202C">
          <w:rPr>
            <w:webHidden/>
          </w:rPr>
        </w:r>
        <w:r w:rsidR="007E202C">
          <w:rPr>
            <w:webHidden/>
          </w:rPr>
          <w:fldChar w:fldCharType="separate"/>
        </w:r>
        <w:r w:rsidR="00B55972">
          <w:rPr>
            <w:webHidden/>
          </w:rPr>
          <w:t>9</w:t>
        </w:r>
        <w:r w:rsidR="007E202C">
          <w:rPr>
            <w:webHidden/>
          </w:rPr>
          <w:fldChar w:fldCharType="end"/>
        </w:r>
      </w:hyperlink>
    </w:p>
    <w:p w14:paraId="3D3BA04E" w14:textId="4E236457" w:rsidR="007E202C" w:rsidRDefault="00AE76FC">
      <w:pPr>
        <w:pStyle w:val="TOC2"/>
        <w:rPr>
          <w:rFonts w:asciiTheme="minorHAnsi" w:eastAsiaTheme="minorEastAsia" w:hAnsiTheme="minorHAnsi" w:cstheme="minorBidi"/>
          <w:sz w:val="22"/>
          <w:szCs w:val="22"/>
          <w:lang w:eastAsia="en-AU"/>
        </w:rPr>
      </w:pPr>
      <w:hyperlink w:anchor="_Toc14253164" w:history="1">
        <w:r w:rsidR="007E202C" w:rsidRPr="005850D9">
          <w:rPr>
            <w:rStyle w:val="Hyperlink"/>
          </w:rPr>
          <w:t>6.1</w:t>
        </w:r>
        <w:r w:rsidR="007E202C">
          <w:rPr>
            <w:rFonts w:asciiTheme="minorHAnsi" w:eastAsiaTheme="minorEastAsia" w:hAnsiTheme="minorHAnsi" w:cstheme="minorBidi"/>
            <w:sz w:val="22"/>
            <w:szCs w:val="22"/>
            <w:lang w:eastAsia="en-AU"/>
          </w:rPr>
          <w:tab/>
        </w:r>
        <w:r w:rsidR="007E202C" w:rsidRPr="005850D9">
          <w:rPr>
            <w:rStyle w:val="Hyperlink"/>
          </w:rPr>
          <w:t>Funding agreement conditions</w:t>
        </w:r>
        <w:r w:rsidR="007E202C">
          <w:rPr>
            <w:webHidden/>
          </w:rPr>
          <w:tab/>
        </w:r>
        <w:r w:rsidR="007E202C">
          <w:rPr>
            <w:webHidden/>
          </w:rPr>
          <w:fldChar w:fldCharType="begin"/>
        </w:r>
        <w:r w:rsidR="007E202C">
          <w:rPr>
            <w:webHidden/>
          </w:rPr>
          <w:instrText xml:space="preserve"> PAGEREF _Toc14253164 \h </w:instrText>
        </w:r>
        <w:r w:rsidR="007E202C">
          <w:rPr>
            <w:webHidden/>
          </w:rPr>
        </w:r>
        <w:r w:rsidR="007E202C">
          <w:rPr>
            <w:webHidden/>
          </w:rPr>
          <w:fldChar w:fldCharType="separate"/>
        </w:r>
        <w:r w:rsidR="00B55972">
          <w:rPr>
            <w:webHidden/>
          </w:rPr>
          <w:t>9</w:t>
        </w:r>
        <w:r w:rsidR="007E202C">
          <w:rPr>
            <w:webHidden/>
          </w:rPr>
          <w:fldChar w:fldCharType="end"/>
        </w:r>
      </w:hyperlink>
    </w:p>
    <w:p w14:paraId="3381A142" w14:textId="65419AA4" w:rsidR="007E202C" w:rsidRDefault="00AE76FC">
      <w:pPr>
        <w:pStyle w:val="TOC2"/>
        <w:rPr>
          <w:rFonts w:asciiTheme="minorHAnsi" w:eastAsiaTheme="minorEastAsia" w:hAnsiTheme="minorHAnsi" w:cstheme="minorBidi"/>
          <w:sz w:val="22"/>
          <w:szCs w:val="22"/>
          <w:lang w:eastAsia="en-AU"/>
        </w:rPr>
      </w:pPr>
      <w:hyperlink w:anchor="_Toc14253165" w:history="1">
        <w:r w:rsidR="007E202C" w:rsidRPr="005850D9">
          <w:rPr>
            <w:rStyle w:val="Hyperlink"/>
          </w:rPr>
          <w:t>6.2</w:t>
        </w:r>
        <w:r w:rsidR="007E202C">
          <w:rPr>
            <w:rFonts w:asciiTheme="minorHAnsi" w:eastAsiaTheme="minorEastAsia" w:hAnsiTheme="minorHAnsi" w:cstheme="minorBidi"/>
            <w:sz w:val="22"/>
            <w:szCs w:val="22"/>
            <w:lang w:eastAsia="en-AU"/>
          </w:rPr>
          <w:tab/>
        </w:r>
        <w:r w:rsidR="007E202C" w:rsidRPr="005850D9">
          <w:rPr>
            <w:rStyle w:val="Hyperlink"/>
          </w:rPr>
          <w:t>Publicity</w:t>
        </w:r>
        <w:r w:rsidR="007E202C">
          <w:rPr>
            <w:webHidden/>
          </w:rPr>
          <w:tab/>
        </w:r>
        <w:r w:rsidR="007E202C">
          <w:rPr>
            <w:webHidden/>
          </w:rPr>
          <w:fldChar w:fldCharType="begin"/>
        </w:r>
        <w:r w:rsidR="007E202C">
          <w:rPr>
            <w:webHidden/>
          </w:rPr>
          <w:instrText xml:space="preserve"> PAGEREF _Toc14253165 \h </w:instrText>
        </w:r>
        <w:r w:rsidR="007E202C">
          <w:rPr>
            <w:webHidden/>
          </w:rPr>
        </w:r>
        <w:r w:rsidR="007E202C">
          <w:rPr>
            <w:webHidden/>
          </w:rPr>
          <w:fldChar w:fldCharType="separate"/>
        </w:r>
        <w:r w:rsidR="00B55972">
          <w:rPr>
            <w:webHidden/>
          </w:rPr>
          <w:t>9</w:t>
        </w:r>
        <w:r w:rsidR="007E202C">
          <w:rPr>
            <w:webHidden/>
          </w:rPr>
          <w:fldChar w:fldCharType="end"/>
        </w:r>
      </w:hyperlink>
    </w:p>
    <w:p w14:paraId="0F14416A" w14:textId="5C61EEAB" w:rsidR="007E202C" w:rsidRDefault="00AE76FC">
      <w:pPr>
        <w:pStyle w:val="TOC2"/>
        <w:rPr>
          <w:rFonts w:asciiTheme="minorHAnsi" w:eastAsiaTheme="minorEastAsia" w:hAnsiTheme="minorHAnsi" w:cstheme="minorBidi"/>
          <w:sz w:val="22"/>
          <w:szCs w:val="22"/>
          <w:lang w:eastAsia="en-AU"/>
        </w:rPr>
      </w:pPr>
      <w:hyperlink w:anchor="_Toc14253166" w:history="1">
        <w:r w:rsidR="007E202C" w:rsidRPr="005850D9">
          <w:rPr>
            <w:rStyle w:val="Hyperlink"/>
          </w:rPr>
          <w:t>6.3</w:t>
        </w:r>
        <w:r w:rsidR="007E202C">
          <w:rPr>
            <w:rFonts w:asciiTheme="minorHAnsi" w:eastAsiaTheme="minorEastAsia" w:hAnsiTheme="minorHAnsi" w:cstheme="minorBidi"/>
            <w:sz w:val="22"/>
            <w:szCs w:val="22"/>
            <w:lang w:eastAsia="en-AU"/>
          </w:rPr>
          <w:tab/>
        </w:r>
        <w:r w:rsidR="007E202C" w:rsidRPr="005850D9">
          <w:rPr>
            <w:rStyle w:val="Hyperlink"/>
          </w:rPr>
          <w:t>Privacy and Confidentiality</w:t>
        </w:r>
        <w:r w:rsidR="007E202C">
          <w:rPr>
            <w:webHidden/>
          </w:rPr>
          <w:tab/>
        </w:r>
        <w:r w:rsidR="007E202C">
          <w:rPr>
            <w:webHidden/>
          </w:rPr>
          <w:fldChar w:fldCharType="begin"/>
        </w:r>
        <w:r w:rsidR="007E202C">
          <w:rPr>
            <w:webHidden/>
          </w:rPr>
          <w:instrText xml:space="preserve"> PAGEREF _Toc14253166 \h </w:instrText>
        </w:r>
        <w:r w:rsidR="007E202C">
          <w:rPr>
            <w:webHidden/>
          </w:rPr>
        </w:r>
        <w:r w:rsidR="007E202C">
          <w:rPr>
            <w:webHidden/>
          </w:rPr>
          <w:fldChar w:fldCharType="separate"/>
        </w:r>
        <w:r w:rsidR="00B55972">
          <w:rPr>
            <w:webHidden/>
          </w:rPr>
          <w:t>10</w:t>
        </w:r>
        <w:r w:rsidR="007E202C">
          <w:rPr>
            <w:webHidden/>
          </w:rPr>
          <w:fldChar w:fldCharType="end"/>
        </w:r>
      </w:hyperlink>
    </w:p>
    <w:p w14:paraId="171E2A38" w14:textId="1961B803" w:rsidR="007E202C" w:rsidRDefault="00AE76FC">
      <w:pPr>
        <w:pStyle w:val="TOC2"/>
        <w:rPr>
          <w:rFonts w:asciiTheme="minorHAnsi" w:eastAsiaTheme="minorEastAsia" w:hAnsiTheme="minorHAnsi" w:cstheme="minorBidi"/>
          <w:sz w:val="22"/>
          <w:szCs w:val="22"/>
          <w:lang w:eastAsia="en-AU"/>
        </w:rPr>
      </w:pPr>
      <w:hyperlink w:anchor="_Toc14253167" w:history="1">
        <w:r w:rsidR="007E202C" w:rsidRPr="005850D9">
          <w:rPr>
            <w:rStyle w:val="Hyperlink"/>
          </w:rPr>
          <w:t>6.4</w:t>
        </w:r>
        <w:r w:rsidR="007E202C">
          <w:rPr>
            <w:rFonts w:asciiTheme="minorHAnsi" w:eastAsiaTheme="minorEastAsia" w:hAnsiTheme="minorHAnsi" w:cstheme="minorBidi"/>
            <w:sz w:val="22"/>
            <w:szCs w:val="22"/>
            <w:lang w:eastAsia="en-AU"/>
          </w:rPr>
          <w:tab/>
        </w:r>
        <w:r w:rsidR="007E202C" w:rsidRPr="005850D9">
          <w:rPr>
            <w:rStyle w:val="Hyperlink"/>
          </w:rPr>
          <w:t>Data Security and Ownership</w:t>
        </w:r>
        <w:r w:rsidR="007E202C">
          <w:rPr>
            <w:webHidden/>
          </w:rPr>
          <w:tab/>
        </w:r>
        <w:r w:rsidR="007E202C">
          <w:rPr>
            <w:webHidden/>
          </w:rPr>
          <w:fldChar w:fldCharType="begin"/>
        </w:r>
        <w:r w:rsidR="007E202C">
          <w:rPr>
            <w:webHidden/>
          </w:rPr>
          <w:instrText xml:space="preserve"> PAGEREF _Toc14253167 \h </w:instrText>
        </w:r>
        <w:r w:rsidR="007E202C">
          <w:rPr>
            <w:webHidden/>
          </w:rPr>
        </w:r>
        <w:r w:rsidR="007E202C">
          <w:rPr>
            <w:webHidden/>
          </w:rPr>
          <w:fldChar w:fldCharType="separate"/>
        </w:r>
        <w:r w:rsidR="00B55972">
          <w:rPr>
            <w:webHidden/>
          </w:rPr>
          <w:t>10</w:t>
        </w:r>
        <w:r w:rsidR="007E202C">
          <w:rPr>
            <w:webHidden/>
          </w:rPr>
          <w:fldChar w:fldCharType="end"/>
        </w:r>
      </w:hyperlink>
    </w:p>
    <w:p w14:paraId="5751FCD1" w14:textId="51AE0D1E" w:rsidR="00501C87" w:rsidRDefault="00501C87" w:rsidP="00501C87">
      <w:pPr>
        <w:pStyle w:val="Introcopy"/>
        <w:rPr>
          <w:noProof/>
          <w:sz w:val="22"/>
          <w:szCs w:val="22"/>
        </w:rPr>
      </w:pPr>
      <w:r w:rsidRPr="00467BF3">
        <w:rPr>
          <w:noProof/>
          <w:sz w:val="21"/>
          <w:szCs w:val="21"/>
        </w:rPr>
        <w:fldChar w:fldCharType="end"/>
      </w:r>
    </w:p>
    <w:p w14:paraId="7B060BCA" w14:textId="31FF39A6" w:rsidR="00501C87" w:rsidRDefault="00501C87" w:rsidP="00501C87">
      <w:pPr>
        <w:pStyle w:val="Introcopy"/>
        <w:rPr>
          <w:noProof/>
          <w:sz w:val="22"/>
          <w:szCs w:val="22"/>
        </w:rPr>
      </w:pPr>
    </w:p>
    <w:p w14:paraId="2753531F" w14:textId="06012D43" w:rsidR="00006DA7" w:rsidRDefault="00006DA7" w:rsidP="00501C87">
      <w:pPr>
        <w:pStyle w:val="Introcopy"/>
        <w:rPr>
          <w:lang w:val="en-AU"/>
        </w:rPr>
      </w:pPr>
      <w:r>
        <w:rPr>
          <w:lang w:val="en-AU"/>
        </w:rPr>
        <w:br w:type="page"/>
      </w:r>
    </w:p>
    <w:p w14:paraId="121DA550" w14:textId="311BB6B8" w:rsidR="00501C87" w:rsidRPr="00501C87" w:rsidRDefault="00501C87" w:rsidP="00230DDD">
      <w:pPr>
        <w:pStyle w:val="Heading1"/>
        <w:numPr>
          <w:ilvl w:val="0"/>
          <w:numId w:val="6"/>
        </w:numPr>
      </w:pPr>
      <w:bookmarkStart w:id="0" w:name="_Toc451256068"/>
      <w:bookmarkStart w:id="1" w:name="_Toc464737959"/>
      <w:bookmarkStart w:id="2" w:name="_Toc14253144"/>
      <w:r w:rsidRPr="00501C87">
        <w:t>Document authorisation details</w:t>
      </w:r>
      <w:bookmarkEnd w:id="0"/>
      <w:bookmarkEnd w:id="1"/>
      <w:bookmarkEnd w:id="2"/>
    </w:p>
    <w:tbl>
      <w:tblPr>
        <w:tblW w:w="9072" w:type="dxa"/>
        <w:tblInd w:w="108" w:type="dxa"/>
        <w:tblBorders>
          <w:top w:val="single" w:sz="4" w:space="0" w:color="064EA8"/>
          <w:bottom w:val="single" w:sz="4" w:space="0" w:color="064EA8"/>
          <w:insideH w:val="single" w:sz="4" w:space="0" w:color="064EA8"/>
        </w:tblBorders>
        <w:tblLayout w:type="fixed"/>
        <w:tblLook w:val="00A0" w:firstRow="1" w:lastRow="0" w:firstColumn="1" w:lastColumn="0" w:noHBand="0" w:noVBand="0"/>
      </w:tblPr>
      <w:tblGrid>
        <w:gridCol w:w="3119"/>
        <w:gridCol w:w="5953"/>
      </w:tblGrid>
      <w:tr w:rsidR="00501C87" w:rsidRPr="00B06BF2" w14:paraId="02D39928" w14:textId="77777777" w:rsidTr="003476CA">
        <w:trPr>
          <w:cantSplit/>
          <w:tblHeader/>
        </w:trPr>
        <w:tc>
          <w:tcPr>
            <w:tcW w:w="3119" w:type="dxa"/>
            <w:tcMar>
              <w:top w:w="113" w:type="dxa"/>
              <w:bottom w:w="113" w:type="dxa"/>
            </w:tcMar>
          </w:tcPr>
          <w:p w14:paraId="165BA7C3"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Title</w:t>
            </w:r>
            <w:r w:rsidRPr="00B06BF2">
              <w:rPr>
                <w:rFonts w:asciiTheme="minorHAnsi" w:hAnsiTheme="minorHAnsi" w:cstheme="minorHAnsi"/>
                <w:b/>
                <w:sz w:val="21"/>
                <w:szCs w:val="21"/>
              </w:rPr>
              <w:tab/>
            </w:r>
          </w:p>
        </w:tc>
        <w:tc>
          <w:tcPr>
            <w:tcW w:w="5953" w:type="dxa"/>
            <w:tcMar>
              <w:top w:w="113" w:type="dxa"/>
              <w:bottom w:w="113" w:type="dxa"/>
            </w:tcMar>
          </w:tcPr>
          <w:p w14:paraId="553F9212" w14:textId="0B91F1CD" w:rsidR="00501C87" w:rsidRPr="00B06BF2" w:rsidRDefault="005C7175" w:rsidP="00E421E7">
            <w:pPr>
              <w:pStyle w:val="PolicyNormal"/>
              <w:spacing w:before="100" w:after="100"/>
              <w:rPr>
                <w:rFonts w:asciiTheme="minorHAnsi" w:hAnsiTheme="minorHAnsi" w:cstheme="minorHAnsi"/>
                <w:sz w:val="21"/>
                <w:szCs w:val="21"/>
              </w:rPr>
            </w:pPr>
            <w:bookmarkStart w:id="3" w:name="_Hlk19798185"/>
            <w:r>
              <w:rPr>
                <w:rFonts w:asciiTheme="minorHAnsi" w:hAnsiTheme="minorHAnsi" w:cstheme="minorHAnsi"/>
                <w:sz w:val="21"/>
                <w:szCs w:val="21"/>
              </w:rPr>
              <w:t xml:space="preserve">Animal Welfare Fund – </w:t>
            </w:r>
            <w:r w:rsidR="00CA3623">
              <w:rPr>
                <w:rFonts w:asciiTheme="minorHAnsi" w:hAnsiTheme="minorHAnsi" w:cstheme="minorHAnsi"/>
                <w:sz w:val="21"/>
                <w:szCs w:val="21"/>
              </w:rPr>
              <w:t xml:space="preserve">Round 8 </w:t>
            </w:r>
            <w:r>
              <w:rPr>
                <w:rFonts w:asciiTheme="minorHAnsi" w:hAnsiTheme="minorHAnsi" w:cstheme="minorHAnsi"/>
                <w:sz w:val="21"/>
                <w:szCs w:val="21"/>
              </w:rPr>
              <w:t xml:space="preserve">Program </w:t>
            </w:r>
            <w:r w:rsidR="009F607B">
              <w:rPr>
                <w:rFonts w:asciiTheme="minorHAnsi" w:hAnsiTheme="minorHAnsi" w:cstheme="minorHAnsi"/>
                <w:sz w:val="21"/>
                <w:szCs w:val="21"/>
              </w:rPr>
              <w:t>G</w:t>
            </w:r>
            <w:r>
              <w:rPr>
                <w:rFonts w:asciiTheme="minorHAnsi" w:hAnsiTheme="minorHAnsi" w:cstheme="minorHAnsi"/>
                <w:sz w:val="21"/>
                <w:szCs w:val="21"/>
              </w:rPr>
              <w:t>uidelines</w:t>
            </w:r>
            <w:bookmarkEnd w:id="3"/>
          </w:p>
        </w:tc>
      </w:tr>
      <w:tr w:rsidR="00501C87" w:rsidRPr="00B06BF2" w14:paraId="29C5A1FE" w14:textId="77777777" w:rsidTr="003476CA">
        <w:trPr>
          <w:cantSplit/>
          <w:tblHeader/>
        </w:trPr>
        <w:tc>
          <w:tcPr>
            <w:tcW w:w="3119" w:type="dxa"/>
            <w:tcMar>
              <w:top w:w="113" w:type="dxa"/>
              <w:bottom w:w="113" w:type="dxa"/>
            </w:tcMar>
          </w:tcPr>
          <w:p w14:paraId="0AA73421"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Issuing Division/ Branch</w:t>
            </w:r>
          </w:p>
        </w:tc>
        <w:tc>
          <w:tcPr>
            <w:tcW w:w="5953" w:type="dxa"/>
            <w:tcMar>
              <w:top w:w="113" w:type="dxa"/>
              <w:bottom w:w="113" w:type="dxa"/>
            </w:tcMar>
          </w:tcPr>
          <w:p w14:paraId="4B8789FE" w14:textId="0B04A735"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Animal Welfare Victoria </w:t>
            </w:r>
          </w:p>
        </w:tc>
      </w:tr>
      <w:tr w:rsidR="00501C87" w:rsidRPr="00B06BF2" w14:paraId="0DD089F4" w14:textId="77777777" w:rsidTr="00AA02AE">
        <w:trPr>
          <w:cantSplit/>
          <w:trHeight w:val="205"/>
          <w:tblHeader/>
        </w:trPr>
        <w:tc>
          <w:tcPr>
            <w:tcW w:w="3119" w:type="dxa"/>
            <w:shd w:val="clear" w:color="auto" w:fill="auto"/>
            <w:tcMar>
              <w:top w:w="57" w:type="dxa"/>
              <w:bottom w:w="57" w:type="dxa"/>
            </w:tcMar>
          </w:tcPr>
          <w:p w14:paraId="1DE457D4" w14:textId="77777777" w:rsidR="00501C87" w:rsidRPr="00AA02AE" w:rsidRDefault="00501C87" w:rsidP="00E421E7">
            <w:pPr>
              <w:pStyle w:val="PolicyNormal"/>
              <w:spacing w:before="100" w:after="100"/>
              <w:rPr>
                <w:rFonts w:asciiTheme="minorHAnsi" w:hAnsiTheme="minorHAnsi" w:cstheme="minorHAnsi"/>
                <w:b/>
                <w:sz w:val="21"/>
                <w:szCs w:val="21"/>
              </w:rPr>
            </w:pPr>
            <w:r w:rsidRPr="00AA02AE">
              <w:rPr>
                <w:rFonts w:asciiTheme="minorHAnsi" w:hAnsiTheme="minorHAnsi" w:cstheme="minorHAnsi"/>
                <w:b/>
                <w:sz w:val="21"/>
                <w:szCs w:val="21"/>
              </w:rPr>
              <w:t>Date Effective</w:t>
            </w:r>
          </w:p>
        </w:tc>
        <w:tc>
          <w:tcPr>
            <w:tcW w:w="5953" w:type="dxa"/>
            <w:shd w:val="clear" w:color="auto" w:fill="auto"/>
            <w:tcMar>
              <w:top w:w="57" w:type="dxa"/>
              <w:bottom w:w="57" w:type="dxa"/>
            </w:tcMar>
            <w:vAlign w:val="center"/>
          </w:tcPr>
          <w:p w14:paraId="5C0A2F97" w14:textId="5B27D559" w:rsidR="00501C87" w:rsidRPr="00B06BF2" w:rsidRDefault="009F607B" w:rsidP="00E421E7">
            <w:pPr>
              <w:pStyle w:val="PolicyNormal"/>
              <w:spacing w:before="100" w:after="100"/>
              <w:rPr>
                <w:rFonts w:asciiTheme="minorHAnsi" w:hAnsiTheme="minorHAnsi" w:cstheme="minorHAnsi"/>
                <w:sz w:val="21"/>
                <w:szCs w:val="21"/>
              </w:rPr>
            </w:pPr>
            <w:r>
              <w:rPr>
                <w:rFonts w:asciiTheme="minorHAnsi" w:hAnsiTheme="minorHAnsi" w:cstheme="minorHAnsi"/>
                <w:sz w:val="21"/>
                <w:szCs w:val="21"/>
              </w:rPr>
              <w:t>16 July 2019</w:t>
            </w:r>
          </w:p>
        </w:tc>
      </w:tr>
      <w:tr w:rsidR="00501C87" w:rsidRPr="00B06BF2" w14:paraId="06C165F1" w14:textId="77777777" w:rsidTr="003476CA">
        <w:trPr>
          <w:cantSplit/>
          <w:trHeight w:val="205"/>
          <w:tblHeader/>
        </w:trPr>
        <w:tc>
          <w:tcPr>
            <w:tcW w:w="3119" w:type="dxa"/>
            <w:tcMar>
              <w:top w:w="57" w:type="dxa"/>
              <w:bottom w:w="57" w:type="dxa"/>
            </w:tcMar>
            <w:vAlign w:val="center"/>
          </w:tcPr>
          <w:p w14:paraId="1448FDCE" w14:textId="560B0CA6"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b/>
                <w:sz w:val="21"/>
                <w:szCs w:val="21"/>
              </w:rPr>
              <w:t>Enquiries</w:t>
            </w:r>
            <w:r w:rsidRPr="00B06BF2">
              <w:rPr>
                <w:rFonts w:asciiTheme="minorHAnsi" w:hAnsiTheme="minorHAnsi" w:cstheme="minorHAnsi"/>
                <w:b/>
                <w:sz w:val="21"/>
                <w:szCs w:val="21"/>
              </w:rPr>
              <w:br/>
              <w:t>Contact</w:t>
            </w:r>
          </w:p>
        </w:tc>
        <w:tc>
          <w:tcPr>
            <w:tcW w:w="5953" w:type="dxa"/>
            <w:tcMar>
              <w:top w:w="57" w:type="dxa"/>
              <w:bottom w:w="57" w:type="dxa"/>
            </w:tcMar>
          </w:tcPr>
          <w:p w14:paraId="4F3D8919" w14:textId="7A7BDAF4"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Animal Welfare Victoria</w:t>
            </w:r>
            <w:r w:rsidRPr="00B06BF2">
              <w:rPr>
                <w:rFonts w:asciiTheme="minorHAnsi" w:hAnsiTheme="minorHAnsi" w:cstheme="minorHAnsi"/>
                <w:sz w:val="21"/>
                <w:szCs w:val="21"/>
              </w:rPr>
              <w:br/>
            </w:r>
            <w:hyperlink r:id="rId14" w:history="1">
              <w:r w:rsidR="007E6872" w:rsidRPr="00A46118">
                <w:rPr>
                  <w:rStyle w:val="Hyperlink"/>
                  <w:rFonts w:asciiTheme="minorHAnsi" w:eastAsiaTheme="minorHAnsi" w:hAnsiTheme="minorHAnsi" w:cs="Arial"/>
                  <w:sz w:val="22"/>
                  <w:szCs w:val="20"/>
                  <w:shd w:val="clear" w:color="auto" w:fill="FFFFFF"/>
                  <w:lang w:val="en-US" w:eastAsia="en-US"/>
                </w:rPr>
                <w:t>pet.welfare@agriculture.vic.gov.au</w:t>
              </w:r>
            </w:hyperlink>
            <w:r w:rsidR="009436BD">
              <w:rPr>
                <w:rFonts w:asciiTheme="minorHAnsi" w:hAnsiTheme="minorHAnsi" w:cstheme="minorHAnsi"/>
                <w:sz w:val="21"/>
                <w:szCs w:val="21"/>
              </w:rPr>
              <w:t xml:space="preserve"> </w:t>
            </w:r>
          </w:p>
        </w:tc>
      </w:tr>
      <w:tr w:rsidR="00501C87" w:rsidRPr="00B06BF2" w14:paraId="63BDF6E7" w14:textId="77777777" w:rsidTr="003476CA">
        <w:trPr>
          <w:cantSplit/>
          <w:trHeight w:val="205"/>
          <w:tblHeader/>
        </w:trPr>
        <w:tc>
          <w:tcPr>
            <w:tcW w:w="3119" w:type="dxa"/>
            <w:tcMar>
              <w:top w:w="57" w:type="dxa"/>
              <w:bottom w:w="57" w:type="dxa"/>
            </w:tcMar>
            <w:vAlign w:val="center"/>
          </w:tcPr>
          <w:p w14:paraId="44708A92"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Approved by</w:t>
            </w:r>
          </w:p>
        </w:tc>
        <w:tc>
          <w:tcPr>
            <w:tcW w:w="5953" w:type="dxa"/>
            <w:tcMar>
              <w:top w:w="57" w:type="dxa"/>
              <w:bottom w:w="57" w:type="dxa"/>
            </w:tcMar>
          </w:tcPr>
          <w:p w14:paraId="2C80C979" w14:textId="223092F9"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Minister for Agriculture </w:t>
            </w:r>
          </w:p>
        </w:tc>
      </w:tr>
    </w:tbl>
    <w:p w14:paraId="7A97166B" w14:textId="77777777" w:rsidR="00501C87" w:rsidRPr="00514040" w:rsidRDefault="00501C87" w:rsidP="00230DDD">
      <w:pPr>
        <w:pStyle w:val="Heading1"/>
        <w:numPr>
          <w:ilvl w:val="0"/>
          <w:numId w:val="6"/>
        </w:numPr>
        <w:spacing w:before="240"/>
      </w:pPr>
      <w:bookmarkStart w:id="4" w:name="_Toc14253145"/>
      <w:bookmarkStart w:id="5" w:name="_Toc464737961"/>
      <w:r w:rsidRPr="00514040">
        <w:t>Glossary/</w:t>
      </w:r>
      <w:r>
        <w:t>d</w:t>
      </w:r>
      <w:r w:rsidRPr="00514040">
        <w:t>efinitions</w:t>
      </w:r>
      <w:bookmarkEnd w:id="4"/>
      <w:r w:rsidRPr="00514040">
        <w:t xml:space="preserve"> </w:t>
      </w:r>
      <w:bookmarkEnd w:id="5"/>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005D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096ADD" w:rsidRDefault="00501C87" w:rsidP="003476CA">
            <w:pPr>
              <w:pStyle w:val="tabletitles"/>
              <w:rPr>
                <w:b/>
                <w:sz w:val="22"/>
                <w:szCs w:val="22"/>
              </w:rPr>
            </w:pPr>
            <w:r w:rsidRPr="00096ADD">
              <w:rPr>
                <w:b/>
                <w:sz w:val="22"/>
                <w:szCs w:val="22"/>
              </w:rPr>
              <w:t>Term</w:t>
            </w:r>
          </w:p>
        </w:tc>
        <w:tc>
          <w:tcPr>
            <w:tcW w:w="5919" w:type="dxa"/>
            <w:shd w:val="clear" w:color="auto" w:fill="FFA956" w:themeFill="accent1" w:themeFillTint="99"/>
          </w:tcPr>
          <w:p w14:paraId="76665CF6" w14:textId="77777777" w:rsidR="00501C87" w:rsidRPr="00096ADD"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sz w:val="22"/>
                <w:szCs w:val="22"/>
              </w:rPr>
            </w:pPr>
            <w:r w:rsidRPr="00096ADD">
              <w:rPr>
                <w:b/>
                <w:sz w:val="22"/>
                <w:szCs w:val="22"/>
              </w:rPr>
              <w:t>Definition</w:t>
            </w:r>
          </w:p>
        </w:tc>
      </w:tr>
      <w:tr w:rsidR="000836B8" w:rsidRPr="00096ADD" w14:paraId="67FF6F2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7AB544F" w14:textId="23EED889" w:rsidR="000836B8" w:rsidRPr="00096ADD" w:rsidRDefault="000836B8" w:rsidP="003476CA">
            <w:pPr>
              <w:pStyle w:val="tabletext"/>
              <w:rPr>
                <w:sz w:val="22"/>
                <w:szCs w:val="22"/>
              </w:rPr>
            </w:pPr>
            <w:r>
              <w:rPr>
                <w:sz w:val="22"/>
                <w:szCs w:val="22"/>
              </w:rPr>
              <w:t xml:space="preserve">Animal </w:t>
            </w:r>
            <w:r w:rsidR="00F33D76">
              <w:rPr>
                <w:sz w:val="22"/>
                <w:szCs w:val="22"/>
              </w:rPr>
              <w:t>s</w:t>
            </w:r>
            <w:r>
              <w:rPr>
                <w:sz w:val="22"/>
                <w:szCs w:val="22"/>
              </w:rPr>
              <w:t>helter</w:t>
            </w:r>
          </w:p>
        </w:tc>
        <w:tc>
          <w:tcPr>
            <w:tcW w:w="5919" w:type="dxa"/>
          </w:tcPr>
          <w:p w14:paraId="4F2C7C47" w14:textId="77777777" w:rsidR="000836B8" w:rsidRDefault="00711E81"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Pr="00711E81">
              <w:rPr>
                <w:sz w:val="22"/>
                <w:szCs w:val="22"/>
              </w:rPr>
              <w:t>ny premises maintained</w:t>
            </w:r>
            <w:r>
              <w:rPr>
                <w:sz w:val="22"/>
                <w:szCs w:val="22"/>
              </w:rPr>
              <w:t xml:space="preserve"> </w:t>
            </w:r>
            <w:r w:rsidRPr="00711E81">
              <w:rPr>
                <w:sz w:val="22"/>
                <w:szCs w:val="22"/>
              </w:rPr>
              <w:t>for the purpose of providing temporary care</w:t>
            </w:r>
            <w:r>
              <w:rPr>
                <w:sz w:val="22"/>
                <w:szCs w:val="22"/>
              </w:rPr>
              <w:t xml:space="preserve"> </w:t>
            </w:r>
            <w:r w:rsidRPr="00711E81">
              <w:rPr>
                <w:sz w:val="22"/>
                <w:szCs w:val="22"/>
              </w:rPr>
              <w:t>or finding new homes for stray, abandoned</w:t>
            </w:r>
            <w:r>
              <w:rPr>
                <w:sz w:val="22"/>
                <w:szCs w:val="22"/>
              </w:rPr>
              <w:t xml:space="preserve"> </w:t>
            </w:r>
            <w:r w:rsidRPr="00711E81">
              <w:rPr>
                <w:sz w:val="22"/>
                <w:szCs w:val="22"/>
              </w:rPr>
              <w:t>or unwanted dogs or cats, not</w:t>
            </w:r>
            <w:r w:rsidR="00E01EA2">
              <w:rPr>
                <w:sz w:val="22"/>
                <w:szCs w:val="22"/>
              </w:rPr>
              <w:t xml:space="preserve"> </w:t>
            </w:r>
            <w:r w:rsidRPr="00711E81">
              <w:rPr>
                <w:sz w:val="22"/>
                <w:szCs w:val="22"/>
              </w:rPr>
              <w:t>includ</w:t>
            </w:r>
            <w:r w:rsidR="00E01EA2">
              <w:rPr>
                <w:sz w:val="22"/>
                <w:szCs w:val="22"/>
              </w:rPr>
              <w:t>ing</w:t>
            </w:r>
            <w:r w:rsidRPr="00711E81">
              <w:rPr>
                <w:sz w:val="22"/>
                <w:szCs w:val="22"/>
              </w:rPr>
              <w:t xml:space="preserve"> premises on which foster care is</w:t>
            </w:r>
            <w:r>
              <w:rPr>
                <w:sz w:val="22"/>
                <w:szCs w:val="22"/>
              </w:rPr>
              <w:t xml:space="preserve"> </w:t>
            </w:r>
            <w:r w:rsidRPr="00711E81">
              <w:rPr>
                <w:sz w:val="22"/>
                <w:szCs w:val="22"/>
              </w:rPr>
              <w:t>being provided</w:t>
            </w:r>
            <w:r>
              <w:rPr>
                <w:sz w:val="22"/>
                <w:szCs w:val="22"/>
              </w:rPr>
              <w:t>.</w:t>
            </w:r>
          </w:p>
          <w:p w14:paraId="72CE1B6F" w14:textId="6FB0F6D2" w:rsidR="00D35BFC" w:rsidRPr="00096ADD" w:rsidRDefault="00D35BFC"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Shelter must have all relevant council permits, including registration with local council as a domestic animal business. An animal shelter must also comply with the Code of Practice for the Management of Dogs and Cats in Pounds and Shelters.</w:t>
            </w:r>
          </w:p>
        </w:tc>
      </w:tr>
      <w:tr w:rsidR="00501C87" w:rsidRPr="00096ADD" w14:paraId="5A30AD30"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0E586360" w14:textId="43A8AF28" w:rsidR="00501C87" w:rsidRPr="00096ADD" w:rsidRDefault="00673DFF" w:rsidP="003476CA">
            <w:pPr>
              <w:pStyle w:val="tabletext"/>
              <w:rPr>
                <w:sz w:val="22"/>
                <w:szCs w:val="22"/>
                <w:highlight w:val="yellow"/>
              </w:rPr>
            </w:pPr>
            <w:r w:rsidRPr="00096ADD">
              <w:rPr>
                <w:sz w:val="22"/>
                <w:szCs w:val="22"/>
              </w:rPr>
              <w:t xml:space="preserve">Animal Welfare Fund </w:t>
            </w:r>
            <w:r w:rsidR="00E110C3" w:rsidRPr="00096ADD">
              <w:rPr>
                <w:sz w:val="22"/>
                <w:szCs w:val="22"/>
              </w:rPr>
              <w:t>(AWF)</w:t>
            </w:r>
          </w:p>
        </w:tc>
        <w:tc>
          <w:tcPr>
            <w:tcW w:w="5919" w:type="dxa"/>
          </w:tcPr>
          <w:p w14:paraId="6FE909FA" w14:textId="414B1B19" w:rsidR="00501C87" w:rsidRPr="00096ADD" w:rsidRDefault="00AB2C39" w:rsidP="003476C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Animal Welfare Fund established under Part 7F of the </w:t>
            </w:r>
            <w:r w:rsidRPr="00096ADD">
              <w:rPr>
                <w:i/>
                <w:sz w:val="22"/>
                <w:szCs w:val="22"/>
              </w:rPr>
              <w:t>Domestic Animals Act 1994</w:t>
            </w:r>
            <w:r w:rsidRPr="00096ADD">
              <w:rPr>
                <w:sz w:val="22"/>
                <w:szCs w:val="22"/>
              </w:rPr>
              <w:t xml:space="preserve">. </w:t>
            </w:r>
          </w:p>
        </w:tc>
      </w:tr>
      <w:tr w:rsidR="000A0508" w:rsidRPr="00096ADD" w14:paraId="5B35689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27CF2F9" w14:textId="21A75BF2" w:rsidR="000A0508" w:rsidRPr="00096ADD" w:rsidRDefault="000A0508" w:rsidP="003476CA">
            <w:pPr>
              <w:pStyle w:val="tabletext"/>
              <w:rPr>
                <w:sz w:val="22"/>
                <w:szCs w:val="22"/>
              </w:rPr>
            </w:pPr>
            <w:r w:rsidRPr="00096ADD">
              <w:rPr>
                <w:sz w:val="22"/>
                <w:szCs w:val="22"/>
              </w:rPr>
              <w:t>Animal Welfare Victoria</w:t>
            </w:r>
            <w:r w:rsidR="0075788D" w:rsidRPr="00096ADD">
              <w:rPr>
                <w:sz w:val="22"/>
                <w:szCs w:val="22"/>
              </w:rPr>
              <w:t xml:space="preserve"> (AWV)</w:t>
            </w:r>
          </w:p>
        </w:tc>
        <w:tc>
          <w:tcPr>
            <w:tcW w:w="5919" w:type="dxa"/>
          </w:tcPr>
          <w:p w14:paraId="7E81F8DE" w14:textId="4113F0CA" w:rsidR="000A0508" w:rsidRPr="00096ADD" w:rsidRDefault="0075788D"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Dedicated public service group within DJPR</w:t>
            </w:r>
            <w:r w:rsidR="00D35BFC">
              <w:rPr>
                <w:sz w:val="22"/>
                <w:szCs w:val="22"/>
              </w:rPr>
              <w:t xml:space="preserve"> that brings together aspects of domestic animal and animal welfare research, policy, legislation, education and compliance.</w:t>
            </w:r>
          </w:p>
        </w:tc>
      </w:tr>
      <w:tr w:rsidR="00E73468" w:rsidRPr="00096ADD" w14:paraId="19774768"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74E86F5B" w14:textId="77777777" w:rsidR="00E73468" w:rsidRPr="00096ADD" w:rsidRDefault="00E73468" w:rsidP="00C4079A">
            <w:pPr>
              <w:pStyle w:val="tabletext"/>
              <w:rPr>
                <w:sz w:val="22"/>
                <w:szCs w:val="22"/>
                <w:highlight w:val="yellow"/>
              </w:rPr>
            </w:pPr>
            <w:r w:rsidRPr="00096ADD">
              <w:rPr>
                <w:sz w:val="22"/>
                <w:szCs w:val="22"/>
              </w:rPr>
              <w:t>Australian Charities and Not-for-profits Commission (ACNC)</w:t>
            </w:r>
          </w:p>
        </w:tc>
        <w:tc>
          <w:tcPr>
            <w:tcW w:w="5919" w:type="dxa"/>
          </w:tcPr>
          <w:p w14:paraId="1404DBF7" w14:textId="77777777" w:rsidR="00E73468" w:rsidRPr="00096ADD" w:rsidRDefault="00E73468" w:rsidP="00C4079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Australian Charities and Not-for-profits Commission is the national regulator of charities, established under </w:t>
            </w:r>
            <w:r w:rsidRPr="00096ADD">
              <w:rPr>
                <w:sz w:val="22"/>
                <w:szCs w:val="22"/>
                <w:shd w:val="clear" w:color="auto" w:fill="FFFFFF"/>
              </w:rPr>
              <w:t>section 105(5) of the </w:t>
            </w:r>
            <w:r w:rsidRPr="00096ADD">
              <w:rPr>
                <w:i/>
                <w:sz w:val="22"/>
                <w:szCs w:val="22"/>
              </w:rPr>
              <w:t>Australian Charities and Not-for-profits Commission Act 2012</w:t>
            </w:r>
            <w:r w:rsidRPr="00096ADD">
              <w:rPr>
                <w:sz w:val="22"/>
                <w:szCs w:val="22"/>
              </w:rPr>
              <w:t xml:space="preserve"> (Cth).</w:t>
            </w:r>
          </w:p>
        </w:tc>
      </w:tr>
      <w:tr w:rsidR="000836B8" w:rsidRPr="00096ADD" w14:paraId="53392161"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FA7443C" w14:textId="1AC2D7A5" w:rsidR="000836B8" w:rsidRPr="00096ADD" w:rsidRDefault="000836B8" w:rsidP="003476CA">
            <w:pPr>
              <w:pStyle w:val="tabletext"/>
              <w:rPr>
                <w:sz w:val="22"/>
                <w:szCs w:val="22"/>
                <w:highlight w:val="yellow"/>
              </w:rPr>
            </w:pPr>
            <w:r w:rsidRPr="00274FE8">
              <w:rPr>
                <w:sz w:val="22"/>
                <w:szCs w:val="22"/>
              </w:rPr>
              <w:t>Community Foster Care Network (CFCN)</w:t>
            </w:r>
          </w:p>
        </w:tc>
        <w:tc>
          <w:tcPr>
            <w:tcW w:w="5919" w:type="dxa"/>
          </w:tcPr>
          <w:p w14:paraId="52B9EF7B" w14:textId="3762A435"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An organisation that</w:t>
            </w:r>
            <w:r w:rsidR="00274FE8">
              <w:rPr>
                <w:rFonts w:ascii="Arial" w:eastAsia="Times New Roman" w:hAnsi="Arial" w:cs="Arial"/>
                <w:szCs w:val="22"/>
                <w:lang w:val="en-AU" w:eastAsia="en-AU"/>
              </w:rPr>
              <w:t>:</w:t>
            </w:r>
          </w:p>
          <w:p w14:paraId="7620B2F0" w14:textId="1A9C730D"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 arranges temporary housing for cats or</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dogs in private residential premises</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instead of other premises</w:t>
            </w:r>
            <w:r>
              <w:rPr>
                <w:rFonts w:ascii="Arial" w:eastAsia="Times New Roman" w:hAnsi="Arial" w:cs="Arial"/>
                <w:szCs w:val="22"/>
                <w:lang w:val="en-AU" w:eastAsia="en-AU"/>
              </w:rPr>
              <w:t>,</w:t>
            </w:r>
            <w:r w:rsidRPr="00274FE8">
              <w:rPr>
                <w:rFonts w:ascii="Arial" w:eastAsia="Times New Roman" w:hAnsi="Arial" w:cs="Arial"/>
                <w:szCs w:val="22"/>
                <w:lang w:val="en-AU" w:eastAsia="en-AU"/>
              </w:rPr>
              <w:t xml:space="preserve"> and</w:t>
            </w:r>
          </w:p>
          <w:p w14:paraId="3EF1899D" w14:textId="52BBE1AD" w:rsidR="000836B8" w:rsidRPr="00274FE8" w:rsidDel="0062606A" w:rsidRDefault="0084170B" w:rsidP="00274FE8">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szCs w:val="22"/>
              </w:rPr>
            </w:pPr>
            <w:r w:rsidRPr="00274FE8">
              <w:rPr>
                <w:rFonts w:ascii="Arial" w:eastAsia="Times New Roman" w:hAnsi="Arial" w:cs="Arial"/>
                <w:szCs w:val="22"/>
                <w:lang w:val="en-AU" w:eastAsia="en-AU"/>
              </w:rPr>
              <w:t>(b) seeks permanent housing for the dogs</w:t>
            </w:r>
            <w:r>
              <w:rPr>
                <w:rFonts w:ascii="Arial" w:eastAsia="Times New Roman" w:hAnsi="Arial" w:cs="Arial"/>
                <w:szCs w:val="22"/>
                <w:lang w:val="en-AU" w:eastAsia="en-AU"/>
              </w:rPr>
              <w:t xml:space="preserve"> </w:t>
            </w:r>
            <w:r w:rsidRPr="00274FE8">
              <w:rPr>
                <w:rFonts w:ascii="Arial" w:hAnsi="Arial" w:cs="Arial"/>
                <w:szCs w:val="22"/>
                <w:lang w:val="en-AU"/>
              </w:rPr>
              <w:t>or cats</w:t>
            </w:r>
            <w:r>
              <w:rPr>
                <w:rFonts w:ascii="Arial" w:hAnsi="Arial" w:cs="Arial"/>
                <w:szCs w:val="22"/>
                <w:lang w:val="en-AU"/>
              </w:rPr>
              <w:t>.</w:t>
            </w:r>
          </w:p>
        </w:tc>
      </w:tr>
      <w:tr w:rsidR="009F72AB" w:rsidRPr="00096ADD" w14:paraId="0CB98D61"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3B24A6D9" w14:textId="1BD5A7F0" w:rsidR="009F72AB" w:rsidRPr="007E489B" w:rsidRDefault="009F72AB" w:rsidP="003476CA">
            <w:pPr>
              <w:pStyle w:val="tabletext"/>
              <w:rPr>
                <w:sz w:val="22"/>
                <w:szCs w:val="22"/>
              </w:rPr>
            </w:pPr>
            <w:r w:rsidRPr="007E489B">
              <w:rPr>
                <w:sz w:val="22"/>
                <w:szCs w:val="22"/>
              </w:rPr>
              <w:t xml:space="preserve">Community </w:t>
            </w:r>
            <w:r w:rsidR="00F33D76" w:rsidRPr="007E489B">
              <w:rPr>
                <w:sz w:val="22"/>
                <w:szCs w:val="22"/>
              </w:rPr>
              <w:t>v</w:t>
            </w:r>
            <w:r w:rsidR="0062606A" w:rsidRPr="007E489B">
              <w:rPr>
                <w:sz w:val="22"/>
                <w:szCs w:val="22"/>
              </w:rPr>
              <w:t xml:space="preserve">et </w:t>
            </w:r>
            <w:r w:rsidR="00F33D76" w:rsidRPr="007E489B">
              <w:rPr>
                <w:sz w:val="22"/>
                <w:szCs w:val="22"/>
              </w:rPr>
              <w:t>c</w:t>
            </w:r>
            <w:r w:rsidR="0062606A" w:rsidRPr="007E489B">
              <w:rPr>
                <w:sz w:val="22"/>
                <w:szCs w:val="22"/>
              </w:rPr>
              <w:t>linic</w:t>
            </w:r>
          </w:p>
        </w:tc>
        <w:tc>
          <w:tcPr>
            <w:tcW w:w="5919" w:type="dxa"/>
          </w:tcPr>
          <w:p w14:paraId="08219E10" w14:textId="3450497A" w:rsidR="00542D86" w:rsidRPr="007E489B" w:rsidRDefault="00542D86" w:rsidP="00274FE8">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7E489B">
              <w:rPr>
                <w:sz w:val="22"/>
                <w:szCs w:val="22"/>
              </w:rPr>
              <w:t xml:space="preserve">Veterinary clinic that offers </w:t>
            </w:r>
            <w:r w:rsidR="00BD62DF" w:rsidRPr="007E489B">
              <w:rPr>
                <w:sz w:val="22"/>
                <w:szCs w:val="22"/>
              </w:rPr>
              <w:t xml:space="preserve">low cost or </w:t>
            </w:r>
            <w:r w:rsidRPr="007E489B">
              <w:rPr>
                <w:sz w:val="22"/>
                <w:szCs w:val="22"/>
              </w:rPr>
              <w:t>discounted veterinary services</w:t>
            </w:r>
            <w:r w:rsidR="00BD62DF" w:rsidRPr="007E489B">
              <w:rPr>
                <w:sz w:val="22"/>
                <w:szCs w:val="22"/>
              </w:rPr>
              <w:t xml:space="preserve"> to the community</w:t>
            </w:r>
            <w:r w:rsidR="0062606A" w:rsidRPr="007E489B">
              <w:rPr>
                <w:sz w:val="22"/>
                <w:szCs w:val="22"/>
              </w:rPr>
              <w:t>.</w:t>
            </w:r>
          </w:p>
        </w:tc>
      </w:tr>
      <w:tr w:rsidR="00042E12" w:rsidRPr="00096ADD" w14:paraId="16B5699A"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899FCB7" w14:textId="77777777" w:rsidR="00042E12" w:rsidRPr="00096ADD" w:rsidRDefault="00042E12" w:rsidP="00C4079A">
            <w:pPr>
              <w:pStyle w:val="tabletext"/>
              <w:rPr>
                <w:sz w:val="22"/>
                <w:szCs w:val="22"/>
              </w:rPr>
            </w:pPr>
            <w:r w:rsidRPr="00096ADD">
              <w:rPr>
                <w:sz w:val="22"/>
                <w:szCs w:val="22"/>
              </w:rPr>
              <w:t>DA Act</w:t>
            </w:r>
          </w:p>
        </w:tc>
        <w:tc>
          <w:tcPr>
            <w:tcW w:w="5919" w:type="dxa"/>
          </w:tcPr>
          <w:p w14:paraId="0680CFED" w14:textId="77777777" w:rsidR="00042E12" w:rsidRPr="00096ADD" w:rsidRDefault="00042E12" w:rsidP="00C4079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i/>
                <w:sz w:val="22"/>
                <w:szCs w:val="22"/>
              </w:rPr>
              <w:t>Domestic Animals Act 1994</w:t>
            </w:r>
            <w:r w:rsidRPr="00096ADD">
              <w:rPr>
                <w:sz w:val="22"/>
                <w:szCs w:val="22"/>
              </w:rPr>
              <w:t xml:space="preserve"> (Vic).</w:t>
            </w:r>
          </w:p>
        </w:tc>
      </w:tr>
      <w:tr w:rsidR="00501C87" w:rsidRPr="00096ADD" w14:paraId="05E3843F"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5E293E2" w14:textId="55C79D8D" w:rsidR="00501C87" w:rsidRPr="00096ADD" w:rsidRDefault="00501C87" w:rsidP="003476CA">
            <w:pPr>
              <w:pStyle w:val="tabletext"/>
              <w:rPr>
                <w:sz w:val="22"/>
                <w:szCs w:val="22"/>
              </w:rPr>
            </w:pPr>
            <w:r w:rsidRPr="00096ADD">
              <w:rPr>
                <w:sz w:val="22"/>
                <w:szCs w:val="22"/>
              </w:rPr>
              <w:t>D</w:t>
            </w:r>
            <w:r w:rsidR="002061C2" w:rsidRPr="00096ADD">
              <w:rPr>
                <w:sz w:val="22"/>
                <w:szCs w:val="22"/>
              </w:rPr>
              <w:t>JPR</w:t>
            </w:r>
            <w:r w:rsidRPr="00096ADD">
              <w:rPr>
                <w:sz w:val="22"/>
                <w:szCs w:val="22"/>
              </w:rPr>
              <w:t xml:space="preserve"> or department</w:t>
            </w:r>
          </w:p>
        </w:tc>
        <w:tc>
          <w:tcPr>
            <w:tcW w:w="5919" w:type="dxa"/>
          </w:tcPr>
          <w:p w14:paraId="304FF129" w14:textId="35095B96" w:rsidR="00501C87" w:rsidRPr="00096ADD" w:rsidRDefault="00501C87"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Department of Jobs, </w:t>
            </w:r>
            <w:r w:rsidR="002061C2" w:rsidRPr="00096ADD">
              <w:rPr>
                <w:sz w:val="22"/>
                <w:szCs w:val="22"/>
              </w:rPr>
              <w:t>Precincts</w:t>
            </w:r>
            <w:r w:rsidRPr="00096ADD">
              <w:rPr>
                <w:sz w:val="22"/>
                <w:szCs w:val="22"/>
              </w:rPr>
              <w:t xml:space="preserve"> and </w:t>
            </w:r>
            <w:r w:rsidR="002061C2" w:rsidRPr="00096ADD">
              <w:rPr>
                <w:sz w:val="22"/>
                <w:szCs w:val="22"/>
              </w:rPr>
              <w:t>Regions</w:t>
            </w:r>
            <w:r w:rsidR="00022946">
              <w:rPr>
                <w:sz w:val="22"/>
                <w:szCs w:val="22"/>
              </w:rPr>
              <w:t>.</w:t>
            </w:r>
          </w:p>
        </w:tc>
      </w:tr>
      <w:tr w:rsidR="000836B8" w:rsidRPr="00096ADD" w14:paraId="3475C759"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6FBAC059" w14:textId="6571688C" w:rsidR="000836B8" w:rsidRPr="00096ADD" w:rsidRDefault="000836B8" w:rsidP="00361D74">
            <w:pPr>
              <w:pStyle w:val="tabletext"/>
              <w:rPr>
                <w:sz w:val="22"/>
                <w:szCs w:val="22"/>
              </w:rPr>
            </w:pPr>
            <w:r>
              <w:rPr>
                <w:sz w:val="22"/>
                <w:szCs w:val="22"/>
              </w:rPr>
              <w:t xml:space="preserve">Foster </w:t>
            </w:r>
            <w:r w:rsidR="00F33D76">
              <w:rPr>
                <w:sz w:val="22"/>
                <w:szCs w:val="22"/>
              </w:rPr>
              <w:t>c</w:t>
            </w:r>
            <w:r w:rsidR="00BD62DF">
              <w:rPr>
                <w:sz w:val="22"/>
                <w:szCs w:val="22"/>
              </w:rPr>
              <w:t>arer</w:t>
            </w:r>
          </w:p>
        </w:tc>
        <w:tc>
          <w:tcPr>
            <w:tcW w:w="5919" w:type="dxa"/>
          </w:tcPr>
          <w:p w14:paraId="3BA41BE9" w14:textId="772DA69D" w:rsidR="006E5F3D" w:rsidRDefault="008911C4"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Person/s </w:t>
            </w:r>
            <w:r w:rsidR="004C53FA">
              <w:rPr>
                <w:sz w:val="22"/>
                <w:szCs w:val="22"/>
              </w:rPr>
              <w:t xml:space="preserve">temporarily </w:t>
            </w:r>
            <w:r w:rsidRPr="005D3FB7">
              <w:rPr>
                <w:sz w:val="22"/>
                <w:szCs w:val="22"/>
              </w:rPr>
              <w:t>caring for</w:t>
            </w:r>
            <w:r w:rsidR="006E5F3D" w:rsidRPr="005D3FB7">
              <w:rPr>
                <w:sz w:val="22"/>
                <w:szCs w:val="22"/>
              </w:rPr>
              <w:t xml:space="preserve"> stray, abandoned</w:t>
            </w:r>
            <w:r w:rsidRPr="005D3FB7">
              <w:rPr>
                <w:sz w:val="22"/>
                <w:szCs w:val="22"/>
              </w:rPr>
              <w:t xml:space="preserve"> </w:t>
            </w:r>
            <w:r w:rsidR="006E5F3D" w:rsidRPr="005D3FB7">
              <w:rPr>
                <w:sz w:val="22"/>
                <w:szCs w:val="22"/>
              </w:rPr>
              <w:t>or unwanted dog</w:t>
            </w:r>
            <w:r w:rsidR="009F464D">
              <w:rPr>
                <w:sz w:val="22"/>
                <w:szCs w:val="22"/>
              </w:rPr>
              <w:t>s</w:t>
            </w:r>
            <w:r w:rsidR="006E5F3D" w:rsidRPr="005D3FB7">
              <w:rPr>
                <w:sz w:val="22"/>
                <w:szCs w:val="22"/>
              </w:rPr>
              <w:t xml:space="preserve"> or cat</w:t>
            </w:r>
            <w:r w:rsidR="009F464D">
              <w:rPr>
                <w:sz w:val="22"/>
                <w:szCs w:val="22"/>
              </w:rPr>
              <w:t>s</w:t>
            </w:r>
            <w:r w:rsidR="006E5F3D" w:rsidRPr="005D3FB7">
              <w:rPr>
                <w:sz w:val="22"/>
                <w:szCs w:val="22"/>
              </w:rPr>
              <w:t xml:space="preserve"> (whether or not as</w:t>
            </w:r>
            <w:r w:rsidRPr="005D3FB7">
              <w:rPr>
                <w:sz w:val="22"/>
                <w:szCs w:val="22"/>
              </w:rPr>
              <w:t xml:space="preserve"> </w:t>
            </w:r>
            <w:r w:rsidR="006E5F3D" w:rsidRPr="005D3FB7">
              <w:rPr>
                <w:sz w:val="22"/>
                <w:szCs w:val="22"/>
              </w:rPr>
              <w:t xml:space="preserve">part of a </w:t>
            </w:r>
            <w:r w:rsidR="004C53FA">
              <w:rPr>
                <w:sz w:val="22"/>
                <w:szCs w:val="22"/>
              </w:rPr>
              <w:t>CFCN</w:t>
            </w:r>
            <w:r w:rsidR="006E5F3D" w:rsidRPr="005D3FB7">
              <w:rPr>
                <w:sz w:val="22"/>
                <w:szCs w:val="22"/>
              </w:rPr>
              <w:t>) for the purpose of finding a</w:t>
            </w:r>
            <w:r w:rsidR="004C53FA">
              <w:rPr>
                <w:sz w:val="22"/>
                <w:szCs w:val="22"/>
              </w:rPr>
              <w:t xml:space="preserve"> </w:t>
            </w:r>
            <w:r w:rsidR="006E5F3D" w:rsidRPr="005D3FB7">
              <w:rPr>
                <w:sz w:val="22"/>
                <w:szCs w:val="22"/>
              </w:rPr>
              <w:t xml:space="preserve">new home for the </w:t>
            </w:r>
            <w:r w:rsidR="005D3FB7">
              <w:rPr>
                <w:sz w:val="22"/>
                <w:szCs w:val="22"/>
              </w:rPr>
              <w:t>animal.</w:t>
            </w:r>
            <w:r w:rsidR="006E5F3D" w:rsidRPr="005D3FB7">
              <w:rPr>
                <w:sz w:val="22"/>
                <w:szCs w:val="22"/>
              </w:rPr>
              <w:t xml:space="preserve"> </w:t>
            </w:r>
          </w:p>
          <w:p w14:paraId="2D5DC74D" w14:textId="6A995FD0" w:rsidR="00B048BF" w:rsidRPr="00B048BF" w:rsidRDefault="00B048BF"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 xml:space="preserve">Limitations on the number of animals in care at </w:t>
            </w:r>
            <w:r>
              <w:rPr>
                <w:sz w:val="22"/>
                <w:szCs w:val="22"/>
              </w:rPr>
              <w:t xml:space="preserve">a premises at </w:t>
            </w:r>
            <w:r w:rsidRPr="00B048BF">
              <w:rPr>
                <w:sz w:val="22"/>
                <w:szCs w:val="22"/>
              </w:rPr>
              <w:t>any one time are as follows:</w:t>
            </w:r>
          </w:p>
          <w:p w14:paraId="31AD80FD" w14:textId="7C87AAF3"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(a) 5 dogs or animal adult equivalent dogs;</w:t>
            </w:r>
            <w:r w:rsidR="008911C4" w:rsidRPr="00B048BF">
              <w:rPr>
                <w:sz w:val="22"/>
                <w:szCs w:val="22"/>
              </w:rPr>
              <w:t xml:space="preserve"> </w:t>
            </w:r>
            <w:r w:rsidRPr="00B048BF">
              <w:rPr>
                <w:sz w:val="22"/>
                <w:szCs w:val="22"/>
              </w:rPr>
              <w:t>or</w:t>
            </w:r>
          </w:p>
          <w:p w14:paraId="1E3D4ED0" w14:textId="4792B955"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(b) 5 cats or animal adult equivalent cats;</w:t>
            </w:r>
            <w:r w:rsidR="008911C4" w:rsidRPr="00B048BF">
              <w:rPr>
                <w:sz w:val="22"/>
                <w:szCs w:val="22"/>
              </w:rPr>
              <w:t xml:space="preserve"> </w:t>
            </w:r>
            <w:r w:rsidRPr="00B048BF">
              <w:rPr>
                <w:sz w:val="22"/>
                <w:szCs w:val="22"/>
              </w:rPr>
              <w:t>or</w:t>
            </w:r>
          </w:p>
          <w:p w14:paraId="79DF2CD3" w14:textId="77777777" w:rsidR="00965969"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(c) a combination of 5 dogs and cats or</w:t>
            </w:r>
            <w:r w:rsidR="009F464D" w:rsidRPr="00B048BF">
              <w:rPr>
                <w:sz w:val="22"/>
                <w:szCs w:val="22"/>
              </w:rPr>
              <w:t xml:space="preserve"> </w:t>
            </w:r>
            <w:r w:rsidRPr="00B048BF">
              <w:rPr>
                <w:sz w:val="22"/>
                <w:szCs w:val="22"/>
              </w:rPr>
              <w:t>animal adult equivalent dogs and cats</w:t>
            </w:r>
            <w:r w:rsidR="00965969">
              <w:rPr>
                <w:sz w:val="22"/>
                <w:szCs w:val="22"/>
              </w:rPr>
              <w:t>.</w:t>
            </w:r>
          </w:p>
          <w:p w14:paraId="6A720D51" w14:textId="0632DCF5" w:rsidR="00965969" w:rsidRPr="00096ADD" w:rsidRDefault="00965969"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bookmarkStart w:id="6" w:name="_Hlk7446191"/>
            <w:r>
              <w:rPr>
                <w:sz w:val="22"/>
                <w:szCs w:val="22"/>
              </w:rPr>
              <w:t>Foster carers must comply with council and planning laws with respect to the number and confinement of animals on their property.</w:t>
            </w:r>
            <w:bookmarkEnd w:id="6"/>
          </w:p>
        </w:tc>
      </w:tr>
      <w:tr w:rsidR="00B51907" w:rsidRPr="00096ADD" w14:paraId="5BB85832"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1A632FD" w14:textId="047E1F94" w:rsidR="00B51907" w:rsidRPr="00096ADD" w:rsidRDefault="00B51907" w:rsidP="00361D74">
            <w:pPr>
              <w:pStyle w:val="tabletext"/>
              <w:rPr>
                <w:sz w:val="22"/>
                <w:szCs w:val="22"/>
              </w:rPr>
            </w:pPr>
            <w:r w:rsidRPr="00096ADD">
              <w:rPr>
                <w:sz w:val="22"/>
                <w:szCs w:val="22"/>
              </w:rPr>
              <w:t>Minister</w:t>
            </w:r>
          </w:p>
        </w:tc>
        <w:tc>
          <w:tcPr>
            <w:tcW w:w="5919" w:type="dxa"/>
          </w:tcPr>
          <w:p w14:paraId="2FFEC42A" w14:textId="4BE9F41B" w:rsidR="00B51907" w:rsidRPr="00096ADD" w:rsidRDefault="00B51907" w:rsidP="00361D74">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Minister for Agriculture (or delegate) </w:t>
            </w:r>
          </w:p>
        </w:tc>
      </w:tr>
      <w:tr w:rsidR="009F72AB" w:rsidRPr="00096ADD" w14:paraId="1820D1F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0526FCC" w14:textId="2084DDF4" w:rsidR="009F72AB" w:rsidRPr="00096ADD" w:rsidRDefault="009F72AB" w:rsidP="00361D74">
            <w:pPr>
              <w:pStyle w:val="tabletext"/>
              <w:rPr>
                <w:sz w:val="22"/>
                <w:szCs w:val="22"/>
              </w:rPr>
            </w:pPr>
            <w:r w:rsidRPr="00096ADD">
              <w:rPr>
                <w:sz w:val="22"/>
                <w:szCs w:val="22"/>
              </w:rPr>
              <w:t xml:space="preserve">Not-for-profit </w:t>
            </w:r>
            <w:r w:rsidR="00BD62DF">
              <w:rPr>
                <w:sz w:val="22"/>
                <w:szCs w:val="22"/>
              </w:rPr>
              <w:t>O</w:t>
            </w:r>
            <w:r w:rsidR="00BD62DF" w:rsidRPr="00096ADD">
              <w:rPr>
                <w:sz w:val="22"/>
                <w:szCs w:val="22"/>
              </w:rPr>
              <w:t>rganisation</w:t>
            </w:r>
          </w:p>
        </w:tc>
        <w:tc>
          <w:tcPr>
            <w:tcW w:w="5919" w:type="dxa"/>
          </w:tcPr>
          <w:p w14:paraId="3597B5A9" w14:textId="031C30BB" w:rsidR="009F72AB" w:rsidRPr="008E4D3D" w:rsidRDefault="00B330B7"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An </w:t>
            </w:r>
            <w:r w:rsidR="008E4D3D" w:rsidRPr="005D3FB7">
              <w:rPr>
                <w:sz w:val="22"/>
                <w:szCs w:val="22"/>
              </w:rPr>
              <w:t xml:space="preserve">incorporated </w:t>
            </w:r>
            <w:r w:rsidR="00BD62DF">
              <w:rPr>
                <w:sz w:val="22"/>
                <w:szCs w:val="22"/>
              </w:rPr>
              <w:t xml:space="preserve">body or an organisation </w:t>
            </w:r>
            <w:r w:rsidRPr="005D3FB7">
              <w:rPr>
                <w:sz w:val="22"/>
                <w:szCs w:val="22"/>
              </w:rPr>
              <w:t>registered with the ACNC</w:t>
            </w:r>
            <w:r w:rsidR="008E4D3D" w:rsidRPr="005D3FB7">
              <w:rPr>
                <w:sz w:val="22"/>
                <w:szCs w:val="22"/>
              </w:rPr>
              <w:t>.</w:t>
            </w:r>
            <w:r w:rsidR="008E4D3D" w:rsidRPr="005D3FB7" w:rsidDel="008E4D3D">
              <w:rPr>
                <w:sz w:val="22"/>
                <w:szCs w:val="22"/>
              </w:rPr>
              <w:t xml:space="preserve"> </w:t>
            </w:r>
          </w:p>
        </w:tc>
      </w:tr>
      <w:tr w:rsidR="00FA150F" w:rsidRPr="00096ADD" w14:paraId="59CBAB56"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4BF53618" w14:textId="4EACAFB9" w:rsidR="00FA150F" w:rsidRPr="00096ADD" w:rsidRDefault="00FA150F" w:rsidP="00361D74">
            <w:pPr>
              <w:pStyle w:val="tabletext"/>
              <w:rPr>
                <w:sz w:val="22"/>
                <w:szCs w:val="22"/>
              </w:rPr>
            </w:pPr>
            <w:r>
              <w:rPr>
                <w:sz w:val="22"/>
                <w:szCs w:val="22"/>
              </w:rPr>
              <w:t>Registered veterinary practitioner</w:t>
            </w:r>
          </w:p>
        </w:tc>
        <w:tc>
          <w:tcPr>
            <w:tcW w:w="5919" w:type="dxa"/>
          </w:tcPr>
          <w:p w14:paraId="531950E6" w14:textId="77777777" w:rsidR="00FA150F" w:rsidRDefault="0017275C" w:rsidP="005D3FB7">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person:</w:t>
            </w:r>
          </w:p>
          <w:p w14:paraId="79FCE9F3" w14:textId="2484202E" w:rsidR="0017275C"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registered under Part 2 of the Veterinary Practice Act 1997; or</w:t>
            </w:r>
          </w:p>
          <w:p w14:paraId="1929205F" w14:textId="47391EBE" w:rsidR="0017275C" w:rsidRPr="005D3FB7"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deemed to be registered by operation of section 3A of the Veterinary Practice Act 1997.</w:t>
            </w:r>
          </w:p>
        </w:tc>
      </w:tr>
    </w:tbl>
    <w:p w14:paraId="1F46C1E7" w14:textId="4F287EA7" w:rsidR="0075788D" w:rsidRDefault="0075788D" w:rsidP="0075788D">
      <w:pPr>
        <w:pStyle w:val="Heading1"/>
        <w:numPr>
          <w:ilvl w:val="0"/>
          <w:numId w:val="0"/>
        </w:numPr>
        <w:spacing w:before="240" w:after="240"/>
        <w:ind w:left="432" w:hanging="432"/>
      </w:pPr>
      <w:bookmarkStart w:id="7" w:name="_Toc464737960"/>
      <w:r>
        <w:br w:type="page"/>
      </w:r>
    </w:p>
    <w:p w14:paraId="0234062E" w14:textId="412ABAA2" w:rsidR="00B06BF2" w:rsidRDefault="00B06BF2" w:rsidP="00230DDD">
      <w:pPr>
        <w:pStyle w:val="Heading1"/>
        <w:numPr>
          <w:ilvl w:val="0"/>
          <w:numId w:val="6"/>
        </w:numPr>
        <w:spacing w:before="240" w:after="240"/>
      </w:pPr>
      <w:bookmarkStart w:id="8" w:name="_Toc14253146"/>
      <w:r>
        <w:t>Introduction</w:t>
      </w:r>
      <w:bookmarkEnd w:id="7"/>
      <w:bookmarkEnd w:id="8"/>
    </w:p>
    <w:p w14:paraId="5A12DBA8"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9" w:name="_Toc536177331"/>
      <w:bookmarkEnd w:id="9"/>
    </w:p>
    <w:p w14:paraId="26315FC1"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0" w:name="_Toc536177332"/>
      <w:bookmarkEnd w:id="10"/>
    </w:p>
    <w:p w14:paraId="7BD35DB5"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1" w:name="_Toc536177333"/>
      <w:bookmarkEnd w:id="11"/>
    </w:p>
    <w:p w14:paraId="242FBF31" w14:textId="24E1734A" w:rsidR="00833F71" w:rsidRDefault="00673DFF" w:rsidP="00066F3D">
      <w:pPr>
        <w:pStyle w:val="Heading2"/>
      </w:pPr>
      <w:bookmarkStart w:id="12" w:name="_Toc14253147"/>
      <w:bookmarkStart w:id="13" w:name="_Hlk536173502"/>
      <w:r>
        <w:t>Overview of the AWF grants program</w:t>
      </w:r>
      <w:bookmarkEnd w:id="12"/>
    </w:p>
    <w:p w14:paraId="4EB2906C" w14:textId="246AE0D9" w:rsidR="009E4920" w:rsidRDefault="00042E12" w:rsidP="0082478B">
      <w:pPr>
        <w:pStyle w:val="heading2black"/>
        <w:spacing w:before="120"/>
        <w:rPr>
          <w:rFonts w:asciiTheme="minorHAnsi" w:eastAsiaTheme="minorHAnsi" w:hAnsiTheme="minorHAnsi" w:cstheme="minorBidi"/>
          <w:b w:val="0"/>
          <w:color w:val="000000"/>
          <w:sz w:val="22"/>
          <w:lang w:val="en-US" w:eastAsia="en-US"/>
        </w:rPr>
      </w:pPr>
      <w:bookmarkStart w:id="14" w:name="_Hlk536173376"/>
      <w:r w:rsidRPr="00FB0F8C">
        <w:rPr>
          <w:rFonts w:asciiTheme="minorHAnsi" w:eastAsiaTheme="minorHAnsi" w:hAnsiTheme="minorHAnsi" w:cstheme="minorBidi"/>
          <w:b w:val="0"/>
          <w:color w:val="000000"/>
          <w:sz w:val="22"/>
          <w:lang w:val="en-US" w:eastAsia="en-US"/>
        </w:rPr>
        <w:t>The Animal Welfare Fund Grant</w:t>
      </w:r>
      <w:r w:rsidR="00BD62DF">
        <w:rPr>
          <w:rFonts w:asciiTheme="minorHAnsi" w:eastAsiaTheme="minorHAnsi" w:hAnsiTheme="minorHAnsi" w:cstheme="minorBidi"/>
          <w:b w:val="0"/>
          <w:color w:val="000000"/>
          <w:sz w:val="22"/>
          <w:lang w:val="en-US" w:eastAsia="en-US"/>
        </w:rPr>
        <w:t>s</w:t>
      </w:r>
      <w:r w:rsidRPr="00FB0F8C">
        <w:rPr>
          <w:rFonts w:asciiTheme="minorHAnsi" w:eastAsiaTheme="minorHAnsi" w:hAnsiTheme="minorHAnsi" w:cstheme="minorBidi"/>
          <w:b w:val="0"/>
          <w:color w:val="000000"/>
          <w:sz w:val="22"/>
          <w:lang w:val="en-US" w:eastAsia="en-US"/>
        </w:rPr>
        <w:t xml:space="preserve"> Program was established </w:t>
      </w:r>
      <w:r w:rsidR="005D0F61" w:rsidRPr="00FB0F8C">
        <w:rPr>
          <w:rFonts w:asciiTheme="minorHAnsi" w:eastAsiaTheme="minorHAnsi" w:hAnsiTheme="minorHAnsi" w:cstheme="minorBidi"/>
          <w:b w:val="0"/>
          <w:color w:val="000000"/>
          <w:sz w:val="22"/>
          <w:lang w:val="en-US" w:eastAsia="en-US"/>
        </w:rPr>
        <w:t xml:space="preserve">to support improvement of companion animal welfare in the Victorian community. </w:t>
      </w:r>
    </w:p>
    <w:p w14:paraId="0EF0D0E7" w14:textId="48926F82" w:rsidR="001A4696" w:rsidRDefault="007C7160" w:rsidP="001A4696">
      <w:pPr>
        <w:pStyle w:val="tablename"/>
        <w:rPr>
          <w:rFonts w:asciiTheme="minorHAnsi" w:eastAsiaTheme="minorHAnsi" w:hAnsiTheme="minorHAnsi" w:cstheme="minorBidi"/>
          <w:b w:val="0"/>
          <w:color w:val="000000"/>
          <w:sz w:val="22"/>
          <w:szCs w:val="20"/>
          <w:lang w:val="en-US" w:eastAsia="en-US"/>
        </w:rPr>
      </w:pPr>
      <w:r>
        <w:rPr>
          <w:rFonts w:asciiTheme="minorHAnsi" w:eastAsiaTheme="minorHAnsi" w:hAnsiTheme="minorHAnsi" w:cstheme="minorBidi"/>
          <w:b w:val="0"/>
          <w:color w:val="000000"/>
          <w:sz w:val="22"/>
          <w:szCs w:val="20"/>
          <w:lang w:val="en-US" w:eastAsia="en-US"/>
        </w:rPr>
        <w:t xml:space="preserve">Round 8 of the </w:t>
      </w:r>
      <w:r w:rsidR="005D0F61">
        <w:rPr>
          <w:rFonts w:asciiTheme="minorHAnsi" w:eastAsiaTheme="minorHAnsi" w:hAnsiTheme="minorHAnsi" w:cstheme="minorBidi"/>
          <w:b w:val="0"/>
          <w:color w:val="000000"/>
          <w:sz w:val="22"/>
          <w:szCs w:val="20"/>
          <w:lang w:val="en-US" w:eastAsia="en-US"/>
        </w:rPr>
        <w:t>program</w:t>
      </w:r>
      <w:r w:rsidR="00A27ECE">
        <w:rPr>
          <w:rFonts w:asciiTheme="minorHAnsi" w:eastAsiaTheme="minorHAnsi" w:hAnsiTheme="minorHAnsi" w:cstheme="minorBidi"/>
          <w:b w:val="0"/>
          <w:color w:val="000000"/>
          <w:sz w:val="22"/>
          <w:szCs w:val="20"/>
          <w:lang w:val="en-US" w:eastAsia="en-US"/>
        </w:rPr>
        <w:t xml:space="preserve"> offers financial support</w:t>
      </w:r>
      <w:r w:rsidR="00AA3240" w:rsidRPr="00AA3240">
        <w:rPr>
          <w:rFonts w:asciiTheme="minorHAnsi" w:eastAsiaTheme="minorHAnsi" w:hAnsiTheme="minorHAnsi" w:cstheme="minorBidi"/>
          <w:b w:val="0"/>
          <w:color w:val="000000"/>
          <w:sz w:val="22"/>
          <w:szCs w:val="20"/>
          <w:lang w:val="en-US" w:eastAsia="en-US"/>
        </w:rPr>
        <w:t xml:space="preserve"> </w:t>
      </w:r>
      <w:r w:rsidR="00AA3240">
        <w:rPr>
          <w:rFonts w:asciiTheme="minorHAnsi" w:eastAsiaTheme="minorHAnsi" w:hAnsiTheme="minorHAnsi" w:cstheme="minorBidi"/>
          <w:b w:val="0"/>
          <w:color w:val="000000"/>
          <w:sz w:val="22"/>
          <w:szCs w:val="20"/>
          <w:lang w:val="en-US" w:eastAsia="en-US"/>
        </w:rPr>
        <w:t xml:space="preserve">to </w:t>
      </w:r>
      <w:r w:rsidR="00AA3240" w:rsidRPr="00BD62DF">
        <w:rPr>
          <w:rFonts w:asciiTheme="minorHAnsi" w:eastAsiaTheme="minorHAnsi" w:hAnsiTheme="minorHAnsi" w:cstheme="minorBidi"/>
          <w:b w:val="0"/>
          <w:color w:val="000000"/>
          <w:sz w:val="22"/>
          <w:szCs w:val="20"/>
          <w:lang w:val="en-US" w:eastAsia="en-US"/>
        </w:rPr>
        <w:t>not-for-profit and community organisations</w:t>
      </w:r>
      <w:r w:rsidR="004820C8" w:rsidRPr="00BD62DF">
        <w:rPr>
          <w:rFonts w:asciiTheme="minorHAnsi" w:eastAsiaTheme="minorHAnsi" w:hAnsiTheme="minorHAnsi" w:cstheme="minorBidi"/>
          <w:b w:val="0"/>
          <w:color w:val="000000"/>
          <w:sz w:val="22"/>
          <w:szCs w:val="20"/>
          <w:lang w:val="en-US" w:eastAsia="en-US"/>
        </w:rPr>
        <w:t xml:space="preserve"> who rehome pets or provide low cost veterinary services</w:t>
      </w:r>
      <w:r w:rsidR="00AA3240" w:rsidRPr="00BD62DF">
        <w:rPr>
          <w:rFonts w:asciiTheme="minorHAnsi" w:eastAsiaTheme="minorHAnsi" w:hAnsiTheme="minorHAnsi" w:cstheme="minorBidi"/>
          <w:b w:val="0"/>
          <w:color w:val="000000"/>
          <w:sz w:val="22"/>
          <w:szCs w:val="20"/>
          <w:lang w:val="en-US" w:eastAsia="en-US"/>
        </w:rPr>
        <w:t xml:space="preserve"> (see section </w:t>
      </w:r>
      <w:r w:rsidR="00394FA8" w:rsidRPr="00BD62DF">
        <w:rPr>
          <w:rFonts w:asciiTheme="minorHAnsi" w:eastAsiaTheme="minorHAnsi" w:hAnsiTheme="minorHAnsi" w:cstheme="minorBidi"/>
          <w:b w:val="0"/>
          <w:color w:val="000000"/>
          <w:sz w:val="22"/>
          <w:szCs w:val="20"/>
          <w:lang w:val="en-US" w:eastAsia="en-US"/>
        </w:rPr>
        <w:t>4</w:t>
      </w:r>
      <w:r w:rsidR="00E6655E" w:rsidRPr="00BD62DF">
        <w:rPr>
          <w:rFonts w:asciiTheme="minorHAnsi" w:eastAsiaTheme="minorHAnsi" w:hAnsiTheme="minorHAnsi" w:cstheme="minorBidi"/>
          <w:b w:val="0"/>
          <w:color w:val="000000"/>
          <w:sz w:val="22"/>
          <w:szCs w:val="20"/>
          <w:lang w:val="en-US" w:eastAsia="en-US"/>
        </w:rPr>
        <w:t>.1</w:t>
      </w:r>
      <w:r w:rsidR="00AA3240" w:rsidRPr="00BD62DF">
        <w:rPr>
          <w:rFonts w:asciiTheme="minorHAnsi" w:eastAsiaTheme="minorHAnsi" w:hAnsiTheme="minorHAnsi" w:cstheme="minorBidi"/>
          <w:b w:val="0"/>
          <w:color w:val="000000"/>
          <w:sz w:val="22"/>
          <w:szCs w:val="20"/>
          <w:lang w:val="en-US" w:eastAsia="en-US"/>
        </w:rPr>
        <w:t>)</w:t>
      </w:r>
      <w:r w:rsidR="001A4696" w:rsidRPr="00FB0F8C">
        <w:rPr>
          <w:rFonts w:asciiTheme="minorHAnsi" w:eastAsiaTheme="minorHAnsi" w:hAnsiTheme="minorHAnsi" w:cstheme="minorBidi"/>
          <w:b w:val="0"/>
          <w:color w:val="000000"/>
          <w:sz w:val="22"/>
          <w:szCs w:val="20"/>
          <w:lang w:val="en-US" w:eastAsia="en-US"/>
        </w:rPr>
        <w:t xml:space="preserve"> in recognition of the excellent companion animal welfare services </w:t>
      </w:r>
      <w:r w:rsidR="00AA3240">
        <w:rPr>
          <w:rFonts w:asciiTheme="minorHAnsi" w:eastAsiaTheme="minorHAnsi" w:hAnsiTheme="minorHAnsi" w:cstheme="minorBidi"/>
          <w:b w:val="0"/>
          <w:color w:val="000000"/>
          <w:sz w:val="22"/>
          <w:szCs w:val="20"/>
          <w:lang w:val="en-US" w:eastAsia="en-US"/>
        </w:rPr>
        <w:t>they</w:t>
      </w:r>
      <w:r w:rsidR="001A4696" w:rsidRPr="00FB0F8C">
        <w:rPr>
          <w:rFonts w:asciiTheme="minorHAnsi" w:eastAsiaTheme="minorHAnsi" w:hAnsiTheme="minorHAnsi" w:cstheme="minorBidi"/>
          <w:b w:val="0"/>
          <w:color w:val="000000"/>
          <w:sz w:val="22"/>
          <w:szCs w:val="20"/>
          <w:lang w:val="en-US" w:eastAsia="en-US"/>
        </w:rPr>
        <w:t xml:space="preserve"> deliver. </w:t>
      </w:r>
    </w:p>
    <w:p w14:paraId="49D00A1A" w14:textId="50AED0AD" w:rsidR="00FB73F4" w:rsidRDefault="00FB73F4" w:rsidP="00FB73F4">
      <w:pPr>
        <w:rPr>
          <w:color w:val="000000"/>
        </w:rPr>
      </w:pPr>
      <w:r w:rsidRPr="00FB0F8C">
        <w:rPr>
          <w:color w:val="000000"/>
        </w:rPr>
        <w:t>These grants recognise that companion animals play a significant role in the lives of Victorians and are an example of the Victorian Government’s continued commitment to improving the welfare of animals in Victoria.</w:t>
      </w:r>
    </w:p>
    <w:p w14:paraId="5D886EBD" w14:textId="0B62B785" w:rsidR="00606030" w:rsidRDefault="00606030" w:rsidP="00CD5E27">
      <w:pPr>
        <w:spacing w:after="120"/>
      </w:pPr>
      <w:r>
        <w:t>The objectives of the program are to:</w:t>
      </w:r>
    </w:p>
    <w:p w14:paraId="31AA1A4A" w14:textId="2FE1A885" w:rsidR="00E740AE" w:rsidRDefault="008004D4"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i</w:t>
      </w:r>
      <w:r w:rsidR="00E740AE">
        <w:rPr>
          <w:rFonts w:asciiTheme="minorHAnsi" w:eastAsiaTheme="minorHAnsi" w:hAnsiTheme="minorHAnsi" w:cstheme="minorBidi"/>
          <w:color w:val="000000"/>
          <w:sz w:val="22"/>
          <w:lang w:val="en-US" w:eastAsia="en-US"/>
        </w:rPr>
        <w:t>mprove companion animal welfare</w:t>
      </w:r>
    </w:p>
    <w:p w14:paraId="6C3CD1E1" w14:textId="5774A9FC"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improve responsible pet ownership </w:t>
      </w:r>
    </w:p>
    <w:p w14:paraId="35C78DD2" w14:textId="0B88B826"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provide better animal welfare services to companion animals and the community </w:t>
      </w:r>
    </w:p>
    <w:p w14:paraId="27BB322D" w14:textId="30B2D737" w:rsidR="00A35D46" w:rsidRDefault="009E290C" w:rsidP="00A35D46">
      <w:pPr>
        <w:pStyle w:val="bodycopy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Round 8 a</w:t>
      </w:r>
      <w:r w:rsidR="00D37506">
        <w:rPr>
          <w:rFonts w:asciiTheme="minorHAnsi" w:eastAsiaTheme="minorHAnsi" w:hAnsiTheme="minorHAnsi" w:cstheme="minorBidi"/>
          <w:color w:val="000000"/>
          <w:sz w:val="22"/>
          <w:lang w:val="en-US" w:eastAsia="en-US"/>
        </w:rPr>
        <w:t xml:space="preserve">pplications are open from </w:t>
      </w:r>
      <w:r w:rsidR="00102B5D" w:rsidRPr="00B55972">
        <w:rPr>
          <w:rFonts w:asciiTheme="minorHAnsi" w:eastAsiaTheme="minorHAnsi" w:hAnsiTheme="minorHAnsi" w:cstheme="minorBidi"/>
          <w:b/>
          <w:color w:val="000000"/>
          <w:sz w:val="22"/>
          <w:lang w:val="en-US" w:eastAsia="en-US"/>
        </w:rPr>
        <w:t>14 October</w:t>
      </w:r>
      <w:r w:rsidR="00D37506" w:rsidRPr="00B55972">
        <w:rPr>
          <w:rFonts w:asciiTheme="minorHAnsi" w:eastAsiaTheme="minorHAnsi" w:hAnsiTheme="minorHAnsi" w:cstheme="minorBidi"/>
          <w:b/>
          <w:color w:val="000000"/>
          <w:sz w:val="22"/>
          <w:lang w:val="en-US" w:eastAsia="en-US"/>
        </w:rPr>
        <w:t xml:space="preserve"> 2019 </w:t>
      </w:r>
      <w:r w:rsidR="00AE76FC">
        <w:rPr>
          <w:rFonts w:asciiTheme="minorHAnsi" w:eastAsiaTheme="minorHAnsi" w:hAnsiTheme="minorHAnsi" w:cstheme="minorBidi"/>
          <w:color w:val="000000"/>
          <w:sz w:val="22"/>
          <w:lang w:val="en-US" w:eastAsia="en-US"/>
        </w:rPr>
        <w:t>until midnight on</w:t>
      </w:r>
      <w:bookmarkStart w:id="15" w:name="_GoBack"/>
      <w:bookmarkEnd w:id="15"/>
      <w:r w:rsidR="00D37506" w:rsidRPr="00B55972">
        <w:rPr>
          <w:rFonts w:asciiTheme="minorHAnsi" w:eastAsiaTheme="minorHAnsi" w:hAnsiTheme="minorHAnsi" w:cstheme="minorBidi"/>
          <w:b/>
          <w:color w:val="000000"/>
          <w:sz w:val="22"/>
          <w:lang w:val="en-US" w:eastAsia="en-US"/>
        </w:rPr>
        <w:t xml:space="preserve"> </w:t>
      </w:r>
      <w:r w:rsidR="00102B5D" w:rsidRPr="00B55972">
        <w:rPr>
          <w:rFonts w:asciiTheme="minorHAnsi" w:eastAsiaTheme="minorHAnsi" w:hAnsiTheme="minorHAnsi" w:cstheme="minorBidi"/>
          <w:b/>
          <w:color w:val="000000"/>
          <w:sz w:val="22"/>
          <w:lang w:val="en-US" w:eastAsia="en-US"/>
        </w:rPr>
        <w:t>1 December</w:t>
      </w:r>
      <w:r w:rsidR="00D37506" w:rsidRPr="00B55972">
        <w:rPr>
          <w:rFonts w:asciiTheme="minorHAnsi" w:eastAsiaTheme="minorHAnsi" w:hAnsiTheme="minorHAnsi" w:cstheme="minorBidi"/>
          <w:b/>
          <w:color w:val="000000"/>
          <w:sz w:val="22"/>
          <w:lang w:val="en-US" w:eastAsia="en-US"/>
        </w:rPr>
        <w:t xml:space="preserve"> 2019</w:t>
      </w:r>
      <w:r w:rsidR="00D37506">
        <w:rPr>
          <w:rFonts w:asciiTheme="minorHAnsi" w:eastAsiaTheme="minorHAnsi" w:hAnsiTheme="minorHAnsi" w:cstheme="minorBidi"/>
          <w:color w:val="000000"/>
          <w:sz w:val="22"/>
          <w:lang w:val="en-US" w:eastAsia="en-US"/>
        </w:rPr>
        <w:t xml:space="preserve">. All </w:t>
      </w:r>
      <w:r w:rsidR="00871994">
        <w:rPr>
          <w:rFonts w:asciiTheme="minorHAnsi" w:eastAsiaTheme="minorHAnsi" w:hAnsiTheme="minorHAnsi" w:cstheme="minorBidi"/>
          <w:color w:val="000000"/>
          <w:sz w:val="22"/>
          <w:lang w:val="en-US" w:eastAsia="en-US"/>
        </w:rPr>
        <w:t xml:space="preserve">eligible </w:t>
      </w:r>
      <w:r w:rsidR="00D37506">
        <w:rPr>
          <w:rFonts w:asciiTheme="minorHAnsi" w:eastAsiaTheme="minorHAnsi" w:hAnsiTheme="minorHAnsi" w:cstheme="minorBidi"/>
          <w:color w:val="000000"/>
          <w:sz w:val="22"/>
          <w:lang w:val="en-US" w:eastAsia="en-US"/>
        </w:rPr>
        <w:t xml:space="preserve">applications will then </w:t>
      </w:r>
      <w:r w:rsidR="00871994">
        <w:rPr>
          <w:rFonts w:asciiTheme="minorHAnsi" w:eastAsiaTheme="minorHAnsi" w:hAnsiTheme="minorHAnsi" w:cstheme="minorBidi"/>
          <w:color w:val="000000"/>
          <w:sz w:val="22"/>
          <w:lang w:val="en-US" w:eastAsia="en-US"/>
        </w:rPr>
        <w:t>undergo an assessment process, led by Animal Welfare Victoria (AWV)</w:t>
      </w:r>
      <w:r w:rsidR="005133FD">
        <w:rPr>
          <w:rFonts w:asciiTheme="minorHAnsi" w:eastAsiaTheme="minorHAnsi" w:hAnsiTheme="minorHAnsi" w:cstheme="minorBidi"/>
          <w:color w:val="000000"/>
          <w:sz w:val="22"/>
          <w:lang w:val="en-US" w:eastAsia="en-US"/>
        </w:rPr>
        <w:t xml:space="preserve"> within DJPR</w:t>
      </w:r>
      <w:r w:rsidR="00871994">
        <w:rPr>
          <w:rFonts w:asciiTheme="minorHAnsi" w:eastAsiaTheme="minorHAnsi" w:hAnsiTheme="minorHAnsi" w:cstheme="minorBidi"/>
          <w:color w:val="000000"/>
          <w:sz w:val="22"/>
          <w:lang w:val="en-US" w:eastAsia="en-US"/>
        </w:rPr>
        <w:t>.</w:t>
      </w:r>
    </w:p>
    <w:p w14:paraId="52C9D78C" w14:textId="10440FDB" w:rsidR="00440F55" w:rsidRDefault="0082478B" w:rsidP="0082478B">
      <w:pPr>
        <w:pStyle w:val="Heading2"/>
        <w:spacing w:before="240"/>
      </w:pPr>
      <w:bookmarkStart w:id="16" w:name="_Toc14253148"/>
      <w:r w:rsidRPr="0082478B">
        <w:t>What funding is available?</w:t>
      </w:r>
      <w:bookmarkEnd w:id="16"/>
    </w:p>
    <w:p w14:paraId="5817D02E" w14:textId="77777777" w:rsidR="0051602B" w:rsidRDefault="0072133F" w:rsidP="00932BD6">
      <w:r>
        <w:t xml:space="preserve">Round </w:t>
      </w:r>
      <w:r w:rsidR="00355E41">
        <w:t>8 offers</w:t>
      </w:r>
      <w:r w:rsidR="0051602B">
        <w:t>:</w:t>
      </w:r>
      <w:r w:rsidR="00355E41">
        <w:t xml:space="preserve"> </w:t>
      </w:r>
    </w:p>
    <w:p w14:paraId="3C36CC19" w14:textId="7EAF4038" w:rsidR="0051602B" w:rsidRPr="0051602B" w:rsidRDefault="00355E41"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 xml:space="preserve">a total pool of $200,000 </w:t>
      </w:r>
      <w:r w:rsidR="0051602B" w:rsidRPr="0051602B">
        <w:rPr>
          <w:rFonts w:asciiTheme="minorHAnsi" w:eastAsiaTheme="minorHAnsi" w:hAnsiTheme="minorHAnsi" w:cstheme="minorBidi"/>
          <w:color w:val="000000"/>
          <w:sz w:val="22"/>
          <w:lang w:val="en-US" w:eastAsia="en-US"/>
        </w:rPr>
        <w:t xml:space="preserve">to not-for-profit organisations, shelters and foster carers </w:t>
      </w:r>
      <w:r w:rsidRPr="0051602B">
        <w:rPr>
          <w:rFonts w:asciiTheme="minorHAnsi" w:eastAsiaTheme="minorHAnsi" w:hAnsiTheme="minorHAnsi" w:cstheme="minorBidi"/>
          <w:color w:val="000000"/>
          <w:sz w:val="22"/>
          <w:lang w:val="en-US" w:eastAsia="en-US"/>
        </w:rPr>
        <w:t xml:space="preserve">to support the rehoming of dogs and cats </w:t>
      </w:r>
    </w:p>
    <w:p w14:paraId="3338E7E4" w14:textId="1737EF2B" w:rsidR="0072133F" w:rsidRPr="0051602B" w:rsidRDefault="0051602B"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 xml:space="preserve">a </w:t>
      </w:r>
      <w:r w:rsidR="00355E41" w:rsidRPr="0051602B">
        <w:rPr>
          <w:rFonts w:asciiTheme="minorHAnsi" w:eastAsiaTheme="minorHAnsi" w:hAnsiTheme="minorHAnsi" w:cstheme="minorBidi"/>
          <w:color w:val="000000"/>
          <w:sz w:val="22"/>
          <w:lang w:val="en-US" w:eastAsia="en-US"/>
        </w:rPr>
        <w:t xml:space="preserve">total pool of $450,000 is available to not-for-profit and community vet clinics to allow them to maintain and expand their services, and allow new low cost clinics to be set up in areas of need around Victoria. </w:t>
      </w:r>
    </w:p>
    <w:p w14:paraId="4BC9BE55" w14:textId="77777777" w:rsidR="00AA75D8" w:rsidRPr="00B932C7" w:rsidRDefault="00AA75D8" w:rsidP="00AA75D8">
      <w:r w:rsidRPr="00B932C7">
        <w:t xml:space="preserve">Preference </w:t>
      </w:r>
      <w:r>
        <w:t>may</w:t>
      </w:r>
      <w:r w:rsidRPr="00B932C7">
        <w:t xml:space="preserve"> be given to projects that leverage off other projects and/or to which some financial co-funding or in-kind contribution can be made by the project proponent to the funds being sought.</w:t>
      </w:r>
    </w:p>
    <w:p w14:paraId="1E20ECF3" w14:textId="1F44998C" w:rsidR="00932BD6" w:rsidRPr="00932BD6" w:rsidRDefault="00F45131" w:rsidP="00932BD6">
      <w:r w:rsidRPr="00B932C7">
        <w:t>Only one grant application will be permitted per organisation.</w:t>
      </w:r>
    </w:p>
    <w:p w14:paraId="667944E3" w14:textId="6B52E48E" w:rsidR="0082478B" w:rsidRDefault="00F45131" w:rsidP="0082478B">
      <w:pPr>
        <w:pStyle w:val="Heading3"/>
        <w:spacing w:after="240"/>
      </w:pPr>
      <w:bookmarkStart w:id="17" w:name="_Toc14253149"/>
      <w:r>
        <w:t>Grants for r</w:t>
      </w:r>
      <w:r w:rsidR="00F939F1">
        <w:t xml:space="preserve">ehoming </w:t>
      </w:r>
      <w:r w:rsidR="000F4EBF">
        <w:t>pets</w:t>
      </w:r>
      <w:r w:rsidR="0082478B">
        <w:t xml:space="preserve"> </w:t>
      </w:r>
      <w:r w:rsidR="00B52EE2">
        <w:t>(small grants)</w:t>
      </w:r>
      <w:bookmarkEnd w:id="17"/>
    </w:p>
    <w:p w14:paraId="55549CB8" w14:textId="3340A2F3" w:rsidR="0082478B" w:rsidRDefault="0082478B" w:rsidP="0082478B">
      <w:r w:rsidRPr="00B932C7">
        <w:t>Th</w:t>
      </w:r>
      <w:r w:rsidR="00AE46CE">
        <w:t>is</w:t>
      </w:r>
      <w:r w:rsidRPr="00B932C7">
        <w:t xml:space="preserve"> program will provide up to </w:t>
      </w:r>
      <w:r w:rsidRPr="00263CAB">
        <w:rPr>
          <w:b/>
        </w:rPr>
        <w:t>$</w:t>
      </w:r>
      <w:r w:rsidR="00B52EE2" w:rsidRPr="00263CAB">
        <w:rPr>
          <w:b/>
        </w:rPr>
        <w:t>10</w:t>
      </w:r>
      <w:r w:rsidRPr="00263CAB">
        <w:rPr>
          <w:b/>
        </w:rPr>
        <w:t>,000 (GST Free)</w:t>
      </w:r>
      <w:r w:rsidRPr="00263CAB">
        <w:t xml:space="preserve"> </w:t>
      </w:r>
      <w:r w:rsidRPr="00B932C7">
        <w:t>to</w:t>
      </w:r>
      <w:r w:rsidR="00BF26BC">
        <w:t xml:space="preserve"> animal shelters</w:t>
      </w:r>
      <w:r w:rsidR="007E202C">
        <w:t>,</w:t>
      </w:r>
      <w:r w:rsidR="00BF26BC">
        <w:t xml:space="preserve"> foster carers</w:t>
      </w:r>
      <w:r w:rsidR="007E202C">
        <w:t xml:space="preserve"> and not-for-profit organisations</w:t>
      </w:r>
      <w:r w:rsidR="00BF26BC">
        <w:t xml:space="preserve"> </w:t>
      </w:r>
      <w:r w:rsidR="00295119">
        <w:t>wishing to purchase equipment or upgrade or expand their services</w:t>
      </w:r>
      <w:r w:rsidR="006216EE" w:rsidRPr="00B932C7">
        <w:t xml:space="preserve"> </w:t>
      </w:r>
      <w:r w:rsidR="00577EE2">
        <w:t xml:space="preserve">to </w:t>
      </w:r>
      <w:r w:rsidRPr="00B932C7">
        <w:t>benefit the welfare of c</w:t>
      </w:r>
      <w:r w:rsidR="007905C0">
        <w:t>ats and dogs</w:t>
      </w:r>
      <w:r w:rsidRPr="00B932C7">
        <w:t>.</w:t>
      </w:r>
    </w:p>
    <w:p w14:paraId="7CFC4C90" w14:textId="326F09B7" w:rsidR="00B52EE2" w:rsidRDefault="00B52EE2" w:rsidP="00B52EE2">
      <w:pPr>
        <w:pStyle w:val="Heading3"/>
        <w:spacing w:after="240"/>
      </w:pPr>
      <w:bookmarkStart w:id="18" w:name="_Toc14253150"/>
      <w:r>
        <w:t xml:space="preserve">Grants for rehoming pets </w:t>
      </w:r>
      <w:r w:rsidR="00E73B62">
        <w:t>(large grants)</w:t>
      </w:r>
      <w:bookmarkEnd w:id="18"/>
    </w:p>
    <w:p w14:paraId="76123CCD" w14:textId="51B80E02" w:rsidR="00B52EE2" w:rsidRDefault="00B52EE2" w:rsidP="00B52EE2">
      <w:r w:rsidRPr="00B932C7">
        <w:t>Th</w:t>
      </w:r>
      <w:r>
        <w:t>is</w:t>
      </w:r>
      <w:r w:rsidRPr="00B932C7">
        <w:t xml:space="preserve"> program will provide up to </w:t>
      </w:r>
      <w:r w:rsidRPr="00263CAB">
        <w:rPr>
          <w:b/>
        </w:rPr>
        <w:t>$50,000 (GST Free)</w:t>
      </w:r>
      <w:r w:rsidRPr="00263CAB">
        <w:t xml:space="preserve"> </w:t>
      </w:r>
      <w:r w:rsidRPr="00B932C7">
        <w:t>to</w:t>
      </w:r>
      <w:r>
        <w:t xml:space="preserve"> animal shelters</w:t>
      </w:r>
      <w:r w:rsidR="007E202C">
        <w:t>,</w:t>
      </w:r>
      <w:r>
        <w:t xml:space="preserve"> foster carers </w:t>
      </w:r>
      <w:r w:rsidR="007E202C">
        <w:t xml:space="preserve">and not-for-profit organisations </w:t>
      </w:r>
      <w:r>
        <w:t>wishing to purchase equipment or upgrade or expand their services</w:t>
      </w:r>
      <w:r w:rsidRPr="00B932C7">
        <w:t xml:space="preserve"> </w:t>
      </w:r>
      <w:r>
        <w:t xml:space="preserve">to </w:t>
      </w:r>
      <w:r w:rsidRPr="00B932C7">
        <w:t>benefit the welfare of c</w:t>
      </w:r>
      <w:r>
        <w:t>ats and dogs</w:t>
      </w:r>
      <w:r w:rsidRPr="00B932C7">
        <w:t>.</w:t>
      </w:r>
    </w:p>
    <w:p w14:paraId="6D9729C1" w14:textId="79CF006C" w:rsidR="00BE4F2F" w:rsidRDefault="00BE4F2F" w:rsidP="00B52EE2"/>
    <w:p w14:paraId="155031D6" w14:textId="77777777" w:rsidR="00BE4F2F" w:rsidRDefault="00BE4F2F" w:rsidP="00B52EE2"/>
    <w:p w14:paraId="53AC80EB" w14:textId="6ED308DE" w:rsidR="0082478B" w:rsidRPr="00B932C7" w:rsidRDefault="00F45131" w:rsidP="0082478B">
      <w:pPr>
        <w:pStyle w:val="Heading3"/>
        <w:spacing w:after="240"/>
      </w:pPr>
      <w:bookmarkStart w:id="19" w:name="_Toc14253151"/>
      <w:r>
        <w:t>Grants for v</w:t>
      </w:r>
      <w:r w:rsidR="00983B0B">
        <w:t xml:space="preserve">eterinary </w:t>
      </w:r>
      <w:r w:rsidR="00DB3F22">
        <w:t>equipment, upgrades and expansions</w:t>
      </w:r>
      <w:bookmarkEnd w:id="19"/>
      <w:r w:rsidR="00DB3F22">
        <w:t xml:space="preserve"> </w:t>
      </w:r>
    </w:p>
    <w:p w14:paraId="1BDA9350" w14:textId="2C0B292E" w:rsidR="0082478B" w:rsidRPr="00B932C7" w:rsidRDefault="0082478B" w:rsidP="0082478B">
      <w:r w:rsidRPr="00B932C7">
        <w:t>Th</w:t>
      </w:r>
      <w:r w:rsidR="001A689D">
        <w:t>is</w:t>
      </w:r>
      <w:r w:rsidRPr="00B932C7">
        <w:t xml:space="preserve"> program will provide grants up to </w:t>
      </w:r>
      <w:r w:rsidRPr="0068331F">
        <w:t xml:space="preserve">$50,000 (GST Free) </w:t>
      </w:r>
      <w:r w:rsidRPr="00B932C7">
        <w:t>to</w:t>
      </w:r>
      <w:r w:rsidR="00C86C21">
        <w:t xml:space="preserve"> not-for-profit and community vet clinics wishing to purchase equipment, o</w:t>
      </w:r>
      <w:r w:rsidR="00660362">
        <w:t>r</w:t>
      </w:r>
      <w:r w:rsidR="00C86C21">
        <w:t xml:space="preserve"> upgrade or expan</w:t>
      </w:r>
      <w:r w:rsidR="00660362">
        <w:t>d</w:t>
      </w:r>
      <w:r w:rsidR="00C86C21">
        <w:t xml:space="preserve"> their </w:t>
      </w:r>
      <w:r w:rsidR="008F25C6">
        <w:t>facility</w:t>
      </w:r>
      <w:r w:rsidR="00C17065">
        <w:t xml:space="preserve"> or </w:t>
      </w:r>
      <w:r w:rsidR="00C86C21">
        <w:t>services</w:t>
      </w:r>
      <w:r w:rsidR="009B6D67">
        <w:t xml:space="preserve"> to benefit the welfare of cats and dogs</w:t>
      </w:r>
      <w:r w:rsidR="00C86C21">
        <w:t>.</w:t>
      </w:r>
      <w:r w:rsidRPr="00B932C7">
        <w:t xml:space="preserve"> </w:t>
      </w:r>
    </w:p>
    <w:p w14:paraId="14D54985" w14:textId="16B38F16" w:rsidR="002301EC" w:rsidRPr="00B932C7" w:rsidRDefault="00F45131" w:rsidP="00C4079A">
      <w:pPr>
        <w:pStyle w:val="Heading3"/>
        <w:spacing w:after="240"/>
      </w:pPr>
      <w:bookmarkStart w:id="20" w:name="_Toc14253152"/>
      <w:r>
        <w:t>Grants for the e</w:t>
      </w:r>
      <w:r w:rsidR="001A689D">
        <w:t>stablishment of new, low cost veterinary clinics</w:t>
      </w:r>
      <w:bookmarkEnd w:id="20"/>
    </w:p>
    <w:p w14:paraId="55723EEB" w14:textId="47D10680" w:rsidR="002301EC" w:rsidRDefault="002301EC" w:rsidP="00C4079A">
      <w:r w:rsidRPr="00B932C7">
        <w:t>Th</w:t>
      </w:r>
      <w:r w:rsidR="001A689D">
        <w:t>i</w:t>
      </w:r>
      <w:r w:rsidRPr="00B932C7">
        <w:t>s program will provide grants up to $</w:t>
      </w:r>
      <w:r w:rsidR="00614C5A">
        <w:t>1</w:t>
      </w:r>
      <w:r w:rsidRPr="00B932C7">
        <w:t>50,000 (GST Free) to</w:t>
      </w:r>
      <w:r>
        <w:t xml:space="preserve"> </w:t>
      </w:r>
      <w:r w:rsidR="00AD7FCF">
        <w:t>organisations</w:t>
      </w:r>
      <w:r>
        <w:t xml:space="preserve"> wishing to </w:t>
      </w:r>
      <w:r w:rsidR="00614C5A">
        <w:t xml:space="preserve">establish new, low cost veterinary clinics in areas of need </w:t>
      </w:r>
      <w:r w:rsidR="00FA74B6">
        <w:t>in Victoria</w:t>
      </w:r>
      <w:r>
        <w:t>.</w:t>
      </w:r>
      <w:r w:rsidRPr="00B932C7">
        <w:t xml:space="preserve"> </w:t>
      </w:r>
    </w:p>
    <w:p w14:paraId="7F8717A4" w14:textId="5358AD87" w:rsidR="00DB2FF2" w:rsidRDefault="008D067C" w:rsidP="00230DDD">
      <w:pPr>
        <w:pStyle w:val="Heading1"/>
        <w:numPr>
          <w:ilvl w:val="0"/>
          <w:numId w:val="6"/>
        </w:numPr>
        <w:spacing w:before="240" w:after="240"/>
        <w:rPr>
          <w:sz w:val="22"/>
          <w:szCs w:val="20"/>
        </w:rPr>
      </w:pPr>
      <w:bookmarkStart w:id="21" w:name="_Toc14253153"/>
      <w:r>
        <w:t>Eligibility</w:t>
      </w:r>
      <w:bookmarkEnd w:id="21"/>
      <w:r w:rsidR="00DB2FF2" w:rsidRPr="00670715">
        <w:rPr>
          <w:sz w:val="22"/>
          <w:szCs w:val="20"/>
        </w:rPr>
        <w:t xml:space="preserve"> </w:t>
      </w:r>
    </w:p>
    <w:p w14:paraId="03A7E1ED" w14:textId="77777777" w:rsidR="00385A66" w:rsidRPr="00385A66" w:rsidRDefault="00385A66" w:rsidP="00230DDD">
      <w:pPr>
        <w:pStyle w:val="ListParagraph"/>
        <w:numPr>
          <w:ilvl w:val="0"/>
          <w:numId w:val="9"/>
        </w:numPr>
        <w:spacing w:after="120"/>
        <w:contextualSpacing w:val="0"/>
        <w:outlineLvl w:val="0"/>
        <w:rPr>
          <w:b/>
          <w:vanish/>
          <w:color w:val="00B7BD" w:themeColor="accent3"/>
          <w:sz w:val="32"/>
          <w:szCs w:val="22"/>
        </w:rPr>
      </w:pPr>
    </w:p>
    <w:p w14:paraId="5CC86EA6" w14:textId="08DBECEA" w:rsidR="00385A66" w:rsidRDefault="00385A66" w:rsidP="00230DDD">
      <w:pPr>
        <w:pStyle w:val="Heading2"/>
        <w:numPr>
          <w:ilvl w:val="1"/>
          <w:numId w:val="6"/>
        </w:numPr>
      </w:pPr>
      <w:bookmarkStart w:id="22" w:name="_Toc14253154"/>
      <w:r>
        <w:t>Applicants</w:t>
      </w:r>
      <w:bookmarkEnd w:id="22"/>
    </w:p>
    <w:p w14:paraId="05CA81B7" w14:textId="214072E3" w:rsidR="00413E3B" w:rsidRPr="00204CED" w:rsidRDefault="00413E3B" w:rsidP="00CD5E27">
      <w:pPr>
        <w:spacing w:after="120"/>
      </w:pPr>
      <w:r w:rsidRPr="00204CED">
        <w:t>Grant funding can be awarded to:</w:t>
      </w:r>
    </w:p>
    <w:p w14:paraId="5DEA26F5" w14:textId="5292B2FC" w:rsidR="0011313F"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animal shelters</w:t>
      </w:r>
      <w:r w:rsidR="00FA74B6">
        <w:rPr>
          <w:rFonts w:asciiTheme="minorHAnsi" w:eastAsiaTheme="minorHAnsi" w:hAnsiTheme="minorHAnsi" w:cstheme="minorBidi"/>
          <w:color w:val="000000"/>
          <w:sz w:val="22"/>
          <w:lang w:val="en-US" w:eastAsia="en-US"/>
        </w:rPr>
        <w:t>, CFCNs</w:t>
      </w:r>
      <w:r w:rsidRPr="00CD5E27">
        <w:rPr>
          <w:rFonts w:asciiTheme="minorHAnsi" w:eastAsiaTheme="minorHAnsi" w:hAnsiTheme="minorHAnsi" w:cstheme="minorBidi"/>
          <w:color w:val="000000"/>
          <w:sz w:val="22"/>
          <w:lang w:val="en-US" w:eastAsia="en-US"/>
        </w:rPr>
        <w:t xml:space="preserve"> and foster carers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 xml:space="preserve">to purchase equipment or upgrade or expand their services </w:t>
      </w:r>
    </w:p>
    <w:p w14:paraId="4BF6ABF0" w14:textId="74632A53" w:rsidR="00CC68F0"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not-for-profit and community vet clinics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to</w:t>
      </w:r>
      <w:r w:rsidR="0025556B">
        <w:rPr>
          <w:rFonts w:asciiTheme="minorHAnsi" w:eastAsiaTheme="minorHAnsi" w:hAnsiTheme="minorHAnsi" w:cstheme="minorBidi"/>
          <w:color w:val="000000"/>
          <w:sz w:val="22"/>
          <w:lang w:val="en-US" w:eastAsia="en-US"/>
        </w:rPr>
        <w:t xml:space="preserve"> </w:t>
      </w:r>
      <w:r w:rsidR="004E5586">
        <w:rPr>
          <w:rFonts w:asciiTheme="minorHAnsi" w:eastAsiaTheme="minorHAnsi" w:hAnsiTheme="minorHAnsi" w:cstheme="minorBidi"/>
          <w:color w:val="000000"/>
          <w:sz w:val="22"/>
          <w:lang w:val="en-US" w:eastAsia="en-US"/>
        </w:rPr>
        <w:t>purchase equipment,</w:t>
      </w:r>
      <w:r w:rsidRPr="00CD5E27">
        <w:rPr>
          <w:rFonts w:asciiTheme="minorHAnsi" w:eastAsiaTheme="minorHAnsi" w:hAnsiTheme="minorHAnsi" w:cstheme="minorBidi"/>
          <w:color w:val="000000"/>
          <w:sz w:val="22"/>
          <w:lang w:val="en-US" w:eastAsia="en-US"/>
        </w:rPr>
        <w:t xml:space="preserve"> maintain </w:t>
      </w:r>
      <w:r w:rsidR="004E5586">
        <w:rPr>
          <w:rFonts w:asciiTheme="minorHAnsi" w:eastAsiaTheme="minorHAnsi" w:hAnsiTheme="minorHAnsi" w:cstheme="minorBidi"/>
          <w:color w:val="000000"/>
          <w:sz w:val="22"/>
          <w:lang w:val="en-US" w:eastAsia="en-US"/>
        </w:rPr>
        <w:t>or</w:t>
      </w:r>
      <w:r w:rsidRPr="00CD5E27">
        <w:rPr>
          <w:rFonts w:asciiTheme="minorHAnsi" w:eastAsiaTheme="minorHAnsi" w:hAnsiTheme="minorHAnsi" w:cstheme="minorBidi"/>
          <w:color w:val="000000"/>
          <w:sz w:val="22"/>
          <w:lang w:val="en-US" w:eastAsia="en-US"/>
        </w:rPr>
        <w:t xml:space="preserve"> expand their</w:t>
      </w:r>
      <w:r w:rsidR="001A7D9A">
        <w:rPr>
          <w:rFonts w:asciiTheme="minorHAnsi" w:eastAsiaTheme="minorHAnsi" w:hAnsiTheme="minorHAnsi" w:cstheme="minorBidi"/>
          <w:color w:val="000000"/>
          <w:sz w:val="22"/>
          <w:lang w:val="en-US" w:eastAsia="en-US"/>
        </w:rPr>
        <w:t xml:space="preserve"> facility or</w:t>
      </w:r>
      <w:r w:rsidRPr="00CD5E27">
        <w:rPr>
          <w:rFonts w:asciiTheme="minorHAnsi" w:eastAsiaTheme="minorHAnsi" w:hAnsiTheme="minorHAnsi" w:cstheme="minorBidi"/>
          <w:color w:val="000000"/>
          <w:sz w:val="22"/>
          <w:lang w:val="en-US" w:eastAsia="en-US"/>
        </w:rPr>
        <w:t xml:space="preserve"> services</w:t>
      </w:r>
    </w:p>
    <w:p w14:paraId="2A32A4D9" w14:textId="05460F35" w:rsidR="007261D3" w:rsidRPr="00CD5E27" w:rsidRDefault="002E7B17"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organisations</w:t>
      </w:r>
      <w:r w:rsidR="00CC68F0" w:rsidRPr="00CD5E27">
        <w:rPr>
          <w:rFonts w:asciiTheme="minorHAnsi" w:eastAsiaTheme="minorHAnsi" w:hAnsiTheme="minorHAnsi" w:cstheme="minorBidi"/>
          <w:color w:val="000000"/>
          <w:sz w:val="22"/>
          <w:lang w:val="en-US" w:eastAsia="en-US"/>
        </w:rPr>
        <w:t xml:space="preserve"> looking </w:t>
      </w:r>
      <w:r w:rsidR="000463CB" w:rsidRPr="00CD5E27">
        <w:rPr>
          <w:rFonts w:asciiTheme="minorHAnsi" w:eastAsiaTheme="minorHAnsi" w:hAnsiTheme="minorHAnsi" w:cstheme="minorBidi"/>
          <w:color w:val="000000"/>
          <w:sz w:val="22"/>
          <w:lang w:val="en-US" w:eastAsia="en-US"/>
        </w:rPr>
        <w:t xml:space="preserve">to </w:t>
      </w:r>
      <w:r w:rsidR="004E5586">
        <w:rPr>
          <w:rFonts w:asciiTheme="minorHAnsi" w:eastAsiaTheme="minorHAnsi" w:hAnsiTheme="minorHAnsi" w:cstheme="minorBidi"/>
          <w:color w:val="000000"/>
          <w:sz w:val="22"/>
          <w:lang w:val="en-US" w:eastAsia="en-US"/>
        </w:rPr>
        <w:t>establish</w:t>
      </w:r>
      <w:r w:rsidR="00CC68F0" w:rsidRPr="00CD5E27">
        <w:rPr>
          <w:rFonts w:asciiTheme="minorHAnsi" w:eastAsiaTheme="minorHAnsi" w:hAnsiTheme="minorHAnsi" w:cstheme="minorBidi"/>
          <w:color w:val="000000"/>
          <w:sz w:val="22"/>
          <w:lang w:val="en-US" w:eastAsia="en-US"/>
        </w:rPr>
        <w:t xml:space="preserve"> </w:t>
      </w:r>
      <w:r w:rsidR="007261D3" w:rsidRPr="00CD5E27">
        <w:rPr>
          <w:rFonts w:asciiTheme="minorHAnsi" w:eastAsiaTheme="minorHAnsi" w:hAnsiTheme="minorHAnsi" w:cstheme="minorBidi"/>
          <w:color w:val="000000"/>
          <w:sz w:val="22"/>
          <w:lang w:val="en-US" w:eastAsia="en-US"/>
        </w:rPr>
        <w:t xml:space="preserve">new low cost clinics in areas of need </w:t>
      </w:r>
      <w:r w:rsidR="004E5586">
        <w:rPr>
          <w:rFonts w:asciiTheme="minorHAnsi" w:eastAsiaTheme="minorHAnsi" w:hAnsiTheme="minorHAnsi" w:cstheme="minorBidi"/>
          <w:color w:val="000000"/>
          <w:sz w:val="22"/>
          <w:lang w:val="en-US" w:eastAsia="en-US"/>
        </w:rPr>
        <w:t>in</w:t>
      </w:r>
      <w:r w:rsidR="007261D3" w:rsidRPr="00CD5E27">
        <w:rPr>
          <w:rFonts w:asciiTheme="minorHAnsi" w:eastAsiaTheme="minorHAnsi" w:hAnsiTheme="minorHAnsi" w:cstheme="minorBidi"/>
          <w:color w:val="000000"/>
          <w:sz w:val="22"/>
          <w:lang w:val="en-US" w:eastAsia="en-US"/>
        </w:rPr>
        <w:t xml:space="preserve"> Victoria.</w:t>
      </w:r>
    </w:p>
    <w:p w14:paraId="12C6AD5B" w14:textId="77777777" w:rsidR="00413E3B" w:rsidRPr="00204CED" w:rsidRDefault="00413E3B" w:rsidP="00CD5E27">
      <w:pPr>
        <w:spacing w:before="120" w:after="120"/>
      </w:pPr>
      <w:r w:rsidRPr="00204CED">
        <w:t>Applicants must also:</w:t>
      </w:r>
    </w:p>
    <w:p w14:paraId="58849EFA" w14:textId="7CD92797" w:rsidR="0011313F" w:rsidRDefault="0011313F" w:rsidP="0051602B">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meet</w:t>
      </w:r>
      <w:r w:rsidR="00A53220">
        <w:rPr>
          <w:rFonts w:asciiTheme="minorHAnsi" w:eastAsiaTheme="minorHAnsi" w:hAnsiTheme="minorHAnsi" w:cstheme="minorBidi"/>
          <w:color w:val="000000"/>
          <w:sz w:val="22"/>
          <w:lang w:val="en-US" w:eastAsia="en-US"/>
        </w:rPr>
        <w:t xml:space="preserve"> one or more of the following</w:t>
      </w:r>
      <w:r w:rsidRPr="00CD5E27">
        <w:rPr>
          <w:rFonts w:asciiTheme="minorHAnsi" w:eastAsiaTheme="minorHAnsi" w:hAnsiTheme="minorHAnsi" w:cstheme="minorBidi"/>
          <w:color w:val="000000"/>
          <w:sz w:val="22"/>
          <w:lang w:val="en-US" w:eastAsia="en-US"/>
        </w:rPr>
        <w:t xml:space="preserve"> definition</w:t>
      </w:r>
      <w:r w:rsidR="00A53220">
        <w:rPr>
          <w:rFonts w:asciiTheme="minorHAnsi" w:eastAsiaTheme="minorHAnsi" w:hAnsiTheme="minorHAnsi" w:cstheme="minorBidi"/>
          <w:color w:val="000000"/>
          <w:sz w:val="22"/>
          <w:lang w:val="en-US" w:eastAsia="en-US"/>
        </w:rPr>
        <w:t>s</w:t>
      </w:r>
      <w:r w:rsidRPr="00CD5E27">
        <w:rPr>
          <w:rFonts w:asciiTheme="minorHAnsi" w:eastAsiaTheme="minorHAnsi" w:hAnsiTheme="minorHAnsi" w:cstheme="minorBidi"/>
          <w:color w:val="000000"/>
          <w:sz w:val="22"/>
          <w:lang w:val="en-US" w:eastAsia="en-US"/>
        </w:rPr>
        <w:t xml:space="preserve"> </w:t>
      </w:r>
      <w:r w:rsidR="00AA5263" w:rsidRPr="00CD5E27">
        <w:rPr>
          <w:rFonts w:asciiTheme="minorHAnsi" w:eastAsiaTheme="minorHAnsi" w:hAnsiTheme="minorHAnsi" w:cstheme="minorBidi"/>
          <w:color w:val="000000"/>
          <w:sz w:val="22"/>
          <w:lang w:val="en-US" w:eastAsia="en-US"/>
        </w:rPr>
        <w:t>a</w:t>
      </w:r>
      <w:r w:rsidRPr="00CD5E27">
        <w:rPr>
          <w:rFonts w:asciiTheme="minorHAnsi" w:eastAsiaTheme="minorHAnsi" w:hAnsiTheme="minorHAnsi" w:cstheme="minorBidi"/>
          <w:color w:val="000000"/>
          <w:sz w:val="22"/>
          <w:lang w:val="en-US" w:eastAsia="en-US"/>
        </w:rPr>
        <w:t xml:space="preserve">s </w:t>
      </w:r>
      <w:r w:rsidR="00AA5263" w:rsidRPr="00CD5E27">
        <w:rPr>
          <w:rFonts w:asciiTheme="minorHAnsi" w:eastAsiaTheme="minorHAnsi" w:hAnsiTheme="minorHAnsi" w:cstheme="minorBidi"/>
          <w:color w:val="000000"/>
          <w:sz w:val="22"/>
          <w:lang w:val="en-US" w:eastAsia="en-US"/>
        </w:rPr>
        <w:t>described in section 2</w:t>
      </w:r>
      <w:r w:rsidR="003D29DC">
        <w:rPr>
          <w:rFonts w:asciiTheme="minorHAnsi" w:eastAsiaTheme="minorHAnsi" w:hAnsiTheme="minorHAnsi" w:cstheme="minorBidi"/>
          <w:color w:val="000000"/>
          <w:sz w:val="22"/>
          <w:lang w:val="en-US" w:eastAsia="en-US"/>
        </w:rPr>
        <w:t>:</w:t>
      </w:r>
    </w:p>
    <w:p w14:paraId="20EA1F57" w14:textId="1D940103"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Animal shelter</w:t>
      </w:r>
    </w:p>
    <w:p w14:paraId="51F78630" w14:textId="27AB43EA"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CFCN</w:t>
      </w:r>
    </w:p>
    <w:p w14:paraId="70594092" w14:textId="1425AB5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Foster carer</w:t>
      </w:r>
    </w:p>
    <w:p w14:paraId="042BF2AB" w14:textId="0DF1137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Community vet clinic</w:t>
      </w:r>
    </w:p>
    <w:p w14:paraId="143BA962" w14:textId="77777777" w:rsidR="0017275C" w:rsidRDefault="003D29DC" w:rsidP="0017275C">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Not-for-profit</w:t>
      </w:r>
      <w:r w:rsidR="00637DBE">
        <w:rPr>
          <w:rFonts w:asciiTheme="minorHAnsi" w:eastAsiaTheme="minorHAnsi" w:hAnsiTheme="minorHAnsi" w:cstheme="minorBidi"/>
          <w:color w:val="000000"/>
          <w:sz w:val="22"/>
          <w:lang w:val="en-US" w:eastAsia="en-US"/>
        </w:rPr>
        <w:t xml:space="preserve"> organisation</w:t>
      </w:r>
    </w:p>
    <w:p w14:paraId="164885A7" w14:textId="01CE68E6" w:rsidR="000F38DF" w:rsidRDefault="0017275C" w:rsidP="003D29DC">
      <w:pPr>
        <w:pStyle w:val="bodycopy0"/>
        <w:numPr>
          <w:ilvl w:val="1"/>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Registered veterinary practitioner</w:t>
      </w:r>
      <w:r w:rsidR="00F33D76">
        <w:rPr>
          <w:rFonts w:asciiTheme="minorHAnsi" w:eastAsiaTheme="minorHAnsi" w:hAnsiTheme="minorHAnsi" w:cstheme="minorBidi"/>
          <w:color w:val="000000"/>
          <w:sz w:val="22"/>
          <w:lang w:val="en-US" w:eastAsia="en-US"/>
        </w:rPr>
        <w:t>, and</w:t>
      </w:r>
    </w:p>
    <w:p w14:paraId="5BA06744" w14:textId="70FA2604" w:rsidR="00413E3B" w:rsidRPr="00CD5E27" w:rsidRDefault="00413E3B"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have an Australian Business Number (ABN).</w:t>
      </w:r>
    </w:p>
    <w:p w14:paraId="70824B6C" w14:textId="22D60DBD" w:rsidR="004310D4" w:rsidRDefault="004310D4" w:rsidP="00CD5E27">
      <w:pPr>
        <w:spacing w:before="120" w:after="120"/>
      </w:pPr>
      <w:r>
        <w:t xml:space="preserve">The following </w:t>
      </w:r>
      <w:r w:rsidR="00C854DC">
        <w:t>will</w:t>
      </w:r>
      <w:r>
        <w:t xml:space="preserve"> </w:t>
      </w:r>
      <w:r>
        <w:rPr>
          <w:u w:val="single"/>
        </w:rPr>
        <w:t>not</w:t>
      </w:r>
      <w:r>
        <w:t xml:space="preserve"> </w:t>
      </w:r>
      <w:r w:rsidR="00C854DC">
        <w:t>be funded</w:t>
      </w:r>
      <w:r>
        <w:t>:</w:t>
      </w:r>
    </w:p>
    <w:p w14:paraId="31C36588" w14:textId="6EC13FF4" w:rsidR="00CD5E27" w:rsidRP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r w:rsidR="0017275C">
        <w:rPr>
          <w:rFonts w:asciiTheme="minorHAnsi" w:eastAsiaTheme="minorHAnsi" w:hAnsiTheme="minorHAnsi" w:cstheme="minorBidi"/>
          <w:color w:val="000000"/>
          <w:sz w:val="22"/>
          <w:lang w:val="en-US" w:eastAsia="en-US"/>
        </w:rPr>
        <w:t xml:space="preserve"> (excluding registered veterinary practitioners)</w:t>
      </w:r>
    </w:p>
    <w:p w14:paraId="301AD70B" w14:textId="5AE654E9"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government organisations</w:t>
      </w:r>
    </w:p>
    <w:p w14:paraId="51546674" w14:textId="6C7A8961" w:rsidR="00C57F42" w:rsidRPr="00CD5E27" w:rsidRDefault="00BC7C06"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veterinary clinics who do not offer discounted or low cost service</w:t>
      </w:r>
      <w:r w:rsidR="00EF7BCE">
        <w:rPr>
          <w:rFonts w:asciiTheme="minorHAnsi" w:eastAsiaTheme="minorHAnsi" w:hAnsiTheme="minorHAnsi" w:cstheme="minorBidi"/>
          <w:color w:val="000000"/>
          <w:sz w:val="22"/>
          <w:lang w:val="en-US" w:eastAsia="en-US"/>
        </w:rPr>
        <w:t>s</w:t>
      </w:r>
    </w:p>
    <w:p w14:paraId="41685393" w14:textId="361A41D4"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organisations that are seen to endorse, sanction, or give comfort to acts of trespass or unauthorised access to private property.</w:t>
      </w:r>
    </w:p>
    <w:p w14:paraId="285C375C" w14:textId="06B84AEC" w:rsidR="00187AD3" w:rsidRPr="003A3625" w:rsidRDefault="003A3625" w:rsidP="003A3625">
      <w:pPr>
        <w:spacing w:before="120" w:after="120"/>
      </w:pPr>
      <w:r w:rsidRPr="003A3625">
        <w:t xml:space="preserve">Eligibility for </w:t>
      </w:r>
      <w:r w:rsidR="00A84913">
        <w:t>funding</w:t>
      </w:r>
      <w:r w:rsidRPr="003A3625">
        <w:t xml:space="preserve"> is subject to </w:t>
      </w:r>
      <w:r w:rsidR="00A84913">
        <w:t xml:space="preserve">a business unit assessment undertaken by AWV, to determine </w:t>
      </w:r>
      <w:r w:rsidR="000A76EA">
        <w:t xml:space="preserve">that </w:t>
      </w:r>
      <w:r w:rsidR="00A84913">
        <w:t xml:space="preserve">the above criteria have </w:t>
      </w:r>
      <w:r w:rsidR="00A529C0">
        <w:t>been satisfied</w:t>
      </w:r>
      <w:r w:rsidR="00A84913">
        <w:t xml:space="preserve">. </w:t>
      </w:r>
    </w:p>
    <w:p w14:paraId="551498D3" w14:textId="77777777" w:rsidR="00DB2FF2" w:rsidRPr="00670715" w:rsidRDefault="00DB2FF2" w:rsidP="00230DDD">
      <w:pPr>
        <w:pStyle w:val="Heading2"/>
        <w:numPr>
          <w:ilvl w:val="1"/>
          <w:numId w:val="6"/>
        </w:numPr>
        <w:spacing w:before="240"/>
      </w:pPr>
      <w:bookmarkStart w:id="23" w:name="_Toc14253155"/>
      <w:bookmarkEnd w:id="13"/>
      <w:bookmarkEnd w:id="14"/>
      <w:r>
        <w:t>What is supported under Round 8 of the AWF grants program?</w:t>
      </w:r>
      <w:bookmarkEnd w:id="23"/>
      <w:r w:rsidRPr="00670715">
        <w:t xml:space="preserve"> </w:t>
      </w:r>
    </w:p>
    <w:p w14:paraId="15824334" w14:textId="1C0446D3" w:rsidR="004E60C5" w:rsidRDefault="005B1646" w:rsidP="004E60C5">
      <w:r>
        <w:t xml:space="preserve">Eligible organisations wishing to </w:t>
      </w:r>
      <w:r w:rsidR="00A206B8">
        <w:t>invest in i</w:t>
      </w:r>
      <w:r w:rsidR="004E60C5" w:rsidRPr="00204CED">
        <w:t>nfrastructure, programs and activities that benefit the welfare of companion animals within Victoria will be considered for funding.</w:t>
      </w:r>
      <w:r w:rsidR="00CA3623">
        <w:t xml:space="preserve"> </w:t>
      </w:r>
    </w:p>
    <w:p w14:paraId="4158D524" w14:textId="77777777" w:rsidR="004E60C5" w:rsidRPr="00204CED" w:rsidRDefault="004E60C5" w:rsidP="004E60C5">
      <w:r w:rsidRPr="00204CED">
        <w:t>Consideration will be given to applications covering the following areas:</w:t>
      </w:r>
    </w:p>
    <w:p w14:paraId="685EC7F9" w14:textId="740DF9FC" w:rsidR="00CA4C0A" w:rsidRPr="00583106" w:rsidRDefault="008E0557"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w:t>
      </w:r>
      <w:r w:rsidR="00CA4C0A" w:rsidRPr="00583106">
        <w:rPr>
          <w:rFonts w:asciiTheme="minorHAnsi" w:eastAsiaTheme="minorHAnsi" w:hAnsiTheme="minorHAnsi" w:cstheme="minorBidi"/>
          <w:color w:val="000000"/>
          <w:sz w:val="22"/>
          <w:lang w:val="en-US" w:eastAsia="en-US"/>
        </w:rPr>
        <w:t>ducation programs on responsible ownership of animals, including consideration of ethics, sentience and duty of care.</w:t>
      </w:r>
    </w:p>
    <w:p w14:paraId="5791605A" w14:textId="03481E2D" w:rsidR="00CA4C0A" w:rsidRPr="00583106"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Improvement in the rates of reuniting companion animals to their owners and re-homing of companion animals.</w:t>
      </w:r>
    </w:p>
    <w:p w14:paraId="54D24ED4" w14:textId="101AED4A" w:rsidR="00583106" w:rsidRPr="00583106" w:rsidRDefault="00CA4C0A" w:rsidP="00583106">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sidR="0058450D">
        <w:rPr>
          <w:rFonts w:asciiTheme="minorHAnsi" w:eastAsiaTheme="minorHAnsi" w:hAnsiTheme="minorHAnsi" w:cstheme="minorBidi"/>
          <w:color w:val="000000"/>
          <w:sz w:val="22"/>
          <w:lang w:val="en-US" w:eastAsia="en-US"/>
        </w:rPr>
        <w:t xml:space="preserve"> or</w:t>
      </w:r>
      <w:r w:rsidR="00583106" w:rsidRPr="00583106">
        <w:rPr>
          <w:rFonts w:asciiTheme="minorHAnsi" w:eastAsiaTheme="minorHAnsi" w:hAnsiTheme="minorHAnsi" w:cstheme="minorBidi"/>
          <w:color w:val="000000"/>
          <w:sz w:val="22"/>
          <w:lang w:val="en-US" w:eastAsia="en-US"/>
        </w:rPr>
        <w:t xml:space="preserve"> equipment</w:t>
      </w:r>
      <w:r w:rsidRPr="00583106">
        <w:rPr>
          <w:rFonts w:asciiTheme="minorHAnsi" w:eastAsiaTheme="minorHAnsi" w:hAnsiTheme="minorHAnsi" w:cstheme="minorBidi"/>
          <w:color w:val="000000"/>
          <w:sz w:val="22"/>
          <w:lang w:val="en-US" w:eastAsia="en-US"/>
        </w:rPr>
        <w:t xml:space="preserve"> which improve the efficiency and effectiveness of</w:t>
      </w:r>
      <w:r w:rsidR="00583106" w:rsidRPr="00583106">
        <w:rPr>
          <w:rFonts w:asciiTheme="minorHAnsi" w:eastAsiaTheme="minorHAnsi" w:hAnsiTheme="minorHAnsi" w:cstheme="minorBidi"/>
          <w:color w:val="000000"/>
          <w:sz w:val="22"/>
          <w:lang w:val="en-US" w:eastAsia="en-US"/>
        </w:rPr>
        <w:t>:</w:t>
      </w:r>
    </w:p>
    <w:p w14:paraId="6602494A" w14:textId="2EC9D5C7" w:rsidR="00583106" w:rsidRDefault="00CA4C0A"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sidR="00583106">
        <w:rPr>
          <w:rFonts w:asciiTheme="minorHAnsi" w:eastAsiaTheme="minorHAnsi" w:hAnsiTheme="minorHAnsi" w:cstheme="minorBidi"/>
          <w:color w:val="000000"/>
          <w:sz w:val="22"/>
          <w:lang w:val="en-US" w:eastAsia="en-US"/>
        </w:rPr>
        <w:t>, or</w:t>
      </w:r>
    </w:p>
    <w:p w14:paraId="003B00B6" w14:textId="77777777" w:rsidR="00583106" w:rsidRDefault="001C6B61"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sidR="00583106">
        <w:rPr>
          <w:rFonts w:asciiTheme="minorHAnsi" w:eastAsiaTheme="minorHAnsi" w:hAnsiTheme="minorHAnsi" w:cstheme="minorBidi"/>
          <w:color w:val="000000"/>
          <w:sz w:val="22"/>
          <w:lang w:val="en-US" w:eastAsia="en-US"/>
        </w:rPr>
        <w:t>, or</w:t>
      </w:r>
    </w:p>
    <w:p w14:paraId="12978AA4" w14:textId="3C92C1B7" w:rsidR="00CA4C0A" w:rsidRPr="00583106" w:rsidRDefault="00583106" w:rsidP="0051602B">
      <w:pPr>
        <w:pStyle w:val="bodycopy0"/>
        <w:numPr>
          <w:ilvl w:val="1"/>
          <w:numId w:val="7"/>
        </w:numPr>
        <w:rPr>
          <w:color w:val="000000"/>
        </w:rPr>
      </w:pPr>
      <w:r>
        <w:rPr>
          <w:rFonts w:asciiTheme="minorHAnsi" w:eastAsiaTheme="minorHAnsi" w:hAnsiTheme="minorHAnsi" w:cstheme="minorBidi"/>
          <w:color w:val="000000"/>
          <w:sz w:val="22"/>
          <w:lang w:val="en-US" w:eastAsia="en-US"/>
        </w:rPr>
        <w:t>community and not-for-profit veterinary clinics</w:t>
      </w:r>
      <w:r w:rsidR="00CA4C0A" w:rsidRPr="00583106">
        <w:rPr>
          <w:rFonts w:asciiTheme="minorHAnsi" w:eastAsiaTheme="minorHAnsi" w:hAnsiTheme="minorHAnsi" w:cstheme="minorBidi"/>
          <w:color w:val="000000"/>
          <w:sz w:val="22"/>
          <w:lang w:val="en-US" w:eastAsia="en-US"/>
        </w:rPr>
        <w:t>.</w:t>
      </w:r>
    </w:p>
    <w:p w14:paraId="5AAE76B1" w14:textId="474B06CC" w:rsidR="00CA4C0A"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 xml:space="preserve">Upgrade or extension of current </w:t>
      </w:r>
      <w:r w:rsidR="00D55B18" w:rsidRPr="00583106">
        <w:rPr>
          <w:rFonts w:asciiTheme="minorHAnsi" w:eastAsiaTheme="minorHAnsi" w:hAnsiTheme="minorHAnsi" w:cstheme="minorBidi"/>
          <w:color w:val="000000"/>
          <w:sz w:val="22"/>
          <w:lang w:val="en-US" w:eastAsia="en-US"/>
        </w:rPr>
        <w:t xml:space="preserve">shelter, foster care or </w:t>
      </w:r>
      <w:r w:rsidR="001C6B61" w:rsidRPr="00583106">
        <w:rPr>
          <w:rFonts w:asciiTheme="minorHAnsi" w:eastAsiaTheme="minorHAnsi" w:hAnsiTheme="minorHAnsi" w:cstheme="minorBidi"/>
          <w:color w:val="000000"/>
          <w:sz w:val="22"/>
          <w:lang w:val="en-US" w:eastAsia="en-US"/>
        </w:rPr>
        <w:t xml:space="preserve">low-cost veterinary clinic </w:t>
      </w:r>
      <w:r w:rsidRPr="00583106">
        <w:rPr>
          <w:rFonts w:asciiTheme="minorHAnsi" w:eastAsiaTheme="minorHAnsi" w:hAnsiTheme="minorHAnsi" w:cstheme="minorBidi"/>
          <w:color w:val="000000"/>
          <w:sz w:val="22"/>
          <w:lang w:val="en-US" w:eastAsia="en-US"/>
        </w:rPr>
        <w:t>facilities to improve the welfare of companion animals.</w:t>
      </w:r>
    </w:p>
    <w:p w14:paraId="4919572A" w14:textId="77777777" w:rsidR="00C2513E" w:rsidRPr="00CD5E27" w:rsidRDefault="00C2513E" w:rsidP="0051602B">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Establishment of </w:t>
      </w:r>
      <w:r w:rsidRPr="00CD5E27">
        <w:rPr>
          <w:rFonts w:asciiTheme="minorHAnsi" w:eastAsiaTheme="minorHAnsi" w:hAnsiTheme="minorHAnsi" w:cstheme="minorBidi"/>
          <w:color w:val="000000"/>
          <w:sz w:val="22"/>
          <w:lang w:val="en-US" w:eastAsia="en-US"/>
        </w:rPr>
        <w:t xml:space="preserve">new low 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2D6A406A" w14:textId="77777777" w:rsidR="00187AD3" w:rsidRDefault="00187AD3" w:rsidP="00187AD3">
      <w:pPr>
        <w:spacing w:before="120" w:after="120"/>
      </w:pPr>
      <w:r>
        <w:t xml:space="preserve">The following will </w:t>
      </w:r>
      <w:r>
        <w:rPr>
          <w:u w:val="single"/>
        </w:rPr>
        <w:t>not</w:t>
      </w:r>
      <w:r>
        <w:t xml:space="preserve"> be funded:</w:t>
      </w:r>
    </w:p>
    <w:p w14:paraId="1A59A403" w14:textId="020E80E4"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salaries</w:t>
      </w:r>
    </w:p>
    <w:p w14:paraId="7BF5BCF6" w14:textId="233ABE7C"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legal fees</w:t>
      </w:r>
    </w:p>
    <w:p w14:paraId="1D5F1A36"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cash prizes or commercial gifts</w:t>
      </w:r>
    </w:p>
    <w:p w14:paraId="647D525F"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ongoing or routine maintenance activities</w:t>
      </w:r>
    </w:p>
    <w:p w14:paraId="1549B5AB" w14:textId="77777777" w:rsidR="00187AD3" w:rsidRPr="008E1838" w:rsidRDefault="00187AD3" w:rsidP="008E1838">
      <w:pPr>
        <w:pStyle w:val="bodycopy0"/>
        <w:numPr>
          <w:ilvl w:val="0"/>
          <w:numId w:val="7"/>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recurrent operating costs (such as utility bills and premises lease or rental fees)</w:t>
      </w:r>
    </w:p>
    <w:p w14:paraId="47CB26A8"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individual business training</w:t>
      </w:r>
    </w:p>
    <w:p w14:paraId="5796C416" w14:textId="1FAA58B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lobbying activities  </w:t>
      </w:r>
    </w:p>
    <w:p w14:paraId="4DED5DA7"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costs of consultants to prepare the </w:t>
      </w:r>
      <w:r>
        <w:rPr>
          <w:rFonts w:asciiTheme="minorHAnsi" w:eastAsiaTheme="minorHAnsi" w:hAnsiTheme="minorHAnsi" w:cstheme="minorBidi"/>
          <w:color w:val="000000"/>
          <w:sz w:val="22"/>
          <w:lang w:val="en-US" w:eastAsia="en-US"/>
        </w:rPr>
        <w:t xml:space="preserve">grant </w:t>
      </w:r>
      <w:r w:rsidRPr="00CD5E27">
        <w:rPr>
          <w:rFonts w:asciiTheme="minorHAnsi" w:eastAsiaTheme="minorHAnsi" w:hAnsiTheme="minorHAnsi" w:cstheme="minorBidi"/>
          <w:color w:val="000000"/>
          <w:sz w:val="22"/>
          <w:lang w:val="en-US" w:eastAsia="en-US"/>
        </w:rPr>
        <w:t>application</w:t>
      </w:r>
    </w:p>
    <w:p w14:paraId="262EAB75"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education campaigns that could be considered political in nature (whole or part)</w:t>
      </w:r>
    </w:p>
    <w:p w14:paraId="6986AC45" w14:textId="44A0A8F4" w:rsidR="00B06BF2" w:rsidRPr="00514040" w:rsidRDefault="002A6AF2" w:rsidP="00230DDD">
      <w:pPr>
        <w:pStyle w:val="Heading1"/>
        <w:numPr>
          <w:ilvl w:val="0"/>
          <w:numId w:val="6"/>
        </w:numPr>
        <w:spacing w:before="240" w:after="240"/>
      </w:pPr>
      <w:bookmarkStart w:id="24" w:name="_Toc14253156"/>
      <w:r>
        <w:t xml:space="preserve">Application and </w:t>
      </w:r>
      <w:r w:rsidR="00EB193F">
        <w:t>a</w:t>
      </w:r>
      <w:r>
        <w:t xml:space="preserve">ssessment </w:t>
      </w:r>
      <w:r w:rsidR="00EB193F">
        <w:t>process</w:t>
      </w:r>
      <w:bookmarkEnd w:id="24"/>
    </w:p>
    <w:p w14:paraId="6E8BD2F7" w14:textId="3564910C" w:rsidR="00B06BF2" w:rsidRPr="00FD5083" w:rsidRDefault="00B06BF2" w:rsidP="00230DDD">
      <w:pPr>
        <w:pStyle w:val="Heading2"/>
        <w:numPr>
          <w:ilvl w:val="1"/>
          <w:numId w:val="6"/>
        </w:numPr>
        <w:rPr>
          <w:sz w:val="24"/>
        </w:rPr>
      </w:pPr>
      <w:bookmarkStart w:id="25" w:name="_Toc14253157"/>
      <w:r w:rsidRPr="00FD5083">
        <w:rPr>
          <w:sz w:val="24"/>
        </w:rPr>
        <w:t>Application</w:t>
      </w:r>
      <w:bookmarkEnd w:id="25"/>
    </w:p>
    <w:p w14:paraId="6E24B81E" w14:textId="77777777" w:rsidR="00AE76FC" w:rsidRDefault="004739F2" w:rsidP="00AE76FC">
      <w:pPr>
        <w:spacing w:after="0"/>
      </w:pPr>
      <w:r>
        <w:t>Eligible organisations wishing to</w:t>
      </w:r>
      <w:r w:rsidRPr="00B932C7">
        <w:t xml:space="preserve"> </w:t>
      </w:r>
      <w:r>
        <w:t>a</w:t>
      </w:r>
      <w:r w:rsidRPr="00B932C7">
        <w:t>pply</w:t>
      </w:r>
      <w:r>
        <w:t xml:space="preserve"> </w:t>
      </w:r>
      <w:r w:rsidR="00932BD6">
        <w:t xml:space="preserve">for Round 8 funding </w:t>
      </w:r>
      <w:r>
        <w:t>can do so</w:t>
      </w:r>
      <w:r w:rsidRPr="00B932C7">
        <w:t xml:space="preserve"> online </w:t>
      </w:r>
      <w:r>
        <w:t>from</w:t>
      </w:r>
      <w:r w:rsidRPr="00B932C7">
        <w:t xml:space="preserve"> </w:t>
      </w:r>
    </w:p>
    <w:p w14:paraId="02C2D2B0" w14:textId="7818E561" w:rsidR="004739F2" w:rsidRDefault="00102B5D" w:rsidP="004739F2">
      <w:r w:rsidRPr="00AE76FC">
        <w:rPr>
          <w:b/>
        </w:rPr>
        <w:t>14 October</w:t>
      </w:r>
      <w:r w:rsidR="004739F2" w:rsidRPr="00AE76FC">
        <w:rPr>
          <w:b/>
        </w:rPr>
        <w:t xml:space="preserve"> 2019</w:t>
      </w:r>
      <w:r w:rsidR="00932BD6" w:rsidRPr="00B80416">
        <w:t xml:space="preserve"> until midnight on </w:t>
      </w:r>
      <w:r w:rsidRPr="00AE76FC">
        <w:rPr>
          <w:b/>
        </w:rPr>
        <w:t>1 December</w:t>
      </w:r>
      <w:r w:rsidR="00932BD6" w:rsidRPr="00AE76FC">
        <w:rPr>
          <w:b/>
        </w:rPr>
        <w:t xml:space="preserve"> 2019</w:t>
      </w:r>
      <w:r w:rsidR="004739F2">
        <w:t xml:space="preserve"> at</w:t>
      </w:r>
      <w:r w:rsidR="004739F2" w:rsidRPr="00B932C7">
        <w:t>:</w:t>
      </w:r>
    </w:p>
    <w:p w14:paraId="07195E64" w14:textId="760C1509" w:rsidR="004739F2" w:rsidRPr="00C733C7" w:rsidRDefault="00AE76FC" w:rsidP="004739F2">
      <w:hyperlink r:id="rId15" w:history="1">
        <w:r w:rsidR="00C733C7" w:rsidRPr="00C733C7">
          <w:rPr>
            <w:rStyle w:val="Hyperlink"/>
            <w:rFonts w:cs="Arial"/>
            <w:color w:val="3333FF"/>
            <w:shd w:val="clear" w:color="auto" w:fill="FFFFFF"/>
          </w:rPr>
          <w:t>https://businessvic.secure.force.com/PublicForm?id=awgpappsg19</w:t>
        </w:r>
      </w:hyperlink>
      <w:r w:rsidR="00C733C7" w:rsidRPr="00C733C7">
        <w:t xml:space="preserve"> </w:t>
      </w:r>
      <w:r w:rsidR="004739F2" w:rsidRPr="00C733C7">
        <w:t>(</w:t>
      </w:r>
      <w:r w:rsidR="00BA0710" w:rsidRPr="00C733C7">
        <w:t>rehoming pets</w:t>
      </w:r>
      <w:r w:rsidR="003D018B" w:rsidRPr="00C733C7">
        <w:t xml:space="preserve"> – small grants</w:t>
      </w:r>
      <w:r w:rsidR="004739F2" w:rsidRPr="00C733C7">
        <w:t>)</w:t>
      </w:r>
    </w:p>
    <w:p w14:paraId="15B43FA2" w14:textId="4F0AF730" w:rsidR="0017275C" w:rsidRPr="00C733C7" w:rsidRDefault="00AE76FC" w:rsidP="0017275C">
      <w:pPr>
        <w:rPr>
          <w:rStyle w:val="Hyperlink"/>
          <w:rFonts w:cs="Arial"/>
          <w:shd w:val="clear" w:color="auto" w:fill="FFFFFF"/>
        </w:rPr>
      </w:pPr>
      <w:hyperlink r:id="rId16" w:history="1">
        <w:r w:rsidR="00C733C7" w:rsidRPr="00C733C7">
          <w:rPr>
            <w:rStyle w:val="Hyperlink"/>
            <w:rFonts w:cs="Arial"/>
            <w:color w:val="3333FF"/>
            <w:shd w:val="clear" w:color="auto" w:fill="FFFFFF"/>
          </w:rPr>
          <w:t>https://businessvic.secure.force.com/PublicForm?id=awgpapplg19</w:t>
        </w:r>
      </w:hyperlink>
      <w:r w:rsidR="0017275C" w:rsidRPr="00C733C7">
        <w:t xml:space="preserve"> (rehoming pets</w:t>
      </w:r>
      <w:r w:rsidR="003D018B" w:rsidRPr="00C733C7">
        <w:t xml:space="preserve"> – large grants</w:t>
      </w:r>
      <w:r w:rsidR="0017275C" w:rsidRPr="00C733C7">
        <w:t>)</w:t>
      </w:r>
    </w:p>
    <w:p w14:paraId="7346DB7F" w14:textId="4B4BAF33" w:rsidR="004739F2" w:rsidRPr="00C733C7" w:rsidRDefault="00AE76FC" w:rsidP="004739F2">
      <w:pPr>
        <w:rPr>
          <w:rStyle w:val="Hyperlink"/>
          <w:rFonts w:cs="Arial"/>
          <w:shd w:val="clear" w:color="auto" w:fill="FFFFFF"/>
        </w:rPr>
      </w:pPr>
      <w:hyperlink r:id="rId17" w:history="1">
        <w:r w:rsidR="00C733C7" w:rsidRPr="00C733C7">
          <w:rPr>
            <w:rStyle w:val="Hyperlink"/>
            <w:rFonts w:cs="Arial"/>
            <w:color w:val="3333FF"/>
            <w:shd w:val="clear" w:color="auto" w:fill="FFFFFF"/>
          </w:rPr>
          <w:t>https://businessvic.secure.force.com/PublicForm?id=awgpaveueg19</w:t>
        </w:r>
      </w:hyperlink>
      <w:r w:rsidR="00A74C4D" w:rsidRPr="00C733C7">
        <w:t xml:space="preserve"> </w:t>
      </w:r>
      <w:r w:rsidR="004739F2" w:rsidRPr="00C733C7">
        <w:t>(</w:t>
      </w:r>
      <w:r w:rsidR="00BA0710" w:rsidRPr="00C733C7">
        <w:t>vet</w:t>
      </w:r>
      <w:r w:rsidR="00A92F46">
        <w:t xml:space="preserve">erinary </w:t>
      </w:r>
      <w:r w:rsidR="00BA0710" w:rsidRPr="00C733C7">
        <w:t>equipment</w:t>
      </w:r>
      <w:r w:rsidR="00A92F46">
        <w:t>, upgrades and expansions</w:t>
      </w:r>
      <w:r w:rsidR="004739F2" w:rsidRPr="00C733C7">
        <w:t>)</w:t>
      </w:r>
    </w:p>
    <w:p w14:paraId="088D9575" w14:textId="65DE0FD8" w:rsidR="00BA0710" w:rsidRPr="00310241" w:rsidRDefault="00AE76FC" w:rsidP="004739F2">
      <w:pPr>
        <w:rPr>
          <w:rStyle w:val="Hyperlink"/>
          <w:rFonts w:cs="Arial"/>
          <w:shd w:val="clear" w:color="auto" w:fill="FFFFFF"/>
        </w:rPr>
      </w:pPr>
      <w:hyperlink r:id="rId18" w:history="1">
        <w:r w:rsidR="00A92F46" w:rsidRPr="00A92F46">
          <w:rPr>
            <w:rStyle w:val="Hyperlink"/>
            <w:rFonts w:cs="Arial"/>
            <w:color w:val="3333FF"/>
            <w:shd w:val="clear" w:color="auto" w:fill="FFFFFF"/>
          </w:rPr>
          <w:t>https://businessvic.secure.force.com/PublicForm?id=awgpappelcvc19</w:t>
        </w:r>
      </w:hyperlink>
      <w:r w:rsidR="00BA0710" w:rsidRPr="00C733C7">
        <w:t xml:space="preserve"> (</w:t>
      </w:r>
      <w:r w:rsidR="00A92F46">
        <w:t xml:space="preserve">establishment of </w:t>
      </w:r>
      <w:r w:rsidR="00BA0710" w:rsidRPr="00C733C7">
        <w:t>new low-cost vet</w:t>
      </w:r>
      <w:r w:rsidR="00A92F46">
        <w:t>erinary</w:t>
      </w:r>
      <w:r w:rsidR="00BA0710" w:rsidRPr="00C733C7">
        <w:t xml:space="preserve"> clinics)</w:t>
      </w:r>
    </w:p>
    <w:p w14:paraId="0CA9C2E2" w14:textId="5779E66C" w:rsidR="00B06BF2" w:rsidRDefault="00EB193F" w:rsidP="00230DDD">
      <w:pPr>
        <w:pStyle w:val="Heading2"/>
        <w:keepNext/>
        <w:keepLines/>
        <w:numPr>
          <w:ilvl w:val="1"/>
          <w:numId w:val="6"/>
        </w:numPr>
        <w:snapToGrid/>
        <w:spacing w:before="240" w:after="200"/>
        <w:rPr>
          <w:sz w:val="24"/>
        </w:rPr>
      </w:pPr>
      <w:bookmarkStart w:id="26" w:name="_Toc14253158"/>
      <w:r>
        <w:rPr>
          <w:sz w:val="24"/>
        </w:rPr>
        <w:t>Assessment</w:t>
      </w:r>
      <w:r w:rsidR="00EA52D3">
        <w:rPr>
          <w:sz w:val="24"/>
        </w:rPr>
        <w:t xml:space="preserve"> </w:t>
      </w:r>
      <w:r w:rsidR="00DC7F91">
        <w:rPr>
          <w:sz w:val="24"/>
        </w:rPr>
        <w:t>process</w:t>
      </w:r>
      <w:bookmarkEnd w:id="26"/>
    </w:p>
    <w:p w14:paraId="2463056B" w14:textId="52B548C8" w:rsidR="00A27080" w:rsidRDefault="00EF1AEA" w:rsidP="00A27080">
      <w:r>
        <w:t xml:space="preserve">AWV and a panel of assessors </w:t>
      </w:r>
      <w:r w:rsidR="00A27080">
        <w:t xml:space="preserve">will assess applications </w:t>
      </w:r>
      <w:r w:rsidR="00A27080" w:rsidRPr="00B932C7">
        <w:t xml:space="preserve">against the assessment criteria and priority areas. </w:t>
      </w:r>
    </w:p>
    <w:p w14:paraId="05D3AFD1" w14:textId="77777777" w:rsidR="00A27080" w:rsidRPr="00B932C7" w:rsidRDefault="00A27080" w:rsidP="00A27080">
      <w:r w:rsidRPr="00B932C7">
        <w:t>The</w:t>
      </w:r>
      <w:r>
        <w:t xml:space="preserve"> Minister for Agriculture will approve and announce</w:t>
      </w:r>
      <w:r w:rsidRPr="00B932C7">
        <w:t xml:space="preserve"> successful applications</w:t>
      </w:r>
      <w:r>
        <w:t xml:space="preserve"> following completion of the assessment process</w:t>
      </w:r>
      <w:r w:rsidRPr="00B932C7">
        <w:t xml:space="preserve">. </w:t>
      </w:r>
    </w:p>
    <w:p w14:paraId="082E5B53"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3815E748"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04060F50"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6D569619"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18F2961F"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2122AFA3"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7887931E" w14:textId="2D75F41C" w:rsidR="00033C58" w:rsidRPr="00E07C28" w:rsidRDefault="00033C58" w:rsidP="008D5E1E">
      <w:pPr>
        <w:pStyle w:val="Heading3"/>
        <w:spacing w:before="120" w:after="120"/>
      </w:pPr>
      <w:bookmarkStart w:id="27" w:name="_Toc14253159"/>
      <w:r w:rsidRPr="00E07C28">
        <w:t>Subject area</w:t>
      </w:r>
      <w:bookmarkEnd w:id="27"/>
    </w:p>
    <w:p w14:paraId="0423E774" w14:textId="77777777" w:rsidR="00033C58" w:rsidRPr="00B932C7" w:rsidRDefault="00033C58" w:rsidP="00A57F28">
      <w:pPr>
        <w:spacing w:after="120"/>
      </w:pPr>
      <w:r w:rsidRPr="00B932C7">
        <w:t>The applicant should clearly outline the:</w:t>
      </w:r>
    </w:p>
    <w:p w14:paraId="707302DD" w14:textId="77777777" w:rsidR="00033C58" w:rsidRPr="00A57F2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goals and aims of the proposal</w:t>
      </w:r>
    </w:p>
    <w:p w14:paraId="0741BB32" w14:textId="5B19268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types of activities (Project Milestones) that will comprise the proposal</w:t>
      </w:r>
    </w:p>
    <w:p w14:paraId="6EE86E9F" w14:textId="43DB84E4" w:rsidR="006A5C0D" w:rsidRPr="00A57F28" w:rsidRDefault="006A5C0D"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any financial or in-kind contributions by the organ</w:t>
      </w:r>
      <w:r w:rsidR="00DE48F1">
        <w:rPr>
          <w:rFonts w:asciiTheme="minorHAnsi" w:eastAsiaTheme="minorHAnsi" w:hAnsiTheme="minorHAnsi" w:cstheme="minorBidi"/>
          <w:color w:val="000000"/>
          <w:sz w:val="22"/>
          <w:lang w:val="en-US" w:eastAsia="en-US"/>
        </w:rPr>
        <w:t>i</w:t>
      </w:r>
      <w:r>
        <w:rPr>
          <w:rFonts w:asciiTheme="minorHAnsi" w:eastAsiaTheme="minorHAnsi" w:hAnsiTheme="minorHAnsi" w:cstheme="minorBidi"/>
          <w:color w:val="000000"/>
          <w:sz w:val="22"/>
          <w:lang w:val="en-US" w:eastAsia="en-US"/>
        </w:rPr>
        <w:t>sation</w:t>
      </w:r>
    </w:p>
    <w:p w14:paraId="7FB717A5" w14:textId="4D01AA0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outcomes and benefits of the proposal.</w:t>
      </w:r>
    </w:p>
    <w:p w14:paraId="2E1314C5" w14:textId="77777777" w:rsidR="00033C58" w:rsidRPr="008D5E1E" w:rsidRDefault="00033C58" w:rsidP="00A57F28">
      <w:pPr>
        <w:pStyle w:val="Heading3"/>
        <w:spacing w:before="240" w:after="120"/>
      </w:pPr>
      <w:bookmarkStart w:id="28" w:name="_Toc14253160"/>
      <w:r w:rsidRPr="008D5E1E">
        <w:t>Justification of proposal</w:t>
      </w:r>
      <w:bookmarkEnd w:id="28"/>
    </w:p>
    <w:p w14:paraId="2D109EE9" w14:textId="77777777" w:rsidR="00033C58" w:rsidRPr="00B932C7" w:rsidRDefault="00033C58" w:rsidP="00A57F28">
      <w:pPr>
        <w:spacing w:after="120"/>
      </w:pPr>
      <w:r w:rsidRPr="00B932C7">
        <w:t>The applicant should</w:t>
      </w:r>
      <w:r>
        <w:t xml:space="preserve"> d</w:t>
      </w:r>
      <w:r w:rsidRPr="00B932C7">
        <w:t>escribe which of the following priority areas the proposal addresses</w:t>
      </w:r>
      <w:r>
        <w:t>, including</w:t>
      </w:r>
      <w:r w:rsidRPr="00B932C7">
        <w:t xml:space="preserve"> </w:t>
      </w:r>
      <w:r>
        <w:t>how</w:t>
      </w:r>
      <w:r w:rsidRPr="00B932C7">
        <w:t xml:space="preserve"> it will bring about improved animal welfare outcomes for Victoria</w:t>
      </w:r>
      <w:r>
        <w:t>’s</w:t>
      </w:r>
      <w:r w:rsidRPr="00B932C7">
        <w:t xml:space="preserve"> companion animals:</w:t>
      </w:r>
    </w:p>
    <w:p w14:paraId="5D7DD015"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Education programs on responsible ownership of animals, including consideration of ethics, sentience and duty of care.</w:t>
      </w:r>
    </w:p>
    <w:p w14:paraId="3EA4A7F8"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Improvement in the rates of reuniting companion animals to their owners and re-homing of companion animals.</w:t>
      </w:r>
    </w:p>
    <w:p w14:paraId="4DCCB5FA"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Pr>
          <w:rFonts w:asciiTheme="minorHAnsi" w:eastAsiaTheme="minorHAnsi" w:hAnsiTheme="minorHAnsi" w:cstheme="minorBidi"/>
          <w:color w:val="000000"/>
          <w:sz w:val="22"/>
          <w:lang w:val="en-US" w:eastAsia="en-US"/>
        </w:rPr>
        <w:t xml:space="preserve"> or</w:t>
      </w:r>
      <w:r w:rsidRPr="00583106">
        <w:rPr>
          <w:rFonts w:asciiTheme="minorHAnsi" w:eastAsiaTheme="minorHAnsi" w:hAnsiTheme="minorHAnsi" w:cstheme="minorBidi"/>
          <w:color w:val="000000"/>
          <w:sz w:val="22"/>
          <w:lang w:val="en-US" w:eastAsia="en-US"/>
        </w:rPr>
        <w:t xml:space="preserve"> equipment which improve the efficiency and effectiveness of:</w:t>
      </w:r>
    </w:p>
    <w:p w14:paraId="416E0C57"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Pr>
          <w:rFonts w:asciiTheme="minorHAnsi" w:eastAsiaTheme="minorHAnsi" w:hAnsiTheme="minorHAnsi" w:cstheme="minorBidi"/>
          <w:color w:val="000000"/>
          <w:sz w:val="22"/>
          <w:lang w:val="en-US" w:eastAsia="en-US"/>
        </w:rPr>
        <w:t>, or</w:t>
      </w:r>
    </w:p>
    <w:p w14:paraId="35DC3B40"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Pr>
          <w:rFonts w:asciiTheme="minorHAnsi" w:eastAsiaTheme="minorHAnsi" w:hAnsiTheme="minorHAnsi" w:cstheme="minorBidi"/>
          <w:color w:val="000000"/>
          <w:sz w:val="22"/>
          <w:lang w:val="en-US" w:eastAsia="en-US"/>
        </w:rPr>
        <w:t>, or</w:t>
      </w:r>
    </w:p>
    <w:p w14:paraId="5CD9D154" w14:textId="77777777" w:rsidR="00BC2F5E" w:rsidRPr="00583106" w:rsidRDefault="00BC2F5E" w:rsidP="00BC2F5E">
      <w:pPr>
        <w:pStyle w:val="bodycopy0"/>
        <w:numPr>
          <w:ilvl w:val="1"/>
          <w:numId w:val="7"/>
        </w:numPr>
        <w:spacing w:after="0"/>
        <w:rPr>
          <w:color w:val="000000"/>
        </w:rPr>
      </w:pPr>
      <w:r>
        <w:rPr>
          <w:rFonts w:asciiTheme="minorHAnsi" w:eastAsiaTheme="minorHAnsi" w:hAnsiTheme="minorHAnsi" w:cstheme="minorBidi"/>
          <w:color w:val="000000"/>
          <w:sz w:val="22"/>
          <w:lang w:val="en-US" w:eastAsia="en-US"/>
        </w:rPr>
        <w:t>community and not-for-profit veterinary clinics</w:t>
      </w:r>
      <w:r w:rsidRPr="00583106">
        <w:rPr>
          <w:rFonts w:asciiTheme="minorHAnsi" w:eastAsiaTheme="minorHAnsi" w:hAnsiTheme="minorHAnsi" w:cstheme="minorBidi"/>
          <w:color w:val="000000"/>
          <w:sz w:val="22"/>
          <w:lang w:val="en-US" w:eastAsia="en-US"/>
        </w:rPr>
        <w:t>.</w:t>
      </w:r>
    </w:p>
    <w:p w14:paraId="79B1DCCA" w14:textId="60780F6C" w:rsidR="00033C58"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Upgrade or extension of current shelter, foster care or low-cost veterinary clinic facilities to improve the welfare of companion animals</w:t>
      </w:r>
      <w:r w:rsidR="00033C58" w:rsidRPr="00A57F28">
        <w:rPr>
          <w:rFonts w:asciiTheme="minorHAnsi" w:eastAsiaTheme="minorHAnsi" w:hAnsiTheme="minorHAnsi" w:cstheme="minorBidi"/>
          <w:color w:val="000000"/>
          <w:sz w:val="22"/>
          <w:lang w:val="en-US" w:eastAsia="en-US"/>
        </w:rPr>
        <w:t>.</w:t>
      </w:r>
    </w:p>
    <w:p w14:paraId="569B644C" w14:textId="3372EE9E" w:rsidR="002520F9" w:rsidRPr="00CD5E27" w:rsidRDefault="002520F9" w:rsidP="002520F9">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Establishment of</w:t>
      </w:r>
      <w:r w:rsidRPr="00CD5E27">
        <w:rPr>
          <w:rFonts w:asciiTheme="minorHAnsi" w:eastAsiaTheme="minorHAnsi" w:hAnsiTheme="minorHAnsi" w:cstheme="minorBidi"/>
          <w:color w:val="000000"/>
          <w:sz w:val="22"/>
          <w:lang w:val="en-US" w:eastAsia="en-US"/>
        </w:rPr>
        <w:t xml:space="preserve"> new low 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377019C2" w14:textId="77777777" w:rsidR="00033C58" w:rsidRPr="008D5E1E" w:rsidRDefault="00033C58" w:rsidP="00722424">
      <w:pPr>
        <w:spacing w:before="120" w:after="120"/>
      </w:pPr>
      <w:r w:rsidRPr="008D5E1E">
        <w:t>The application should also demonstrate:</w:t>
      </w:r>
    </w:p>
    <w:p w14:paraId="4731A2A9" w14:textId="333D050A" w:rsidR="003948D5" w:rsidRDefault="00724A55" w:rsidP="00724A55">
      <w:pPr>
        <w:pStyle w:val="bodycopy0"/>
        <w:numPr>
          <w:ilvl w:val="0"/>
          <w:numId w:val="7"/>
        </w:numPr>
        <w:spacing w:after="0"/>
        <w:rPr>
          <w:rFonts w:asciiTheme="minorHAnsi" w:eastAsiaTheme="minorHAnsi" w:hAnsiTheme="minorHAnsi" w:cstheme="minorBidi"/>
          <w:color w:val="000000"/>
          <w:sz w:val="22"/>
          <w:lang w:val="en-US" w:eastAsia="en-US"/>
        </w:rPr>
      </w:pPr>
      <w:r w:rsidRPr="00BC2F5E">
        <w:rPr>
          <w:rFonts w:asciiTheme="minorHAnsi" w:eastAsiaTheme="minorHAnsi" w:hAnsiTheme="minorHAnsi" w:cstheme="minorBidi"/>
          <w:color w:val="000000"/>
          <w:sz w:val="22"/>
          <w:lang w:val="en-US" w:eastAsia="en-US"/>
        </w:rPr>
        <w:t>e</w:t>
      </w:r>
      <w:r w:rsidR="003948D5" w:rsidRPr="000A5F48">
        <w:rPr>
          <w:rFonts w:asciiTheme="minorHAnsi" w:eastAsiaTheme="minorHAnsi" w:hAnsiTheme="minorHAnsi" w:cstheme="minorBidi"/>
          <w:color w:val="000000"/>
          <w:sz w:val="22"/>
          <w:lang w:val="en-US" w:eastAsia="en-US"/>
        </w:rPr>
        <w:t>vidence of service provision/low cost services</w:t>
      </w:r>
    </w:p>
    <w:p w14:paraId="46F724C7" w14:textId="74ECC8BD" w:rsidR="0023449E" w:rsidRPr="000A5F48" w:rsidRDefault="0023449E" w:rsidP="00724A55">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evidence of how the establishment of a new low-cost vet clinic will reach </w:t>
      </w:r>
      <w:r w:rsidR="00E65C0C">
        <w:rPr>
          <w:rFonts w:asciiTheme="minorHAnsi" w:eastAsiaTheme="minorHAnsi" w:hAnsiTheme="minorHAnsi" w:cstheme="minorBidi"/>
          <w:color w:val="000000"/>
          <w:sz w:val="22"/>
          <w:lang w:val="en-US" w:eastAsia="en-US"/>
        </w:rPr>
        <w:t>communities</w:t>
      </w:r>
      <w:r>
        <w:rPr>
          <w:rFonts w:asciiTheme="minorHAnsi" w:eastAsiaTheme="minorHAnsi" w:hAnsiTheme="minorHAnsi" w:cstheme="minorBidi"/>
          <w:color w:val="000000"/>
          <w:sz w:val="22"/>
          <w:lang w:val="en-US" w:eastAsia="en-US"/>
        </w:rPr>
        <w:t xml:space="preserve"> in need (Grants for the establishment of new low cost clinics only)</w:t>
      </w:r>
    </w:p>
    <w:p w14:paraId="6299025D" w14:textId="170C1FEE"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what level of community support the proposal has</w:t>
      </w:r>
    </w:p>
    <w:p w14:paraId="22FC904A"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thorough planning for the proposal’s development</w:t>
      </w:r>
    </w:p>
    <w:p w14:paraId="4E382CF1"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how the proposal addresses an existing identified gap in service provision.</w:t>
      </w:r>
    </w:p>
    <w:p w14:paraId="5C20ED05" w14:textId="77777777" w:rsidR="00033C58" w:rsidRPr="00751E5B" w:rsidRDefault="00033C58" w:rsidP="00363991">
      <w:pPr>
        <w:pStyle w:val="Heading3"/>
        <w:spacing w:before="240" w:after="120"/>
      </w:pPr>
      <w:bookmarkStart w:id="29" w:name="_Toc14253161"/>
      <w:r w:rsidRPr="00751E5B">
        <w:t>Project plan</w:t>
      </w:r>
      <w:bookmarkEnd w:id="29"/>
    </w:p>
    <w:p w14:paraId="7631BFFD" w14:textId="77777777" w:rsidR="00033C58" w:rsidRDefault="00033C58" w:rsidP="00363991">
      <w:pPr>
        <w:spacing w:after="120"/>
      </w:pPr>
      <w:r>
        <w:t>For each proposal, applicants should provide:</w:t>
      </w:r>
    </w:p>
    <w:p w14:paraId="6D9F51A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comprehensive project plan</w:t>
      </w:r>
    </w:p>
    <w:p w14:paraId="140D7B52"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time frame that demonstrates the proposal is ready for funding and supported by a clear scope and realistic timing</w:t>
      </w:r>
    </w:p>
    <w:p w14:paraId="6440BD0C"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budget that demonstrates the proposal is based on sound cost estimates and represents value for money</w:t>
      </w:r>
    </w:p>
    <w:p w14:paraId="22A16168" w14:textId="3D3A790A"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any other supporting documentation as required by D</w:t>
      </w:r>
      <w:r w:rsidR="00724A55">
        <w:rPr>
          <w:rFonts w:asciiTheme="minorHAnsi" w:eastAsiaTheme="minorHAnsi" w:hAnsiTheme="minorHAnsi" w:cstheme="minorBidi"/>
          <w:color w:val="000000"/>
          <w:sz w:val="22"/>
          <w:lang w:val="en-US" w:eastAsia="en-US"/>
        </w:rPr>
        <w:t>JPR</w:t>
      </w:r>
      <w:r w:rsidRPr="00363991">
        <w:rPr>
          <w:rFonts w:asciiTheme="minorHAnsi" w:eastAsiaTheme="minorHAnsi" w:hAnsiTheme="minorHAnsi" w:cstheme="minorBidi"/>
          <w:color w:val="000000"/>
          <w:sz w:val="22"/>
          <w:lang w:val="en-US" w:eastAsia="en-US"/>
        </w:rPr>
        <w:t xml:space="preserve"> (please see the application form).</w:t>
      </w:r>
    </w:p>
    <w:p w14:paraId="2422A9C6" w14:textId="77777777" w:rsidR="00033C58" w:rsidRPr="00751E5B" w:rsidRDefault="00033C58" w:rsidP="00363991">
      <w:pPr>
        <w:pStyle w:val="Heading3"/>
        <w:spacing w:before="240" w:after="120"/>
      </w:pPr>
      <w:bookmarkStart w:id="30" w:name="_Toc14253162"/>
      <w:r w:rsidRPr="00751E5B">
        <w:t>Project team</w:t>
      </w:r>
      <w:bookmarkEnd w:id="30"/>
    </w:p>
    <w:p w14:paraId="60D7E659" w14:textId="0742391F" w:rsidR="00033C58" w:rsidRPr="00B72621" w:rsidRDefault="00033C58" w:rsidP="00363991">
      <w:pPr>
        <w:spacing w:after="120"/>
      </w:pPr>
      <w:r w:rsidRPr="00B72621">
        <w:t>The applicant should indicate the following:</w:t>
      </w:r>
    </w:p>
    <w:p w14:paraId="55ACC0D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plan, manage and coordinate the proposed application</w:t>
      </w:r>
    </w:p>
    <w:p w14:paraId="5F6FEB00"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be engaged to deliver the overall program, project or infrastructure</w:t>
      </w:r>
    </w:p>
    <w:p w14:paraId="63973D7C" w14:textId="1E3D9440" w:rsidR="00033C58"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the various people and/or organisations involved in delivering components of the program, project or infrastructure.</w:t>
      </w:r>
    </w:p>
    <w:p w14:paraId="3B6D123F" w14:textId="504E880D"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6FC627E5" w14:textId="681E8354"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75A12792" w14:textId="3B74FA05"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1A8728D" w14:textId="3E470AEE"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467B19DD" w14:textId="1ECBFDDD"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2D6CC13" w14:textId="471E6EEC"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75922FF8" w14:textId="6F73178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2D599F48" w14:textId="6064BD1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409E8F9E" w14:textId="32756216" w:rsidR="004D7D54" w:rsidRDefault="004D7D54" w:rsidP="00230DDD">
      <w:pPr>
        <w:pStyle w:val="Heading1"/>
        <w:numPr>
          <w:ilvl w:val="0"/>
          <w:numId w:val="6"/>
        </w:numPr>
        <w:spacing w:before="240" w:after="240"/>
      </w:pPr>
      <w:bookmarkStart w:id="31" w:name="_Toc14253163"/>
      <w:r>
        <w:t>Terms and conditions</w:t>
      </w:r>
      <w:bookmarkEnd w:id="31"/>
      <w:r>
        <w:t xml:space="preserve"> </w:t>
      </w:r>
    </w:p>
    <w:p w14:paraId="606F7C10" w14:textId="77777777" w:rsidR="004D7D54" w:rsidRPr="004D7D54" w:rsidRDefault="004D7D54" w:rsidP="004D7D54">
      <w:r w:rsidRPr="004D7D54">
        <w:t xml:space="preserve">The Department reserves the right to make changes to these guidelines as required. </w:t>
      </w:r>
    </w:p>
    <w:p w14:paraId="0CE99928" w14:textId="600DA1BB" w:rsidR="004D7D54" w:rsidRPr="00B06BF2" w:rsidRDefault="00DC6584" w:rsidP="00230DDD">
      <w:pPr>
        <w:pStyle w:val="Heading2"/>
        <w:keepNext/>
        <w:keepLines/>
        <w:numPr>
          <w:ilvl w:val="1"/>
          <w:numId w:val="6"/>
        </w:numPr>
        <w:snapToGrid/>
        <w:spacing w:before="240" w:after="200"/>
        <w:rPr>
          <w:sz w:val="24"/>
        </w:rPr>
      </w:pPr>
      <w:bookmarkStart w:id="32" w:name="_Toc14253164"/>
      <w:r>
        <w:rPr>
          <w:sz w:val="24"/>
        </w:rPr>
        <w:t>Funding agreement conditions</w:t>
      </w:r>
      <w:bookmarkEnd w:id="32"/>
    </w:p>
    <w:p w14:paraId="78A54F05" w14:textId="77777777" w:rsidR="004D7D54" w:rsidRPr="00B72621" w:rsidRDefault="004D7D54" w:rsidP="004D7D54">
      <w:r w:rsidRPr="00B72621">
        <w:t>Successful applicants must</w:t>
      </w:r>
      <w:r>
        <w:t>:</w:t>
      </w:r>
    </w:p>
    <w:p w14:paraId="78D57B8F" w14:textId="77777777" w:rsidR="004D7D54" w:rsidRPr="00B72621" w:rsidRDefault="004D7D54" w:rsidP="00230DDD">
      <w:pPr>
        <w:numPr>
          <w:ilvl w:val="0"/>
          <w:numId w:val="16"/>
        </w:numPr>
        <w:snapToGrid/>
        <w:spacing w:after="0"/>
      </w:pPr>
      <w:r w:rsidRPr="00B72621">
        <w:t>Enter into a Project Funding Agreement with DJ</w:t>
      </w:r>
      <w:r>
        <w:t>P</w:t>
      </w:r>
      <w:r w:rsidRPr="00B72621">
        <w:t>R.</w:t>
      </w:r>
    </w:p>
    <w:p w14:paraId="30F209D2" w14:textId="77777777" w:rsidR="004D7D54" w:rsidRPr="00B72621" w:rsidRDefault="004D7D54" w:rsidP="00230DDD">
      <w:pPr>
        <w:numPr>
          <w:ilvl w:val="0"/>
          <w:numId w:val="16"/>
        </w:numPr>
        <w:snapToGrid/>
        <w:spacing w:after="0"/>
      </w:pPr>
      <w:r w:rsidRPr="00B72621">
        <w:t>Submit a written project progress report(s)</w:t>
      </w:r>
      <w:r>
        <w:t>, as per required pro forma</w:t>
      </w:r>
      <w:r w:rsidRPr="00B72621">
        <w:t xml:space="preserve"> to DJ</w:t>
      </w:r>
      <w:r>
        <w:t>P</w:t>
      </w:r>
      <w:r w:rsidRPr="00B72621">
        <w:t>R.</w:t>
      </w:r>
    </w:p>
    <w:p w14:paraId="506F9448" w14:textId="77777777" w:rsidR="004D7D54" w:rsidRPr="00B72621" w:rsidRDefault="004D7D54" w:rsidP="00230DDD">
      <w:pPr>
        <w:numPr>
          <w:ilvl w:val="0"/>
          <w:numId w:val="16"/>
        </w:numPr>
        <w:snapToGrid/>
        <w:spacing w:after="0"/>
      </w:pPr>
      <w:r w:rsidRPr="00B72621">
        <w:t>Submit a</w:t>
      </w:r>
      <w:r>
        <w:t>n</w:t>
      </w:r>
      <w:r w:rsidRPr="00B72621">
        <w:t xml:space="preserve"> </w:t>
      </w:r>
      <w:r>
        <w:t xml:space="preserve">acquittal/final </w:t>
      </w:r>
      <w:r w:rsidRPr="00B72621">
        <w:t>written report</w:t>
      </w:r>
      <w:r>
        <w:t>, as per required pro forma</w:t>
      </w:r>
      <w:r w:rsidRPr="00B72621">
        <w:t xml:space="preserve"> to DJ</w:t>
      </w:r>
      <w:r>
        <w:t>P</w:t>
      </w:r>
      <w:r w:rsidRPr="00B72621">
        <w:t>R</w:t>
      </w:r>
      <w:r>
        <w:t xml:space="preserve">, </w:t>
      </w:r>
      <w:r w:rsidRPr="00B72621">
        <w:t>within 60 days of completing the project</w:t>
      </w:r>
      <w:r>
        <w:t>.</w:t>
      </w:r>
    </w:p>
    <w:p w14:paraId="63986393" w14:textId="77777777" w:rsidR="004D7D54" w:rsidRPr="00B72621" w:rsidRDefault="004D7D54" w:rsidP="00230DDD">
      <w:pPr>
        <w:numPr>
          <w:ilvl w:val="0"/>
          <w:numId w:val="16"/>
        </w:numPr>
        <w:snapToGrid/>
        <w:spacing w:after="0"/>
      </w:pPr>
      <w:r w:rsidRPr="00B72621">
        <w:t>Obtain approval from DJ</w:t>
      </w:r>
      <w:r>
        <w:t>P</w:t>
      </w:r>
      <w:r w:rsidRPr="00B72621">
        <w:t>R for any proposed variations or extensions to the project plan, timeframe or budget</w:t>
      </w:r>
      <w:r>
        <w:t>.</w:t>
      </w:r>
    </w:p>
    <w:p w14:paraId="6830DAF0" w14:textId="77777777" w:rsidR="004D7D54" w:rsidRDefault="004D7D54" w:rsidP="00230DDD">
      <w:pPr>
        <w:numPr>
          <w:ilvl w:val="0"/>
          <w:numId w:val="16"/>
        </w:numPr>
        <w:snapToGrid/>
        <w:spacing w:after="0"/>
      </w:pPr>
      <w:r w:rsidRPr="00B72621">
        <w:t>Operate public liability insurance as required, covering the project</w:t>
      </w:r>
      <w:r>
        <w:t>’</w:t>
      </w:r>
      <w:r w:rsidRPr="00B72621">
        <w:t>s activities and outcomes.</w:t>
      </w:r>
    </w:p>
    <w:p w14:paraId="36B53865" w14:textId="25C351A0" w:rsidR="009153CB" w:rsidRDefault="004D7D54" w:rsidP="004D7D54">
      <w:pPr>
        <w:spacing w:before="240"/>
      </w:pPr>
      <w:r>
        <w:t>A project period of 12 months will be allocated for completion of projects</w:t>
      </w:r>
      <w:r w:rsidR="009153CB">
        <w:t xml:space="preserve"> associated with: </w:t>
      </w:r>
    </w:p>
    <w:p w14:paraId="7E333E55" w14:textId="1BD9ACB2" w:rsidR="009153CB" w:rsidRDefault="009153CB" w:rsidP="009153CB">
      <w:pPr>
        <w:pStyle w:val="ListParagraph"/>
        <w:numPr>
          <w:ilvl w:val="0"/>
          <w:numId w:val="25"/>
        </w:numPr>
        <w:spacing w:before="240"/>
      </w:pPr>
      <w:r>
        <w:t xml:space="preserve">grants for rehoming pets (small and large grants), and </w:t>
      </w:r>
    </w:p>
    <w:p w14:paraId="6E52BBBB" w14:textId="0EEB5165" w:rsidR="00AC607C" w:rsidRDefault="009153CB" w:rsidP="00825ED7">
      <w:pPr>
        <w:pStyle w:val="ListParagraph"/>
        <w:numPr>
          <w:ilvl w:val="0"/>
          <w:numId w:val="25"/>
        </w:numPr>
        <w:spacing w:before="240"/>
      </w:pPr>
      <w:r>
        <w:t>grants for veterinary equipment, upgrades and expansions</w:t>
      </w:r>
      <w:r w:rsidR="004D7D54">
        <w:t xml:space="preserve">. </w:t>
      </w:r>
    </w:p>
    <w:p w14:paraId="0E00543A" w14:textId="19B29032" w:rsidR="009153CB" w:rsidRDefault="009153CB" w:rsidP="004D7D54">
      <w:pPr>
        <w:spacing w:before="240"/>
      </w:pPr>
      <w:r>
        <w:t>A project period of 24 months will be allocated for completion of projects to establish new low cost veterinary clinics.</w:t>
      </w:r>
    </w:p>
    <w:p w14:paraId="41FCFF9E" w14:textId="127ABCD7" w:rsidR="004D7D54" w:rsidRDefault="004D7D54" w:rsidP="004D7D54">
      <w:r>
        <w:t>Successful applicants will receive 90</w:t>
      </w:r>
      <w:r w:rsidR="007E489B">
        <w:t xml:space="preserve"> per cent</w:t>
      </w:r>
      <w:r>
        <w:t xml:space="preserve"> of the grant allocation upon provision of a signed Project Funding Agreement. </w:t>
      </w:r>
    </w:p>
    <w:p w14:paraId="21E72C1D" w14:textId="1651DFCB" w:rsidR="004D7D54" w:rsidRPr="00514040" w:rsidRDefault="004D7D54" w:rsidP="004D7D54">
      <w:r>
        <w:t>The remaining 10</w:t>
      </w:r>
      <w:r w:rsidR="007E489B">
        <w:t xml:space="preserve"> per cent</w:t>
      </w:r>
      <w:r>
        <w:t xml:space="preserve"> of funds will be paid upon DJPR’s acceptance of the acquittal/final report.</w:t>
      </w:r>
    </w:p>
    <w:p w14:paraId="54A14E69" w14:textId="3F54E88B" w:rsidR="004D7D54" w:rsidRPr="009E6061" w:rsidRDefault="004D7D54" w:rsidP="00230DDD">
      <w:pPr>
        <w:pStyle w:val="Heading2"/>
        <w:keepNext/>
        <w:keepLines/>
        <w:numPr>
          <w:ilvl w:val="1"/>
          <w:numId w:val="6"/>
        </w:numPr>
        <w:snapToGrid/>
        <w:spacing w:before="240" w:after="200"/>
        <w:rPr>
          <w:sz w:val="24"/>
        </w:rPr>
      </w:pPr>
      <w:bookmarkStart w:id="33" w:name="_Toc14253165"/>
      <w:r w:rsidRPr="009E6061">
        <w:rPr>
          <w:sz w:val="24"/>
        </w:rPr>
        <w:t>Publicity</w:t>
      </w:r>
      <w:bookmarkEnd w:id="33"/>
      <w:r w:rsidRPr="009E6061">
        <w:rPr>
          <w:sz w:val="24"/>
        </w:rPr>
        <w:t xml:space="preserve"> </w:t>
      </w:r>
    </w:p>
    <w:p w14:paraId="54862C01" w14:textId="273030F4" w:rsidR="00A06503" w:rsidRPr="003C12E5" w:rsidRDefault="00A06503" w:rsidP="009E6061">
      <w:pPr>
        <w:pStyle w:val="Default"/>
        <w:spacing w:before="120" w:after="120"/>
        <w:rPr>
          <w:sz w:val="22"/>
          <w:szCs w:val="22"/>
        </w:rPr>
      </w:pPr>
      <w:r w:rsidRPr="003C12E5">
        <w:rPr>
          <w:sz w:val="22"/>
          <w:szCs w:val="22"/>
        </w:rPr>
        <w:t>Grant Recipients may be required to keep the funding confidential until a public announcement is made by the Minister or their representative. If this applies to your service or project activity, you will be advised of this in writing at the time you are directly notified that funding had been approved.</w:t>
      </w:r>
    </w:p>
    <w:p w14:paraId="4B4A06A8" w14:textId="7F04394E" w:rsidR="004D7D54" w:rsidRPr="003C12E5" w:rsidRDefault="004D7D54" w:rsidP="009E6061">
      <w:pPr>
        <w:pStyle w:val="Default"/>
        <w:spacing w:before="120" w:after="120"/>
        <w:rPr>
          <w:sz w:val="22"/>
          <w:szCs w:val="22"/>
        </w:rPr>
      </w:pPr>
      <w:r w:rsidRPr="003C12E5">
        <w:rPr>
          <w:sz w:val="22"/>
          <w:szCs w:val="22"/>
        </w:rPr>
        <w:t xml:space="preserve">Recipients may be asked to assist </w:t>
      </w:r>
      <w:r w:rsidR="00A06503" w:rsidRPr="003C12E5">
        <w:rPr>
          <w:sz w:val="22"/>
          <w:szCs w:val="22"/>
        </w:rPr>
        <w:t>DJPR</w:t>
      </w:r>
      <w:r w:rsidRPr="003C12E5">
        <w:rPr>
          <w:sz w:val="22"/>
          <w:szCs w:val="22"/>
        </w:rPr>
        <w:t xml:space="preserve"> in promotion of the Program. This may include involvement in media releases, case studies or promotional events and activities. </w:t>
      </w:r>
    </w:p>
    <w:p w14:paraId="5D0722CF" w14:textId="239117B7" w:rsidR="004D7D54" w:rsidRPr="003C12E5" w:rsidRDefault="004D7D54" w:rsidP="009E6061">
      <w:pPr>
        <w:pStyle w:val="Default"/>
        <w:spacing w:before="120" w:after="120"/>
        <w:rPr>
          <w:sz w:val="22"/>
          <w:szCs w:val="22"/>
        </w:rPr>
      </w:pPr>
      <w:r w:rsidRPr="003C12E5">
        <w:rPr>
          <w:sz w:val="22"/>
          <w:szCs w:val="22"/>
        </w:rPr>
        <w:t xml:space="preserve">Recipients must not make any public announcement or issue any press release regarding the receipt of a </w:t>
      </w:r>
      <w:r w:rsidR="00A06503" w:rsidRPr="003C12E5">
        <w:rPr>
          <w:sz w:val="22"/>
          <w:szCs w:val="22"/>
        </w:rPr>
        <w:t>grant</w:t>
      </w:r>
      <w:r w:rsidRPr="003C12E5">
        <w:rPr>
          <w:sz w:val="22"/>
          <w:szCs w:val="22"/>
        </w:rPr>
        <w:t xml:space="preserve"> without prior approval by </w:t>
      </w:r>
      <w:r w:rsidR="00A06503" w:rsidRPr="003C12E5">
        <w:rPr>
          <w:sz w:val="22"/>
          <w:szCs w:val="22"/>
        </w:rPr>
        <w:t>DJPR</w:t>
      </w:r>
      <w:r w:rsidRPr="003C12E5">
        <w:rPr>
          <w:sz w:val="22"/>
          <w:szCs w:val="22"/>
        </w:rPr>
        <w:t xml:space="preserve">. </w:t>
      </w:r>
    </w:p>
    <w:p w14:paraId="75CF3FC7" w14:textId="15332B0F" w:rsidR="004D7D54" w:rsidRPr="003C12E5" w:rsidRDefault="00A06503" w:rsidP="009E6061">
      <w:pPr>
        <w:pStyle w:val="Default"/>
        <w:spacing w:before="120" w:after="120"/>
        <w:rPr>
          <w:sz w:val="22"/>
          <w:szCs w:val="22"/>
        </w:rPr>
      </w:pPr>
      <w:r w:rsidRPr="003C12E5">
        <w:rPr>
          <w:sz w:val="22"/>
          <w:szCs w:val="22"/>
        </w:rPr>
        <w:t>DJPR</w:t>
      </w:r>
      <w:r w:rsidR="004D7D54" w:rsidRPr="003C12E5">
        <w:rPr>
          <w:sz w:val="22"/>
          <w:szCs w:val="22"/>
        </w:rPr>
        <w:t xml:space="preserve"> may publicise the benefits accruing to the Recipient and/or the State associated with the provision of </w:t>
      </w:r>
      <w:r w:rsidRPr="003C12E5">
        <w:rPr>
          <w:sz w:val="22"/>
          <w:szCs w:val="22"/>
        </w:rPr>
        <w:t>the grant</w:t>
      </w:r>
      <w:r w:rsidR="004D7D54" w:rsidRPr="003C12E5">
        <w:rPr>
          <w:sz w:val="22"/>
          <w:szCs w:val="22"/>
        </w:rPr>
        <w:t xml:space="preserve">. </w:t>
      </w:r>
      <w:r w:rsidRPr="003C12E5">
        <w:rPr>
          <w:sz w:val="22"/>
          <w:szCs w:val="22"/>
        </w:rPr>
        <w:t>DJPR</w:t>
      </w:r>
      <w:r w:rsidR="004D7D54" w:rsidRPr="003C12E5">
        <w:rPr>
          <w:sz w:val="22"/>
          <w:szCs w:val="22"/>
        </w:rPr>
        <w:t xml:space="preserve"> may include the name of the Recipient and/or the </w:t>
      </w:r>
      <w:r w:rsidRPr="003C12E5">
        <w:rPr>
          <w:sz w:val="22"/>
          <w:szCs w:val="22"/>
        </w:rPr>
        <w:t>amount of the</w:t>
      </w:r>
      <w:r w:rsidR="004D7D54" w:rsidRPr="003C12E5">
        <w:rPr>
          <w:sz w:val="22"/>
          <w:szCs w:val="22"/>
        </w:rPr>
        <w:t xml:space="preserve"> </w:t>
      </w:r>
      <w:r w:rsidR="008F25C6">
        <w:rPr>
          <w:sz w:val="22"/>
          <w:szCs w:val="22"/>
        </w:rPr>
        <w:t xml:space="preserve">grant </w:t>
      </w:r>
      <w:r w:rsidR="004D7D54" w:rsidRPr="003C12E5">
        <w:rPr>
          <w:sz w:val="22"/>
          <w:szCs w:val="22"/>
        </w:rPr>
        <w:t xml:space="preserve">in any publicity material and in the Department’s annual report. </w:t>
      </w:r>
    </w:p>
    <w:p w14:paraId="2ACEBAAB" w14:textId="4FF0F70C" w:rsidR="004D7D54" w:rsidRPr="003C12E5" w:rsidRDefault="004D7D54" w:rsidP="009E6061">
      <w:pPr>
        <w:pStyle w:val="Default"/>
        <w:spacing w:before="120" w:after="120"/>
        <w:rPr>
          <w:sz w:val="22"/>
          <w:szCs w:val="22"/>
        </w:rPr>
      </w:pPr>
      <w:r w:rsidRPr="003C12E5">
        <w:rPr>
          <w:sz w:val="22"/>
          <w:szCs w:val="22"/>
        </w:rPr>
        <w:t xml:space="preserve">If requested by </w:t>
      </w:r>
      <w:r w:rsidR="003C12E5" w:rsidRPr="003C12E5">
        <w:rPr>
          <w:sz w:val="22"/>
          <w:szCs w:val="22"/>
        </w:rPr>
        <w:t>DJPR</w:t>
      </w:r>
      <w:r w:rsidRPr="003C12E5">
        <w:rPr>
          <w:sz w:val="22"/>
          <w:szCs w:val="22"/>
        </w:rPr>
        <w:t xml:space="preserve">, the Recipient must ensure that the State’s support is acknowledged on all promotional materials and appropriate signage consistent with the </w:t>
      </w:r>
      <w:r w:rsidR="003C12E5" w:rsidRPr="003C12E5">
        <w:rPr>
          <w:sz w:val="22"/>
          <w:szCs w:val="22"/>
        </w:rPr>
        <w:t xml:space="preserve">Victorian Common Funding Agreement Acknowledgement and Publicity </w:t>
      </w:r>
      <w:r w:rsidRPr="003C12E5">
        <w:rPr>
          <w:sz w:val="22"/>
          <w:szCs w:val="22"/>
        </w:rPr>
        <w:t>Guidelines</w:t>
      </w:r>
      <w:r w:rsidR="00BE10D7">
        <w:rPr>
          <w:sz w:val="22"/>
          <w:szCs w:val="22"/>
        </w:rPr>
        <w:t xml:space="preserve">, which will be provided following </w:t>
      </w:r>
      <w:r w:rsidR="008F25C6">
        <w:rPr>
          <w:sz w:val="22"/>
          <w:szCs w:val="22"/>
        </w:rPr>
        <w:t>grant approval,</w:t>
      </w:r>
      <w:r w:rsidRPr="003C12E5">
        <w:rPr>
          <w:sz w:val="22"/>
          <w:szCs w:val="22"/>
        </w:rPr>
        <w:t xml:space="preserve"> or as otherwise specified by the Department. </w:t>
      </w:r>
    </w:p>
    <w:p w14:paraId="57DBF1E2" w14:textId="1140936C" w:rsidR="004D7D54" w:rsidRPr="009E6061" w:rsidRDefault="00CB669B" w:rsidP="00230DDD">
      <w:pPr>
        <w:pStyle w:val="Heading2"/>
        <w:keepNext/>
        <w:keepLines/>
        <w:numPr>
          <w:ilvl w:val="1"/>
          <w:numId w:val="6"/>
        </w:numPr>
        <w:snapToGrid/>
        <w:spacing w:before="240" w:after="200"/>
        <w:rPr>
          <w:sz w:val="24"/>
        </w:rPr>
      </w:pPr>
      <w:bookmarkStart w:id="34" w:name="_Toc14253166"/>
      <w:r>
        <w:rPr>
          <w:sz w:val="24"/>
        </w:rPr>
        <w:t xml:space="preserve">Privacy and </w:t>
      </w:r>
      <w:r w:rsidR="004D7D54" w:rsidRPr="009E6061">
        <w:rPr>
          <w:sz w:val="24"/>
        </w:rPr>
        <w:t>Confidentiality</w:t>
      </w:r>
      <w:bookmarkEnd w:id="34"/>
      <w:r w:rsidR="004D7D54" w:rsidRPr="009E6061">
        <w:rPr>
          <w:sz w:val="24"/>
        </w:rPr>
        <w:t xml:space="preserve"> </w:t>
      </w:r>
    </w:p>
    <w:p w14:paraId="4BFDC09B" w14:textId="59C35182" w:rsidR="004D7D54" w:rsidRPr="00742039" w:rsidRDefault="004D7D54" w:rsidP="009E6061">
      <w:pPr>
        <w:pStyle w:val="Default"/>
        <w:spacing w:before="120" w:after="120"/>
        <w:rPr>
          <w:sz w:val="22"/>
          <w:szCs w:val="22"/>
        </w:rPr>
      </w:pPr>
      <w:r w:rsidRPr="00742039">
        <w:rPr>
          <w:sz w:val="22"/>
          <w:szCs w:val="22"/>
        </w:rPr>
        <w:t xml:space="preserve">Any personal information provided by the Applicant in an application will be collected by </w:t>
      </w:r>
      <w:r w:rsidR="00742039" w:rsidRPr="00742039">
        <w:rPr>
          <w:sz w:val="22"/>
          <w:szCs w:val="22"/>
        </w:rPr>
        <w:t>DJPR</w:t>
      </w:r>
      <w:r w:rsidRPr="00742039">
        <w:rPr>
          <w:sz w:val="22"/>
          <w:szCs w:val="22"/>
        </w:rPr>
        <w:t xml:space="preserve"> for the purpose of program administration. This information may be provided to other Victorian Government bodies for the purposes of assessing grants in the future. </w:t>
      </w:r>
    </w:p>
    <w:p w14:paraId="5ED6A0D7" w14:textId="06EAA597" w:rsidR="004D7D54" w:rsidRPr="00742039" w:rsidRDefault="004D7D54" w:rsidP="009E6061">
      <w:pPr>
        <w:pStyle w:val="Default"/>
        <w:spacing w:before="120" w:after="120"/>
        <w:rPr>
          <w:sz w:val="22"/>
          <w:szCs w:val="22"/>
        </w:rPr>
      </w:pPr>
      <w:r w:rsidRPr="00742039">
        <w:rPr>
          <w:sz w:val="22"/>
          <w:szCs w:val="22"/>
        </w:rPr>
        <w:t xml:space="preserve">Data gathered through assessments may be compiled, aggregated and anonymised by </w:t>
      </w:r>
      <w:r w:rsidR="00742039" w:rsidRPr="00742039">
        <w:rPr>
          <w:sz w:val="22"/>
          <w:szCs w:val="22"/>
        </w:rPr>
        <w:t>DJPR</w:t>
      </w:r>
      <w:r w:rsidRPr="00742039">
        <w:rPr>
          <w:sz w:val="22"/>
          <w:szCs w:val="22"/>
        </w:rPr>
        <w:t xml:space="preserve"> for program evaluation and research purposes. </w:t>
      </w:r>
    </w:p>
    <w:p w14:paraId="32654C4F" w14:textId="77777777" w:rsidR="00CB669B" w:rsidRDefault="004D7D54" w:rsidP="009E6061">
      <w:pPr>
        <w:pStyle w:val="Default"/>
        <w:spacing w:before="120" w:after="120"/>
        <w:rPr>
          <w:rFonts w:eastAsia="Times New Roman"/>
          <w:iCs/>
          <w:color w:val="2F2F2F"/>
          <w:sz w:val="22"/>
          <w:szCs w:val="22"/>
        </w:rPr>
      </w:pPr>
      <w:r w:rsidRPr="00742039">
        <w:rPr>
          <w:sz w:val="22"/>
          <w:szCs w:val="22"/>
        </w:rPr>
        <w:t>Any personal information collected</w:t>
      </w:r>
      <w:r w:rsidR="00742039" w:rsidRPr="00742039">
        <w:rPr>
          <w:sz w:val="22"/>
          <w:szCs w:val="22"/>
        </w:rPr>
        <w:t xml:space="preserve"> will be held by DJPR and managed in accordance with the </w:t>
      </w:r>
      <w:r w:rsidR="00742039" w:rsidRPr="003F5C8C">
        <w:rPr>
          <w:rFonts w:eastAsia="Times New Roman"/>
          <w:i/>
          <w:iCs/>
          <w:color w:val="2F2F2F"/>
          <w:sz w:val="22"/>
          <w:szCs w:val="22"/>
        </w:rPr>
        <w:t>Privacy and Data Protection Act 2014</w:t>
      </w:r>
      <w:r w:rsidR="00742039" w:rsidRPr="00742039">
        <w:rPr>
          <w:rFonts w:eastAsia="Times New Roman"/>
          <w:iCs/>
          <w:color w:val="2F2F2F"/>
          <w:sz w:val="22"/>
          <w:szCs w:val="22"/>
        </w:rPr>
        <w:t xml:space="preserve"> and the </w:t>
      </w:r>
      <w:r w:rsidR="00742039" w:rsidRPr="003F5C8C">
        <w:rPr>
          <w:rFonts w:eastAsia="Times New Roman"/>
          <w:i/>
          <w:iCs/>
          <w:color w:val="2F2F2F"/>
          <w:sz w:val="22"/>
          <w:szCs w:val="22"/>
        </w:rPr>
        <w:t>Public Records Act 1974</w:t>
      </w:r>
      <w:r w:rsidR="00742039" w:rsidRPr="00742039">
        <w:rPr>
          <w:rFonts w:eastAsia="Times New Roman"/>
          <w:iCs/>
          <w:color w:val="2F2F2F"/>
          <w:sz w:val="22"/>
          <w:szCs w:val="22"/>
        </w:rPr>
        <w:t xml:space="preserve">. </w:t>
      </w:r>
    </w:p>
    <w:p w14:paraId="6AE5481F" w14:textId="5D25D77E" w:rsidR="004D7D54" w:rsidRPr="00CB669B" w:rsidRDefault="00CB669B" w:rsidP="009E6061">
      <w:pPr>
        <w:pStyle w:val="Default"/>
        <w:spacing w:before="120" w:after="120"/>
        <w:rPr>
          <w:sz w:val="22"/>
          <w:szCs w:val="22"/>
        </w:rPr>
      </w:pPr>
      <w:r w:rsidRPr="00CB669B">
        <w:rPr>
          <w:rFonts w:eastAsia="Times New Roman"/>
          <w:iCs/>
          <w:color w:val="2F2F2F"/>
          <w:sz w:val="22"/>
          <w:szCs w:val="22"/>
        </w:rPr>
        <w:t xml:space="preserve">DJPR </w:t>
      </w:r>
      <w:r w:rsidRPr="00CB669B">
        <w:rPr>
          <w:sz w:val="22"/>
          <w:szCs w:val="18"/>
        </w:rPr>
        <w:t>is committed to protecting the privacy of personal information.</w:t>
      </w:r>
      <w:r w:rsidRPr="00CB669B">
        <w:rPr>
          <w:rFonts w:eastAsia="Times New Roman"/>
          <w:iCs/>
          <w:color w:val="2F2F2F"/>
          <w:sz w:val="22"/>
          <w:szCs w:val="22"/>
        </w:rPr>
        <w:t xml:space="preserve"> </w:t>
      </w:r>
      <w:r w:rsidR="00742039" w:rsidRPr="00CB669B">
        <w:rPr>
          <w:rFonts w:eastAsia="Times New Roman"/>
          <w:iCs/>
          <w:color w:val="2F2F2F"/>
          <w:sz w:val="22"/>
          <w:szCs w:val="22"/>
        </w:rPr>
        <w:t xml:space="preserve">For more information, go to the Department's </w:t>
      </w:r>
      <w:hyperlink r:id="rId19" w:history="1">
        <w:r w:rsidR="00742039" w:rsidRPr="007034FA">
          <w:rPr>
            <w:rStyle w:val="Hyperlink"/>
            <w:rFonts w:asciiTheme="minorHAnsi" w:hAnsiTheme="minorHAnsi"/>
            <w:color w:val="3333FF"/>
            <w:sz w:val="22"/>
            <w:szCs w:val="20"/>
            <w:shd w:val="clear" w:color="auto" w:fill="FFFFFF"/>
            <w:lang w:val="en-US"/>
          </w:rPr>
          <w:t>Privacy Policy</w:t>
        </w:r>
      </w:hyperlink>
      <w:r w:rsidR="00742039" w:rsidRPr="00FE610F">
        <w:rPr>
          <w:rFonts w:eastAsia="Times New Roman"/>
          <w:iCs/>
          <w:color w:val="auto"/>
          <w:sz w:val="22"/>
          <w:szCs w:val="22"/>
        </w:rPr>
        <w:t>.</w:t>
      </w:r>
    </w:p>
    <w:p w14:paraId="09946DD5" w14:textId="2F87B3EF" w:rsidR="009C035B" w:rsidRDefault="004D7D54" w:rsidP="009E6061">
      <w:pPr>
        <w:pStyle w:val="Default"/>
        <w:spacing w:before="120" w:after="120"/>
        <w:rPr>
          <w:sz w:val="22"/>
          <w:szCs w:val="18"/>
        </w:rPr>
      </w:pPr>
      <w:r w:rsidRPr="00CB669B">
        <w:rPr>
          <w:sz w:val="22"/>
          <w:szCs w:val="18"/>
        </w:rPr>
        <w:t xml:space="preserve">Enquiries about access to information should be directed to the Department’s Privacy Unit by phone on (03) 9651 9749 or email </w:t>
      </w:r>
      <w:hyperlink r:id="rId20" w:history="1">
        <w:r w:rsidR="00CB669B" w:rsidRPr="00FE610F">
          <w:rPr>
            <w:rStyle w:val="Hyperlink"/>
            <w:rFonts w:asciiTheme="minorHAnsi" w:hAnsiTheme="minorHAnsi"/>
            <w:color w:val="3333FF"/>
            <w:sz w:val="22"/>
            <w:szCs w:val="20"/>
            <w:shd w:val="clear" w:color="auto" w:fill="FFFFFF"/>
            <w:lang w:val="en-US"/>
          </w:rPr>
          <w:t>privacy@ecodev.vic.gov.au</w:t>
        </w:r>
      </w:hyperlink>
      <w:r w:rsidRPr="00CB669B">
        <w:rPr>
          <w:sz w:val="22"/>
          <w:szCs w:val="18"/>
        </w:rPr>
        <w:t>.</w:t>
      </w:r>
    </w:p>
    <w:p w14:paraId="42527D79" w14:textId="6939BD75" w:rsidR="00CB669B" w:rsidRPr="00CB669B" w:rsidRDefault="00CB669B" w:rsidP="00CB669B">
      <w:pPr>
        <w:pStyle w:val="Heading2"/>
        <w:keepNext/>
        <w:keepLines/>
        <w:numPr>
          <w:ilvl w:val="1"/>
          <w:numId w:val="6"/>
        </w:numPr>
        <w:snapToGrid/>
        <w:spacing w:before="240" w:after="200"/>
        <w:rPr>
          <w:sz w:val="24"/>
        </w:rPr>
      </w:pPr>
      <w:bookmarkStart w:id="35" w:name="_Toc14253167"/>
      <w:r w:rsidRPr="00CB669B">
        <w:rPr>
          <w:sz w:val="24"/>
        </w:rPr>
        <w:t>Data</w:t>
      </w:r>
      <w:r>
        <w:rPr>
          <w:sz w:val="24"/>
        </w:rPr>
        <w:t xml:space="preserve"> Security and Ownership</w:t>
      </w:r>
      <w:bookmarkEnd w:id="35"/>
    </w:p>
    <w:p w14:paraId="3445382C" w14:textId="5B928F85" w:rsidR="007373F1" w:rsidRDefault="00CB669B" w:rsidP="009C035B">
      <w:pPr>
        <w:spacing w:after="200" w:line="276" w:lineRule="auto"/>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DJPR</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DJPR</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04256042" w14:textId="77777777" w:rsidR="007373F1" w:rsidRDefault="007373F1" w:rsidP="009C035B">
      <w:pPr>
        <w:spacing w:after="200" w:line="276" w:lineRule="auto"/>
      </w:pPr>
    </w:p>
    <w:p w14:paraId="4B746EFF" w14:textId="2308DAAD" w:rsidR="009C035B" w:rsidRPr="00164461" w:rsidRDefault="009C035B" w:rsidP="009C035B">
      <w:pPr>
        <w:spacing w:after="200" w:line="276" w:lineRule="auto"/>
      </w:pPr>
      <w:r w:rsidRPr="00164461">
        <w:t xml:space="preserve">Authorised by the </w:t>
      </w:r>
      <w:r w:rsidRPr="00B33D08">
        <w:t xml:space="preserve">Department of Jobs, </w:t>
      </w:r>
      <w:r>
        <w:t>Precincts</w:t>
      </w:r>
      <w:r w:rsidRPr="00B33D08">
        <w:t xml:space="preserve"> and Re</w:t>
      </w:r>
      <w:r>
        <w:t>gions</w:t>
      </w:r>
      <w:r w:rsidRPr="00164461">
        <w:br/>
        <w:t>1 Spring Street Melbourne Victor</w:t>
      </w:r>
      <w:r>
        <w:t>ia 3000</w:t>
      </w:r>
      <w:r>
        <w:br/>
      </w:r>
      <w:r w:rsidRPr="00E2142B">
        <w:t>Telephone (03) 9651 9999</w:t>
      </w:r>
    </w:p>
    <w:p w14:paraId="4CD31636" w14:textId="77777777" w:rsidR="009C035B" w:rsidRPr="00164461" w:rsidRDefault="009C035B" w:rsidP="009C035B">
      <w:pPr>
        <w:pStyle w:val="bodyCopy"/>
      </w:pPr>
      <w:r w:rsidRPr="00164461">
        <w:t xml:space="preserve">© Copyright State of Victoria, </w:t>
      </w:r>
      <w:r w:rsidRPr="00164461">
        <w:br/>
      </w:r>
      <w:r w:rsidRPr="00B33D08">
        <w:t xml:space="preserve">Department of Jobs, </w:t>
      </w:r>
      <w:r>
        <w:t>Precincts and Regions 2019.</w:t>
      </w:r>
    </w:p>
    <w:p w14:paraId="5907ECD5" w14:textId="77777777" w:rsidR="009C035B" w:rsidRPr="00164461" w:rsidRDefault="009C035B" w:rsidP="009C035B">
      <w:pPr>
        <w:pStyle w:val="bodyCopy"/>
      </w:pPr>
      <w:r w:rsidRPr="00164461">
        <w:t>Except for any logos, emblems, trademarks, artwork and photography this document is made available under the terms of the Creative Commons Attribution 3.0 Australia license.</w:t>
      </w:r>
    </w:p>
    <w:p w14:paraId="668D9790" w14:textId="77308A71" w:rsidR="00B06BF2" w:rsidRPr="00B625A0" w:rsidRDefault="009C035B" w:rsidP="00066F3D">
      <w:pPr>
        <w:pStyle w:val="bodyCopy"/>
        <w:rPr>
          <w:sz w:val="21"/>
          <w:szCs w:val="21"/>
        </w:rPr>
      </w:pPr>
      <w:r w:rsidRPr="00164461">
        <w:t xml:space="preserve">This document is also available in an accessible format at </w:t>
      </w:r>
      <w:r>
        <w:t>economicdevelopment.vic.gov.au</w:t>
      </w:r>
    </w:p>
    <w:sectPr w:rsidR="00B06BF2" w:rsidRPr="00B625A0" w:rsidSect="00BE4F2F">
      <w:headerReference w:type="default" r:id="rId21"/>
      <w:pgSz w:w="11900" w:h="16840"/>
      <w:pgMar w:top="170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EEFC" w14:textId="77777777" w:rsidR="000839A7" w:rsidRDefault="000839A7" w:rsidP="00B96D69">
      <w:r>
        <w:separator/>
      </w:r>
    </w:p>
  </w:endnote>
  <w:endnote w:type="continuationSeparator" w:id="0">
    <w:p w14:paraId="055E6A51" w14:textId="77777777" w:rsidR="000839A7" w:rsidRDefault="000839A7" w:rsidP="00B96D69">
      <w:r>
        <w:continuationSeparator/>
      </w:r>
    </w:p>
  </w:endnote>
  <w:endnote w:type="continuationNotice" w:id="1">
    <w:p w14:paraId="2439E925" w14:textId="77777777" w:rsidR="000839A7" w:rsidRDefault="000839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1440066"/>
      <w:docPartObj>
        <w:docPartGallery w:val="Page Numbers (Bottom of Page)"/>
        <w:docPartUnique/>
      </w:docPartObj>
    </w:sdtPr>
    <w:sdtEndPr>
      <w:rPr>
        <w:rStyle w:val="PageNumber"/>
      </w:rPr>
    </w:sdtEndPr>
    <w:sdtContent>
      <w:p w14:paraId="41FF6129" w14:textId="6A1379EA" w:rsidR="000839A7" w:rsidRDefault="000839A7" w:rsidP="00347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08F6CB" w14:textId="149E7156" w:rsidR="000839A7" w:rsidRDefault="000839A7" w:rsidP="00946D06">
    <w:pPr>
      <w:pStyle w:val="Footer"/>
      <w:rPr>
        <w:color w:val="E57100" w:themeColor="accent1"/>
        <w:szCs w:val="22"/>
      </w:rPr>
    </w:pPr>
    <w:r w:rsidRPr="00946D06">
      <w:rPr>
        <w:color w:val="E57100" w:themeColor="accent1"/>
        <w:szCs w:val="22"/>
      </w:rPr>
      <w:t>Animal Welfare Fund Grants Program</w:t>
    </w:r>
    <w:r>
      <w:rPr>
        <w:color w:val="E57100" w:themeColor="accent1"/>
        <w:szCs w:val="22"/>
      </w:rPr>
      <w:t xml:space="preserve"> – </w:t>
    </w:r>
    <w:r w:rsidRPr="00946D06">
      <w:rPr>
        <w:color w:val="E57100" w:themeColor="accent1"/>
        <w:szCs w:val="22"/>
      </w:rPr>
      <w:t>Round</w:t>
    </w:r>
    <w:r>
      <w:rPr>
        <w:color w:val="E57100" w:themeColor="accent1"/>
        <w:szCs w:val="22"/>
      </w:rPr>
      <w:t xml:space="preserve"> </w:t>
    </w:r>
    <w:r w:rsidRPr="00946D06">
      <w:rPr>
        <w:color w:val="E57100" w:themeColor="accent1"/>
        <w:szCs w:val="22"/>
      </w:rPr>
      <w:t>8 Program Guidelines</w:t>
    </w:r>
  </w:p>
  <w:p w14:paraId="2461B389" w14:textId="77777777" w:rsidR="000839A7" w:rsidRPr="000A4687" w:rsidRDefault="000839A7" w:rsidP="00946D06">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B7CF" w14:textId="77777777" w:rsidR="000839A7" w:rsidRDefault="000839A7" w:rsidP="00B96D69">
      <w:r>
        <w:separator/>
      </w:r>
    </w:p>
  </w:footnote>
  <w:footnote w:type="continuationSeparator" w:id="0">
    <w:p w14:paraId="200EFBF4" w14:textId="77777777" w:rsidR="000839A7" w:rsidRDefault="000839A7" w:rsidP="00B96D69">
      <w:r>
        <w:continuationSeparator/>
      </w:r>
    </w:p>
  </w:footnote>
  <w:footnote w:type="continuationNotice" w:id="1">
    <w:p w14:paraId="4C5A94FC" w14:textId="77777777" w:rsidR="000839A7" w:rsidRDefault="000839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317C" w14:textId="77777777" w:rsidR="000839A7" w:rsidRDefault="000839A7" w:rsidP="00B96D69">
    <w:pPr>
      <w:pStyle w:val="Header"/>
    </w:pPr>
    <w:r>
      <w:rPr>
        <w:noProof/>
        <w:lang w:val="en-GB" w:eastAsia="en-GB"/>
      </w:rPr>
      <w:drawing>
        <wp:anchor distT="0" distB="0" distL="114300" distR="114300" simplePos="0" relativeHeight="251656192" behindDoc="1" locked="0" layoutInCell="1" allowOverlap="1" wp14:anchorId="0D0F7F76" wp14:editId="4A80C12F">
          <wp:simplePos x="0" y="0"/>
          <wp:positionH relativeFrom="column">
            <wp:posOffset>-892175</wp:posOffset>
          </wp:positionH>
          <wp:positionV relativeFrom="paragraph">
            <wp:posOffset>-440690</wp:posOffset>
          </wp:positionV>
          <wp:extent cx="7615666" cy="10776758"/>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0839A7" w:rsidRDefault="000839A7"/>
  <w:p w14:paraId="45AAB0CB" w14:textId="77777777" w:rsidR="000839A7" w:rsidRDefault="000839A7"/>
  <w:p w14:paraId="404D2F11" w14:textId="77777777" w:rsidR="000839A7" w:rsidRDefault="000839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6AE" w14:textId="1A6DF164" w:rsidR="000839A7" w:rsidRDefault="000839A7">
    <w:pPr>
      <w:pStyle w:val="Header"/>
    </w:pPr>
    <w:r>
      <w:rPr>
        <w:noProof/>
        <w:lang w:val="en-GB" w:eastAsia="en-GB"/>
      </w:rPr>
      <w:drawing>
        <wp:anchor distT="0" distB="0" distL="114300" distR="114300" simplePos="0" relativeHeight="251657216" behindDoc="1" locked="0" layoutInCell="1" allowOverlap="1" wp14:anchorId="6C551EDA" wp14:editId="35A2C088">
          <wp:simplePos x="0" y="0"/>
          <wp:positionH relativeFrom="page">
            <wp:posOffset>9525</wp:posOffset>
          </wp:positionH>
          <wp:positionV relativeFrom="page">
            <wp:posOffset>19050</wp:posOffset>
          </wp:positionV>
          <wp:extent cx="7534800" cy="106560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F347" w14:textId="0ACB2472" w:rsidR="000839A7" w:rsidRDefault="000839A7" w:rsidP="00B06BF2">
    <w:pPr>
      <w:pStyle w:val="Header"/>
    </w:pPr>
    <w:r>
      <w:rPr>
        <w:noProof/>
        <w:lang w:val="en-GB" w:eastAsia="en-GB"/>
      </w:rPr>
      <w:drawing>
        <wp:anchor distT="0" distB="0" distL="114300" distR="114300" simplePos="0" relativeHeight="251658240" behindDoc="1" locked="0" layoutInCell="1" allowOverlap="1" wp14:anchorId="65190C52" wp14:editId="00E27E48">
          <wp:simplePos x="0" y="0"/>
          <wp:positionH relativeFrom="column">
            <wp:posOffset>-892175</wp:posOffset>
          </wp:positionH>
          <wp:positionV relativeFrom="paragraph">
            <wp:posOffset>-440690</wp:posOffset>
          </wp:positionV>
          <wp:extent cx="7615666" cy="1077675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025DD74B" w14:textId="77777777" w:rsidR="000839A7" w:rsidRDefault="000839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60634"/>
    <w:multiLevelType w:val="hybridMultilevel"/>
    <w:tmpl w:val="51FCA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87F3E"/>
    <w:multiLevelType w:val="hybridMultilevel"/>
    <w:tmpl w:val="75888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E6D14"/>
    <w:multiLevelType w:val="hybridMultilevel"/>
    <w:tmpl w:val="F6DCDA3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BD3C64"/>
    <w:multiLevelType w:val="hybridMultilevel"/>
    <w:tmpl w:val="1A00B010"/>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04026"/>
    <w:multiLevelType w:val="hybridMultilevel"/>
    <w:tmpl w:val="7BD045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D2E3D"/>
    <w:multiLevelType w:val="hybridMultilevel"/>
    <w:tmpl w:val="3F86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A4EBD"/>
    <w:multiLevelType w:val="hybridMultilevel"/>
    <w:tmpl w:val="FD3E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571D2"/>
    <w:multiLevelType w:val="hybridMultilevel"/>
    <w:tmpl w:val="C41E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E11AF"/>
    <w:multiLevelType w:val="hybridMultilevel"/>
    <w:tmpl w:val="34C6EB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B5693"/>
    <w:multiLevelType w:val="hybridMultilevel"/>
    <w:tmpl w:val="DE587672"/>
    <w:lvl w:ilvl="0" w:tplc="FF2A85F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91909"/>
    <w:multiLevelType w:val="hybridMultilevel"/>
    <w:tmpl w:val="5CB6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7652201"/>
    <w:multiLevelType w:val="multilevel"/>
    <w:tmpl w:val="F64EB732"/>
    <w:lvl w:ilvl="0">
      <w:start w:val="1"/>
      <w:numFmt w:val="decimal"/>
      <w:lvlText w:val="%1"/>
      <w:lvlJc w:val="left"/>
      <w:pPr>
        <w:ind w:left="432" w:hanging="432"/>
      </w:pPr>
      <w:rPr>
        <w:sz w:val="36"/>
      </w:rPr>
    </w:lvl>
    <w:lvl w:ilvl="1">
      <w:start w:val="1"/>
      <w:numFmt w:val="decimal"/>
      <w:lvlText w:val="%1.%2"/>
      <w:lvlJc w:val="left"/>
      <w:pPr>
        <w:ind w:left="576" w:hanging="576"/>
      </w:pPr>
      <w:rPr>
        <w:b w:val="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276E0F"/>
    <w:multiLevelType w:val="hybridMultilevel"/>
    <w:tmpl w:val="F9224312"/>
    <w:lvl w:ilvl="0" w:tplc="8CECD8B0">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402188"/>
    <w:multiLevelType w:val="hybridMultilevel"/>
    <w:tmpl w:val="22F0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0542F2"/>
    <w:multiLevelType w:val="multilevel"/>
    <w:tmpl w:val="D37CC334"/>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F735A17"/>
    <w:multiLevelType w:val="hybridMultilevel"/>
    <w:tmpl w:val="30081078"/>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E531D7"/>
    <w:multiLevelType w:val="hybridMultilevel"/>
    <w:tmpl w:val="8FCE7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130F9B"/>
    <w:multiLevelType w:val="multilevel"/>
    <w:tmpl w:val="65026FDA"/>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22"/>
  </w:num>
  <w:num w:numId="4">
    <w:abstractNumId w:val="18"/>
  </w:num>
  <w:num w:numId="5">
    <w:abstractNumId w:val="1"/>
  </w:num>
  <w:num w:numId="6">
    <w:abstractNumId w:val="14"/>
  </w:num>
  <w:num w:numId="7">
    <w:abstractNumId w:val="8"/>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7"/>
  </w:num>
  <w:num w:numId="13">
    <w:abstractNumId w:val="10"/>
  </w:num>
  <w:num w:numId="14">
    <w:abstractNumId w:val="21"/>
  </w:num>
  <w:num w:numId="15">
    <w:abstractNumId w:val="3"/>
  </w:num>
  <w:num w:numId="16">
    <w:abstractNumId w:val="15"/>
  </w:num>
  <w:num w:numId="17">
    <w:abstractNumId w:val="13"/>
  </w:num>
  <w:num w:numId="18">
    <w:abstractNumId w:val="19"/>
  </w:num>
  <w:num w:numId="19">
    <w:abstractNumId w:val="9"/>
  </w:num>
  <w:num w:numId="20">
    <w:abstractNumId w:val="20"/>
  </w:num>
  <w:num w:numId="21">
    <w:abstractNumId w:val="6"/>
  </w:num>
  <w:num w:numId="22">
    <w:abstractNumId w:val="16"/>
  </w:num>
  <w:num w:numId="23">
    <w:abstractNumId w:val="5"/>
  </w:num>
  <w:num w:numId="24">
    <w:abstractNumId w:val="1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1961"/>
    <w:rsid w:val="00006DA7"/>
    <w:rsid w:val="000077FB"/>
    <w:rsid w:val="00022902"/>
    <w:rsid w:val="00022946"/>
    <w:rsid w:val="00033C58"/>
    <w:rsid w:val="00042E12"/>
    <w:rsid w:val="00045DA4"/>
    <w:rsid w:val="000463CB"/>
    <w:rsid w:val="00052807"/>
    <w:rsid w:val="00055847"/>
    <w:rsid w:val="00060AC6"/>
    <w:rsid w:val="00062113"/>
    <w:rsid w:val="00064F35"/>
    <w:rsid w:val="00065E50"/>
    <w:rsid w:val="00066F3D"/>
    <w:rsid w:val="0007246B"/>
    <w:rsid w:val="00072F59"/>
    <w:rsid w:val="000836B8"/>
    <w:rsid w:val="000839A7"/>
    <w:rsid w:val="00096ADD"/>
    <w:rsid w:val="000A0508"/>
    <w:rsid w:val="000A4687"/>
    <w:rsid w:val="000A5F48"/>
    <w:rsid w:val="000A76EA"/>
    <w:rsid w:val="000B0DCD"/>
    <w:rsid w:val="000B3631"/>
    <w:rsid w:val="000D0BDC"/>
    <w:rsid w:val="000E24B7"/>
    <w:rsid w:val="000E3305"/>
    <w:rsid w:val="000E7233"/>
    <w:rsid w:val="000F38DF"/>
    <w:rsid w:val="000F4EBF"/>
    <w:rsid w:val="000F7474"/>
    <w:rsid w:val="001011DC"/>
    <w:rsid w:val="00102B5D"/>
    <w:rsid w:val="00103E73"/>
    <w:rsid w:val="00107E20"/>
    <w:rsid w:val="00112620"/>
    <w:rsid w:val="0011313F"/>
    <w:rsid w:val="0011484D"/>
    <w:rsid w:val="001273AA"/>
    <w:rsid w:val="00134B74"/>
    <w:rsid w:val="00140160"/>
    <w:rsid w:val="0016635C"/>
    <w:rsid w:val="0016680D"/>
    <w:rsid w:val="0017275C"/>
    <w:rsid w:val="00175766"/>
    <w:rsid w:val="00175EC2"/>
    <w:rsid w:val="00181210"/>
    <w:rsid w:val="00182664"/>
    <w:rsid w:val="00183C76"/>
    <w:rsid w:val="00183F0A"/>
    <w:rsid w:val="00187AD3"/>
    <w:rsid w:val="001A262E"/>
    <w:rsid w:val="001A4696"/>
    <w:rsid w:val="001A4911"/>
    <w:rsid w:val="001A5530"/>
    <w:rsid w:val="001A689D"/>
    <w:rsid w:val="001A7D9A"/>
    <w:rsid w:val="001B2EF2"/>
    <w:rsid w:val="001B395F"/>
    <w:rsid w:val="001B3BEF"/>
    <w:rsid w:val="001B42C6"/>
    <w:rsid w:val="001C6B61"/>
    <w:rsid w:val="001D4ED5"/>
    <w:rsid w:val="001D5C19"/>
    <w:rsid w:val="001D7731"/>
    <w:rsid w:val="001E05F1"/>
    <w:rsid w:val="001E3C94"/>
    <w:rsid w:val="001F3B08"/>
    <w:rsid w:val="001F7CA8"/>
    <w:rsid w:val="001F7CF6"/>
    <w:rsid w:val="00205FBE"/>
    <w:rsid w:val="002061C2"/>
    <w:rsid w:val="00211F09"/>
    <w:rsid w:val="00212C90"/>
    <w:rsid w:val="0021354E"/>
    <w:rsid w:val="00220775"/>
    <w:rsid w:val="00224651"/>
    <w:rsid w:val="00226C84"/>
    <w:rsid w:val="002301EC"/>
    <w:rsid w:val="00230DDD"/>
    <w:rsid w:val="00233268"/>
    <w:rsid w:val="0023336C"/>
    <w:rsid w:val="0023449E"/>
    <w:rsid w:val="002359AC"/>
    <w:rsid w:val="0023664B"/>
    <w:rsid w:val="00236B68"/>
    <w:rsid w:val="00242EAC"/>
    <w:rsid w:val="002466B2"/>
    <w:rsid w:val="002520F9"/>
    <w:rsid w:val="0025556B"/>
    <w:rsid w:val="00263CAB"/>
    <w:rsid w:val="00265C6E"/>
    <w:rsid w:val="00270376"/>
    <w:rsid w:val="00274FE8"/>
    <w:rsid w:val="00285754"/>
    <w:rsid w:val="00287DAB"/>
    <w:rsid w:val="002945E7"/>
    <w:rsid w:val="00295119"/>
    <w:rsid w:val="002A3C94"/>
    <w:rsid w:val="002A6AF2"/>
    <w:rsid w:val="002B050E"/>
    <w:rsid w:val="002C1F1F"/>
    <w:rsid w:val="002E2A2D"/>
    <w:rsid w:val="002E3EED"/>
    <w:rsid w:val="002E7167"/>
    <w:rsid w:val="002E7B17"/>
    <w:rsid w:val="0030343B"/>
    <w:rsid w:val="00314D18"/>
    <w:rsid w:val="003161A9"/>
    <w:rsid w:val="003219F0"/>
    <w:rsid w:val="0033251E"/>
    <w:rsid w:val="00342746"/>
    <w:rsid w:val="003431DC"/>
    <w:rsid w:val="003476CA"/>
    <w:rsid w:val="00352F53"/>
    <w:rsid w:val="003548C5"/>
    <w:rsid w:val="00355E41"/>
    <w:rsid w:val="003576DD"/>
    <w:rsid w:val="00361D74"/>
    <w:rsid w:val="00362F6C"/>
    <w:rsid w:val="00363991"/>
    <w:rsid w:val="00384244"/>
    <w:rsid w:val="00385A66"/>
    <w:rsid w:val="003948D5"/>
    <w:rsid w:val="00394FA8"/>
    <w:rsid w:val="00397D62"/>
    <w:rsid w:val="003A3625"/>
    <w:rsid w:val="003A4C84"/>
    <w:rsid w:val="003B2FFD"/>
    <w:rsid w:val="003B5F63"/>
    <w:rsid w:val="003C12E5"/>
    <w:rsid w:val="003C6012"/>
    <w:rsid w:val="003D018B"/>
    <w:rsid w:val="003D29DC"/>
    <w:rsid w:val="003D2D7C"/>
    <w:rsid w:val="003D58F4"/>
    <w:rsid w:val="003E4DFA"/>
    <w:rsid w:val="003F4FEA"/>
    <w:rsid w:val="003F5C8C"/>
    <w:rsid w:val="004018AB"/>
    <w:rsid w:val="00413E3B"/>
    <w:rsid w:val="00414AFC"/>
    <w:rsid w:val="00421D2C"/>
    <w:rsid w:val="00424124"/>
    <w:rsid w:val="00427342"/>
    <w:rsid w:val="00430631"/>
    <w:rsid w:val="004310D4"/>
    <w:rsid w:val="004321D2"/>
    <w:rsid w:val="004344C0"/>
    <w:rsid w:val="00434C2C"/>
    <w:rsid w:val="00440F55"/>
    <w:rsid w:val="00446FAB"/>
    <w:rsid w:val="004537C0"/>
    <w:rsid w:val="00454D0D"/>
    <w:rsid w:val="00467BF3"/>
    <w:rsid w:val="0047153E"/>
    <w:rsid w:val="004739F2"/>
    <w:rsid w:val="00475C94"/>
    <w:rsid w:val="00476215"/>
    <w:rsid w:val="004820C8"/>
    <w:rsid w:val="004A052A"/>
    <w:rsid w:val="004A3BB8"/>
    <w:rsid w:val="004A6FE5"/>
    <w:rsid w:val="004B46F7"/>
    <w:rsid w:val="004B6CAA"/>
    <w:rsid w:val="004B7D61"/>
    <w:rsid w:val="004C0870"/>
    <w:rsid w:val="004C1DAF"/>
    <w:rsid w:val="004C53FA"/>
    <w:rsid w:val="004C7E9A"/>
    <w:rsid w:val="004D7851"/>
    <w:rsid w:val="004D7D54"/>
    <w:rsid w:val="004E094E"/>
    <w:rsid w:val="004E1D8A"/>
    <w:rsid w:val="004E5586"/>
    <w:rsid w:val="004E60C5"/>
    <w:rsid w:val="004F0C3E"/>
    <w:rsid w:val="004F2BD4"/>
    <w:rsid w:val="00501BDF"/>
    <w:rsid w:val="00501C87"/>
    <w:rsid w:val="005133FD"/>
    <w:rsid w:val="0051602B"/>
    <w:rsid w:val="0052476E"/>
    <w:rsid w:val="005253BF"/>
    <w:rsid w:val="005325E4"/>
    <w:rsid w:val="00534F39"/>
    <w:rsid w:val="00542D86"/>
    <w:rsid w:val="00551570"/>
    <w:rsid w:val="00555D43"/>
    <w:rsid w:val="00560B5A"/>
    <w:rsid w:val="005640A5"/>
    <w:rsid w:val="00567A3F"/>
    <w:rsid w:val="00577EE2"/>
    <w:rsid w:val="00583106"/>
    <w:rsid w:val="0058450D"/>
    <w:rsid w:val="00596406"/>
    <w:rsid w:val="005A0EDF"/>
    <w:rsid w:val="005A2555"/>
    <w:rsid w:val="005A5CC5"/>
    <w:rsid w:val="005B1646"/>
    <w:rsid w:val="005B2F97"/>
    <w:rsid w:val="005B340D"/>
    <w:rsid w:val="005B5BAD"/>
    <w:rsid w:val="005C0E10"/>
    <w:rsid w:val="005C274D"/>
    <w:rsid w:val="005C549E"/>
    <w:rsid w:val="005C650D"/>
    <w:rsid w:val="005C7175"/>
    <w:rsid w:val="005D0F61"/>
    <w:rsid w:val="005D1BBF"/>
    <w:rsid w:val="005D3FB7"/>
    <w:rsid w:val="005F00EC"/>
    <w:rsid w:val="005F4CD7"/>
    <w:rsid w:val="005F7514"/>
    <w:rsid w:val="00606030"/>
    <w:rsid w:val="00611438"/>
    <w:rsid w:val="00614C5A"/>
    <w:rsid w:val="006216EE"/>
    <w:rsid w:val="0062436E"/>
    <w:rsid w:val="0062524B"/>
    <w:rsid w:val="0062606A"/>
    <w:rsid w:val="006276E7"/>
    <w:rsid w:val="00630A64"/>
    <w:rsid w:val="00635301"/>
    <w:rsid w:val="00637DBE"/>
    <w:rsid w:val="0065406A"/>
    <w:rsid w:val="00660362"/>
    <w:rsid w:val="00662B29"/>
    <w:rsid w:val="00663B50"/>
    <w:rsid w:val="00670715"/>
    <w:rsid w:val="00672098"/>
    <w:rsid w:val="00673DFF"/>
    <w:rsid w:val="00674525"/>
    <w:rsid w:val="00675533"/>
    <w:rsid w:val="00676854"/>
    <w:rsid w:val="006826FB"/>
    <w:rsid w:val="0068331F"/>
    <w:rsid w:val="006836EC"/>
    <w:rsid w:val="00692D59"/>
    <w:rsid w:val="006A5C0D"/>
    <w:rsid w:val="006B69DD"/>
    <w:rsid w:val="006C2C2C"/>
    <w:rsid w:val="006C3859"/>
    <w:rsid w:val="006C7119"/>
    <w:rsid w:val="006D03C1"/>
    <w:rsid w:val="006E035F"/>
    <w:rsid w:val="006E12BE"/>
    <w:rsid w:val="006E5EA3"/>
    <w:rsid w:val="006E5F3D"/>
    <w:rsid w:val="006E6014"/>
    <w:rsid w:val="006F572F"/>
    <w:rsid w:val="006F59A8"/>
    <w:rsid w:val="007034FA"/>
    <w:rsid w:val="007056C8"/>
    <w:rsid w:val="00711E81"/>
    <w:rsid w:val="0072133F"/>
    <w:rsid w:val="00722424"/>
    <w:rsid w:val="00724A55"/>
    <w:rsid w:val="007261D3"/>
    <w:rsid w:val="007364B6"/>
    <w:rsid w:val="00736BC5"/>
    <w:rsid w:val="007373F1"/>
    <w:rsid w:val="00741108"/>
    <w:rsid w:val="00741B83"/>
    <w:rsid w:val="00742039"/>
    <w:rsid w:val="007431F5"/>
    <w:rsid w:val="00751E5B"/>
    <w:rsid w:val="00754192"/>
    <w:rsid w:val="007577C2"/>
    <w:rsid w:val="0075788D"/>
    <w:rsid w:val="007635F0"/>
    <w:rsid w:val="007724E7"/>
    <w:rsid w:val="007773C1"/>
    <w:rsid w:val="00782200"/>
    <w:rsid w:val="007905C0"/>
    <w:rsid w:val="007A0975"/>
    <w:rsid w:val="007A2FBC"/>
    <w:rsid w:val="007A38C8"/>
    <w:rsid w:val="007A6853"/>
    <w:rsid w:val="007B3B74"/>
    <w:rsid w:val="007C063E"/>
    <w:rsid w:val="007C450E"/>
    <w:rsid w:val="007C7160"/>
    <w:rsid w:val="007D5E08"/>
    <w:rsid w:val="007D6004"/>
    <w:rsid w:val="007D7CFC"/>
    <w:rsid w:val="007E202C"/>
    <w:rsid w:val="007E489B"/>
    <w:rsid w:val="007E51FA"/>
    <w:rsid w:val="007E6872"/>
    <w:rsid w:val="007F1AA2"/>
    <w:rsid w:val="007F392F"/>
    <w:rsid w:val="00800018"/>
    <w:rsid w:val="008004D4"/>
    <w:rsid w:val="00807B05"/>
    <w:rsid w:val="00817F5D"/>
    <w:rsid w:val="0082478B"/>
    <w:rsid w:val="00825ED7"/>
    <w:rsid w:val="008278EC"/>
    <w:rsid w:val="00830FD1"/>
    <w:rsid w:val="00833F71"/>
    <w:rsid w:val="00840E87"/>
    <w:rsid w:val="0084170B"/>
    <w:rsid w:val="008627F8"/>
    <w:rsid w:val="008665AF"/>
    <w:rsid w:val="008667EC"/>
    <w:rsid w:val="00871994"/>
    <w:rsid w:val="00877E6F"/>
    <w:rsid w:val="008911C4"/>
    <w:rsid w:val="008926F7"/>
    <w:rsid w:val="00892C88"/>
    <w:rsid w:val="008948A7"/>
    <w:rsid w:val="008A2528"/>
    <w:rsid w:val="008A2632"/>
    <w:rsid w:val="008B15F4"/>
    <w:rsid w:val="008C662A"/>
    <w:rsid w:val="008C6AFF"/>
    <w:rsid w:val="008C7963"/>
    <w:rsid w:val="008D067C"/>
    <w:rsid w:val="008D3E98"/>
    <w:rsid w:val="008D5E1E"/>
    <w:rsid w:val="008E0557"/>
    <w:rsid w:val="008E1838"/>
    <w:rsid w:val="008E4D3D"/>
    <w:rsid w:val="008F25C6"/>
    <w:rsid w:val="00910AF9"/>
    <w:rsid w:val="0091338E"/>
    <w:rsid w:val="009153CB"/>
    <w:rsid w:val="00916EF6"/>
    <w:rsid w:val="00932BD6"/>
    <w:rsid w:val="00935F16"/>
    <w:rsid w:val="0093715D"/>
    <w:rsid w:val="009436BD"/>
    <w:rsid w:val="00946D06"/>
    <w:rsid w:val="0094793E"/>
    <w:rsid w:val="009529DA"/>
    <w:rsid w:val="00955C50"/>
    <w:rsid w:val="00960983"/>
    <w:rsid w:val="00965969"/>
    <w:rsid w:val="00971547"/>
    <w:rsid w:val="0097303E"/>
    <w:rsid w:val="009766A7"/>
    <w:rsid w:val="00977631"/>
    <w:rsid w:val="00982969"/>
    <w:rsid w:val="00983B0B"/>
    <w:rsid w:val="00987FC5"/>
    <w:rsid w:val="00991E40"/>
    <w:rsid w:val="00992995"/>
    <w:rsid w:val="009A7D91"/>
    <w:rsid w:val="009B13B5"/>
    <w:rsid w:val="009B44A6"/>
    <w:rsid w:val="009B595F"/>
    <w:rsid w:val="009B6C06"/>
    <w:rsid w:val="009B6D67"/>
    <w:rsid w:val="009C035B"/>
    <w:rsid w:val="009C39A0"/>
    <w:rsid w:val="009C532F"/>
    <w:rsid w:val="009C7E69"/>
    <w:rsid w:val="009E290C"/>
    <w:rsid w:val="009E4920"/>
    <w:rsid w:val="009E6061"/>
    <w:rsid w:val="009E73A2"/>
    <w:rsid w:val="009F3A8A"/>
    <w:rsid w:val="009F464D"/>
    <w:rsid w:val="009F607B"/>
    <w:rsid w:val="009F6603"/>
    <w:rsid w:val="009F72AB"/>
    <w:rsid w:val="00A010F9"/>
    <w:rsid w:val="00A06503"/>
    <w:rsid w:val="00A06720"/>
    <w:rsid w:val="00A13E3B"/>
    <w:rsid w:val="00A206B8"/>
    <w:rsid w:val="00A27080"/>
    <w:rsid w:val="00A27ECE"/>
    <w:rsid w:val="00A34F25"/>
    <w:rsid w:val="00A35D46"/>
    <w:rsid w:val="00A35E32"/>
    <w:rsid w:val="00A43247"/>
    <w:rsid w:val="00A443DF"/>
    <w:rsid w:val="00A529C0"/>
    <w:rsid w:val="00A53220"/>
    <w:rsid w:val="00A57F28"/>
    <w:rsid w:val="00A67254"/>
    <w:rsid w:val="00A7419F"/>
    <w:rsid w:val="00A74C4D"/>
    <w:rsid w:val="00A84913"/>
    <w:rsid w:val="00A92F46"/>
    <w:rsid w:val="00AA02AE"/>
    <w:rsid w:val="00AA3240"/>
    <w:rsid w:val="00AA5263"/>
    <w:rsid w:val="00AA5F9D"/>
    <w:rsid w:val="00AA75D8"/>
    <w:rsid w:val="00AB1FD2"/>
    <w:rsid w:val="00AB2C39"/>
    <w:rsid w:val="00AB2DC5"/>
    <w:rsid w:val="00AC03AC"/>
    <w:rsid w:val="00AC1B28"/>
    <w:rsid w:val="00AC607C"/>
    <w:rsid w:val="00AD6EB0"/>
    <w:rsid w:val="00AD7103"/>
    <w:rsid w:val="00AD7336"/>
    <w:rsid w:val="00AD7FCF"/>
    <w:rsid w:val="00AE0C22"/>
    <w:rsid w:val="00AE0F43"/>
    <w:rsid w:val="00AE2D59"/>
    <w:rsid w:val="00AE46CE"/>
    <w:rsid w:val="00AE6FBE"/>
    <w:rsid w:val="00AE76FC"/>
    <w:rsid w:val="00AF26FD"/>
    <w:rsid w:val="00AF6231"/>
    <w:rsid w:val="00B045E9"/>
    <w:rsid w:val="00B048BF"/>
    <w:rsid w:val="00B06BF2"/>
    <w:rsid w:val="00B1176A"/>
    <w:rsid w:val="00B1236A"/>
    <w:rsid w:val="00B138EF"/>
    <w:rsid w:val="00B16AF5"/>
    <w:rsid w:val="00B20326"/>
    <w:rsid w:val="00B20A80"/>
    <w:rsid w:val="00B310BB"/>
    <w:rsid w:val="00B330B7"/>
    <w:rsid w:val="00B364C2"/>
    <w:rsid w:val="00B374AE"/>
    <w:rsid w:val="00B37A64"/>
    <w:rsid w:val="00B44163"/>
    <w:rsid w:val="00B457DA"/>
    <w:rsid w:val="00B51907"/>
    <w:rsid w:val="00B51CB8"/>
    <w:rsid w:val="00B52EE2"/>
    <w:rsid w:val="00B55972"/>
    <w:rsid w:val="00B625A0"/>
    <w:rsid w:val="00B67846"/>
    <w:rsid w:val="00B71A06"/>
    <w:rsid w:val="00B72901"/>
    <w:rsid w:val="00B80416"/>
    <w:rsid w:val="00B85B92"/>
    <w:rsid w:val="00B85C9F"/>
    <w:rsid w:val="00B94BC6"/>
    <w:rsid w:val="00B96D69"/>
    <w:rsid w:val="00BA0710"/>
    <w:rsid w:val="00BA7626"/>
    <w:rsid w:val="00BB04D8"/>
    <w:rsid w:val="00BC2D8E"/>
    <w:rsid w:val="00BC2F5E"/>
    <w:rsid w:val="00BC68D5"/>
    <w:rsid w:val="00BC7C06"/>
    <w:rsid w:val="00BD1B3F"/>
    <w:rsid w:val="00BD62DF"/>
    <w:rsid w:val="00BE0718"/>
    <w:rsid w:val="00BE10D7"/>
    <w:rsid w:val="00BE15DB"/>
    <w:rsid w:val="00BE4F2F"/>
    <w:rsid w:val="00BE752E"/>
    <w:rsid w:val="00BF26BC"/>
    <w:rsid w:val="00BF4070"/>
    <w:rsid w:val="00BF6EFB"/>
    <w:rsid w:val="00BF7EE3"/>
    <w:rsid w:val="00C0062B"/>
    <w:rsid w:val="00C10988"/>
    <w:rsid w:val="00C15404"/>
    <w:rsid w:val="00C17065"/>
    <w:rsid w:val="00C17C1C"/>
    <w:rsid w:val="00C2433C"/>
    <w:rsid w:val="00C24438"/>
    <w:rsid w:val="00C2513E"/>
    <w:rsid w:val="00C30BC9"/>
    <w:rsid w:val="00C31FEC"/>
    <w:rsid w:val="00C3685E"/>
    <w:rsid w:val="00C4079A"/>
    <w:rsid w:val="00C5730C"/>
    <w:rsid w:val="00C57F42"/>
    <w:rsid w:val="00C63825"/>
    <w:rsid w:val="00C717FE"/>
    <w:rsid w:val="00C73334"/>
    <w:rsid w:val="00C733C7"/>
    <w:rsid w:val="00C818F2"/>
    <w:rsid w:val="00C854DC"/>
    <w:rsid w:val="00C86C21"/>
    <w:rsid w:val="00CA2BA2"/>
    <w:rsid w:val="00CA3623"/>
    <w:rsid w:val="00CA4C0A"/>
    <w:rsid w:val="00CB669B"/>
    <w:rsid w:val="00CB7086"/>
    <w:rsid w:val="00CB7327"/>
    <w:rsid w:val="00CC68F0"/>
    <w:rsid w:val="00CD5E27"/>
    <w:rsid w:val="00CE0766"/>
    <w:rsid w:val="00CE0F3C"/>
    <w:rsid w:val="00CE1B56"/>
    <w:rsid w:val="00CE7AE2"/>
    <w:rsid w:val="00D02BCF"/>
    <w:rsid w:val="00D25878"/>
    <w:rsid w:val="00D323CD"/>
    <w:rsid w:val="00D339CE"/>
    <w:rsid w:val="00D35BFC"/>
    <w:rsid w:val="00D37506"/>
    <w:rsid w:val="00D43BDB"/>
    <w:rsid w:val="00D45435"/>
    <w:rsid w:val="00D46E31"/>
    <w:rsid w:val="00D53D22"/>
    <w:rsid w:val="00D53DA7"/>
    <w:rsid w:val="00D55B18"/>
    <w:rsid w:val="00D57468"/>
    <w:rsid w:val="00D61999"/>
    <w:rsid w:val="00D6782D"/>
    <w:rsid w:val="00D72740"/>
    <w:rsid w:val="00D72F09"/>
    <w:rsid w:val="00D76124"/>
    <w:rsid w:val="00D7717C"/>
    <w:rsid w:val="00D8466F"/>
    <w:rsid w:val="00D907AC"/>
    <w:rsid w:val="00DA4E73"/>
    <w:rsid w:val="00DB23F3"/>
    <w:rsid w:val="00DB2FF2"/>
    <w:rsid w:val="00DB366F"/>
    <w:rsid w:val="00DB3F22"/>
    <w:rsid w:val="00DB57EB"/>
    <w:rsid w:val="00DB672F"/>
    <w:rsid w:val="00DC5805"/>
    <w:rsid w:val="00DC6584"/>
    <w:rsid w:val="00DC7F91"/>
    <w:rsid w:val="00DD7148"/>
    <w:rsid w:val="00DD7F7C"/>
    <w:rsid w:val="00DE1ECC"/>
    <w:rsid w:val="00DE41B8"/>
    <w:rsid w:val="00DE48F1"/>
    <w:rsid w:val="00DF5BA3"/>
    <w:rsid w:val="00E00180"/>
    <w:rsid w:val="00E01EA2"/>
    <w:rsid w:val="00E02C8F"/>
    <w:rsid w:val="00E110C3"/>
    <w:rsid w:val="00E15359"/>
    <w:rsid w:val="00E16D3B"/>
    <w:rsid w:val="00E20329"/>
    <w:rsid w:val="00E21B8A"/>
    <w:rsid w:val="00E2535F"/>
    <w:rsid w:val="00E30A1C"/>
    <w:rsid w:val="00E33566"/>
    <w:rsid w:val="00E33964"/>
    <w:rsid w:val="00E3472C"/>
    <w:rsid w:val="00E34D68"/>
    <w:rsid w:val="00E421E7"/>
    <w:rsid w:val="00E4301B"/>
    <w:rsid w:val="00E448F7"/>
    <w:rsid w:val="00E52F0A"/>
    <w:rsid w:val="00E60A5F"/>
    <w:rsid w:val="00E65C0C"/>
    <w:rsid w:val="00E6655E"/>
    <w:rsid w:val="00E710AB"/>
    <w:rsid w:val="00E73468"/>
    <w:rsid w:val="00E73B62"/>
    <w:rsid w:val="00E740AE"/>
    <w:rsid w:val="00E84A7B"/>
    <w:rsid w:val="00E91F2F"/>
    <w:rsid w:val="00EA4754"/>
    <w:rsid w:val="00EA52D3"/>
    <w:rsid w:val="00EA5A09"/>
    <w:rsid w:val="00EB10C4"/>
    <w:rsid w:val="00EB193F"/>
    <w:rsid w:val="00EB4F84"/>
    <w:rsid w:val="00EC15DF"/>
    <w:rsid w:val="00EE0C1B"/>
    <w:rsid w:val="00EE7234"/>
    <w:rsid w:val="00EF1AEA"/>
    <w:rsid w:val="00EF2B65"/>
    <w:rsid w:val="00EF7BCE"/>
    <w:rsid w:val="00F05AB8"/>
    <w:rsid w:val="00F13C3E"/>
    <w:rsid w:val="00F21873"/>
    <w:rsid w:val="00F219E7"/>
    <w:rsid w:val="00F30A90"/>
    <w:rsid w:val="00F33D76"/>
    <w:rsid w:val="00F4109E"/>
    <w:rsid w:val="00F41326"/>
    <w:rsid w:val="00F419EB"/>
    <w:rsid w:val="00F43052"/>
    <w:rsid w:val="00F436CB"/>
    <w:rsid w:val="00F45131"/>
    <w:rsid w:val="00F45365"/>
    <w:rsid w:val="00F557CC"/>
    <w:rsid w:val="00F575CB"/>
    <w:rsid w:val="00F749DC"/>
    <w:rsid w:val="00F775DC"/>
    <w:rsid w:val="00F835D0"/>
    <w:rsid w:val="00F838E7"/>
    <w:rsid w:val="00F85635"/>
    <w:rsid w:val="00F91405"/>
    <w:rsid w:val="00F91D19"/>
    <w:rsid w:val="00F939F1"/>
    <w:rsid w:val="00FA150F"/>
    <w:rsid w:val="00FA3821"/>
    <w:rsid w:val="00FA74B6"/>
    <w:rsid w:val="00FB1CF2"/>
    <w:rsid w:val="00FB2510"/>
    <w:rsid w:val="00FB28CF"/>
    <w:rsid w:val="00FB5C9B"/>
    <w:rsid w:val="00FB6934"/>
    <w:rsid w:val="00FB73F4"/>
    <w:rsid w:val="00FD5083"/>
    <w:rsid w:val="00FE4AFB"/>
    <w:rsid w:val="00FE610F"/>
    <w:rsid w:val="00FE7335"/>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F2F59"/>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501C87"/>
    <w:pPr>
      <w:numPr>
        <w:numId w:val="2"/>
      </w:numPr>
      <w:spacing w:after="120"/>
      <w:outlineLvl w:val="0"/>
    </w:pPr>
    <w:rPr>
      <w:b/>
      <w:color w:val="00B7BD" w:themeColor="accent3"/>
      <w:sz w:val="32"/>
      <w:szCs w:val="22"/>
    </w:rPr>
  </w:style>
  <w:style w:type="paragraph" w:styleId="Heading2">
    <w:name w:val="heading 2"/>
    <w:basedOn w:val="Normal"/>
    <w:next w:val="Normal"/>
    <w:link w:val="Heading2Char"/>
    <w:uiPriority w:val="9"/>
    <w:unhideWhenUsed/>
    <w:qFormat/>
    <w:rsid w:val="00B96D69"/>
    <w:pPr>
      <w:numPr>
        <w:ilvl w:val="1"/>
        <w:numId w:val="2"/>
      </w:num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01C87"/>
    <w:rPr>
      <w:b/>
      <w:color w:val="00B7BD" w:themeColor="accent3"/>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1D5C19"/>
    <w:pPr>
      <w:tabs>
        <w:tab w:val="left" w:pos="709"/>
        <w:tab w:val="right" w:leader="dot" w:pos="9016"/>
      </w:tabs>
      <w:snapToGrid/>
      <w:spacing w:before="120" w:after="100"/>
      <w:ind w:left="142"/>
    </w:pPr>
    <w:rPr>
      <w:rFonts w:ascii="Arial" w:eastAsia="Times New Roman" w:hAnsi="Arial" w:cs="Times New Roman"/>
      <w:b/>
      <w:noProof/>
      <w:sz w:val="21"/>
      <w:szCs w:val="21"/>
      <w:lang w:val="en-AU"/>
    </w:rPr>
  </w:style>
  <w:style w:type="paragraph" w:styleId="TOC2">
    <w:name w:val="toc 2"/>
    <w:basedOn w:val="TOC3"/>
    <w:next w:val="Normal"/>
    <w:autoRedefine/>
    <w:uiPriority w:val="39"/>
    <w:unhideWhenUsed/>
    <w:rsid w:val="00BE4F2F"/>
    <w:pPr>
      <w:tabs>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501C87"/>
    <w:pPr>
      <w:spacing w:after="100"/>
      <w:ind w:left="440"/>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sinessvic.secure.force.com/PublicForm?id=awgpappelcvc19"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sinessvic.secure.force.com/PublicForm?id=awgpaveueg19" TargetMode="External"/><Relationship Id="rId2" Type="http://schemas.openxmlformats.org/officeDocument/2006/relationships/customXml" Target="../customXml/item2.xml"/><Relationship Id="rId16" Type="http://schemas.openxmlformats.org/officeDocument/2006/relationships/hyperlink" Target="https://businessvic.secure.force.com/PublicForm?id=awgpapplg19" TargetMode="External"/><Relationship Id="rId20"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vic.secure.force.com/PublicForm?id=awgpappsg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usiness.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welfare@agricultur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DAD1-25B9-44C3-AAF8-F7687A236900}">
  <ds:schemaRefs>
    <ds:schemaRef ds:uri="http://schemas.microsoft.com/sharepoint/v3/contenttype/forms"/>
  </ds:schemaRefs>
</ds:datastoreItem>
</file>

<file path=customXml/itemProps2.xml><?xml version="1.0" encoding="utf-8"?>
<ds:datastoreItem xmlns:ds="http://schemas.openxmlformats.org/officeDocument/2006/customXml" ds:itemID="{207E1547-E61F-482D-8B6F-CCB2F5F3E8B2}">
  <ds:schemaRefs>
    <ds:schemaRef ds:uri="http://purl.org/dc/elements/1.1/"/>
    <ds:schemaRef ds:uri="http://schemas.microsoft.com/office/2006/metadata/properties"/>
    <ds:schemaRef ds:uri="72567383-1e26-4692-bdad-5f5be69e159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3cc5fa8-9929-4f74-b449-d7a5840b4704"/>
    <ds:schemaRef ds:uri="49982ea9-f294-4ed2-ad3c-6521a908e398"/>
    <ds:schemaRef ds:uri="http://www.w3.org/XML/1998/namespace"/>
    <ds:schemaRef ds:uri="http://purl.org/dc/dcmitype/"/>
  </ds:schemaRefs>
</ds:datastoreItem>
</file>

<file path=customXml/itemProps3.xml><?xml version="1.0" encoding="utf-8"?>
<ds:datastoreItem xmlns:ds="http://schemas.openxmlformats.org/officeDocument/2006/customXml" ds:itemID="{889F64AA-1D02-40A7-A282-3C663DB2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D61B4-C805-456E-A618-1BA11956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Draft  Restricted Authorised Officer Appointment Policy_20180919_clean</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Restricted Authorised Officer Appointment Policy_20180919_clean</dc:title>
  <dc:subject/>
  <dc:creator>Microsoft Office User</dc:creator>
  <cp:keywords/>
  <dc:description/>
  <cp:lastModifiedBy>Lucas A Brown (DEDJTR)</cp:lastModifiedBy>
  <cp:revision>6</cp:revision>
  <cp:lastPrinted>2019-10-07T05:17:00Z</cp:lastPrinted>
  <dcterms:created xsi:type="dcterms:W3CDTF">2019-10-07T05:07:00Z</dcterms:created>
  <dcterms:modified xsi:type="dcterms:W3CDTF">2019-10-07T05:24:00Z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94</vt:lpwstr>
  </property>
  <property fmtid="{D5CDD505-2E9C-101B-9397-08002B2CF9AE}" pid="10" name="AuthorIds_UIVersion_3072">
    <vt:lpwstr>69</vt:lpwstr>
  </property>
  <property fmtid="{D5CDD505-2E9C-101B-9397-08002B2CF9AE}" pid="11" name="AuthorIds_UIVersion_1536">
    <vt:lpwstr>69</vt:lpwstr>
  </property>
  <property fmtid="{D5CDD505-2E9C-101B-9397-08002B2CF9AE}" pid="12" name="AuthorIds_UIVersion_4608">
    <vt:lpwstr>38</vt:lpwstr>
  </property>
  <property fmtid="{D5CDD505-2E9C-101B-9397-08002B2CF9AE}" pid="13" name="AuthorIds_UIVersion_8704">
    <vt:lpwstr>94</vt:lpwstr>
  </property>
  <property fmtid="{D5CDD505-2E9C-101B-9397-08002B2CF9AE}" pid="14" name="AuthorIds_UIVersion_9216">
    <vt:lpwstr>94</vt:lpwstr>
  </property>
  <property fmtid="{D5CDD505-2E9C-101B-9397-08002B2CF9AE}" pid="15" name="AuthorIds_UIVersion_11776">
    <vt:lpwstr>94</vt:lpwstr>
  </property>
  <property fmtid="{D5CDD505-2E9C-101B-9397-08002B2CF9AE}" pid="16" name="AuthorIds_UIVersion_12288">
    <vt:lpwstr>69</vt:lpwstr>
  </property>
  <property fmtid="{D5CDD505-2E9C-101B-9397-08002B2CF9AE}" pid="17" name="AuthorIds_UIVersion_12800">
    <vt:lpwstr>94</vt:lpwstr>
  </property>
  <property fmtid="{D5CDD505-2E9C-101B-9397-08002B2CF9AE}" pid="18" name="AuthorIds_UIVersion_13312">
    <vt:lpwstr>94</vt:lpwstr>
  </property>
  <property fmtid="{D5CDD505-2E9C-101B-9397-08002B2CF9AE}" pid="19" name="AuthorIds_UIVersion_13824">
    <vt:lpwstr>69</vt:lpwstr>
  </property>
  <property fmtid="{D5CDD505-2E9C-101B-9397-08002B2CF9AE}" pid="20" name="AuthorIds_UIVersion_14336">
    <vt:lpwstr>69</vt:lpwstr>
  </property>
</Properties>
</file>