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F324" w14:textId="2FBA9F76" w:rsidR="00C01141" w:rsidRDefault="003E25F5" w:rsidP="00684677">
      <w:pPr>
        <w:ind w:left="-1418"/>
      </w:pPr>
      <w:r w:rsidRPr="00F146EA">
        <w:rPr>
          <w:rFonts w:ascii="Helvetica" w:eastAsia="MS Mincho" w:hAnsi="Helvetica" w:cs="Calibri"/>
          <w:noProof/>
          <w:color w:val="00539C"/>
          <w:spacing w:val="-2"/>
          <w:sz w:val="17"/>
          <w:szCs w:val="17"/>
        </w:rPr>
        <w:drawing>
          <wp:anchor distT="0" distB="0" distL="114300" distR="114300" simplePos="0" relativeHeight="251659264" behindDoc="0" locked="0" layoutInCell="1" allowOverlap="1" wp14:anchorId="25843E25" wp14:editId="5D50E7D5">
            <wp:simplePos x="0" y="0"/>
            <wp:positionH relativeFrom="column">
              <wp:posOffset>0</wp:posOffset>
            </wp:positionH>
            <wp:positionV relativeFrom="paragraph">
              <wp:posOffset>-635</wp:posOffset>
            </wp:positionV>
            <wp:extent cx="5397500" cy="825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7500" cy="825500"/>
                    </a:xfrm>
                    <a:prstGeom prst="rect">
                      <a:avLst/>
                    </a:prstGeom>
                  </pic:spPr>
                </pic:pic>
              </a:graphicData>
            </a:graphic>
            <wp14:sizeRelH relativeFrom="page">
              <wp14:pctWidth>0</wp14:pctWidth>
            </wp14:sizeRelH>
            <wp14:sizeRelV relativeFrom="page">
              <wp14:pctHeight>0</wp14:pctHeight>
            </wp14:sizeRelV>
          </wp:anchor>
        </w:drawing>
      </w:r>
    </w:p>
    <w:p w14:paraId="628784D2" w14:textId="77777777" w:rsidR="003E25F5" w:rsidRDefault="003E25F5" w:rsidP="00601214">
      <w:pPr>
        <w:pStyle w:val="Headeraddress"/>
        <w:spacing w:before="0" w:after="0"/>
      </w:pPr>
    </w:p>
    <w:p w14:paraId="77512232" w14:textId="77777777" w:rsidR="003E25F5" w:rsidRDefault="003E25F5" w:rsidP="00601214">
      <w:pPr>
        <w:pStyle w:val="Headeraddress"/>
        <w:spacing w:before="0" w:after="0"/>
      </w:pPr>
    </w:p>
    <w:p w14:paraId="6C8D5CA8" w14:textId="77777777" w:rsidR="003E25F5" w:rsidRDefault="003E25F5" w:rsidP="00601214">
      <w:pPr>
        <w:pStyle w:val="Headeraddress"/>
        <w:spacing w:before="0" w:after="0"/>
      </w:pPr>
    </w:p>
    <w:p w14:paraId="3E89D706" w14:textId="7E99C7A7" w:rsidR="00C01141" w:rsidRPr="00C01141" w:rsidRDefault="00C01141" w:rsidP="00601214">
      <w:pPr>
        <w:pStyle w:val="Headeraddress"/>
        <w:spacing w:before="0" w:after="0"/>
      </w:pPr>
      <w:r w:rsidRPr="00C01141">
        <w:t>475 Mickleham Road</w:t>
      </w:r>
    </w:p>
    <w:p w14:paraId="490AE0A3" w14:textId="77777777" w:rsidR="00C01141" w:rsidRPr="00C01141" w:rsidRDefault="00C01141" w:rsidP="00601214">
      <w:pPr>
        <w:pStyle w:val="Headeraddress"/>
        <w:spacing w:before="0" w:after="0"/>
      </w:pPr>
      <w:r w:rsidRPr="00C01141">
        <w:t>Attwood, Victoria 3049 Australia</w:t>
      </w:r>
    </w:p>
    <w:p w14:paraId="4158B6CA" w14:textId="77777777" w:rsidR="00C01141" w:rsidRPr="00865896" w:rsidRDefault="004A684B" w:rsidP="00601214">
      <w:pPr>
        <w:pStyle w:val="Headeraddress"/>
        <w:spacing w:before="0" w:after="0"/>
      </w:pPr>
      <w:hyperlink r:id="rId12" w:history="1">
        <w:r w:rsidR="00C01141" w:rsidRPr="00865896">
          <w:t>Wsi.aec@ecodev.vic.gov.au</w:t>
        </w:r>
      </w:hyperlink>
    </w:p>
    <w:p w14:paraId="5BFEFE94" w14:textId="60CA9C1E" w:rsidR="00627895" w:rsidRPr="00601214" w:rsidRDefault="00627895" w:rsidP="00601214">
      <w:pPr>
        <w:pStyle w:val="Title"/>
      </w:pPr>
      <w:r w:rsidRPr="00601214">
        <w:t xml:space="preserve">SERVICE AGREEMENT FOR </w:t>
      </w:r>
      <w:r w:rsidR="00067DCF">
        <w:t>UN</w:t>
      </w:r>
      <w:r w:rsidRPr="00601214">
        <w:t xml:space="preserve">RESTRICTED ACCESS TO THE WILDLIFE AND SMALL INSTITUTIONS ANIMAL ETHICS COMMITTEE </w:t>
      </w:r>
    </w:p>
    <w:p w14:paraId="607966B4" w14:textId="77777777" w:rsidR="00627895" w:rsidRPr="00156BF0" w:rsidRDefault="00627895" w:rsidP="000F6FDA">
      <w:pPr>
        <w:pStyle w:val="Heading1"/>
      </w:pPr>
      <w:bookmarkStart w:id="0" w:name="_Toc268015861"/>
      <w:bookmarkStart w:id="1" w:name="_Toc261789201"/>
      <w:bookmarkStart w:id="2" w:name="_Toc261784685"/>
      <w:bookmarkStart w:id="3" w:name="_Toc261784605"/>
      <w:bookmarkStart w:id="4" w:name="_Toc261784518"/>
      <w:bookmarkStart w:id="5" w:name="_Toc261784257"/>
      <w:bookmarkStart w:id="6" w:name="_Toc257905091"/>
      <w:r w:rsidRPr="00156BF0">
        <w:t>Parties</w:t>
      </w:r>
      <w:bookmarkEnd w:id="0"/>
      <w:bookmarkEnd w:id="1"/>
      <w:bookmarkEnd w:id="2"/>
      <w:bookmarkEnd w:id="3"/>
      <w:bookmarkEnd w:id="4"/>
      <w:bookmarkEnd w:id="5"/>
      <w:bookmarkEnd w:id="6"/>
    </w:p>
    <w:p w14:paraId="2C65F9A8" w14:textId="77777777" w:rsidR="00627895" w:rsidRPr="00601214" w:rsidRDefault="00627895" w:rsidP="00601214">
      <w:r w:rsidRPr="00601214">
        <w:t>This Agreement is made between and binds the following Parties:</w:t>
      </w:r>
    </w:p>
    <w:p w14:paraId="3EBDC74E" w14:textId="12D9C6DA" w:rsidR="00C62356" w:rsidRDefault="00627895" w:rsidP="00684677">
      <w:pPr>
        <w:ind w:left="2880" w:hanging="2880"/>
        <w:rPr>
          <w:b/>
        </w:rPr>
      </w:pPr>
      <w:r>
        <w:t>Name:</w:t>
      </w:r>
      <w:r>
        <w:tab/>
        <w:t>The State of Victoria (</w:t>
      </w:r>
      <w:r>
        <w:rPr>
          <w:b/>
        </w:rPr>
        <w:t>State</w:t>
      </w:r>
      <w:r>
        <w:t xml:space="preserve">) as represented by its </w:t>
      </w:r>
      <w:r w:rsidR="00342F9E">
        <w:br/>
      </w:r>
      <w:r w:rsidR="003E25F5">
        <w:rPr>
          <w:snapToGrid w:val="0"/>
          <w:color w:val="000000"/>
          <w:lang w:val="en-US" w:eastAsia="en-US"/>
        </w:rPr>
        <w:t>Department of Energy, Environment and Climate Action</w:t>
      </w:r>
      <w:r w:rsidR="008F4A47">
        <w:rPr>
          <w:lang w:val="en-US"/>
        </w:rPr>
        <w:t xml:space="preserve"> </w:t>
      </w:r>
      <w:r>
        <w:t>(</w:t>
      </w:r>
      <w:r>
        <w:rPr>
          <w:b/>
        </w:rPr>
        <w:t xml:space="preserve">Agriculture Victoria) </w:t>
      </w:r>
    </w:p>
    <w:p w14:paraId="3EF8C499" w14:textId="0AD7A1FA" w:rsidR="00FE51FD" w:rsidRDefault="00627895" w:rsidP="00FE51FD">
      <w:r>
        <w:t>Address:</w:t>
      </w:r>
      <w:r>
        <w:tab/>
      </w:r>
      <w:r w:rsidR="00684677">
        <w:tab/>
      </w:r>
      <w:r w:rsidR="00684677">
        <w:tab/>
      </w:r>
      <w:r w:rsidR="00FE51FD">
        <w:t xml:space="preserve">475 Mickleham Road, Attwood, Victoria 3049 </w:t>
      </w:r>
    </w:p>
    <w:p w14:paraId="08CACB8F" w14:textId="0B18516F" w:rsidR="00627895" w:rsidRPr="006070F2" w:rsidRDefault="00627895" w:rsidP="00FE51FD">
      <w:pPr>
        <w:rPr>
          <w:b/>
          <w:bCs/>
        </w:rPr>
      </w:pPr>
      <w:r w:rsidRPr="006070F2">
        <w:rPr>
          <w:b/>
          <w:bCs/>
        </w:rPr>
        <w:t>AND</w:t>
      </w:r>
    </w:p>
    <w:p w14:paraId="66EFDBDA" w14:textId="1E0B1184" w:rsidR="00627895" w:rsidRDefault="00627895" w:rsidP="00601214">
      <w:r>
        <w:t>Name:</w:t>
      </w:r>
      <w:r w:rsidR="00684677">
        <w:t xml:space="preserve"> </w:t>
      </w:r>
      <w:r w:rsidR="00684677">
        <w:tab/>
      </w:r>
      <w:r w:rsidR="006070F2">
        <w:tab/>
      </w:r>
      <w:r w:rsidR="006070F2">
        <w:tab/>
      </w:r>
      <w:r w:rsidR="006070F2">
        <w:tab/>
      </w:r>
      <w:permStart w:id="187137265" w:edGrp="everyone"/>
      <w:r w:rsidR="002A333A">
        <w:fldChar w:fldCharType="begin">
          <w:ffData>
            <w:name w:val="NameOfApplicant"/>
            <w:enabled/>
            <w:calcOnExit w:val="0"/>
            <w:statusText w:type="text" w:val="Name:"/>
            <w:textInput/>
          </w:ffData>
        </w:fldChar>
      </w:r>
      <w:r w:rsidR="002A333A">
        <w:instrText xml:space="preserve"> FORMTEXT </w:instrText>
      </w:r>
      <w:r w:rsidR="002A333A">
        <w:fldChar w:fldCharType="separate"/>
      </w:r>
      <w:r w:rsidR="002A333A">
        <w:rPr>
          <w:noProof/>
        </w:rPr>
        <w:t> </w:t>
      </w:r>
      <w:r w:rsidR="002A333A">
        <w:rPr>
          <w:noProof/>
        </w:rPr>
        <w:t> </w:t>
      </w:r>
      <w:r w:rsidR="002A333A">
        <w:rPr>
          <w:noProof/>
        </w:rPr>
        <w:t> </w:t>
      </w:r>
      <w:r w:rsidR="002A333A">
        <w:rPr>
          <w:noProof/>
        </w:rPr>
        <w:t> </w:t>
      </w:r>
      <w:r w:rsidR="002A333A">
        <w:rPr>
          <w:noProof/>
        </w:rPr>
        <w:t> </w:t>
      </w:r>
      <w:r w:rsidR="002A333A">
        <w:fldChar w:fldCharType="end"/>
      </w:r>
      <w:r w:rsidR="002A333A">
        <w:fldChar w:fldCharType="begin">
          <w:ffData>
            <w:name w:val="Text3"/>
            <w:enabled/>
            <w:calcOnExit w:val="0"/>
            <w:textInput/>
          </w:ffData>
        </w:fldChar>
      </w:r>
      <w:r w:rsidR="002A333A">
        <w:instrText xml:space="preserve"> FORMTEXT </w:instrText>
      </w:r>
      <w:r w:rsidR="002A333A">
        <w:fldChar w:fldCharType="separate"/>
      </w:r>
      <w:r w:rsidR="002A333A">
        <w:rPr>
          <w:noProof/>
        </w:rPr>
        <w:t> </w:t>
      </w:r>
      <w:r w:rsidR="002A333A">
        <w:rPr>
          <w:noProof/>
        </w:rPr>
        <w:t> </w:t>
      </w:r>
      <w:r w:rsidR="002A333A">
        <w:rPr>
          <w:noProof/>
        </w:rPr>
        <w:t> </w:t>
      </w:r>
      <w:r w:rsidR="002A333A">
        <w:rPr>
          <w:noProof/>
        </w:rPr>
        <w:t> </w:t>
      </w:r>
      <w:r w:rsidR="002A333A">
        <w:rPr>
          <w:noProof/>
        </w:rPr>
        <w:t> </w:t>
      </w:r>
      <w:r w:rsidR="002A333A">
        <w:fldChar w:fldCharType="end"/>
      </w:r>
      <w:permEnd w:id="187137265"/>
      <w:r w:rsidR="002A333A">
        <w:t>.</w:t>
      </w:r>
    </w:p>
    <w:p w14:paraId="19B953C6" w14:textId="7F74ACEE" w:rsidR="006070F2" w:rsidRDefault="000B42D1" w:rsidP="000B42D1">
      <w:r>
        <w:t>Evidence of incorporation within Australia</w:t>
      </w:r>
      <w:r w:rsidR="007D2850">
        <w:t>:</w:t>
      </w:r>
    </w:p>
    <w:p w14:paraId="503F6D69" w14:textId="663BDFE7" w:rsidR="000B42D1" w:rsidRDefault="000B42D1" w:rsidP="000B42D1">
      <w:r>
        <w:t xml:space="preserve">(for example ACN/Incorporated association registration/ABRN) </w:t>
      </w:r>
      <w:permStart w:id="1801454664" w:edGrp="everyone"/>
      <w:r w:rsidR="002A333A">
        <w:fldChar w:fldCharType="begin">
          <w:ffData>
            <w:name w:val="NameOfApplicant"/>
            <w:enabled/>
            <w:calcOnExit w:val="0"/>
            <w:statusText w:type="text" w:val="Name:"/>
            <w:textInput/>
          </w:ffData>
        </w:fldChar>
      </w:r>
      <w:r w:rsidR="002A333A">
        <w:instrText xml:space="preserve"> FORMTEXT </w:instrText>
      </w:r>
      <w:r w:rsidR="002A333A">
        <w:fldChar w:fldCharType="separate"/>
      </w:r>
      <w:r w:rsidR="002A333A">
        <w:rPr>
          <w:noProof/>
        </w:rPr>
        <w:t> </w:t>
      </w:r>
      <w:r w:rsidR="002A333A">
        <w:rPr>
          <w:noProof/>
        </w:rPr>
        <w:t> </w:t>
      </w:r>
      <w:r w:rsidR="002A333A">
        <w:rPr>
          <w:noProof/>
        </w:rPr>
        <w:t> </w:t>
      </w:r>
      <w:r w:rsidR="002A333A">
        <w:rPr>
          <w:noProof/>
        </w:rPr>
        <w:t> </w:t>
      </w:r>
      <w:r w:rsidR="002A333A">
        <w:rPr>
          <w:noProof/>
        </w:rPr>
        <w:t> </w:t>
      </w:r>
      <w:r w:rsidR="002A333A">
        <w:fldChar w:fldCharType="end"/>
      </w:r>
      <w:r w:rsidR="002A333A">
        <w:fldChar w:fldCharType="begin">
          <w:ffData>
            <w:name w:val="Text3"/>
            <w:enabled/>
            <w:calcOnExit w:val="0"/>
            <w:textInput/>
          </w:ffData>
        </w:fldChar>
      </w:r>
      <w:r w:rsidR="002A333A">
        <w:instrText xml:space="preserve"> FORMTEXT </w:instrText>
      </w:r>
      <w:r w:rsidR="002A333A">
        <w:fldChar w:fldCharType="separate"/>
      </w:r>
      <w:r w:rsidR="002A333A">
        <w:rPr>
          <w:noProof/>
        </w:rPr>
        <w:t> </w:t>
      </w:r>
      <w:r w:rsidR="002A333A">
        <w:rPr>
          <w:noProof/>
        </w:rPr>
        <w:t> </w:t>
      </w:r>
      <w:r w:rsidR="002A333A">
        <w:rPr>
          <w:noProof/>
        </w:rPr>
        <w:t> </w:t>
      </w:r>
      <w:r w:rsidR="002A333A">
        <w:rPr>
          <w:noProof/>
        </w:rPr>
        <w:t> </w:t>
      </w:r>
      <w:r w:rsidR="002A333A">
        <w:rPr>
          <w:noProof/>
        </w:rPr>
        <w:t> </w:t>
      </w:r>
      <w:r w:rsidR="002A333A">
        <w:fldChar w:fldCharType="end"/>
      </w:r>
      <w:permEnd w:id="1801454664"/>
      <w:r w:rsidR="002A333A">
        <w:t>.</w:t>
      </w:r>
    </w:p>
    <w:p w14:paraId="1AD22F29" w14:textId="65E51382" w:rsidR="00627895" w:rsidRPr="00EB2A29" w:rsidRDefault="00627895" w:rsidP="000B42D1">
      <w:r>
        <w:t xml:space="preserve">Address: </w:t>
      </w:r>
      <w:r w:rsidR="00684677">
        <w:tab/>
      </w:r>
      <w:r w:rsidR="00684677">
        <w:tab/>
      </w:r>
      <w:r w:rsidR="00684677">
        <w:tab/>
      </w:r>
      <w:permStart w:id="639639988" w:edGrp="everyone"/>
      <w:r w:rsidR="002A333A">
        <w:fldChar w:fldCharType="begin">
          <w:ffData>
            <w:name w:val="NameOfApplicant"/>
            <w:enabled/>
            <w:calcOnExit w:val="0"/>
            <w:statusText w:type="text" w:val="Name:"/>
            <w:textInput/>
          </w:ffData>
        </w:fldChar>
      </w:r>
      <w:r w:rsidR="002A333A">
        <w:instrText xml:space="preserve"> FORMTEXT </w:instrText>
      </w:r>
      <w:r w:rsidR="002A333A">
        <w:fldChar w:fldCharType="separate"/>
      </w:r>
      <w:r w:rsidR="002A333A">
        <w:rPr>
          <w:noProof/>
        </w:rPr>
        <w:t> </w:t>
      </w:r>
      <w:r w:rsidR="002A333A">
        <w:rPr>
          <w:noProof/>
        </w:rPr>
        <w:t> </w:t>
      </w:r>
      <w:r w:rsidR="002A333A">
        <w:rPr>
          <w:noProof/>
        </w:rPr>
        <w:t> </w:t>
      </w:r>
      <w:r w:rsidR="002A333A">
        <w:rPr>
          <w:noProof/>
        </w:rPr>
        <w:t> </w:t>
      </w:r>
      <w:r w:rsidR="002A333A">
        <w:rPr>
          <w:noProof/>
        </w:rPr>
        <w:t> </w:t>
      </w:r>
      <w:r w:rsidR="002A333A">
        <w:fldChar w:fldCharType="end"/>
      </w:r>
      <w:r w:rsidR="002A333A">
        <w:fldChar w:fldCharType="begin">
          <w:ffData>
            <w:name w:val="Text3"/>
            <w:enabled/>
            <w:calcOnExit w:val="0"/>
            <w:textInput/>
          </w:ffData>
        </w:fldChar>
      </w:r>
      <w:r w:rsidR="002A333A">
        <w:instrText xml:space="preserve"> FORMTEXT </w:instrText>
      </w:r>
      <w:r w:rsidR="002A333A">
        <w:fldChar w:fldCharType="separate"/>
      </w:r>
      <w:r w:rsidR="002A333A">
        <w:rPr>
          <w:noProof/>
        </w:rPr>
        <w:t> </w:t>
      </w:r>
      <w:r w:rsidR="002A333A">
        <w:rPr>
          <w:noProof/>
        </w:rPr>
        <w:t> </w:t>
      </w:r>
      <w:r w:rsidR="002A333A">
        <w:rPr>
          <w:noProof/>
        </w:rPr>
        <w:t> </w:t>
      </w:r>
      <w:r w:rsidR="002A333A">
        <w:rPr>
          <w:noProof/>
        </w:rPr>
        <w:t> </w:t>
      </w:r>
      <w:r w:rsidR="002A333A">
        <w:rPr>
          <w:noProof/>
        </w:rPr>
        <w:t> </w:t>
      </w:r>
      <w:r w:rsidR="002A333A">
        <w:fldChar w:fldCharType="end"/>
      </w:r>
      <w:r w:rsidR="002A333A">
        <w:t>.</w:t>
      </w:r>
      <w:permEnd w:id="639639988"/>
    </w:p>
    <w:p w14:paraId="0C680021" w14:textId="77777777" w:rsidR="00627895" w:rsidRPr="000F6FDA" w:rsidRDefault="00627895" w:rsidP="000F6FDA">
      <w:pPr>
        <w:pStyle w:val="Heading1"/>
      </w:pPr>
      <w:r w:rsidRPr="000F6FDA">
        <w:t>Recitals</w:t>
      </w:r>
    </w:p>
    <w:p w14:paraId="3DD03FB3" w14:textId="77777777" w:rsidR="00BB1A7B" w:rsidRPr="008D0B3E" w:rsidRDefault="00BB1A7B" w:rsidP="008D0B3E">
      <w:pPr>
        <w:pStyle w:val="ListParagraph"/>
        <w:rPr>
          <w:rFonts w:eastAsiaTheme="minorHAnsi"/>
        </w:rPr>
      </w:pPr>
      <w:r w:rsidRPr="008D0B3E">
        <w:t>The Act provides for a licensing regime that regulates the conduct of scientific procedures on animals in Victoria.</w:t>
      </w:r>
    </w:p>
    <w:p w14:paraId="22F636E7" w14:textId="77777777" w:rsidR="00BB1A7B" w:rsidRPr="008D0B3E" w:rsidRDefault="00BB1A7B" w:rsidP="008D0B3E">
      <w:pPr>
        <w:pStyle w:val="ListParagraph"/>
        <w:rPr>
          <w:rFonts w:eastAsiaTheme="minorHAnsi"/>
        </w:rPr>
      </w:pPr>
      <w:r w:rsidRPr="008D0B3E">
        <w:t>The Regulations prescribe certain conditions, including requiring that all scientific procedures must be carried out in accordance with the Australian code.</w:t>
      </w:r>
    </w:p>
    <w:p w14:paraId="060D7585" w14:textId="77777777" w:rsidR="00BB1A7B" w:rsidRPr="008D0B3E" w:rsidRDefault="00BB1A7B" w:rsidP="008D0B3E">
      <w:pPr>
        <w:pStyle w:val="ListParagraph"/>
      </w:pPr>
      <w:r w:rsidRPr="008D0B3E">
        <w:t xml:space="preserve">The Australian code imposes certain requirements on institutions, being organisations or agencies involved in the care and use of animals for scientific purposes, including a requirement to obtain approval from an Animal Ethics Committee before conducting scientific research on animals.  </w:t>
      </w:r>
    </w:p>
    <w:p w14:paraId="49CF0C8E" w14:textId="77777777" w:rsidR="00BB1A7B" w:rsidRPr="008D0B3E" w:rsidRDefault="00BB1A7B" w:rsidP="008D0B3E">
      <w:pPr>
        <w:pStyle w:val="ListParagraph"/>
      </w:pPr>
      <w:r w:rsidRPr="008D0B3E">
        <w:t xml:space="preserve">WSIAEC was established by Agriculture Victoria and is an Animal Ethics Committee for the purposes of the Australian code. Agriculture Victoria, having established the Committee, is a host institution for the purposes of the Australian code.  </w:t>
      </w:r>
    </w:p>
    <w:p w14:paraId="4AA1D299" w14:textId="77777777" w:rsidR="00BB1A7B" w:rsidRPr="008D0B3E" w:rsidRDefault="00BB1A7B" w:rsidP="008D0B3E">
      <w:pPr>
        <w:pStyle w:val="ListParagraph"/>
      </w:pPr>
      <w:r w:rsidRPr="008D0B3E">
        <w:t xml:space="preserve">We provide the services of WSIAEC to certain eligible institutions.  </w:t>
      </w:r>
    </w:p>
    <w:p w14:paraId="054B3315" w14:textId="77777777" w:rsidR="00BB1A7B" w:rsidRPr="008D0B3E" w:rsidRDefault="00BB1A7B" w:rsidP="008D0B3E">
      <w:pPr>
        <w:pStyle w:val="ListParagraph"/>
      </w:pPr>
      <w:r w:rsidRPr="008D0B3E">
        <w:t xml:space="preserve">You remain responsible for meeting all your obligations under the Australian code, even where you use WSIAEC.   </w:t>
      </w:r>
    </w:p>
    <w:p w14:paraId="055E6A9A" w14:textId="74E3C682" w:rsidR="00BB1A7B" w:rsidRPr="008D0B3E" w:rsidRDefault="00BB1A7B" w:rsidP="008D0B3E">
      <w:pPr>
        <w:pStyle w:val="ListParagraph"/>
      </w:pPr>
      <w:r w:rsidRPr="008D0B3E">
        <w:t xml:space="preserve">The Australian </w:t>
      </w:r>
      <w:r w:rsidR="008D0B3E">
        <w:t>C</w:t>
      </w:r>
      <w:r w:rsidRPr="008D0B3E">
        <w:t xml:space="preserve">ode requires the Parties to enter into an agreement setting out the matters listed in clause 3.2 of this Agreement.  </w:t>
      </w:r>
    </w:p>
    <w:p w14:paraId="634B759D" w14:textId="77777777" w:rsidR="00BB1A7B" w:rsidRPr="00156BF0" w:rsidRDefault="00BB1A7B" w:rsidP="002A333A">
      <w:pPr>
        <w:numPr>
          <w:ilvl w:val="0"/>
          <w:numId w:val="1"/>
        </w:numPr>
        <w:spacing w:before="0" w:after="200" w:line="276" w:lineRule="auto"/>
        <w:contextualSpacing/>
        <w:jc w:val="both"/>
        <w:rPr>
          <w:rFonts w:eastAsiaTheme="minorHAnsi"/>
          <w:b/>
          <w:lang w:eastAsia="en-US"/>
        </w:rPr>
      </w:pPr>
      <w:r w:rsidRPr="00156BF0">
        <w:rPr>
          <w:rFonts w:eastAsiaTheme="minorHAnsi"/>
          <w:b/>
          <w:lang w:eastAsia="en-US"/>
        </w:rPr>
        <w:t>Purpose</w:t>
      </w:r>
    </w:p>
    <w:p w14:paraId="5B62BC07" w14:textId="77777777" w:rsidR="00DE43DF" w:rsidRPr="00535BCC" w:rsidRDefault="00DE43DF" w:rsidP="002A333A">
      <w:pPr>
        <w:pStyle w:val="ListParagraph"/>
        <w:numPr>
          <w:ilvl w:val="1"/>
          <w:numId w:val="4"/>
        </w:numPr>
        <w:ind w:hanging="357"/>
        <w:jc w:val="both"/>
      </w:pPr>
      <w:r w:rsidRPr="00535BCC">
        <w:t>The purpose of the Agreement is to provide for the respective obligations of the Parties to the Agreement where you access the services of WSIAEC.</w:t>
      </w:r>
    </w:p>
    <w:p w14:paraId="6B1BCE90" w14:textId="77777777" w:rsidR="00DE43DF" w:rsidRPr="00535BCC" w:rsidRDefault="00DE43DF" w:rsidP="002A333A">
      <w:pPr>
        <w:pStyle w:val="ListParagraph"/>
        <w:numPr>
          <w:ilvl w:val="1"/>
          <w:numId w:val="4"/>
        </w:numPr>
        <w:ind w:hanging="357"/>
        <w:jc w:val="both"/>
      </w:pPr>
      <w:r w:rsidRPr="00535BCC">
        <w:t>In accordance with the Australian code, the Agreement provides for:</w:t>
      </w:r>
    </w:p>
    <w:p w14:paraId="24D0498C" w14:textId="77777777" w:rsidR="00DE43DF" w:rsidRPr="00156BF0" w:rsidRDefault="00DE43DF" w:rsidP="002A333A">
      <w:pPr>
        <w:pStyle w:val="ListParagraph"/>
        <w:numPr>
          <w:ilvl w:val="0"/>
          <w:numId w:val="7"/>
        </w:numPr>
        <w:ind w:hanging="357"/>
        <w:jc w:val="both"/>
        <w:rPr>
          <w:rFonts w:eastAsiaTheme="minorHAnsi"/>
          <w:lang w:eastAsia="en-US"/>
        </w:rPr>
      </w:pPr>
      <w:r w:rsidRPr="00156BF0">
        <w:rPr>
          <w:rFonts w:eastAsiaTheme="minorHAnsi"/>
          <w:lang w:eastAsia="en-US"/>
        </w:rPr>
        <w:t xml:space="preserve">procedures and governance arrangements for ensuring that you can meet your responsibilities regarding the AEC; </w:t>
      </w:r>
    </w:p>
    <w:p w14:paraId="65A2549A" w14:textId="77777777" w:rsidR="00DE43DF" w:rsidRPr="00E801D1" w:rsidRDefault="00DE43DF" w:rsidP="002A333A">
      <w:pPr>
        <w:pStyle w:val="ListParagraph"/>
        <w:numPr>
          <w:ilvl w:val="0"/>
          <w:numId w:val="7"/>
        </w:numPr>
        <w:ind w:hanging="357"/>
        <w:jc w:val="both"/>
        <w:rPr>
          <w:rFonts w:eastAsiaTheme="minorHAnsi"/>
          <w:lang w:eastAsia="en-US"/>
        </w:rPr>
      </w:pPr>
      <w:r w:rsidRPr="00156BF0">
        <w:rPr>
          <w:rFonts w:eastAsiaTheme="minorHAnsi"/>
          <w:lang w:eastAsia="en-US"/>
        </w:rPr>
        <w:t>procedures for communication between</w:t>
      </w:r>
      <w:r w:rsidRPr="00E801D1">
        <w:rPr>
          <w:rFonts w:eastAsiaTheme="minorHAnsi"/>
          <w:lang w:eastAsia="en-US"/>
        </w:rPr>
        <w:t xml:space="preserve"> the Parties, including governance and reporting; </w:t>
      </w:r>
    </w:p>
    <w:p w14:paraId="1F94827F" w14:textId="77777777" w:rsidR="00DE43DF" w:rsidRPr="00E801D1" w:rsidRDefault="00DE43DF" w:rsidP="002A333A">
      <w:pPr>
        <w:pStyle w:val="ListParagraph"/>
        <w:numPr>
          <w:ilvl w:val="0"/>
          <w:numId w:val="7"/>
        </w:numPr>
        <w:ind w:hanging="357"/>
        <w:jc w:val="both"/>
        <w:rPr>
          <w:rFonts w:eastAsiaTheme="minorHAnsi"/>
          <w:lang w:eastAsia="en-US"/>
        </w:rPr>
      </w:pPr>
      <w:r w:rsidRPr="00E801D1">
        <w:rPr>
          <w:rFonts w:eastAsiaTheme="minorHAnsi"/>
          <w:lang w:eastAsia="en-US"/>
        </w:rPr>
        <w:t xml:space="preserve">your agreement that you will abide by WSIAEC’s policies and procedures regarding non-compliance with the Act, Regulations and </w:t>
      </w:r>
      <w:r>
        <w:rPr>
          <w:rFonts w:eastAsiaTheme="minorHAnsi"/>
          <w:lang w:eastAsia="en-US"/>
        </w:rPr>
        <w:t>Australian c</w:t>
      </w:r>
      <w:r w:rsidRPr="00E801D1">
        <w:rPr>
          <w:rFonts w:eastAsiaTheme="minorHAnsi"/>
          <w:lang w:eastAsia="en-US"/>
        </w:rPr>
        <w:t xml:space="preserve">ode; and </w:t>
      </w:r>
    </w:p>
    <w:p w14:paraId="1F5F00DB" w14:textId="77777777" w:rsidR="00DE43DF" w:rsidRDefault="00DE43DF" w:rsidP="002A333A">
      <w:pPr>
        <w:pStyle w:val="ListParagraph"/>
        <w:numPr>
          <w:ilvl w:val="0"/>
          <w:numId w:val="7"/>
        </w:numPr>
        <w:ind w:hanging="357"/>
        <w:jc w:val="both"/>
        <w:rPr>
          <w:rFonts w:eastAsiaTheme="minorHAnsi"/>
          <w:lang w:eastAsia="en-US"/>
        </w:rPr>
      </w:pPr>
      <w:r w:rsidRPr="00E801D1">
        <w:rPr>
          <w:rFonts w:eastAsiaTheme="minorHAnsi"/>
          <w:lang w:eastAsia="en-US"/>
        </w:rPr>
        <w:lastRenderedPageBreak/>
        <w:t xml:space="preserve">the circumstances under which </w:t>
      </w:r>
      <w:r>
        <w:rPr>
          <w:rFonts w:eastAsiaTheme="minorHAnsi"/>
          <w:lang w:eastAsia="en-US"/>
        </w:rPr>
        <w:t>the P</w:t>
      </w:r>
      <w:r w:rsidRPr="00E801D1">
        <w:rPr>
          <w:rFonts w:eastAsiaTheme="minorHAnsi"/>
          <w:lang w:eastAsia="en-US"/>
        </w:rPr>
        <w:t xml:space="preserve">arties </w:t>
      </w:r>
      <w:r>
        <w:rPr>
          <w:rFonts w:eastAsiaTheme="minorHAnsi"/>
          <w:lang w:eastAsia="en-US"/>
        </w:rPr>
        <w:t>may withdraw from this A</w:t>
      </w:r>
      <w:r w:rsidRPr="00E801D1">
        <w:rPr>
          <w:rFonts w:eastAsiaTheme="minorHAnsi"/>
          <w:lang w:eastAsia="en-US"/>
        </w:rPr>
        <w:t xml:space="preserve">greement. </w:t>
      </w:r>
    </w:p>
    <w:p w14:paraId="011D59BF" w14:textId="77777777" w:rsidR="00DE43DF" w:rsidRPr="00535BCC" w:rsidRDefault="00DE43DF" w:rsidP="002A333A">
      <w:pPr>
        <w:pStyle w:val="ListParagraph"/>
        <w:numPr>
          <w:ilvl w:val="1"/>
          <w:numId w:val="4"/>
        </w:numPr>
        <w:ind w:hanging="357"/>
        <w:jc w:val="both"/>
      </w:pPr>
      <w:r w:rsidRPr="00535BCC">
        <w:t xml:space="preserve">This Agreement is limited to the responsibilities of the Licence Holder and Institution in accordance with the Act, Regulations and the Australian code. It does not consider the responsibilities of investigators. </w:t>
      </w:r>
    </w:p>
    <w:p w14:paraId="19EBBA65" w14:textId="230BADCE" w:rsidR="00627895" w:rsidRPr="004E6E0F" w:rsidRDefault="00627895" w:rsidP="000F6FDA">
      <w:pPr>
        <w:pStyle w:val="Heading1"/>
      </w:pPr>
      <w:r>
        <w:t>Definitions</w:t>
      </w:r>
    </w:p>
    <w:p w14:paraId="31CCD88A" w14:textId="77777777" w:rsidR="00530CE4" w:rsidRPr="00A83282" w:rsidRDefault="00530CE4" w:rsidP="00530CE4">
      <w:pPr>
        <w:rPr>
          <w:rFonts w:eastAsiaTheme="minorHAnsi"/>
          <w:lang w:eastAsia="en-US"/>
        </w:rPr>
      </w:pPr>
      <w:r w:rsidRPr="00A83282">
        <w:rPr>
          <w:rFonts w:eastAsiaTheme="minorHAnsi"/>
          <w:b/>
          <w:lang w:eastAsia="en-US"/>
        </w:rPr>
        <w:t xml:space="preserve">Act </w:t>
      </w:r>
      <w:r w:rsidRPr="00A83282">
        <w:rPr>
          <w:rFonts w:eastAsiaTheme="minorHAnsi"/>
          <w:lang w:eastAsia="en-US"/>
        </w:rPr>
        <w:t xml:space="preserve">means the </w:t>
      </w:r>
      <w:r w:rsidRPr="0090604E">
        <w:rPr>
          <w:rFonts w:eastAsiaTheme="minorHAnsi"/>
          <w:i/>
          <w:iCs/>
          <w:lang w:eastAsia="en-US"/>
        </w:rPr>
        <w:t>Prevention of Cruelty to Animals Act 1986</w:t>
      </w:r>
      <w:r w:rsidRPr="00A83282">
        <w:rPr>
          <w:rFonts w:eastAsiaTheme="minorHAnsi"/>
          <w:lang w:eastAsia="en-US"/>
        </w:rPr>
        <w:t>.</w:t>
      </w:r>
    </w:p>
    <w:p w14:paraId="1A9C0359" w14:textId="77777777" w:rsidR="00530CE4" w:rsidRPr="00253A2A" w:rsidRDefault="00530CE4" w:rsidP="00530CE4">
      <w:pPr>
        <w:rPr>
          <w:rFonts w:eastAsiaTheme="minorHAnsi"/>
          <w:lang w:eastAsia="en-US"/>
        </w:rPr>
      </w:pPr>
      <w:r w:rsidRPr="00A83282">
        <w:rPr>
          <w:rFonts w:eastAsiaTheme="minorHAnsi"/>
          <w:b/>
          <w:lang w:eastAsia="en-US"/>
        </w:rPr>
        <w:t xml:space="preserve">Agreement </w:t>
      </w:r>
      <w:r w:rsidRPr="00253A2A">
        <w:rPr>
          <w:rFonts w:eastAsiaTheme="minorHAnsi"/>
          <w:lang w:eastAsia="en-US"/>
        </w:rPr>
        <w:t xml:space="preserve">means this agreement executed by the Parties. </w:t>
      </w:r>
    </w:p>
    <w:p w14:paraId="6E391F4F" w14:textId="77777777" w:rsidR="00530CE4" w:rsidRPr="00A83282" w:rsidRDefault="00530CE4" w:rsidP="00530CE4">
      <w:pPr>
        <w:rPr>
          <w:rFonts w:eastAsiaTheme="minorHAnsi"/>
          <w:lang w:eastAsia="en-US"/>
        </w:rPr>
      </w:pPr>
      <w:r w:rsidRPr="00253A2A">
        <w:rPr>
          <w:rFonts w:eastAsiaTheme="minorHAnsi"/>
          <w:b/>
          <w:lang w:eastAsia="en-US"/>
        </w:rPr>
        <w:t xml:space="preserve">Animal Ethics Committee </w:t>
      </w:r>
      <w:r w:rsidRPr="00253A2A">
        <w:rPr>
          <w:rFonts w:eastAsiaTheme="minorHAnsi"/>
          <w:lang w:eastAsia="en-US"/>
        </w:rPr>
        <w:t xml:space="preserve">or </w:t>
      </w:r>
      <w:r w:rsidRPr="00253A2A">
        <w:rPr>
          <w:rFonts w:eastAsiaTheme="minorHAnsi"/>
          <w:b/>
          <w:lang w:eastAsia="en-US"/>
        </w:rPr>
        <w:t xml:space="preserve">AEC </w:t>
      </w:r>
      <w:r w:rsidRPr="00A83282">
        <w:rPr>
          <w:rFonts w:eastAsiaTheme="minorHAnsi"/>
          <w:lang w:eastAsia="en-US"/>
        </w:rPr>
        <w:t xml:space="preserve">means an Animal Ethics Committee as defined in the Australian code.  </w:t>
      </w:r>
    </w:p>
    <w:p w14:paraId="2072F976" w14:textId="77777777" w:rsidR="00530CE4" w:rsidRPr="00A83282" w:rsidRDefault="00530CE4" w:rsidP="00530CE4">
      <w:pPr>
        <w:rPr>
          <w:rFonts w:eastAsiaTheme="minorHAnsi"/>
          <w:lang w:eastAsia="en-US"/>
        </w:rPr>
      </w:pPr>
      <w:r w:rsidRPr="00A83282">
        <w:rPr>
          <w:rFonts w:eastAsiaTheme="minorHAnsi"/>
          <w:b/>
          <w:lang w:eastAsia="en-US"/>
        </w:rPr>
        <w:t xml:space="preserve">Application </w:t>
      </w:r>
      <w:r w:rsidRPr="00A83282">
        <w:rPr>
          <w:rFonts w:eastAsiaTheme="minorHAnsi"/>
          <w:lang w:eastAsia="en-US"/>
        </w:rPr>
        <w:t xml:space="preserve">means a request for approval from an animal ethics committee to carry out a project or activity. An application may be for commencement of a project or activity, or an amendment to an approved project or activity. Upon approval by the WSIAEC to commence a project or activity the application becomes the approved project or activity. </w:t>
      </w:r>
    </w:p>
    <w:p w14:paraId="75D8DCBC" w14:textId="77777777" w:rsidR="00530CE4" w:rsidRPr="00253A2A" w:rsidRDefault="00530CE4" w:rsidP="00530CE4">
      <w:pPr>
        <w:rPr>
          <w:rFonts w:eastAsiaTheme="minorHAnsi"/>
          <w:lang w:eastAsia="en-US"/>
        </w:rPr>
      </w:pPr>
      <w:r w:rsidRPr="00A83282">
        <w:rPr>
          <w:rFonts w:eastAsiaTheme="minorHAnsi"/>
          <w:b/>
          <w:lang w:eastAsia="en-US"/>
        </w:rPr>
        <w:t xml:space="preserve">Australian code </w:t>
      </w:r>
      <w:r w:rsidRPr="00253A2A">
        <w:rPr>
          <w:rFonts w:eastAsiaTheme="minorHAnsi"/>
          <w:lang w:eastAsia="en-US"/>
        </w:rPr>
        <w:t xml:space="preserve">means the </w:t>
      </w:r>
      <w:r w:rsidRPr="0090604E">
        <w:rPr>
          <w:rFonts w:eastAsiaTheme="minorHAnsi"/>
          <w:i/>
          <w:iCs/>
          <w:lang w:eastAsia="en-US"/>
        </w:rPr>
        <w:t>Australian code for the care and use of animals for scientific purposes 2013</w:t>
      </w:r>
      <w:r w:rsidRPr="00253A2A">
        <w:rPr>
          <w:rFonts w:eastAsiaTheme="minorHAnsi"/>
          <w:lang w:eastAsia="en-US"/>
        </w:rPr>
        <w:t>.</w:t>
      </w:r>
    </w:p>
    <w:p w14:paraId="1B991355" w14:textId="0372C329" w:rsidR="00530CE4" w:rsidRPr="00A83282" w:rsidRDefault="00530CE4" w:rsidP="00530CE4">
      <w:pPr>
        <w:rPr>
          <w:rFonts w:eastAsiaTheme="minorHAnsi"/>
          <w:lang w:eastAsia="en-US"/>
        </w:rPr>
      </w:pPr>
      <w:r w:rsidRPr="00253A2A">
        <w:rPr>
          <w:rFonts w:eastAsiaTheme="minorHAnsi"/>
          <w:b/>
          <w:lang w:eastAsia="en-US"/>
        </w:rPr>
        <w:t xml:space="preserve">Department Head </w:t>
      </w:r>
      <w:r w:rsidRPr="00A83282">
        <w:rPr>
          <w:rFonts w:eastAsiaTheme="minorHAnsi"/>
          <w:lang w:eastAsia="en-US"/>
        </w:rPr>
        <w:t xml:space="preserve">means the Department Head as defined in section 3 of the Act, being the Secretary of the </w:t>
      </w:r>
      <w:r w:rsidR="003E25F5">
        <w:rPr>
          <w:rFonts w:eastAsiaTheme="minorHAnsi"/>
          <w:lang w:eastAsia="en-US"/>
        </w:rPr>
        <w:t>Department of Energy, Environment and Climate Action</w:t>
      </w:r>
      <w:r>
        <w:rPr>
          <w:rFonts w:eastAsiaTheme="minorHAnsi"/>
          <w:lang w:eastAsia="en-US"/>
        </w:rPr>
        <w:t>.</w:t>
      </w:r>
    </w:p>
    <w:p w14:paraId="5A87613E" w14:textId="77777777" w:rsidR="00530CE4" w:rsidRPr="00A83282" w:rsidRDefault="00530CE4" w:rsidP="00530CE4">
      <w:pPr>
        <w:rPr>
          <w:rFonts w:eastAsiaTheme="minorHAnsi"/>
          <w:lang w:eastAsia="en-US"/>
        </w:rPr>
      </w:pPr>
      <w:r w:rsidRPr="00A83282">
        <w:rPr>
          <w:rFonts w:eastAsiaTheme="minorHAnsi"/>
          <w:b/>
          <w:lang w:eastAsia="en-US"/>
        </w:rPr>
        <w:t xml:space="preserve">Eligible Institution </w:t>
      </w:r>
      <w:r w:rsidRPr="00A83282">
        <w:rPr>
          <w:rFonts w:eastAsiaTheme="minorHAnsi"/>
          <w:lang w:eastAsia="en-US"/>
        </w:rPr>
        <w:t>means any natural person or incorporated entity meeting the eligibility criteria determined by Agriculture Victoria, and as amended from time to time, to access the services of the</w:t>
      </w:r>
      <w:r>
        <w:rPr>
          <w:rFonts w:eastAsiaTheme="minorHAnsi"/>
          <w:lang w:eastAsia="en-US"/>
        </w:rPr>
        <w:t xml:space="preserve"> </w:t>
      </w:r>
      <w:r w:rsidRPr="00A83282">
        <w:rPr>
          <w:rFonts w:eastAsiaTheme="minorHAnsi"/>
          <w:lang w:eastAsia="en-US"/>
        </w:rPr>
        <w:t xml:space="preserve">WSIAEC. </w:t>
      </w:r>
    </w:p>
    <w:p w14:paraId="16AA7EAA" w14:textId="77777777" w:rsidR="00530CE4" w:rsidRPr="00A83282" w:rsidRDefault="00530CE4" w:rsidP="00530CE4">
      <w:pPr>
        <w:rPr>
          <w:rFonts w:eastAsiaTheme="minorHAnsi"/>
          <w:lang w:eastAsia="en-US"/>
        </w:rPr>
      </w:pPr>
      <w:r w:rsidRPr="00A83282">
        <w:rPr>
          <w:rFonts w:eastAsiaTheme="minorHAnsi"/>
          <w:b/>
          <w:lang w:eastAsia="en-US"/>
        </w:rPr>
        <w:t xml:space="preserve">Investigator </w:t>
      </w:r>
      <w:r w:rsidRPr="00A83282">
        <w:rPr>
          <w:rFonts w:eastAsiaTheme="minorHAnsi"/>
          <w:lang w:eastAsia="en-US"/>
        </w:rPr>
        <w:t>means any person who uses animals for scientific purposes. Includes researchers, teachers, undergraduate and postgraduate students involved in research projects, and people involved in product testing, environmental testing, production of biological products and wildlife surveys.</w:t>
      </w:r>
    </w:p>
    <w:p w14:paraId="25C9EBE4" w14:textId="77777777" w:rsidR="00530CE4" w:rsidRPr="00A83282" w:rsidRDefault="00530CE4" w:rsidP="00530CE4">
      <w:pPr>
        <w:rPr>
          <w:rFonts w:eastAsiaTheme="minorHAnsi"/>
          <w:lang w:eastAsia="en-US"/>
        </w:rPr>
      </w:pPr>
      <w:r w:rsidRPr="00A83282">
        <w:rPr>
          <w:rFonts w:eastAsiaTheme="minorHAnsi"/>
          <w:b/>
          <w:lang w:eastAsia="en-US"/>
        </w:rPr>
        <w:t xml:space="preserve">Regulations </w:t>
      </w:r>
      <w:r w:rsidRPr="00A83282">
        <w:rPr>
          <w:rFonts w:eastAsiaTheme="minorHAnsi"/>
          <w:lang w:eastAsia="en-US"/>
        </w:rPr>
        <w:t xml:space="preserve">mean the </w:t>
      </w:r>
      <w:r w:rsidRPr="00933344">
        <w:rPr>
          <w:rFonts w:eastAsiaTheme="minorHAnsi"/>
          <w:lang w:eastAsia="en-US"/>
        </w:rPr>
        <w:t>Prevention of Cruelty to Animals Regulations 2008</w:t>
      </w:r>
      <w:r w:rsidRPr="00A83282">
        <w:rPr>
          <w:rFonts w:eastAsiaTheme="minorHAnsi"/>
          <w:lang w:eastAsia="en-US"/>
        </w:rPr>
        <w:t>.</w:t>
      </w:r>
    </w:p>
    <w:p w14:paraId="4E6B6324" w14:textId="77777777" w:rsidR="00530CE4" w:rsidRDefault="00530CE4" w:rsidP="00530CE4">
      <w:pPr>
        <w:rPr>
          <w:rFonts w:eastAsiaTheme="minorHAnsi"/>
          <w:lang w:eastAsia="en-US"/>
        </w:rPr>
      </w:pPr>
      <w:r w:rsidRPr="00A83282">
        <w:rPr>
          <w:rFonts w:eastAsiaTheme="minorHAnsi"/>
          <w:b/>
          <w:lang w:eastAsia="en-US"/>
        </w:rPr>
        <w:t xml:space="preserve">WSIAEC </w:t>
      </w:r>
      <w:r w:rsidRPr="00A83282">
        <w:rPr>
          <w:rFonts w:eastAsiaTheme="minorHAnsi"/>
          <w:lang w:eastAsia="en-US"/>
        </w:rPr>
        <w:t xml:space="preserve">means the Wildlife </w:t>
      </w:r>
      <w:r w:rsidRPr="00253A2A">
        <w:rPr>
          <w:rFonts w:eastAsiaTheme="minorHAnsi"/>
          <w:lang w:eastAsia="en-US"/>
        </w:rPr>
        <w:t>and Small Institutions Animal Ethics Committee.</w:t>
      </w:r>
    </w:p>
    <w:p w14:paraId="3D3F6240" w14:textId="77777777" w:rsidR="00627895" w:rsidRDefault="00627895" w:rsidP="000F6FDA">
      <w:pPr>
        <w:pStyle w:val="Heading1"/>
      </w:pPr>
      <w:r>
        <w:t xml:space="preserve">Services provided by Agriculture Victoria </w:t>
      </w:r>
    </w:p>
    <w:p w14:paraId="5D3DD81C" w14:textId="77777777" w:rsidR="00452AA4" w:rsidRPr="00535BCC" w:rsidRDefault="00452AA4" w:rsidP="002A333A">
      <w:pPr>
        <w:pStyle w:val="ListParagraph"/>
        <w:numPr>
          <w:ilvl w:val="1"/>
          <w:numId w:val="6"/>
        </w:numPr>
        <w:ind w:left="357" w:hanging="357"/>
      </w:pPr>
      <w:r w:rsidRPr="00535BCC">
        <w:t xml:space="preserve">We agree to make available to you the services of WSIAEC. </w:t>
      </w:r>
    </w:p>
    <w:p w14:paraId="7E5DB523" w14:textId="77777777" w:rsidR="00452AA4" w:rsidRPr="00535BCC" w:rsidRDefault="00452AA4" w:rsidP="002A333A">
      <w:pPr>
        <w:pStyle w:val="ListParagraph"/>
        <w:numPr>
          <w:ilvl w:val="1"/>
          <w:numId w:val="6"/>
        </w:numPr>
        <w:ind w:left="357" w:hanging="357"/>
      </w:pPr>
      <w:r w:rsidRPr="00535BCC">
        <w:t>We agree to ensure membership of the WSIAEC is in accordance with section 2.2 of the Australian code.</w:t>
      </w:r>
    </w:p>
    <w:p w14:paraId="171BED6A" w14:textId="77777777" w:rsidR="00452AA4" w:rsidRPr="00535BCC" w:rsidRDefault="00452AA4" w:rsidP="002A333A">
      <w:pPr>
        <w:pStyle w:val="ListParagraph"/>
        <w:numPr>
          <w:ilvl w:val="1"/>
          <w:numId w:val="6"/>
        </w:numPr>
        <w:ind w:left="357" w:hanging="357"/>
      </w:pPr>
      <w:r w:rsidRPr="00535BCC">
        <w:t>We agree to notify the Department Head of any changes to the membership of the WSIAEC before the change is made.</w:t>
      </w:r>
    </w:p>
    <w:p w14:paraId="4A02FAEC" w14:textId="77777777" w:rsidR="00452AA4" w:rsidRPr="00535BCC" w:rsidRDefault="00452AA4" w:rsidP="002A333A">
      <w:pPr>
        <w:pStyle w:val="ListParagraph"/>
        <w:numPr>
          <w:ilvl w:val="1"/>
          <w:numId w:val="6"/>
        </w:numPr>
        <w:ind w:left="357" w:hanging="357"/>
      </w:pPr>
      <w:r w:rsidRPr="00535BCC">
        <w:t xml:space="preserve">We agree to put in place certain appropriate governance procedures </w:t>
      </w:r>
      <w:bookmarkStart w:id="7" w:name="_Hlk535319033"/>
      <w:r w:rsidRPr="00535BCC">
        <w:t>so WSIAEC is compliant with the Act and the Regulations</w:t>
      </w:r>
      <w:bookmarkEnd w:id="7"/>
      <w:r w:rsidRPr="00535BCC">
        <w:t xml:space="preserve"> including</w:t>
      </w:r>
      <w:r>
        <w:t xml:space="preserve"> </w:t>
      </w:r>
      <w:r w:rsidRPr="00535BCC">
        <w:t xml:space="preserve">ensuring: </w:t>
      </w:r>
    </w:p>
    <w:p w14:paraId="6F611AF4" w14:textId="77777777" w:rsidR="00452AA4" w:rsidRPr="00A83282" w:rsidRDefault="00452AA4" w:rsidP="002A333A">
      <w:pPr>
        <w:pStyle w:val="ListParagraph"/>
        <w:numPr>
          <w:ilvl w:val="0"/>
          <w:numId w:val="2"/>
        </w:numPr>
        <w:jc w:val="both"/>
        <w:rPr>
          <w:rFonts w:eastAsiaTheme="minorHAnsi"/>
          <w:lang w:eastAsia="en-US"/>
        </w:rPr>
      </w:pPr>
      <w:r w:rsidRPr="00A83282">
        <w:rPr>
          <w:rFonts w:eastAsiaTheme="minorHAnsi"/>
          <w:lang w:eastAsia="en-US"/>
        </w:rPr>
        <w:t>adequate resources and training are provided to the WSIAEC to support effective operation of the WSIAEC as an Animal Ethics Committee under the Australian code;</w:t>
      </w:r>
    </w:p>
    <w:p w14:paraId="7B540011" w14:textId="77777777" w:rsidR="00452AA4" w:rsidRDefault="00452AA4" w:rsidP="002A333A">
      <w:pPr>
        <w:pStyle w:val="ListParagraph"/>
        <w:numPr>
          <w:ilvl w:val="0"/>
          <w:numId w:val="2"/>
        </w:numPr>
        <w:jc w:val="both"/>
        <w:rPr>
          <w:rFonts w:eastAsiaTheme="minorHAnsi"/>
          <w:lang w:eastAsia="en-US"/>
        </w:rPr>
      </w:pPr>
      <w:r w:rsidRPr="00A83282">
        <w:rPr>
          <w:rFonts w:eastAsiaTheme="minorHAnsi"/>
          <w:lang w:eastAsia="en-US"/>
        </w:rPr>
        <w:t xml:space="preserve">procedures identified in schedule </w:t>
      </w:r>
      <w:r>
        <w:rPr>
          <w:rFonts w:eastAsiaTheme="minorHAnsi"/>
          <w:lang w:eastAsia="en-US"/>
        </w:rPr>
        <w:t xml:space="preserve">one </w:t>
      </w:r>
      <w:r w:rsidRPr="00342477">
        <w:rPr>
          <w:rFonts w:eastAsiaTheme="minorHAnsi"/>
          <w:lang w:eastAsia="en-US"/>
        </w:rPr>
        <w:t>are reviewed and updated as required, and made available to you</w:t>
      </w:r>
      <w:r>
        <w:rPr>
          <w:rFonts w:eastAsiaTheme="minorHAnsi"/>
          <w:lang w:eastAsia="en-US"/>
        </w:rPr>
        <w:t>,</w:t>
      </w:r>
      <w:r w:rsidRPr="00A83282">
        <w:rPr>
          <w:rFonts w:eastAsiaTheme="minorHAnsi"/>
          <w:lang w:eastAsia="en-US"/>
        </w:rPr>
        <w:t xml:space="preserve"> including</w:t>
      </w:r>
      <w:r>
        <w:rPr>
          <w:rFonts w:eastAsiaTheme="minorHAnsi"/>
          <w:lang w:eastAsia="en-US"/>
        </w:rPr>
        <w:t>:</w:t>
      </w:r>
    </w:p>
    <w:p w14:paraId="60938F13" w14:textId="77777777" w:rsidR="00452AA4" w:rsidRDefault="00452AA4" w:rsidP="002A333A">
      <w:pPr>
        <w:pStyle w:val="ListParagraph"/>
        <w:numPr>
          <w:ilvl w:val="1"/>
          <w:numId w:val="9"/>
        </w:numPr>
        <w:ind w:left="1843" w:hanging="414"/>
        <w:jc w:val="both"/>
        <w:rPr>
          <w:rFonts w:eastAsiaTheme="minorHAnsi"/>
          <w:lang w:eastAsia="en-US"/>
        </w:rPr>
      </w:pPr>
      <w:r w:rsidRPr="00A83282">
        <w:rPr>
          <w:rFonts w:eastAsiaTheme="minorHAnsi"/>
          <w:lang w:eastAsia="en-US"/>
        </w:rPr>
        <w:t>application to access the WSIAEC</w:t>
      </w:r>
      <w:r>
        <w:rPr>
          <w:rFonts w:eastAsiaTheme="minorHAnsi"/>
          <w:lang w:eastAsia="en-US"/>
        </w:rPr>
        <w:t>;</w:t>
      </w:r>
    </w:p>
    <w:p w14:paraId="17E4B255" w14:textId="77777777" w:rsidR="00452AA4" w:rsidRDefault="00452AA4" w:rsidP="002A333A">
      <w:pPr>
        <w:pStyle w:val="ListParagraph"/>
        <w:numPr>
          <w:ilvl w:val="1"/>
          <w:numId w:val="9"/>
        </w:numPr>
        <w:ind w:left="1843" w:hanging="414"/>
        <w:jc w:val="both"/>
        <w:rPr>
          <w:rFonts w:eastAsiaTheme="minorHAnsi"/>
          <w:lang w:eastAsia="en-US"/>
        </w:rPr>
      </w:pPr>
      <w:r>
        <w:rPr>
          <w:rFonts w:eastAsiaTheme="minorHAnsi"/>
          <w:lang w:eastAsia="en-US"/>
        </w:rPr>
        <w:t>this agreement;</w:t>
      </w:r>
    </w:p>
    <w:p w14:paraId="3B9A25F8" w14:textId="77777777" w:rsidR="00452AA4" w:rsidRDefault="00452AA4" w:rsidP="002A333A">
      <w:pPr>
        <w:pStyle w:val="ListParagraph"/>
        <w:numPr>
          <w:ilvl w:val="1"/>
          <w:numId w:val="9"/>
        </w:numPr>
        <w:ind w:left="1843" w:hanging="414"/>
        <w:jc w:val="both"/>
        <w:rPr>
          <w:rFonts w:eastAsiaTheme="minorHAnsi"/>
          <w:lang w:eastAsia="en-US"/>
        </w:rPr>
      </w:pPr>
      <w:r w:rsidRPr="00A83282">
        <w:rPr>
          <w:rFonts w:eastAsiaTheme="minorHAnsi"/>
          <w:lang w:eastAsia="en-US"/>
        </w:rPr>
        <w:t>WSIAEC Terms of Reference</w:t>
      </w:r>
      <w:r>
        <w:rPr>
          <w:rFonts w:eastAsiaTheme="minorHAnsi"/>
          <w:lang w:eastAsia="en-US"/>
        </w:rPr>
        <w:t>;</w:t>
      </w:r>
      <w:r w:rsidRPr="00A83282">
        <w:rPr>
          <w:rFonts w:eastAsiaTheme="minorHAnsi"/>
          <w:lang w:eastAsia="en-US"/>
        </w:rPr>
        <w:t xml:space="preserve"> </w:t>
      </w:r>
    </w:p>
    <w:p w14:paraId="23AF72B0" w14:textId="77777777" w:rsidR="00452AA4" w:rsidRDefault="00452AA4" w:rsidP="002A333A">
      <w:pPr>
        <w:pStyle w:val="ListParagraph"/>
        <w:numPr>
          <w:ilvl w:val="1"/>
          <w:numId w:val="9"/>
        </w:numPr>
        <w:ind w:left="1843" w:hanging="414"/>
        <w:jc w:val="both"/>
        <w:rPr>
          <w:rFonts w:eastAsiaTheme="minorHAnsi"/>
          <w:lang w:eastAsia="en-US"/>
        </w:rPr>
      </w:pPr>
      <w:r w:rsidRPr="00A83282">
        <w:rPr>
          <w:rFonts w:eastAsiaTheme="minorHAnsi"/>
          <w:lang w:eastAsia="en-US"/>
        </w:rPr>
        <w:t>WSIAEC schedule of fees</w:t>
      </w:r>
      <w:r>
        <w:rPr>
          <w:rFonts w:eastAsiaTheme="minorHAnsi"/>
          <w:lang w:eastAsia="en-US"/>
        </w:rPr>
        <w:t>;</w:t>
      </w:r>
      <w:r w:rsidRPr="00A83282">
        <w:rPr>
          <w:rFonts w:eastAsiaTheme="minorHAnsi"/>
          <w:lang w:eastAsia="en-US"/>
        </w:rPr>
        <w:t xml:space="preserve"> </w:t>
      </w:r>
    </w:p>
    <w:p w14:paraId="1CCF8A61" w14:textId="77777777" w:rsidR="00452AA4" w:rsidRDefault="00452AA4" w:rsidP="002A333A">
      <w:pPr>
        <w:pStyle w:val="ListParagraph"/>
        <w:numPr>
          <w:ilvl w:val="1"/>
          <w:numId w:val="9"/>
        </w:numPr>
        <w:ind w:left="1843" w:hanging="414"/>
        <w:jc w:val="both"/>
        <w:rPr>
          <w:rFonts w:eastAsiaTheme="minorHAnsi"/>
          <w:lang w:eastAsia="en-US"/>
        </w:rPr>
      </w:pPr>
      <w:r w:rsidRPr="00A83282">
        <w:rPr>
          <w:rFonts w:eastAsiaTheme="minorHAnsi"/>
          <w:lang w:eastAsia="en-US"/>
        </w:rPr>
        <w:t>WSIAEC advice to applicants</w:t>
      </w:r>
      <w:r>
        <w:rPr>
          <w:rFonts w:eastAsiaTheme="minorHAnsi"/>
          <w:lang w:eastAsia="en-US"/>
        </w:rPr>
        <w:t>;</w:t>
      </w:r>
      <w:r w:rsidRPr="00A83282">
        <w:rPr>
          <w:rFonts w:eastAsiaTheme="minorHAnsi"/>
          <w:lang w:eastAsia="en-US"/>
        </w:rPr>
        <w:t xml:space="preserve"> </w:t>
      </w:r>
    </w:p>
    <w:p w14:paraId="60FC66CE" w14:textId="77777777" w:rsidR="00452AA4" w:rsidRDefault="00452AA4" w:rsidP="002A333A">
      <w:pPr>
        <w:pStyle w:val="ListParagraph"/>
        <w:numPr>
          <w:ilvl w:val="1"/>
          <w:numId w:val="9"/>
        </w:numPr>
        <w:ind w:left="1843" w:hanging="414"/>
        <w:jc w:val="both"/>
        <w:rPr>
          <w:rFonts w:eastAsiaTheme="minorHAnsi"/>
          <w:lang w:eastAsia="en-US"/>
        </w:rPr>
      </w:pPr>
      <w:r w:rsidRPr="00A83282">
        <w:rPr>
          <w:rFonts w:eastAsiaTheme="minorHAnsi"/>
          <w:lang w:eastAsia="en-US"/>
        </w:rPr>
        <w:t>WSIAEC procedures for complaints, non-compliance and unexpected adverse events</w:t>
      </w:r>
      <w:r>
        <w:rPr>
          <w:rFonts w:eastAsiaTheme="minorHAnsi"/>
          <w:lang w:eastAsia="en-US"/>
        </w:rPr>
        <w:t>;</w:t>
      </w:r>
      <w:r w:rsidRPr="00A83282">
        <w:rPr>
          <w:rFonts w:eastAsiaTheme="minorHAnsi"/>
          <w:lang w:eastAsia="en-US"/>
        </w:rPr>
        <w:t xml:space="preserve"> </w:t>
      </w:r>
    </w:p>
    <w:p w14:paraId="4E00D62F" w14:textId="77777777" w:rsidR="00452AA4" w:rsidRDefault="00452AA4" w:rsidP="002A333A">
      <w:pPr>
        <w:pStyle w:val="ListParagraph"/>
        <w:numPr>
          <w:ilvl w:val="1"/>
          <w:numId w:val="9"/>
        </w:numPr>
        <w:ind w:left="1843" w:hanging="414"/>
        <w:jc w:val="both"/>
        <w:rPr>
          <w:rFonts w:eastAsiaTheme="minorHAnsi"/>
          <w:lang w:eastAsia="en-US"/>
        </w:rPr>
      </w:pPr>
      <w:r>
        <w:rPr>
          <w:rFonts w:eastAsiaTheme="minorHAnsi"/>
          <w:lang w:eastAsia="en-US"/>
        </w:rPr>
        <w:t>WSIAEC application for approval of a project or activity;</w:t>
      </w:r>
    </w:p>
    <w:p w14:paraId="1125B1C1" w14:textId="77777777" w:rsidR="00452AA4" w:rsidRPr="00535BCC" w:rsidRDefault="00452AA4" w:rsidP="002A333A">
      <w:pPr>
        <w:pStyle w:val="ListParagraph"/>
        <w:numPr>
          <w:ilvl w:val="1"/>
          <w:numId w:val="9"/>
        </w:numPr>
        <w:ind w:left="1843" w:hanging="414"/>
        <w:jc w:val="both"/>
        <w:rPr>
          <w:rFonts w:eastAsiaTheme="minorHAnsi"/>
          <w:lang w:eastAsia="en-US"/>
        </w:rPr>
      </w:pPr>
      <w:r>
        <w:rPr>
          <w:rFonts w:eastAsiaTheme="minorHAnsi"/>
          <w:lang w:eastAsia="en-US"/>
        </w:rPr>
        <w:lastRenderedPageBreak/>
        <w:t xml:space="preserve">WSIAEC </w:t>
      </w:r>
      <w:r w:rsidRPr="00535BCC">
        <w:rPr>
          <w:rFonts w:eastAsiaTheme="minorHAnsi"/>
          <w:lang w:eastAsia="en-US"/>
        </w:rPr>
        <w:t>annual</w:t>
      </w:r>
      <w:r>
        <w:rPr>
          <w:rFonts w:eastAsiaTheme="minorHAnsi"/>
          <w:lang w:eastAsia="en-US"/>
        </w:rPr>
        <w:t>,</w:t>
      </w:r>
      <w:r w:rsidRPr="00535BCC">
        <w:rPr>
          <w:rFonts w:eastAsiaTheme="minorHAnsi"/>
          <w:lang w:eastAsia="en-US"/>
        </w:rPr>
        <w:t xml:space="preserve"> final</w:t>
      </w:r>
      <w:r>
        <w:rPr>
          <w:rFonts w:eastAsiaTheme="minorHAnsi"/>
          <w:lang w:eastAsia="en-US"/>
        </w:rPr>
        <w:t xml:space="preserve"> or progress report on an </w:t>
      </w:r>
      <w:r w:rsidRPr="00C90B6D">
        <w:rPr>
          <w:rFonts w:eastAsiaTheme="minorHAnsi"/>
          <w:lang w:eastAsia="en-US"/>
        </w:rPr>
        <w:t>approved project</w:t>
      </w:r>
      <w:r>
        <w:rPr>
          <w:rFonts w:eastAsiaTheme="minorHAnsi"/>
          <w:lang w:eastAsia="en-US"/>
        </w:rPr>
        <w:t xml:space="preserve"> or </w:t>
      </w:r>
      <w:r w:rsidRPr="00C90B6D">
        <w:rPr>
          <w:rFonts w:eastAsiaTheme="minorHAnsi"/>
          <w:lang w:eastAsia="en-US"/>
        </w:rPr>
        <w:t>activit</w:t>
      </w:r>
      <w:r>
        <w:rPr>
          <w:rFonts w:eastAsiaTheme="minorHAnsi"/>
          <w:lang w:eastAsia="en-US"/>
        </w:rPr>
        <w:t>y.</w:t>
      </w:r>
    </w:p>
    <w:p w14:paraId="6E20E312" w14:textId="77777777" w:rsidR="00452AA4" w:rsidRPr="00A83282" w:rsidRDefault="00452AA4" w:rsidP="002A333A">
      <w:pPr>
        <w:pStyle w:val="ListParagraph"/>
        <w:numPr>
          <w:ilvl w:val="0"/>
          <w:numId w:val="2"/>
        </w:numPr>
        <w:jc w:val="both"/>
        <w:rPr>
          <w:rFonts w:eastAsiaTheme="minorHAnsi"/>
          <w:lang w:eastAsia="en-US"/>
        </w:rPr>
      </w:pPr>
      <w:r w:rsidRPr="00A83282">
        <w:rPr>
          <w:rFonts w:eastAsiaTheme="minorHAnsi"/>
          <w:lang w:eastAsia="en-US"/>
        </w:rPr>
        <w:t>provision of administrative assistance to the WSIAEC to support effective operation and record keeping;</w:t>
      </w:r>
    </w:p>
    <w:p w14:paraId="7EB41EF3" w14:textId="77777777" w:rsidR="00452AA4" w:rsidRPr="00824624" w:rsidRDefault="00452AA4" w:rsidP="002A333A">
      <w:pPr>
        <w:pStyle w:val="ListParagraph"/>
        <w:numPr>
          <w:ilvl w:val="0"/>
          <w:numId w:val="2"/>
        </w:numPr>
        <w:jc w:val="both"/>
        <w:rPr>
          <w:rFonts w:eastAsiaTheme="minorHAnsi"/>
          <w:lang w:eastAsia="en-US"/>
        </w:rPr>
      </w:pPr>
      <w:r w:rsidRPr="00824624">
        <w:rPr>
          <w:rFonts w:eastAsiaTheme="minorHAnsi"/>
          <w:lang w:eastAsia="en-US"/>
        </w:rPr>
        <w:t>records are maintained for at least four years and include:</w:t>
      </w:r>
    </w:p>
    <w:p w14:paraId="5F144264" w14:textId="77777777" w:rsidR="00452AA4" w:rsidRPr="007546D4" w:rsidRDefault="00452AA4" w:rsidP="002A333A">
      <w:pPr>
        <w:pStyle w:val="ListParagraph"/>
        <w:numPr>
          <w:ilvl w:val="0"/>
          <w:numId w:val="8"/>
        </w:numPr>
        <w:jc w:val="both"/>
        <w:rPr>
          <w:rFonts w:eastAsiaTheme="minorHAnsi"/>
          <w:lang w:eastAsia="en-US"/>
        </w:rPr>
      </w:pPr>
      <w:r w:rsidRPr="007546D4">
        <w:rPr>
          <w:rFonts w:eastAsiaTheme="minorHAnsi"/>
          <w:lang w:eastAsia="en-US"/>
        </w:rPr>
        <w:t>a register of all applications to the WSIAEC, including the outcomes of deliberations;</w:t>
      </w:r>
    </w:p>
    <w:p w14:paraId="2743E8BF" w14:textId="77777777" w:rsidR="00452AA4" w:rsidRPr="00A83282" w:rsidRDefault="00452AA4" w:rsidP="002A333A">
      <w:pPr>
        <w:pStyle w:val="ListParagraph"/>
        <w:numPr>
          <w:ilvl w:val="0"/>
          <w:numId w:val="8"/>
        </w:numPr>
        <w:jc w:val="both"/>
        <w:rPr>
          <w:rFonts w:eastAsiaTheme="minorHAnsi"/>
          <w:lang w:eastAsia="en-US"/>
        </w:rPr>
      </w:pPr>
      <w:r w:rsidRPr="00253A2A">
        <w:rPr>
          <w:rFonts w:eastAsiaTheme="minorHAnsi"/>
          <w:lang w:eastAsia="en-US"/>
        </w:rPr>
        <w:t>minutes that record decisions and other aspects of the WSIAEC’s operation</w:t>
      </w:r>
      <w:r w:rsidRPr="00A83282">
        <w:rPr>
          <w:rFonts w:eastAsiaTheme="minorHAnsi"/>
          <w:lang w:eastAsia="en-US"/>
        </w:rPr>
        <w:t>; and</w:t>
      </w:r>
    </w:p>
    <w:p w14:paraId="7344A8DF" w14:textId="77777777" w:rsidR="00452AA4" w:rsidRPr="00A83282" w:rsidRDefault="00452AA4" w:rsidP="002A333A">
      <w:pPr>
        <w:pStyle w:val="ListParagraph"/>
        <w:numPr>
          <w:ilvl w:val="0"/>
          <w:numId w:val="8"/>
        </w:numPr>
        <w:jc w:val="both"/>
        <w:rPr>
          <w:rFonts w:eastAsiaTheme="minorHAnsi"/>
          <w:lang w:eastAsia="en-US"/>
        </w:rPr>
      </w:pPr>
      <w:r w:rsidRPr="00A83282">
        <w:rPr>
          <w:rFonts w:eastAsiaTheme="minorHAnsi"/>
          <w:lang w:eastAsia="en-US"/>
        </w:rPr>
        <w:t>records of inspections conducted by the WSIAEC, or its delegate.</w:t>
      </w:r>
    </w:p>
    <w:p w14:paraId="6659A705" w14:textId="77777777" w:rsidR="00452AA4" w:rsidRPr="00535BCC" w:rsidRDefault="00452AA4" w:rsidP="002A333A">
      <w:pPr>
        <w:pStyle w:val="ListParagraph"/>
        <w:numPr>
          <w:ilvl w:val="1"/>
          <w:numId w:val="6"/>
        </w:numPr>
        <w:ind w:left="357" w:hanging="357"/>
      </w:pPr>
      <w:r w:rsidRPr="00535BCC">
        <w:t>We agree to facilitate effective communication between the WSIAEC and you by:</w:t>
      </w:r>
    </w:p>
    <w:p w14:paraId="18695FB5" w14:textId="77777777" w:rsidR="00452AA4" w:rsidRDefault="00452AA4" w:rsidP="002A333A">
      <w:pPr>
        <w:pStyle w:val="ListParagraph"/>
        <w:numPr>
          <w:ilvl w:val="0"/>
          <w:numId w:val="10"/>
        </w:numPr>
        <w:jc w:val="both"/>
        <w:rPr>
          <w:rFonts w:eastAsiaTheme="minorHAnsi"/>
          <w:lang w:eastAsia="en-US"/>
        </w:rPr>
      </w:pPr>
      <w:r w:rsidRPr="00253A2A">
        <w:rPr>
          <w:rFonts w:eastAsiaTheme="minorHAnsi"/>
          <w:lang w:eastAsia="en-US"/>
        </w:rPr>
        <w:t xml:space="preserve">ensuring documents and procedures for communication between you and your investigators and the WSIAEC identified in schedule </w:t>
      </w:r>
      <w:r>
        <w:rPr>
          <w:rFonts w:eastAsiaTheme="minorHAnsi"/>
          <w:lang w:eastAsia="en-US"/>
        </w:rPr>
        <w:t>one</w:t>
      </w:r>
    </w:p>
    <w:p w14:paraId="1D896405" w14:textId="77777777" w:rsidR="00452AA4" w:rsidRPr="00253A2A" w:rsidRDefault="00452AA4" w:rsidP="002A333A">
      <w:pPr>
        <w:pStyle w:val="ListParagraph"/>
        <w:numPr>
          <w:ilvl w:val="0"/>
          <w:numId w:val="10"/>
        </w:numPr>
        <w:jc w:val="both"/>
        <w:rPr>
          <w:rFonts w:eastAsiaTheme="minorHAnsi"/>
          <w:lang w:eastAsia="en-US"/>
        </w:rPr>
      </w:pPr>
      <w:r w:rsidRPr="00253A2A">
        <w:rPr>
          <w:rFonts w:eastAsiaTheme="minorHAnsi"/>
          <w:lang w:eastAsia="en-US"/>
        </w:rPr>
        <w:t xml:space="preserve"> are developed in accordance with the Australian code, reviewed and updated as required and made available to you; </w:t>
      </w:r>
    </w:p>
    <w:p w14:paraId="3ACECF4F" w14:textId="77777777" w:rsidR="00452AA4" w:rsidRPr="00253A2A" w:rsidRDefault="00452AA4" w:rsidP="002A333A">
      <w:pPr>
        <w:pStyle w:val="ListParagraph"/>
        <w:numPr>
          <w:ilvl w:val="0"/>
          <w:numId w:val="10"/>
        </w:numPr>
        <w:jc w:val="both"/>
        <w:rPr>
          <w:rFonts w:eastAsiaTheme="minorHAnsi"/>
          <w:lang w:eastAsia="en-US"/>
        </w:rPr>
      </w:pPr>
      <w:r w:rsidRPr="00253A2A">
        <w:rPr>
          <w:rFonts w:eastAsiaTheme="minorHAnsi"/>
          <w:lang w:eastAsia="en-US"/>
        </w:rPr>
        <w:t xml:space="preserve">providing an executive summary of the annual review of the operation of the WSIAEC to you; </w:t>
      </w:r>
    </w:p>
    <w:p w14:paraId="2AF3EC15" w14:textId="77777777" w:rsidR="00452AA4" w:rsidRPr="00253A2A" w:rsidRDefault="00452AA4" w:rsidP="002A333A">
      <w:pPr>
        <w:pStyle w:val="ListParagraph"/>
        <w:numPr>
          <w:ilvl w:val="0"/>
          <w:numId w:val="10"/>
        </w:numPr>
        <w:jc w:val="both"/>
        <w:rPr>
          <w:rFonts w:eastAsiaTheme="minorHAnsi"/>
          <w:lang w:eastAsia="en-US"/>
        </w:rPr>
      </w:pPr>
      <w:r w:rsidRPr="00253A2A">
        <w:rPr>
          <w:rFonts w:eastAsiaTheme="minorHAnsi"/>
          <w:lang w:eastAsia="en-US"/>
        </w:rPr>
        <w:t xml:space="preserve">ensuring the executive summary of the independent external review of the WSIAEC conducted in accordance with section 6 of the Australian code to is made available to you. </w:t>
      </w:r>
    </w:p>
    <w:p w14:paraId="2FA03DC3" w14:textId="77777777" w:rsidR="00452AA4" w:rsidRPr="00535BCC" w:rsidRDefault="00452AA4" w:rsidP="002A333A">
      <w:pPr>
        <w:pStyle w:val="ListParagraph"/>
        <w:numPr>
          <w:ilvl w:val="1"/>
          <w:numId w:val="6"/>
        </w:numPr>
        <w:ind w:left="357" w:hanging="357"/>
      </w:pPr>
      <w:r w:rsidRPr="00535BCC">
        <w:t>We agree to monitor and review compliance of the WSIAEC with the Australian code by:</w:t>
      </w:r>
    </w:p>
    <w:p w14:paraId="316E3469" w14:textId="77777777" w:rsidR="00452AA4" w:rsidRPr="00253A2A" w:rsidRDefault="00452AA4" w:rsidP="002A333A">
      <w:pPr>
        <w:pStyle w:val="ListParagraph"/>
        <w:numPr>
          <w:ilvl w:val="0"/>
          <w:numId w:val="11"/>
        </w:numPr>
        <w:jc w:val="both"/>
        <w:rPr>
          <w:rFonts w:eastAsiaTheme="minorHAnsi"/>
          <w:lang w:eastAsia="en-US"/>
        </w:rPr>
      </w:pPr>
      <w:r w:rsidRPr="00253A2A">
        <w:rPr>
          <w:rFonts w:eastAsiaTheme="minorHAnsi"/>
          <w:lang w:eastAsia="en-US"/>
        </w:rPr>
        <w:t xml:space="preserve">ensuring independent external review is conducted in accordance with section 6 of the Australian code; </w:t>
      </w:r>
    </w:p>
    <w:p w14:paraId="6BDD806D" w14:textId="77777777" w:rsidR="00452AA4" w:rsidRPr="00253A2A" w:rsidRDefault="00452AA4" w:rsidP="002A333A">
      <w:pPr>
        <w:pStyle w:val="ListParagraph"/>
        <w:numPr>
          <w:ilvl w:val="0"/>
          <w:numId w:val="11"/>
        </w:numPr>
        <w:jc w:val="both"/>
        <w:rPr>
          <w:rFonts w:eastAsiaTheme="minorHAnsi"/>
          <w:lang w:eastAsia="en-US"/>
        </w:rPr>
      </w:pPr>
      <w:r w:rsidRPr="00253A2A">
        <w:rPr>
          <w:rFonts w:eastAsiaTheme="minorHAnsi"/>
          <w:lang w:eastAsia="en-US"/>
        </w:rPr>
        <w:t xml:space="preserve">ensuring an annual review of the operation of the WSIAEC ; </w:t>
      </w:r>
    </w:p>
    <w:p w14:paraId="1EC593CC" w14:textId="77777777" w:rsidR="00452AA4" w:rsidRPr="00452AA4" w:rsidRDefault="00452AA4" w:rsidP="002A333A">
      <w:pPr>
        <w:pStyle w:val="ListParagraph"/>
        <w:numPr>
          <w:ilvl w:val="0"/>
          <w:numId w:val="11"/>
        </w:numPr>
        <w:jc w:val="both"/>
        <w:rPr>
          <w:rFonts w:eastAsiaTheme="minorHAnsi"/>
          <w:lang w:eastAsia="en-US"/>
        </w:rPr>
      </w:pPr>
      <w:r w:rsidRPr="00253A2A">
        <w:rPr>
          <w:rFonts w:eastAsiaTheme="minorHAnsi"/>
          <w:lang w:eastAsia="en-US"/>
        </w:rPr>
        <w:t>ensuring an annual review of the effectiveness of processes regarding complaints and non-compliance.</w:t>
      </w:r>
    </w:p>
    <w:p w14:paraId="79507B11" w14:textId="1902E2DA" w:rsidR="00627895" w:rsidRPr="00DF0FFF" w:rsidRDefault="00627895" w:rsidP="00452AA4">
      <w:pPr>
        <w:pStyle w:val="Heading1"/>
      </w:pPr>
      <w:r w:rsidRPr="00DF0FFF">
        <w:t>Your obligations when accessing the services of WSIAEC</w:t>
      </w:r>
    </w:p>
    <w:p w14:paraId="2ECAE716" w14:textId="40F2316E" w:rsidR="00627895" w:rsidRDefault="00627895" w:rsidP="002A333A">
      <w:pPr>
        <w:pStyle w:val="ListParagraph"/>
        <w:numPr>
          <w:ilvl w:val="1"/>
          <w:numId w:val="5"/>
        </w:numPr>
        <w:ind w:left="357" w:hanging="357"/>
        <w:jc w:val="both"/>
        <w:rPr>
          <w:rFonts w:eastAsiaTheme="minorHAnsi"/>
          <w:lang w:eastAsia="en-US"/>
        </w:rPr>
      </w:pPr>
      <w:r w:rsidRPr="002B4DA1">
        <w:rPr>
          <w:rFonts w:eastAsiaTheme="minorHAnsi"/>
          <w:lang w:eastAsia="en-US"/>
        </w:rPr>
        <w:t>You agree to e</w:t>
      </w:r>
      <w:r w:rsidRPr="00156BF0">
        <w:rPr>
          <w:rFonts w:eastAsiaTheme="minorHAnsi"/>
          <w:lang w:eastAsia="en-US"/>
        </w:rPr>
        <w:t xml:space="preserve">nsure animal care and use complies with the Act and the Regulations and the </w:t>
      </w:r>
      <w:r w:rsidRPr="006016FE">
        <w:rPr>
          <w:rFonts w:eastAsiaTheme="minorHAnsi"/>
          <w:i/>
          <w:iCs/>
          <w:lang w:eastAsia="en-US"/>
        </w:rPr>
        <w:t>Wildlife Act 1975</w:t>
      </w:r>
      <w:r>
        <w:rPr>
          <w:rFonts w:eastAsiaTheme="minorHAnsi"/>
          <w:lang w:eastAsia="en-US"/>
        </w:rPr>
        <w:t>.</w:t>
      </w:r>
    </w:p>
    <w:p w14:paraId="10429023" w14:textId="77777777" w:rsidR="00D34816" w:rsidRPr="00156BF0" w:rsidRDefault="00D34816" w:rsidP="002A333A">
      <w:pPr>
        <w:pStyle w:val="ListParagraph"/>
        <w:numPr>
          <w:ilvl w:val="1"/>
          <w:numId w:val="5"/>
        </w:numPr>
        <w:ind w:left="357" w:hanging="357"/>
        <w:jc w:val="both"/>
        <w:rPr>
          <w:rFonts w:eastAsiaTheme="minorHAnsi"/>
          <w:lang w:eastAsia="en-US"/>
        </w:rPr>
      </w:pPr>
      <w:r w:rsidRPr="00156BF0">
        <w:rPr>
          <w:rFonts w:eastAsiaTheme="minorHAnsi"/>
          <w:lang w:eastAsia="en-US"/>
        </w:rPr>
        <w:t xml:space="preserve">You agree to promote compliance with the </w:t>
      </w:r>
      <w:r>
        <w:rPr>
          <w:rFonts w:eastAsiaTheme="minorHAnsi"/>
          <w:lang w:eastAsia="en-US"/>
        </w:rPr>
        <w:t>Australian c</w:t>
      </w:r>
      <w:r w:rsidRPr="00156BF0">
        <w:rPr>
          <w:rFonts w:eastAsiaTheme="minorHAnsi"/>
          <w:lang w:eastAsia="en-US"/>
        </w:rPr>
        <w:t>ode and</w:t>
      </w:r>
      <w:r>
        <w:rPr>
          <w:rFonts w:eastAsiaTheme="minorHAnsi"/>
          <w:lang w:eastAsia="en-US"/>
        </w:rPr>
        <w:t xml:space="preserve">, as applicable, </w:t>
      </w:r>
      <w:r w:rsidRPr="00156BF0">
        <w:rPr>
          <w:rFonts w:eastAsiaTheme="minorHAnsi"/>
          <w:lang w:eastAsia="en-US"/>
        </w:rPr>
        <w:t>ensure clear lines of responsibility by:</w:t>
      </w:r>
    </w:p>
    <w:p w14:paraId="64A05718" w14:textId="77777777" w:rsidR="00D34816" w:rsidRPr="003B255D" w:rsidRDefault="00D34816" w:rsidP="002A333A">
      <w:pPr>
        <w:pStyle w:val="ListParagraph"/>
        <w:numPr>
          <w:ilvl w:val="0"/>
          <w:numId w:val="12"/>
        </w:numPr>
        <w:jc w:val="both"/>
        <w:rPr>
          <w:rFonts w:eastAsiaTheme="minorHAnsi"/>
          <w:lang w:eastAsia="en-US"/>
        </w:rPr>
      </w:pPr>
      <w:r w:rsidRPr="003B255D">
        <w:rPr>
          <w:rFonts w:eastAsiaTheme="minorHAnsi"/>
          <w:lang w:eastAsia="en-US"/>
        </w:rPr>
        <w:t xml:space="preserve">nominating a senior member of your organisation, as applicable, to be responsible for overall governance with respect to the care and use of animals and promoting compliance with the </w:t>
      </w:r>
      <w:r>
        <w:rPr>
          <w:rFonts w:eastAsiaTheme="minorHAnsi"/>
          <w:lang w:eastAsia="en-US"/>
        </w:rPr>
        <w:t>Australian c</w:t>
      </w:r>
      <w:r w:rsidRPr="003B255D">
        <w:rPr>
          <w:rFonts w:eastAsiaTheme="minorHAnsi"/>
          <w:lang w:eastAsia="en-US"/>
        </w:rPr>
        <w:t xml:space="preserve">ode; </w:t>
      </w:r>
    </w:p>
    <w:p w14:paraId="763A1F63" w14:textId="77777777" w:rsidR="00D34816" w:rsidRPr="003B255D" w:rsidRDefault="00D34816" w:rsidP="002A333A">
      <w:pPr>
        <w:pStyle w:val="ListParagraph"/>
        <w:numPr>
          <w:ilvl w:val="0"/>
          <w:numId w:val="12"/>
        </w:numPr>
        <w:jc w:val="both"/>
        <w:rPr>
          <w:rFonts w:eastAsiaTheme="minorHAnsi"/>
          <w:lang w:eastAsia="en-US"/>
        </w:rPr>
      </w:pPr>
      <w:r w:rsidRPr="003B255D">
        <w:rPr>
          <w:rFonts w:eastAsiaTheme="minorHAnsi"/>
          <w:lang w:eastAsia="en-US"/>
        </w:rPr>
        <w:t xml:space="preserve">identifying clear lines of responsibility, communication and accountability to ensure that all people involved in the care and use of animals in your organisation understand their responsibilities and the requirements of the </w:t>
      </w:r>
      <w:r>
        <w:rPr>
          <w:rFonts w:eastAsiaTheme="minorHAnsi"/>
          <w:lang w:eastAsia="en-US"/>
        </w:rPr>
        <w:t>Australian c</w:t>
      </w:r>
      <w:r w:rsidRPr="003B255D">
        <w:rPr>
          <w:rFonts w:eastAsiaTheme="minorHAnsi"/>
          <w:lang w:eastAsia="en-US"/>
        </w:rPr>
        <w:t>ode, have the necessary skills and knowledge, and have access to appropriate educational programs and resource</w:t>
      </w:r>
      <w:r>
        <w:rPr>
          <w:rFonts w:eastAsiaTheme="minorHAnsi"/>
          <w:lang w:eastAsia="en-US"/>
        </w:rPr>
        <w:t>s</w:t>
      </w:r>
      <w:r w:rsidRPr="003B255D">
        <w:rPr>
          <w:rFonts w:eastAsiaTheme="minorHAnsi"/>
          <w:lang w:eastAsia="en-US"/>
        </w:rPr>
        <w:t>;</w:t>
      </w:r>
    </w:p>
    <w:p w14:paraId="2ED319D8" w14:textId="77777777" w:rsidR="00D34816" w:rsidRPr="003B255D" w:rsidRDefault="00D34816" w:rsidP="002A333A">
      <w:pPr>
        <w:pStyle w:val="ListParagraph"/>
        <w:numPr>
          <w:ilvl w:val="0"/>
          <w:numId w:val="12"/>
        </w:numPr>
        <w:jc w:val="both"/>
        <w:rPr>
          <w:rFonts w:eastAsiaTheme="minorHAnsi"/>
          <w:lang w:eastAsia="en-US"/>
        </w:rPr>
      </w:pPr>
      <w:r w:rsidRPr="003B255D">
        <w:rPr>
          <w:rFonts w:eastAsiaTheme="minorHAnsi"/>
          <w:lang w:eastAsia="en-US"/>
        </w:rPr>
        <w:t xml:space="preserve">ensuring that a person is responsible for the wellbeing of animals at any given time and is clearly identified so that animal wellbeing is monitored by competent people at all stages and sites of animal care and use; </w:t>
      </w:r>
    </w:p>
    <w:p w14:paraId="73933720" w14:textId="77777777" w:rsidR="00D34816" w:rsidRPr="003B255D" w:rsidRDefault="00D34816" w:rsidP="002A333A">
      <w:pPr>
        <w:pStyle w:val="ListParagraph"/>
        <w:numPr>
          <w:ilvl w:val="0"/>
          <w:numId w:val="12"/>
        </w:numPr>
        <w:jc w:val="both"/>
        <w:rPr>
          <w:rFonts w:eastAsiaTheme="minorHAnsi"/>
          <w:lang w:eastAsia="en-US"/>
        </w:rPr>
      </w:pPr>
      <w:r w:rsidRPr="003B255D">
        <w:rPr>
          <w:rFonts w:eastAsiaTheme="minorHAnsi"/>
          <w:lang w:eastAsia="en-US"/>
        </w:rPr>
        <w:t xml:space="preserve">ensuring the scope of day-to-day monitoring of animals is clearly outlined and communicated to all relevant parties; </w:t>
      </w:r>
    </w:p>
    <w:p w14:paraId="71B6C7A6" w14:textId="77777777" w:rsidR="00D34816" w:rsidRDefault="00D34816" w:rsidP="002A333A">
      <w:pPr>
        <w:pStyle w:val="ListParagraph"/>
        <w:numPr>
          <w:ilvl w:val="0"/>
          <w:numId w:val="12"/>
        </w:numPr>
        <w:jc w:val="both"/>
        <w:rPr>
          <w:rFonts w:eastAsiaTheme="minorHAnsi"/>
          <w:lang w:eastAsia="en-US"/>
        </w:rPr>
      </w:pPr>
      <w:r w:rsidRPr="003B255D">
        <w:rPr>
          <w:rFonts w:eastAsiaTheme="minorHAnsi"/>
          <w:lang w:eastAsia="en-US"/>
        </w:rPr>
        <w:t>ensuring that investigators are well informed of their responsibilities under the</w:t>
      </w:r>
      <w:r>
        <w:rPr>
          <w:rFonts w:eastAsiaTheme="minorHAnsi"/>
          <w:lang w:eastAsia="en-US"/>
        </w:rPr>
        <w:t xml:space="preserve"> Australian c</w:t>
      </w:r>
      <w:r w:rsidRPr="003B255D">
        <w:rPr>
          <w:rFonts w:eastAsiaTheme="minorHAnsi"/>
          <w:lang w:eastAsia="en-US"/>
        </w:rPr>
        <w:t>ode and legislation</w:t>
      </w:r>
      <w:r>
        <w:rPr>
          <w:rFonts w:eastAsiaTheme="minorHAnsi"/>
          <w:lang w:eastAsia="en-US"/>
        </w:rPr>
        <w:t>;</w:t>
      </w:r>
    </w:p>
    <w:p w14:paraId="0C16236B" w14:textId="77777777" w:rsidR="00D34816" w:rsidRDefault="00D34816" w:rsidP="002A333A">
      <w:pPr>
        <w:pStyle w:val="ListParagraph"/>
        <w:numPr>
          <w:ilvl w:val="0"/>
          <w:numId w:val="12"/>
        </w:numPr>
        <w:jc w:val="both"/>
        <w:rPr>
          <w:rFonts w:eastAsiaTheme="minorHAnsi"/>
          <w:lang w:eastAsia="en-US"/>
        </w:rPr>
      </w:pPr>
      <w:r w:rsidRPr="003B255D">
        <w:rPr>
          <w:rFonts w:eastAsiaTheme="minorHAnsi"/>
          <w:lang w:eastAsia="en-US"/>
        </w:rPr>
        <w:t xml:space="preserve">ensuring that policies and procedures are made available to all relevant persons, and are promoted within </w:t>
      </w:r>
      <w:r>
        <w:rPr>
          <w:rFonts w:eastAsiaTheme="minorHAnsi"/>
          <w:lang w:eastAsia="en-US"/>
        </w:rPr>
        <w:t xml:space="preserve">your </w:t>
      </w:r>
      <w:r w:rsidRPr="003B255D">
        <w:rPr>
          <w:rFonts w:eastAsiaTheme="minorHAnsi"/>
          <w:lang w:eastAsia="en-US"/>
        </w:rPr>
        <w:t>organisation. These must include policies on the care and use of animals, work health and safety, confidentiality, freedom of information legislation, legal requirements, conscientious objection in the case of teaching activities, privacy and commercial-in-confidence considerations</w:t>
      </w:r>
      <w:r>
        <w:rPr>
          <w:rFonts w:eastAsiaTheme="minorHAnsi"/>
          <w:lang w:eastAsia="en-US"/>
        </w:rPr>
        <w:t xml:space="preserve">; </w:t>
      </w:r>
    </w:p>
    <w:p w14:paraId="485979F1" w14:textId="77777777" w:rsidR="00D34816" w:rsidRPr="003B255D" w:rsidRDefault="00D34816" w:rsidP="002A333A">
      <w:pPr>
        <w:pStyle w:val="ListParagraph"/>
        <w:numPr>
          <w:ilvl w:val="0"/>
          <w:numId w:val="12"/>
        </w:numPr>
        <w:jc w:val="both"/>
        <w:rPr>
          <w:rFonts w:eastAsiaTheme="minorHAnsi"/>
          <w:lang w:eastAsia="en-US"/>
        </w:rPr>
      </w:pPr>
      <w:r w:rsidRPr="003B255D">
        <w:rPr>
          <w:rFonts w:eastAsiaTheme="minorHAnsi"/>
          <w:lang w:eastAsia="en-US"/>
        </w:rPr>
        <w:lastRenderedPageBreak/>
        <w:t xml:space="preserve">ensuring that guidelines for animal care and use developed in consultation with the WSIAEC and approved by the WSIAEC are implemented and promoted within </w:t>
      </w:r>
      <w:r>
        <w:rPr>
          <w:rFonts w:eastAsiaTheme="minorHAnsi"/>
          <w:lang w:eastAsia="en-US"/>
        </w:rPr>
        <w:t xml:space="preserve">your </w:t>
      </w:r>
      <w:r w:rsidRPr="003B255D">
        <w:rPr>
          <w:rFonts w:eastAsiaTheme="minorHAnsi"/>
          <w:lang w:eastAsia="en-US"/>
        </w:rPr>
        <w:t xml:space="preserve">organisation. Guidelines must include: </w:t>
      </w:r>
    </w:p>
    <w:p w14:paraId="2BA7E3A0" w14:textId="77777777" w:rsidR="00D34816" w:rsidRDefault="00D34816" w:rsidP="002A333A">
      <w:pPr>
        <w:pStyle w:val="ListParagraph"/>
        <w:numPr>
          <w:ilvl w:val="1"/>
          <w:numId w:val="15"/>
        </w:numPr>
        <w:jc w:val="both"/>
        <w:rPr>
          <w:rFonts w:eastAsiaTheme="minorHAnsi"/>
          <w:lang w:eastAsia="en-US"/>
        </w:rPr>
      </w:pPr>
      <w:r w:rsidRPr="008F3C9D">
        <w:rPr>
          <w:rFonts w:eastAsiaTheme="minorHAnsi"/>
          <w:lang w:eastAsia="en-US"/>
        </w:rPr>
        <w:t>how the competence of people involved in the care and use of animals will be assessed and ensured</w:t>
      </w:r>
      <w:r>
        <w:rPr>
          <w:rFonts w:eastAsiaTheme="minorHAnsi"/>
          <w:lang w:eastAsia="en-US"/>
        </w:rPr>
        <w:t xml:space="preserve">; </w:t>
      </w:r>
    </w:p>
    <w:p w14:paraId="62D43921" w14:textId="77777777" w:rsidR="00D34816" w:rsidRPr="003B255D" w:rsidRDefault="00D34816" w:rsidP="002A333A">
      <w:pPr>
        <w:pStyle w:val="ListParagraph"/>
        <w:numPr>
          <w:ilvl w:val="1"/>
          <w:numId w:val="15"/>
        </w:numPr>
        <w:jc w:val="both"/>
        <w:rPr>
          <w:rFonts w:eastAsiaTheme="minorHAnsi"/>
          <w:lang w:eastAsia="en-US"/>
        </w:rPr>
      </w:pPr>
      <w:r w:rsidRPr="003B255D">
        <w:rPr>
          <w:rFonts w:eastAsiaTheme="minorHAnsi"/>
          <w:lang w:eastAsia="en-US"/>
        </w:rPr>
        <w:t xml:space="preserve">strategies to ensure the maintenance of a health status of the animals that safeguards animal wellbeing and meets the requirements of their proposed use; </w:t>
      </w:r>
    </w:p>
    <w:p w14:paraId="02A09630" w14:textId="77777777" w:rsidR="00D34816" w:rsidRDefault="00D34816" w:rsidP="002A333A">
      <w:pPr>
        <w:pStyle w:val="ListParagraph"/>
        <w:numPr>
          <w:ilvl w:val="1"/>
          <w:numId w:val="15"/>
        </w:numPr>
        <w:jc w:val="both"/>
        <w:rPr>
          <w:rFonts w:eastAsiaTheme="minorHAnsi"/>
          <w:lang w:eastAsia="en-US"/>
        </w:rPr>
      </w:pPr>
      <w:r w:rsidRPr="003B255D">
        <w:rPr>
          <w:rFonts w:eastAsiaTheme="minorHAnsi"/>
          <w:lang w:eastAsia="en-US"/>
        </w:rPr>
        <w:t>monitoring and assessment of animals to ensure that any harm, including pain and distress, is promptly detected and managed</w:t>
      </w:r>
      <w:r>
        <w:rPr>
          <w:rFonts w:eastAsiaTheme="minorHAnsi"/>
          <w:lang w:eastAsia="en-US"/>
        </w:rPr>
        <w:t>;</w:t>
      </w:r>
    </w:p>
    <w:p w14:paraId="65AE51D4" w14:textId="77777777" w:rsidR="00D34816" w:rsidRDefault="00D34816" w:rsidP="002A333A">
      <w:pPr>
        <w:pStyle w:val="ListParagraph"/>
        <w:numPr>
          <w:ilvl w:val="1"/>
          <w:numId w:val="15"/>
        </w:numPr>
        <w:jc w:val="both"/>
        <w:rPr>
          <w:rFonts w:eastAsiaTheme="minorHAnsi"/>
          <w:lang w:eastAsia="en-US"/>
        </w:rPr>
      </w:pPr>
      <w:r w:rsidRPr="003B255D">
        <w:rPr>
          <w:rFonts w:eastAsiaTheme="minorHAnsi"/>
          <w:lang w:eastAsia="en-US"/>
        </w:rPr>
        <w:t>actions required for unexpected adverse events and emergencies, including those that require welfare interventions such as the emergency treatment or humane killing of any animal, to ensure that adverse impacts on animal wellbeing are addressed rapidly. Such guidance should include timeframes for actions, prompt reporting to the WSIAEC, liaison between animal carers and investigators, and circumstances when consultation with a veterinarian, the performance of a necropsy by a competent person, and access to diagnostic investigations are required.</w:t>
      </w:r>
    </w:p>
    <w:p w14:paraId="6B861A2A" w14:textId="77777777" w:rsidR="00D34816" w:rsidRDefault="00D34816" w:rsidP="002A333A">
      <w:pPr>
        <w:pStyle w:val="ListParagraph"/>
        <w:numPr>
          <w:ilvl w:val="0"/>
          <w:numId w:val="12"/>
        </w:numPr>
        <w:jc w:val="both"/>
        <w:rPr>
          <w:rFonts w:eastAsiaTheme="minorHAnsi"/>
          <w:lang w:eastAsia="en-US"/>
        </w:rPr>
      </w:pPr>
      <w:r w:rsidRPr="003B255D">
        <w:rPr>
          <w:rFonts w:eastAsiaTheme="minorHAnsi"/>
          <w:lang w:eastAsia="en-US"/>
        </w:rPr>
        <w:t xml:space="preserve">ensuring procedures, in accordance with the </w:t>
      </w:r>
      <w:r>
        <w:rPr>
          <w:rFonts w:eastAsiaTheme="minorHAnsi"/>
          <w:lang w:eastAsia="en-US"/>
        </w:rPr>
        <w:t>Australian c</w:t>
      </w:r>
      <w:r w:rsidRPr="003B255D">
        <w:rPr>
          <w:rFonts w:eastAsiaTheme="minorHAnsi"/>
          <w:lang w:eastAsia="en-US"/>
        </w:rPr>
        <w:t>ode, are developed and maintained for addressing complaints and non-compliance.</w:t>
      </w:r>
    </w:p>
    <w:p w14:paraId="2235043D" w14:textId="77777777" w:rsidR="00D34816" w:rsidRPr="00156BF0" w:rsidRDefault="00D34816" w:rsidP="002A333A">
      <w:pPr>
        <w:pStyle w:val="ListParagraph"/>
        <w:numPr>
          <w:ilvl w:val="1"/>
          <w:numId w:val="5"/>
        </w:numPr>
        <w:ind w:left="357" w:hanging="357"/>
        <w:jc w:val="both"/>
        <w:rPr>
          <w:rFonts w:eastAsiaTheme="minorHAnsi"/>
          <w:lang w:eastAsia="en-US"/>
        </w:rPr>
      </w:pPr>
      <w:r w:rsidRPr="002B4DA1">
        <w:rPr>
          <w:rFonts w:eastAsiaTheme="minorHAnsi"/>
          <w:lang w:eastAsia="en-US"/>
        </w:rPr>
        <w:t>You agree to e</w:t>
      </w:r>
      <w:r w:rsidRPr="00156BF0">
        <w:rPr>
          <w:rFonts w:eastAsiaTheme="minorHAnsi"/>
          <w:lang w:eastAsia="en-US"/>
        </w:rPr>
        <w:t>nsure animal care and use complies with the Act and the Regulations and the Australian code by:</w:t>
      </w:r>
    </w:p>
    <w:p w14:paraId="66F0620A" w14:textId="77777777" w:rsidR="00D34816" w:rsidRPr="000F36F9" w:rsidRDefault="00D34816" w:rsidP="002A333A">
      <w:pPr>
        <w:pStyle w:val="ListParagraph"/>
        <w:numPr>
          <w:ilvl w:val="0"/>
          <w:numId w:val="13"/>
        </w:numPr>
        <w:jc w:val="both"/>
        <w:rPr>
          <w:rFonts w:eastAsiaTheme="minorHAnsi"/>
          <w:lang w:eastAsia="en-US"/>
        </w:rPr>
      </w:pPr>
      <w:r w:rsidRPr="000F36F9">
        <w:rPr>
          <w:rFonts w:eastAsiaTheme="minorHAnsi"/>
          <w:lang w:eastAsia="en-US"/>
        </w:rPr>
        <w:t>ensuring any animal use for scientific purposes does not occur until the WSIAEC has approved the activities or project, the place or premises where the animal use will occur and the persons who are to carry out the animal use;</w:t>
      </w:r>
    </w:p>
    <w:p w14:paraId="2EEDF738" w14:textId="77777777" w:rsidR="00D34816" w:rsidRDefault="00D34816" w:rsidP="002A333A">
      <w:pPr>
        <w:pStyle w:val="ListParagraph"/>
        <w:numPr>
          <w:ilvl w:val="0"/>
          <w:numId w:val="13"/>
        </w:numPr>
        <w:jc w:val="both"/>
        <w:rPr>
          <w:rFonts w:eastAsiaTheme="minorHAnsi"/>
          <w:lang w:eastAsia="en-US"/>
        </w:rPr>
      </w:pPr>
      <w:r w:rsidRPr="000F36F9">
        <w:rPr>
          <w:rFonts w:eastAsiaTheme="minorHAnsi"/>
          <w:lang w:eastAsia="en-US"/>
        </w:rPr>
        <w:t xml:space="preserve">ensuring that all activities involving the care and use of animals for scientific purposes comply with the </w:t>
      </w:r>
      <w:r>
        <w:rPr>
          <w:rFonts w:eastAsiaTheme="minorHAnsi"/>
          <w:lang w:eastAsia="en-US"/>
        </w:rPr>
        <w:t>Australian c</w:t>
      </w:r>
      <w:r w:rsidRPr="000F36F9">
        <w:rPr>
          <w:rFonts w:eastAsiaTheme="minorHAnsi"/>
          <w:lang w:eastAsia="en-US"/>
        </w:rPr>
        <w:t xml:space="preserve">ode and </w:t>
      </w:r>
      <w:r>
        <w:rPr>
          <w:rFonts w:eastAsiaTheme="minorHAnsi"/>
          <w:lang w:eastAsia="en-US"/>
        </w:rPr>
        <w:t xml:space="preserve">the </w:t>
      </w:r>
      <w:r w:rsidRPr="000F36F9">
        <w:rPr>
          <w:rFonts w:eastAsiaTheme="minorHAnsi"/>
          <w:lang w:eastAsia="en-US"/>
        </w:rPr>
        <w:t xml:space="preserve">conditions of WSIAEC approval including the </w:t>
      </w:r>
      <w:r>
        <w:rPr>
          <w:rFonts w:eastAsiaTheme="minorHAnsi"/>
          <w:lang w:eastAsia="en-US"/>
        </w:rPr>
        <w:t xml:space="preserve">WSIAEC </w:t>
      </w:r>
      <w:r w:rsidRPr="000F36F9">
        <w:rPr>
          <w:rFonts w:eastAsiaTheme="minorHAnsi"/>
          <w:lang w:eastAsia="en-US"/>
        </w:rPr>
        <w:t xml:space="preserve">approved </w:t>
      </w:r>
      <w:r>
        <w:rPr>
          <w:rFonts w:eastAsiaTheme="minorHAnsi"/>
          <w:lang w:eastAsia="en-US"/>
        </w:rPr>
        <w:t>projects and or activities</w:t>
      </w:r>
      <w:r w:rsidRPr="000F36F9">
        <w:rPr>
          <w:rFonts w:eastAsiaTheme="minorHAnsi"/>
          <w:lang w:eastAsia="en-US"/>
        </w:rPr>
        <w:t xml:space="preserve"> and any referenced approved standard operating procedures</w:t>
      </w:r>
      <w:r>
        <w:rPr>
          <w:rFonts w:eastAsiaTheme="minorHAnsi"/>
          <w:lang w:eastAsia="en-US"/>
        </w:rPr>
        <w:t>;</w:t>
      </w:r>
    </w:p>
    <w:p w14:paraId="7A31F429" w14:textId="77777777" w:rsidR="00D34816" w:rsidRDefault="00D34816" w:rsidP="002A333A">
      <w:pPr>
        <w:pStyle w:val="ListParagraph"/>
        <w:numPr>
          <w:ilvl w:val="0"/>
          <w:numId w:val="13"/>
        </w:numPr>
        <w:jc w:val="both"/>
        <w:rPr>
          <w:rFonts w:eastAsiaTheme="minorHAnsi"/>
          <w:lang w:eastAsia="en-US"/>
        </w:rPr>
      </w:pPr>
      <w:r w:rsidRPr="000F36F9">
        <w:rPr>
          <w:rFonts w:eastAsiaTheme="minorHAnsi"/>
          <w:lang w:eastAsia="en-US"/>
        </w:rPr>
        <w:t>regularly monitoring and reviewing animal care and use for compliance with the</w:t>
      </w:r>
      <w:r>
        <w:rPr>
          <w:rFonts w:eastAsiaTheme="minorHAnsi"/>
          <w:lang w:eastAsia="en-US"/>
        </w:rPr>
        <w:t xml:space="preserve"> Australian c</w:t>
      </w:r>
      <w:r w:rsidRPr="000F36F9">
        <w:rPr>
          <w:rFonts w:eastAsiaTheme="minorHAnsi"/>
          <w:lang w:eastAsia="en-US"/>
        </w:rPr>
        <w:t>ode</w:t>
      </w:r>
      <w:r>
        <w:rPr>
          <w:rFonts w:eastAsiaTheme="minorHAnsi"/>
          <w:lang w:eastAsia="en-US"/>
        </w:rPr>
        <w:t xml:space="preserve">; </w:t>
      </w:r>
    </w:p>
    <w:p w14:paraId="6970BA69" w14:textId="77777777" w:rsidR="00D34816" w:rsidRDefault="00D34816" w:rsidP="002A333A">
      <w:pPr>
        <w:pStyle w:val="ListParagraph"/>
        <w:numPr>
          <w:ilvl w:val="0"/>
          <w:numId w:val="13"/>
        </w:numPr>
        <w:jc w:val="both"/>
        <w:rPr>
          <w:rFonts w:eastAsiaTheme="minorHAnsi"/>
          <w:lang w:eastAsia="en-US"/>
        </w:rPr>
      </w:pPr>
      <w:r w:rsidRPr="000F36F9">
        <w:rPr>
          <w:rFonts w:eastAsiaTheme="minorHAnsi"/>
          <w:lang w:eastAsia="en-US"/>
        </w:rPr>
        <w:t xml:space="preserve">promoting and facilitating adoption of the governing principles of the </w:t>
      </w:r>
      <w:r>
        <w:rPr>
          <w:rFonts w:eastAsiaTheme="minorHAnsi"/>
          <w:lang w:eastAsia="en-US"/>
        </w:rPr>
        <w:t>Australian c</w:t>
      </w:r>
      <w:r w:rsidRPr="000F36F9">
        <w:rPr>
          <w:rFonts w:eastAsiaTheme="minorHAnsi"/>
          <w:lang w:eastAsia="en-US"/>
        </w:rPr>
        <w:t>ode in all aspects of animal care and use, including coordinating planning and operations, and sharing resources and information, to facilitate the application of Replacement, Reduction and Refinement (the 3Rs)</w:t>
      </w:r>
      <w:r>
        <w:rPr>
          <w:rFonts w:eastAsiaTheme="minorHAnsi"/>
          <w:lang w:eastAsia="en-US"/>
        </w:rPr>
        <w:t xml:space="preserve">; </w:t>
      </w:r>
    </w:p>
    <w:p w14:paraId="24AC2F2E" w14:textId="77777777" w:rsidR="00D34816" w:rsidRDefault="00D34816" w:rsidP="002A333A">
      <w:pPr>
        <w:pStyle w:val="ListParagraph"/>
        <w:numPr>
          <w:ilvl w:val="0"/>
          <w:numId w:val="13"/>
        </w:numPr>
        <w:jc w:val="both"/>
        <w:rPr>
          <w:rFonts w:eastAsiaTheme="minorHAnsi"/>
          <w:lang w:eastAsia="en-US"/>
        </w:rPr>
      </w:pPr>
      <w:r w:rsidRPr="000F36F9">
        <w:rPr>
          <w:rFonts w:eastAsiaTheme="minorHAnsi"/>
          <w:lang w:eastAsia="en-US"/>
        </w:rPr>
        <w:t xml:space="preserve">ensuring project applications, notifications and requests for amendments to approved projects  </w:t>
      </w:r>
      <w:r>
        <w:rPr>
          <w:rFonts w:eastAsiaTheme="minorHAnsi"/>
          <w:lang w:eastAsia="en-US"/>
        </w:rPr>
        <w:t xml:space="preserve">or activities </w:t>
      </w:r>
      <w:r w:rsidRPr="000F36F9">
        <w:rPr>
          <w:rFonts w:eastAsiaTheme="minorHAnsi"/>
          <w:lang w:eastAsia="en-US"/>
        </w:rPr>
        <w:t>are made using the forms supplied by the WSIAEC</w:t>
      </w:r>
      <w:r>
        <w:rPr>
          <w:rFonts w:eastAsiaTheme="minorHAnsi"/>
          <w:lang w:eastAsia="en-US"/>
        </w:rPr>
        <w:t>; and</w:t>
      </w:r>
    </w:p>
    <w:p w14:paraId="7C9AB3CD" w14:textId="77777777" w:rsidR="00D34816" w:rsidRPr="000F36F9" w:rsidRDefault="00D34816" w:rsidP="002A333A">
      <w:pPr>
        <w:pStyle w:val="ListParagraph"/>
        <w:numPr>
          <w:ilvl w:val="0"/>
          <w:numId w:val="13"/>
        </w:numPr>
        <w:jc w:val="both"/>
        <w:rPr>
          <w:rFonts w:eastAsiaTheme="minorHAnsi"/>
          <w:lang w:eastAsia="en-US"/>
        </w:rPr>
      </w:pPr>
      <w:r w:rsidRPr="000F36F9">
        <w:rPr>
          <w:rFonts w:eastAsiaTheme="minorHAnsi"/>
          <w:lang w:eastAsia="en-US"/>
        </w:rPr>
        <w:t xml:space="preserve">considering the appointment of an officer with veterinary or other appropriate qualifications, who is authorised to ensure that activities proceed in compliance with the </w:t>
      </w:r>
      <w:r>
        <w:rPr>
          <w:rFonts w:eastAsiaTheme="minorHAnsi"/>
          <w:lang w:eastAsia="en-US"/>
        </w:rPr>
        <w:t>Australian c</w:t>
      </w:r>
      <w:r w:rsidRPr="000F36F9">
        <w:rPr>
          <w:rFonts w:eastAsiaTheme="minorHAnsi"/>
          <w:lang w:eastAsia="en-US"/>
        </w:rPr>
        <w:t>ode and the decisions of the WSIAEC.</w:t>
      </w:r>
    </w:p>
    <w:p w14:paraId="0E18F711" w14:textId="77777777" w:rsidR="00D34816" w:rsidRPr="00156BF0" w:rsidRDefault="00D34816" w:rsidP="002A333A">
      <w:pPr>
        <w:pStyle w:val="ListParagraph"/>
        <w:numPr>
          <w:ilvl w:val="1"/>
          <w:numId w:val="5"/>
        </w:numPr>
        <w:ind w:left="357" w:hanging="357"/>
        <w:jc w:val="both"/>
        <w:rPr>
          <w:rFonts w:eastAsiaTheme="minorHAnsi"/>
          <w:lang w:eastAsia="en-US"/>
        </w:rPr>
      </w:pPr>
      <w:r w:rsidRPr="002B4DA1">
        <w:rPr>
          <w:rFonts w:eastAsiaTheme="minorHAnsi"/>
          <w:lang w:eastAsia="en-US"/>
        </w:rPr>
        <w:t xml:space="preserve">You agree to </w:t>
      </w:r>
      <w:r w:rsidRPr="00156BF0">
        <w:rPr>
          <w:rFonts w:eastAsiaTheme="minorHAnsi"/>
          <w:lang w:eastAsia="en-US"/>
        </w:rPr>
        <w:t xml:space="preserve">ensure that all people involved in the care and use of animals understand their responsibilities and the requirements of the </w:t>
      </w:r>
      <w:r>
        <w:rPr>
          <w:rFonts w:eastAsiaTheme="minorHAnsi"/>
          <w:lang w:eastAsia="en-US"/>
        </w:rPr>
        <w:t>Australian c</w:t>
      </w:r>
      <w:r w:rsidRPr="00156BF0">
        <w:rPr>
          <w:rFonts w:eastAsiaTheme="minorHAnsi"/>
          <w:lang w:eastAsia="en-US"/>
        </w:rPr>
        <w:t>ode, are competent for the procedures they perform or are under the direct supervision of a person who is competent to perform the procedures, and have access to appropriate education programs and resources.</w:t>
      </w:r>
    </w:p>
    <w:p w14:paraId="7C018A35" w14:textId="77777777" w:rsidR="00D34816" w:rsidRDefault="00D34816" w:rsidP="002A333A">
      <w:pPr>
        <w:pStyle w:val="ListParagraph"/>
        <w:numPr>
          <w:ilvl w:val="1"/>
          <w:numId w:val="5"/>
        </w:numPr>
        <w:ind w:left="357" w:hanging="357"/>
        <w:jc w:val="both"/>
        <w:rPr>
          <w:rFonts w:eastAsiaTheme="minorHAnsi"/>
          <w:lang w:eastAsia="en-US"/>
        </w:rPr>
      </w:pPr>
      <w:r>
        <w:rPr>
          <w:rFonts w:eastAsiaTheme="minorHAnsi"/>
          <w:lang w:eastAsia="en-US"/>
        </w:rPr>
        <w:t xml:space="preserve">You agree to support animal wellbeing by, as applicable: </w:t>
      </w:r>
    </w:p>
    <w:p w14:paraId="62200EF5" w14:textId="77777777" w:rsidR="00D34816" w:rsidRPr="00ED31B4" w:rsidRDefault="00D34816" w:rsidP="002A333A">
      <w:pPr>
        <w:pStyle w:val="ListParagraph"/>
        <w:numPr>
          <w:ilvl w:val="0"/>
          <w:numId w:val="14"/>
        </w:numPr>
        <w:jc w:val="both"/>
        <w:rPr>
          <w:rFonts w:eastAsiaTheme="minorHAnsi"/>
          <w:lang w:eastAsia="en-US"/>
        </w:rPr>
      </w:pPr>
      <w:r w:rsidRPr="00ED31B4">
        <w:rPr>
          <w:rFonts w:eastAsiaTheme="minorHAnsi"/>
          <w:lang w:eastAsia="en-US"/>
        </w:rPr>
        <w:t xml:space="preserve">employing or recruiting adequate numbers of competent people to care for animals; </w:t>
      </w:r>
    </w:p>
    <w:p w14:paraId="02EAC904" w14:textId="77777777" w:rsidR="00D34816" w:rsidRDefault="00D34816" w:rsidP="002A333A">
      <w:pPr>
        <w:pStyle w:val="ListParagraph"/>
        <w:numPr>
          <w:ilvl w:val="0"/>
          <w:numId w:val="14"/>
        </w:numPr>
        <w:jc w:val="both"/>
        <w:rPr>
          <w:rFonts w:eastAsiaTheme="minorHAnsi"/>
          <w:lang w:eastAsia="en-US"/>
        </w:rPr>
      </w:pPr>
      <w:r w:rsidRPr="00ED31B4">
        <w:rPr>
          <w:rFonts w:eastAsiaTheme="minorHAnsi"/>
          <w:lang w:eastAsia="en-US"/>
        </w:rPr>
        <w:t>providing adequate resources to ensure that the people involved in the care and use of animals can meet their responsibilities, including monitoring animals and managing adverse impacts on their wellbeing</w:t>
      </w:r>
      <w:r>
        <w:rPr>
          <w:rFonts w:eastAsiaTheme="minorHAnsi"/>
          <w:lang w:eastAsia="en-US"/>
        </w:rPr>
        <w:t>;</w:t>
      </w:r>
    </w:p>
    <w:p w14:paraId="042E432C" w14:textId="77777777" w:rsidR="00D34816" w:rsidRDefault="00D34816" w:rsidP="002A333A">
      <w:pPr>
        <w:pStyle w:val="ListParagraph"/>
        <w:numPr>
          <w:ilvl w:val="0"/>
          <w:numId w:val="14"/>
        </w:numPr>
        <w:jc w:val="both"/>
        <w:rPr>
          <w:rFonts w:eastAsiaTheme="minorHAnsi"/>
          <w:lang w:eastAsia="en-US"/>
        </w:rPr>
      </w:pPr>
      <w:r w:rsidRPr="00ED31B4">
        <w:rPr>
          <w:rFonts w:eastAsiaTheme="minorHAnsi"/>
          <w:lang w:eastAsia="en-US"/>
        </w:rPr>
        <w:t xml:space="preserve">ensuring availability and access to veterinary advice for the management and oversight of a program of veterinary care, quality management and project design to safeguard animal </w:t>
      </w:r>
      <w:r>
        <w:rPr>
          <w:rFonts w:eastAsiaTheme="minorHAnsi"/>
          <w:lang w:eastAsia="en-US"/>
        </w:rPr>
        <w:t>wellbeing;</w:t>
      </w:r>
    </w:p>
    <w:p w14:paraId="7DD3A29C" w14:textId="77777777" w:rsidR="00D34816" w:rsidRDefault="00D34816" w:rsidP="002A333A">
      <w:pPr>
        <w:pStyle w:val="ListParagraph"/>
        <w:numPr>
          <w:ilvl w:val="0"/>
          <w:numId w:val="14"/>
        </w:numPr>
        <w:jc w:val="both"/>
        <w:rPr>
          <w:rFonts w:eastAsiaTheme="minorHAnsi"/>
          <w:lang w:eastAsia="en-US"/>
        </w:rPr>
      </w:pPr>
      <w:r w:rsidRPr="00ED31B4">
        <w:rPr>
          <w:rFonts w:eastAsiaTheme="minorHAnsi"/>
          <w:lang w:eastAsia="en-US"/>
        </w:rPr>
        <w:t xml:space="preserve">ensuring that the care and management of housed animals is under the direction of competent people with appropriate animal care or veterinary qualifications or </w:t>
      </w:r>
      <w:proofErr w:type="gramStart"/>
      <w:r w:rsidRPr="00ED31B4">
        <w:rPr>
          <w:rFonts w:eastAsiaTheme="minorHAnsi"/>
          <w:lang w:eastAsia="en-US"/>
        </w:rPr>
        <w:t>experience</w:t>
      </w:r>
      <w:r>
        <w:rPr>
          <w:rFonts w:eastAsiaTheme="minorHAnsi"/>
          <w:lang w:eastAsia="en-US"/>
        </w:rPr>
        <w:t>;</w:t>
      </w:r>
      <w:proofErr w:type="gramEnd"/>
    </w:p>
    <w:p w14:paraId="3B123146" w14:textId="77777777" w:rsidR="00D34816" w:rsidRPr="00ED31B4" w:rsidRDefault="00D34816" w:rsidP="002A333A">
      <w:pPr>
        <w:pStyle w:val="ListParagraph"/>
        <w:numPr>
          <w:ilvl w:val="0"/>
          <w:numId w:val="14"/>
        </w:numPr>
        <w:jc w:val="both"/>
        <w:rPr>
          <w:rFonts w:eastAsiaTheme="minorHAnsi"/>
          <w:lang w:eastAsia="en-US"/>
        </w:rPr>
      </w:pPr>
      <w:r w:rsidRPr="00ED31B4">
        <w:rPr>
          <w:rFonts w:eastAsiaTheme="minorHAnsi"/>
          <w:lang w:eastAsia="en-US"/>
        </w:rPr>
        <w:lastRenderedPageBreak/>
        <w:t>ensuring that a person is responsible for the wellbeing of animals at any given time and is clearly identified so that:</w:t>
      </w:r>
    </w:p>
    <w:p w14:paraId="43F929AA" w14:textId="77777777" w:rsidR="00D34816" w:rsidRPr="00ED31B4" w:rsidRDefault="00D34816" w:rsidP="002A333A">
      <w:pPr>
        <w:pStyle w:val="ListParagraph"/>
        <w:numPr>
          <w:ilvl w:val="0"/>
          <w:numId w:val="16"/>
        </w:numPr>
        <w:jc w:val="both"/>
        <w:rPr>
          <w:rFonts w:eastAsiaTheme="minorHAnsi"/>
          <w:lang w:eastAsia="en-US"/>
        </w:rPr>
      </w:pPr>
      <w:r w:rsidRPr="00ED31B4">
        <w:rPr>
          <w:rFonts w:eastAsiaTheme="minorHAnsi"/>
          <w:lang w:eastAsia="en-US"/>
        </w:rPr>
        <w:t>animal wellbeing is monitored by competent people at all stages and sites of animal care and use</w:t>
      </w:r>
      <w:r>
        <w:rPr>
          <w:rFonts w:eastAsiaTheme="minorHAnsi"/>
          <w:lang w:eastAsia="en-US"/>
        </w:rPr>
        <w:t>;</w:t>
      </w:r>
    </w:p>
    <w:p w14:paraId="48C0336D" w14:textId="77777777" w:rsidR="00D34816" w:rsidRPr="008F3C9D" w:rsidRDefault="00D34816" w:rsidP="002A333A">
      <w:pPr>
        <w:pStyle w:val="ListParagraph"/>
        <w:numPr>
          <w:ilvl w:val="0"/>
          <w:numId w:val="16"/>
        </w:numPr>
        <w:jc w:val="both"/>
        <w:rPr>
          <w:rFonts w:eastAsiaTheme="minorHAnsi"/>
          <w:lang w:eastAsia="en-US"/>
        </w:rPr>
      </w:pPr>
      <w:r w:rsidRPr="008F3C9D">
        <w:rPr>
          <w:rFonts w:eastAsiaTheme="minorHAnsi"/>
          <w:lang w:eastAsia="en-US"/>
        </w:rPr>
        <w:t>appropriate actions are taken in cases of unexpected adverse events and emergencies that require welfare interventions, such as treatment or humane killing of an animal</w:t>
      </w:r>
      <w:r>
        <w:rPr>
          <w:rFonts w:eastAsiaTheme="minorHAnsi"/>
          <w:lang w:eastAsia="en-US"/>
        </w:rPr>
        <w:t>;</w:t>
      </w:r>
    </w:p>
    <w:p w14:paraId="1081C02E" w14:textId="77777777" w:rsidR="00D34816" w:rsidRPr="008F3C9D" w:rsidRDefault="00D34816" w:rsidP="002A333A">
      <w:pPr>
        <w:pStyle w:val="ListParagraph"/>
        <w:numPr>
          <w:ilvl w:val="0"/>
          <w:numId w:val="16"/>
        </w:numPr>
        <w:jc w:val="both"/>
        <w:rPr>
          <w:rFonts w:eastAsiaTheme="minorHAnsi"/>
          <w:lang w:eastAsia="en-US"/>
        </w:rPr>
      </w:pPr>
      <w:r w:rsidRPr="008F3C9D">
        <w:rPr>
          <w:rFonts w:eastAsiaTheme="minorHAnsi"/>
          <w:lang w:eastAsia="en-US"/>
        </w:rPr>
        <w:t>disease outbreaks and emergencies are promptly detected and effectively managed.</w:t>
      </w:r>
    </w:p>
    <w:p w14:paraId="5CB6678C" w14:textId="77777777" w:rsidR="00D34816" w:rsidRDefault="00D34816" w:rsidP="002A333A">
      <w:pPr>
        <w:pStyle w:val="ListParagraph"/>
        <w:numPr>
          <w:ilvl w:val="0"/>
          <w:numId w:val="14"/>
        </w:numPr>
        <w:jc w:val="both"/>
        <w:rPr>
          <w:rFonts w:eastAsiaTheme="minorHAnsi"/>
          <w:lang w:eastAsia="en-US"/>
        </w:rPr>
      </w:pPr>
      <w:r w:rsidRPr="008F3C9D">
        <w:rPr>
          <w:rFonts w:eastAsiaTheme="minorHAnsi"/>
          <w:lang w:eastAsia="en-US"/>
        </w:rPr>
        <w:t>ensuring that practices and procedures for the care and management of animals are based on current best practice</w:t>
      </w:r>
      <w:r>
        <w:rPr>
          <w:rFonts w:eastAsiaTheme="minorHAnsi"/>
          <w:lang w:eastAsia="en-US"/>
        </w:rPr>
        <w:t>;</w:t>
      </w:r>
    </w:p>
    <w:p w14:paraId="5CAF4099" w14:textId="158ADACD" w:rsidR="00D34816" w:rsidRPr="00ED31B4" w:rsidRDefault="00D34816" w:rsidP="002A333A">
      <w:pPr>
        <w:pStyle w:val="ListParagraph"/>
        <w:numPr>
          <w:ilvl w:val="0"/>
          <w:numId w:val="14"/>
        </w:numPr>
        <w:jc w:val="both"/>
        <w:rPr>
          <w:rFonts w:eastAsiaTheme="minorHAnsi"/>
          <w:lang w:eastAsia="en-US"/>
        </w:rPr>
      </w:pPr>
      <w:r w:rsidRPr="00ED31B4">
        <w:rPr>
          <w:rFonts w:eastAsiaTheme="minorHAnsi"/>
          <w:lang w:eastAsia="en-US"/>
        </w:rPr>
        <w:t xml:space="preserve">ensuring availability and access to appropriate veterinary and diagnostic services so that a health status of housed animals is maintained that safeguards animal wellbeing and meets the requirements of their proposed use; </w:t>
      </w:r>
    </w:p>
    <w:p w14:paraId="4A4E0626" w14:textId="77777777" w:rsidR="00D34816" w:rsidRDefault="00D34816" w:rsidP="002A333A">
      <w:pPr>
        <w:pStyle w:val="ListParagraph"/>
        <w:numPr>
          <w:ilvl w:val="0"/>
          <w:numId w:val="14"/>
        </w:numPr>
        <w:jc w:val="both"/>
        <w:rPr>
          <w:rFonts w:eastAsiaTheme="minorHAnsi"/>
          <w:lang w:eastAsia="en-US"/>
        </w:rPr>
      </w:pPr>
      <w:r w:rsidRPr="00ED31B4">
        <w:rPr>
          <w:rFonts w:eastAsiaTheme="minorHAnsi"/>
          <w:lang w:eastAsia="en-US"/>
        </w:rPr>
        <w:t xml:space="preserve">seeking advice from the WSIAEC on all matters that may affect the welfare of animals used for scientific purposes by the </w:t>
      </w:r>
      <w:r>
        <w:rPr>
          <w:rFonts w:eastAsiaTheme="minorHAnsi"/>
          <w:lang w:eastAsia="en-US"/>
        </w:rPr>
        <w:t>eligible institution</w:t>
      </w:r>
      <w:r w:rsidRPr="00ED31B4">
        <w:rPr>
          <w:rFonts w:eastAsiaTheme="minorHAnsi"/>
          <w:lang w:eastAsia="en-US"/>
        </w:rPr>
        <w:t xml:space="preserve">, including the building or modification of animal facilities or areas adjacent to animal facilities. </w:t>
      </w:r>
    </w:p>
    <w:p w14:paraId="1B7A1488" w14:textId="77777777" w:rsidR="00D34816" w:rsidRPr="00ED31B4" w:rsidRDefault="00D34816" w:rsidP="002A333A">
      <w:pPr>
        <w:pStyle w:val="ListParagraph"/>
        <w:numPr>
          <w:ilvl w:val="1"/>
          <w:numId w:val="5"/>
        </w:numPr>
        <w:ind w:left="357" w:hanging="357"/>
        <w:jc w:val="both"/>
        <w:rPr>
          <w:rFonts w:eastAsiaTheme="minorHAnsi"/>
          <w:lang w:eastAsia="en-US"/>
        </w:rPr>
      </w:pPr>
      <w:r w:rsidRPr="00ED31B4">
        <w:rPr>
          <w:rFonts w:eastAsiaTheme="minorHAnsi"/>
          <w:lang w:eastAsia="en-US"/>
        </w:rPr>
        <w:t xml:space="preserve">You agree to support the function of the WSIAEC by: </w:t>
      </w:r>
    </w:p>
    <w:p w14:paraId="35726D43" w14:textId="77777777" w:rsidR="00D34816" w:rsidRPr="00ED31B4" w:rsidRDefault="00D34816" w:rsidP="002A333A">
      <w:pPr>
        <w:pStyle w:val="ListParagraph"/>
        <w:numPr>
          <w:ilvl w:val="0"/>
          <w:numId w:val="17"/>
        </w:numPr>
        <w:jc w:val="both"/>
        <w:rPr>
          <w:rFonts w:eastAsiaTheme="minorHAnsi"/>
          <w:lang w:eastAsia="en-US"/>
        </w:rPr>
      </w:pPr>
      <w:r w:rsidRPr="00ED31B4">
        <w:rPr>
          <w:rFonts w:eastAsiaTheme="minorHAnsi"/>
          <w:lang w:eastAsia="en-US"/>
        </w:rPr>
        <w:t>implementing policies and procedures so that the care and use of animals is ethically approved, reviewed and monitored by the WSIAEC;</w:t>
      </w:r>
    </w:p>
    <w:p w14:paraId="01D6849A" w14:textId="77777777" w:rsidR="00D34816" w:rsidRDefault="00D34816" w:rsidP="002A333A">
      <w:pPr>
        <w:pStyle w:val="ListParagraph"/>
        <w:numPr>
          <w:ilvl w:val="0"/>
          <w:numId w:val="17"/>
        </w:numPr>
        <w:jc w:val="both"/>
        <w:rPr>
          <w:rFonts w:eastAsiaTheme="minorHAnsi"/>
          <w:lang w:eastAsia="en-US"/>
        </w:rPr>
      </w:pPr>
      <w:r w:rsidRPr="00ED31B4">
        <w:rPr>
          <w:rFonts w:eastAsiaTheme="minorHAnsi"/>
          <w:lang w:eastAsia="en-US"/>
        </w:rPr>
        <w:t xml:space="preserve">providing mechanisms for prompt and effective response to recommendations from the WSIAEC to ensure that the care and use of animals for scientific purposes within the </w:t>
      </w:r>
      <w:r>
        <w:rPr>
          <w:rFonts w:eastAsiaTheme="minorHAnsi"/>
          <w:lang w:eastAsia="en-US"/>
        </w:rPr>
        <w:t>eligible institution</w:t>
      </w:r>
      <w:r w:rsidRPr="00ED31B4">
        <w:rPr>
          <w:rFonts w:eastAsiaTheme="minorHAnsi"/>
          <w:lang w:eastAsia="en-US"/>
        </w:rPr>
        <w:t xml:space="preserve"> complies with the </w:t>
      </w:r>
      <w:r>
        <w:rPr>
          <w:rFonts w:eastAsiaTheme="minorHAnsi"/>
          <w:lang w:eastAsia="en-US"/>
        </w:rPr>
        <w:t>Australian c</w:t>
      </w:r>
      <w:r w:rsidRPr="00ED31B4">
        <w:rPr>
          <w:rFonts w:eastAsiaTheme="minorHAnsi"/>
          <w:lang w:eastAsia="en-US"/>
        </w:rPr>
        <w:t>ode</w:t>
      </w:r>
      <w:r>
        <w:rPr>
          <w:rFonts w:eastAsiaTheme="minorHAnsi"/>
          <w:lang w:eastAsia="en-US"/>
        </w:rPr>
        <w:t>;</w:t>
      </w:r>
    </w:p>
    <w:p w14:paraId="1DA9B295" w14:textId="77777777" w:rsidR="00D34816" w:rsidRPr="00ED31B4" w:rsidRDefault="00D34816" w:rsidP="002A333A">
      <w:pPr>
        <w:pStyle w:val="ListParagraph"/>
        <w:numPr>
          <w:ilvl w:val="0"/>
          <w:numId w:val="17"/>
        </w:numPr>
        <w:jc w:val="both"/>
        <w:rPr>
          <w:rFonts w:eastAsiaTheme="minorHAnsi"/>
          <w:lang w:eastAsia="en-US"/>
        </w:rPr>
      </w:pPr>
      <w:r w:rsidRPr="00ED31B4">
        <w:rPr>
          <w:rFonts w:eastAsiaTheme="minorHAnsi"/>
          <w:lang w:eastAsia="en-US"/>
        </w:rPr>
        <w:t xml:space="preserve">addressing concerns raised by the WSIAEC regarding non-compliance with the </w:t>
      </w:r>
      <w:r>
        <w:rPr>
          <w:rFonts w:eastAsiaTheme="minorHAnsi"/>
          <w:lang w:eastAsia="en-US"/>
        </w:rPr>
        <w:t>Australian c</w:t>
      </w:r>
      <w:r w:rsidRPr="00ED31B4">
        <w:rPr>
          <w:rFonts w:eastAsiaTheme="minorHAnsi"/>
          <w:lang w:eastAsia="en-US"/>
        </w:rPr>
        <w:t>ode that may include disciplinary action upon the advice of the WSIAEC</w:t>
      </w:r>
      <w:r>
        <w:rPr>
          <w:rFonts w:eastAsiaTheme="minorHAnsi"/>
          <w:lang w:eastAsia="en-US"/>
        </w:rPr>
        <w:t>;</w:t>
      </w:r>
    </w:p>
    <w:p w14:paraId="1234BF2C" w14:textId="77777777" w:rsidR="00D34816" w:rsidRDefault="00D34816" w:rsidP="002A333A">
      <w:pPr>
        <w:pStyle w:val="ListParagraph"/>
        <w:numPr>
          <w:ilvl w:val="0"/>
          <w:numId w:val="17"/>
        </w:numPr>
        <w:jc w:val="both"/>
        <w:rPr>
          <w:rFonts w:eastAsiaTheme="minorHAnsi"/>
          <w:lang w:eastAsia="en-US"/>
        </w:rPr>
      </w:pPr>
      <w:r w:rsidRPr="00ED31B4">
        <w:rPr>
          <w:rFonts w:eastAsiaTheme="minorHAnsi"/>
          <w:lang w:eastAsia="en-US"/>
        </w:rPr>
        <w:t>ensuring all information regarding the care and use of animals in projects approved by the WSIAEC is made available, on request, to the WSIAEC</w:t>
      </w:r>
      <w:r>
        <w:rPr>
          <w:rFonts w:eastAsiaTheme="minorHAnsi"/>
          <w:lang w:eastAsia="en-US"/>
        </w:rPr>
        <w:t>;</w:t>
      </w:r>
    </w:p>
    <w:p w14:paraId="0C96B894" w14:textId="77777777" w:rsidR="00D34816" w:rsidRDefault="00D34816" w:rsidP="002A333A">
      <w:pPr>
        <w:pStyle w:val="ListParagraph"/>
        <w:numPr>
          <w:ilvl w:val="0"/>
          <w:numId w:val="17"/>
        </w:numPr>
        <w:jc w:val="both"/>
        <w:rPr>
          <w:rFonts w:eastAsiaTheme="minorHAnsi"/>
          <w:lang w:eastAsia="en-US"/>
        </w:rPr>
      </w:pPr>
      <w:r w:rsidRPr="00ED31B4">
        <w:rPr>
          <w:rFonts w:eastAsiaTheme="minorHAnsi"/>
          <w:lang w:eastAsia="en-US"/>
        </w:rPr>
        <w:t>ensuring responsible and other investigators are available to meet with the WSIAEC as requested by the WSIAEC</w:t>
      </w:r>
      <w:r>
        <w:rPr>
          <w:rFonts w:eastAsiaTheme="minorHAnsi"/>
          <w:lang w:eastAsia="en-US"/>
        </w:rPr>
        <w:t>;</w:t>
      </w:r>
    </w:p>
    <w:p w14:paraId="0D33C515" w14:textId="77777777" w:rsidR="00D34816" w:rsidRDefault="00D34816" w:rsidP="002A333A">
      <w:pPr>
        <w:pStyle w:val="ListParagraph"/>
        <w:numPr>
          <w:ilvl w:val="0"/>
          <w:numId w:val="17"/>
        </w:numPr>
        <w:jc w:val="both"/>
        <w:rPr>
          <w:rFonts w:eastAsiaTheme="minorHAnsi"/>
          <w:lang w:eastAsia="en-US"/>
        </w:rPr>
      </w:pPr>
      <w:r w:rsidRPr="00ED31B4">
        <w:rPr>
          <w:rFonts w:eastAsiaTheme="minorHAnsi"/>
          <w:lang w:eastAsia="en-US"/>
        </w:rPr>
        <w:t xml:space="preserve">ensuring reporting to the WSIAEC by the </w:t>
      </w:r>
      <w:r>
        <w:rPr>
          <w:rFonts w:eastAsiaTheme="minorHAnsi"/>
          <w:lang w:eastAsia="en-US"/>
        </w:rPr>
        <w:t>eligible institution</w:t>
      </w:r>
      <w:r w:rsidRPr="00ED31B4">
        <w:rPr>
          <w:rFonts w:eastAsiaTheme="minorHAnsi"/>
          <w:lang w:eastAsia="en-US"/>
        </w:rPr>
        <w:t xml:space="preserve"> and the responsible investigator(s) occurs as required by the WSIAEC</w:t>
      </w:r>
      <w:r>
        <w:rPr>
          <w:rFonts w:eastAsiaTheme="minorHAnsi"/>
          <w:lang w:eastAsia="en-US"/>
        </w:rPr>
        <w:t>; and</w:t>
      </w:r>
    </w:p>
    <w:p w14:paraId="161C7CC4" w14:textId="77777777" w:rsidR="00D34816" w:rsidRPr="00ED31B4" w:rsidRDefault="00D34816" w:rsidP="002A333A">
      <w:pPr>
        <w:pStyle w:val="ListParagraph"/>
        <w:numPr>
          <w:ilvl w:val="0"/>
          <w:numId w:val="17"/>
        </w:numPr>
        <w:jc w:val="both"/>
        <w:rPr>
          <w:rFonts w:eastAsiaTheme="minorHAnsi"/>
          <w:lang w:eastAsia="en-US"/>
        </w:rPr>
      </w:pPr>
      <w:r w:rsidRPr="00ED31B4">
        <w:rPr>
          <w:rFonts w:eastAsiaTheme="minorHAnsi"/>
          <w:lang w:eastAsia="en-US"/>
        </w:rPr>
        <w:t>facilitating inspection of animal care and use facilities and equipment  by the WSIAEC as requested by the WSIAEC.</w:t>
      </w:r>
    </w:p>
    <w:p w14:paraId="201BC9DA" w14:textId="77777777" w:rsidR="00D34816" w:rsidRPr="0013151C" w:rsidRDefault="00D34816" w:rsidP="002A333A">
      <w:pPr>
        <w:pStyle w:val="ListParagraph"/>
        <w:numPr>
          <w:ilvl w:val="1"/>
          <w:numId w:val="5"/>
        </w:numPr>
        <w:ind w:left="357" w:hanging="357"/>
        <w:jc w:val="both"/>
        <w:rPr>
          <w:rFonts w:eastAsiaTheme="minorHAnsi"/>
          <w:lang w:eastAsia="en-US"/>
        </w:rPr>
      </w:pPr>
      <w:r w:rsidRPr="0013151C">
        <w:rPr>
          <w:rFonts w:eastAsiaTheme="minorHAnsi"/>
          <w:lang w:eastAsia="en-US"/>
        </w:rPr>
        <w:t xml:space="preserve">You agree to maintain records in accordance with the Act, the Regulations and the </w:t>
      </w:r>
      <w:r>
        <w:rPr>
          <w:rFonts w:eastAsiaTheme="minorHAnsi"/>
          <w:lang w:eastAsia="en-US"/>
        </w:rPr>
        <w:t>Australian c</w:t>
      </w:r>
      <w:r w:rsidRPr="0013151C">
        <w:rPr>
          <w:rFonts w:eastAsiaTheme="minorHAnsi"/>
          <w:lang w:eastAsia="en-US"/>
        </w:rPr>
        <w:t xml:space="preserve">ode including records of the monitoring and assessment of animal wellbeing that: </w:t>
      </w:r>
    </w:p>
    <w:p w14:paraId="651B689D" w14:textId="77777777" w:rsidR="00D34816" w:rsidRDefault="00D34816" w:rsidP="002A333A">
      <w:pPr>
        <w:pStyle w:val="ListParagraph"/>
        <w:numPr>
          <w:ilvl w:val="0"/>
          <w:numId w:val="18"/>
        </w:numPr>
        <w:jc w:val="both"/>
        <w:rPr>
          <w:rFonts w:eastAsiaTheme="minorHAnsi"/>
          <w:lang w:eastAsia="en-US"/>
        </w:rPr>
      </w:pPr>
      <w:r w:rsidRPr="0013151C">
        <w:rPr>
          <w:rFonts w:eastAsiaTheme="minorHAnsi"/>
          <w:lang w:eastAsia="en-US"/>
        </w:rPr>
        <w:t>include details of procedures, including, as applicable, dates, substances administered, analgesia and anaesthesia, and any unexpected outcomes</w:t>
      </w:r>
      <w:r>
        <w:rPr>
          <w:rFonts w:eastAsiaTheme="minorHAnsi"/>
          <w:lang w:eastAsia="en-US"/>
        </w:rPr>
        <w:t>;</w:t>
      </w:r>
    </w:p>
    <w:p w14:paraId="6789469E" w14:textId="77777777" w:rsidR="00D34816" w:rsidRDefault="00D34816" w:rsidP="002A333A">
      <w:pPr>
        <w:pStyle w:val="ListParagraph"/>
        <w:numPr>
          <w:ilvl w:val="0"/>
          <w:numId w:val="18"/>
        </w:numPr>
        <w:jc w:val="both"/>
        <w:rPr>
          <w:rFonts w:eastAsiaTheme="minorHAnsi"/>
          <w:lang w:eastAsia="en-US"/>
        </w:rPr>
      </w:pPr>
      <w:r w:rsidRPr="0013151C">
        <w:rPr>
          <w:rFonts w:eastAsiaTheme="minorHAnsi"/>
          <w:lang w:eastAsia="en-US"/>
        </w:rPr>
        <w:t>include sufficient information to enable the WSIAEC to verify that the wellbeing of animals has been monitored as agreed</w:t>
      </w:r>
      <w:r>
        <w:rPr>
          <w:rFonts w:eastAsiaTheme="minorHAnsi"/>
          <w:lang w:eastAsia="en-US"/>
        </w:rPr>
        <w:t>;</w:t>
      </w:r>
    </w:p>
    <w:p w14:paraId="186717B5" w14:textId="77777777" w:rsidR="00D34816" w:rsidRDefault="00D34816" w:rsidP="002A333A">
      <w:pPr>
        <w:pStyle w:val="ListParagraph"/>
        <w:numPr>
          <w:ilvl w:val="0"/>
          <w:numId w:val="18"/>
        </w:numPr>
        <w:jc w:val="both"/>
        <w:rPr>
          <w:rFonts w:eastAsiaTheme="minorHAnsi"/>
          <w:lang w:eastAsia="en-US"/>
        </w:rPr>
      </w:pPr>
      <w:r w:rsidRPr="0013151C">
        <w:rPr>
          <w:rFonts w:eastAsiaTheme="minorHAnsi"/>
          <w:lang w:eastAsia="en-US"/>
        </w:rPr>
        <w:t>allow review and critical investigation of the cause(s) of and responses to unexpected adverse events as a basis for future prevention strategies</w:t>
      </w:r>
      <w:r>
        <w:rPr>
          <w:rFonts w:eastAsiaTheme="minorHAnsi"/>
          <w:lang w:eastAsia="en-US"/>
        </w:rPr>
        <w:t>;</w:t>
      </w:r>
    </w:p>
    <w:p w14:paraId="46053B58" w14:textId="77777777" w:rsidR="00D34816" w:rsidRDefault="00D34816" w:rsidP="002A333A">
      <w:pPr>
        <w:pStyle w:val="ListParagraph"/>
        <w:numPr>
          <w:ilvl w:val="0"/>
          <w:numId w:val="18"/>
        </w:numPr>
        <w:jc w:val="both"/>
        <w:rPr>
          <w:rFonts w:eastAsiaTheme="minorHAnsi"/>
          <w:lang w:eastAsia="en-US"/>
        </w:rPr>
      </w:pPr>
      <w:r w:rsidRPr="0013151C">
        <w:rPr>
          <w:rFonts w:eastAsiaTheme="minorHAnsi"/>
          <w:lang w:eastAsia="en-US"/>
        </w:rPr>
        <w:t>are accessible to all people involved in the care of the animals</w:t>
      </w:r>
      <w:r>
        <w:rPr>
          <w:rFonts w:eastAsiaTheme="minorHAnsi"/>
          <w:lang w:eastAsia="en-US"/>
        </w:rPr>
        <w:t xml:space="preserve">; </w:t>
      </w:r>
    </w:p>
    <w:p w14:paraId="51C26879" w14:textId="77777777" w:rsidR="00D34816" w:rsidRDefault="00D34816" w:rsidP="002A333A">
      <w:pPr>
        <w:pStyle w:val="ListParagraph"/>
        <w:numPr>
          <w:ilvl w:val="0"/>
          <w:numId w:val="18"/>
        </w:numPr>
        <w:jc w:val="both"/>
        <w:rPr>
          <w:rFonts w:eastAsiaTheme="minorHAnsi"/>
          <w:lang w:eastAsia="en-US"/>
        </w:rPr>
      </w:pPr>
      <w:r w:rsidRPr="0013151C">
        <w:rPr>
          <w:rFonts w:eastAsiaTheme="minorHAnsi"/>
          <w:lang w:eastAsia="en-US"/>
        </w:rPr>
        <w:t>are available for audit by the WSIAEC and authorised external reviewers</w:t>
      </w:r>
      <w:r>
        <w:rPr>
          <w:rFonts w:eastAsiaTheme="minorHAnsi"/>
          <w:lang w:eastAsia="en-US"/>
        </w:rPr>
        <w:t>; and</w:t>
      </w:r>
    </w:p>
    <w:p w14:paraId="2A2ECB11" w14:textId="77777777" w:rsidR="00D34816" w:rsidRDefault="00D34816" w:rsidP="002A333A">
      <w:pPr>
        <w:pStyle w:val="ListParagraph"/>
        <w:numPr>
          <w:ilvl w:val="0"/>
          <w:numId w:val="18"/>
        </w:numPr>
        <w:jc w:val="both"/>
        <w:rPr>
          <w:rFonts w:eastAsiaTheme="minorHAnsi"/>
          <w:lang w:eastAsia="en-US"/>
        </w:rPr>
      </w:pPr>
      <w:r>
        <w:rPr>
          <w:rFonts w:eastAsiaTheme="minorHAnsi"/>
          <w:lang w:eastAsia="en-US"/>
        </w:rPr>
        <w:t xml:space="preserve">are </w:t>
      </w:r>
      <w:r w:rsidRPr="0013151C">
        <w:rPr>
          <w:rFonts w:eastAsiaTheme="minorHAnsi"/>
          <w:lang w:eastAsia="en-US"/>
        </w:rPr>
        <w:t>maint</w:t>
      </w:r>
      <w:r>
        <w:rPr>
          <w:rFonts w:eastAsiaTheme="minorHAnsi"/>
          <w:lang w:eastAsia="en-US"/>
        </w:rPr>
        <w:t xml:space="preserve">ained </w:t>
      </w:r>
      <w:r w:rsidRPr="0013151C">
        <w:rPr>
          <w:rFonts w:eastAsiaTheme="minorHAnsi"/>
          <w:lang w:eastAsia="en-US"/>
        </w:rPr>
        <w:t xml:space="preserve">for a period of at least four years. </w:t>
      </w:r>
    </w:p>
    <w:p w14:paraId="54FC0370" w14:textId="32C63FC5" w:rsidR="00AF7F48" w:rsidRDefault="00D34816" w:rsidP="002A333A">
      <w:pPr>
        <w:pStyle w:val="ListParagraph"/>
        <w:numPr>
          <w:ilvl w:val="1"/>
          <w:numId w:val="5"/>
        </w:numPr>
        <w:ind w:left="357" w:hanging="357"/>
        <w:jc w:val="both"/>
        <w:rPr>
          <w:rFonts w:eastAsiaTheme="minorHAnsi"/>
          <w:lang w:eastAsia="en-US"/>
        </w:rPr>
      </w:pPr>
      <w:r>
        <w:rPr>
          <w:rFonts w:eastAsiaTheme="minorHAnsi"/>
          <w:lang w:eastAsia="en-US"/>
        </w:rPr>
        <w:t>You agree to ensure you and your investigators abide by the directions of the WSIAEC and the WSIAEC procedure regarding non-compliance with the Australian code.</w:t>
      </w:r>
    </w:p>
    <w:p w14:paraId="7A893F41" w14:textId="77777777" w:rsidR="00AF7F48" w:rsidRDefault="00AF7F48">
      <w:pPr>
        <w:spacing w:before="0" w:after="200" w:line="276" w:lineRule="auto"/>
        <w:rPr>
          <w:rFonts w:eastAsiaTheme="minorHAnsi"/>
          <w:szCs w:val="20"/>
          <w:lang w:eastAsia="en-US"/>
        </w:rPr>
      </w:pPr>
      <w:r>
        <w:rPr>
          <w:rFonts w:eastAsiaTheme="minorHAnsi"/>
          <w:lang w:eastAsia="en-US"/>
        </w:rPr>
        <w:br w:type="page"/>
      </w:r>
    </w:p>
    <w:p w14:paraId="2AF45EBF" w14:textId="54C448A7" w:rsidR="00627895" w:rsidRPr="0013151C" w:rsidRDefault="00627895" w:rsidP="000F6FDA">
      <w:pPr>
        <w:pStyle w:val="Heading1"/>
      </w:pPr>
      <w:r w:rsidRPr="0013151C">
        <w:lastRenderedPageBreak/>
        <w:t>Fees</w:t>
      </w:r>
    </w:p>
    <w:p w14:paraId="3775CEC1" w14:textId="77777777" w:rsidR="006016FE" w:rsidRDefault="006016FE" w:rsidP="002A333A">
      <w:pPr>
        <w:pStyle w:val="ListParagraph"/>
        <w:numPr>
          <w:ilvl w:val="1"/>
          <w:numId w:val="1"/>
        </w:numPr>
        <w:rPr>
          <w:rFonts w:eastAsiaTheme="minorHAnsi"/>
          <w:lang w:eastAsia="en-US"/>
        </w:rPr>
      </w:pPr>
      <w:r w:rsidRPr="00D45220">
        <w:rPr>
          <w:rFonts w:eastAsiaTheme="minorHAnsi"/>
          <w:lang w:eastAsia="en-US"/>
        </w:rPr>
        <w:t xml:space="preserve">We will invoice you for services </w:t>
      </w:r>
      <w:r w:rsidRPr="0013151C">
        <w:rPr>
          <w:rFonts w:eastAsiaTheme="minorHAnsi"/>
          <w:lang w:eastAsia="en-US"/>
        </w:rPr>
        <w:t xml:space="preserve">of the WSIAEC in accordance with the current fees for service schedule, </w:t>
      </w:r>
      <w:r>
        <w:rPr>
          <w:rFonts w:eastAsiaTheme="minorHAnsi"/>
          <w:lang w:eastAsia="en-US"/>
        </w:rPr>
        <w:t xml:space="preserve">as updated from time to time. </w:t>
      </w:r>
      <w:r w:rsidRPr="0013151C">
        <w:rPr>
          <w:rFonts w:eastAsiaTheme="minorHAnsi"/>
          <w:lang w:eastAsia="en-US"/>
        </w:rPr>
        <w:t xml:space="preserve"> </w:t>
      </w:r>
    </w:p>
    <w:p w14:paraId="61B54262" w14:textId="77777777" w:rsidR="006016FE" w:rsidRDefault="006016FE" w:rsidP="002A333A">
      <w:pPr>
        <w:pStyle w:val="ListParagraph"/>
        <w:numPr>
          <w:ilvl w:val="1"/>
          <w:numId w:val="1"/>
        </w:numPr>
        <w:rPr>
          <w:rFonts w:eastAsiaTheme="minorHAnsi"/>
          <w:lang w:eastAsia="en-US"/>
        </w:rPr>
      </w:pPr>
      <w:r w:rsidRPr="0013151C">
        <w:rPr>
          <w:rFonts w:eastAsiaTheme="minorHAnsi"/>
          <w:lang w:eastAsia="en-US"/>
        </w:rPr>
        <w:t xml:space="preserve">Fees will be determined from time to time as deemed necessary by </w:t>
      </w:r>
      <w:r>
        <w:rPr>
          <w:rFonts w:eastAsiaTheme="minorHAnsi"/>
          <w:lang w:eastAsia="en-US"/>
        </w:rPr>
        <w:t xml:space="preserve">us </w:t>
      </w:r>
      <w:r w:rsidRPr="0013151C">
        <w:rPr>
          <w:rFonts w:eastAsiaTheme="minorHAnsi"/>
          <w:lang w:eastAsia="en-US"/>
        </w:rPr>
        <w:t xml:space="preserve">and in accordance with </w:t>
      </w:r>
      <w:r>
        <w:rPr>
          <w:rFonts w:eastAsiaTheme="minorHAnsi"/>
          <w:lang w:eastAsia="en-US"/>
        </w:rPr>
        <w:t>Department</w:t>
      </w:r>
      <w:r w:rsidRPr="0013151C">
        <w:rPr>
          <w:rFonts w:eastAsiaTheme="minorHAnsi"/>
          <w:lang w:eastAsia="en-US"/>
        </w:rPr>
        <w:t xml:space="preserve"> of Treasury and Finance Cost Recovery Guidelines</w:t>
      </w:r>
      <w:r>
        <w:rPr>
          <w:rFonts w:eastAsiaTheme="minorHAnsi"/>
          <w:lang w:eastAsia="en-US"/>
        </w:rPr>
        <w:t>.</w:t>
      </w:r>
    </w:p>
    <w:p w14:paraId="52768C9A" w14:textId="26EA20C2" w:rsidR="006016FE" w:rsidRDefault="006016FE" w:rsidP="002A333A">
      <w:pPr>
        <w:pStyle w:val="ListParagraph"/>
        <w:numPr>
          <w:ilvl w:val="1"/>
          <w:numId w:val="1"/>
        </w:numPr>
        <w:rPr>
          <w:rFonts w:eastAsiaTheme="minorHAnsi"/>
          <w:lang w:eastAsia="en-US"/>
        </w:rPr>
      </w:pPr>
      <w:r>
        <w:rPr>
          <w:rFonts w:eastAsiaTheme="minorHAnsi"/>
          <w:lang w:eastAsia="en-US"/>
        </w:rPr>
        <w:t xml:space="preserve">You are required to pay the invoice issued by us for services provided by WSIAEC in accordance with the terms of payment outlined on the invoice.  Failure to do so: </w:t>
      </w:r>
    </w:p>
    <w:p w14:paraId="28FCC033" w14:textId="77777777" w:rsidR="006016FE" w:rsidRPr="00156BF0" w:rsidRDefault="006016FE" w:rsidP="002A333A">
      <w:pPr>
        <w:pStyle w:val="ListParagraph"/>
        <w:numPr>
          <w:ilvl w:val="0"/>
          <w:numId w:val="19"/>
        </w:numPr>
        <w:jc w:val="both"/>
        <w:rPr>
          <w:rFonts w:eastAsiaTheme="minorHAnsi"/>
          <w:lang w:eastAsia="en-US"/>
        </w:rPr>
      </w:pPr>
      <w:r w:rsidRPr="00156BF0">
        <w:rPr>
          <w:rFonts w:eastAsiaTheme="minorHAnsi"/>
          <w:lang w:eastAsia="en-US"/>
        </w:rPr>
        <w:t xml:space="preserve">may result in suspension or cancellation of any approved </w:t>
      </w:r>
      <w:r>
        <w:rPr>
          <w:rFonts w:eastAsiaTheme="minorHAnsi"/>
          <w:lang w:eastAsia="en-US"/>
        </w:rPr>
        <w:t>projects or activities</w:t>
      </w:r>
      <w:r w:rsidRPr="00156BF0">
        <w:rPr>
          <w:rFonts w:eastAsiaTheme="minorHAnsi"/>
          <w:lang w:eastAsia="en-US"/>
        </w:rPr>
        <w:t>;</w:t>
      </w:r>
    </w:p>
    <w:p w14:paraId="03661D41" w14:textId="77777777" w:rsidR="006016FE" w:rsidRDefault="006016FE" w:rsidP="002A333A">
      <w:pPr>
        <w:pStyle w:val="ListParagraph"/>
        <w:numPr>
          <w:ilvl w:val="0"/>
          <w:numId w:val="19"/>
        </w:numPr>
        <w:jc w:val="both"/>
        <w:rPr>
          <w:rFonts w:eastAsiaTheme="minorHAnsi"/>
          <w:lang w:eastAsia="en-US"/>
        </w:rPr>
      </w:pPr>
      <w:r w:rsidRPr="00156BF0">
        <w:rPr>
          <w:rFonts w:eastAsiaTheme="minorHAnsi"/>
          <w:lang w:eastAsia="en-US"/>
        </w:rPr>
        <w:t>may result in the WSIAEC suspending consideration of applications</w:t>
      </w:r>
      <w:r>
        <w:rPr>
          <w:rFonts w:eastAsiaTheme="minorHAnsi"/>
          <w:lang w:eastAsia="en-US"/>
        </w:rPr>
        <w:t>;</w:t>
      </w:r>
      <w:r w:rsidRPr="00156BF0">
        <w:rPr>
          <w:rFonts w:eastAsiaTheme="minorHAnsi"/>
          <w:lang w:eastAsia="en-US"/>
        </w:rPr>
        <w:t xml:space="preserve"> </w:t>
      </w:r>
    </w:p>
    <w:p w14:paraId="644CB8C4" w14:textId="442BCD1E" w:rsidR="00A14C5F" w:rsidRPr="004A684B" w:rsidRDefault="006016FE" w:rsidP="004A684B">
      <w:pPr>
        <w:pStyle w:val="ListParagraph"/>
        <w:numPr>
          <w:ilvl w:val="0"/>
          <w:numId w:val="19"/>
        </w:numPr>
        <w:jc w:val="both"/>
        <w:rPr>
          <w:rFonts w:eastAsiaTheme="minorHAnsi"/>
          <w:lang w:eastAsia="en-US"/>
        </w:rPr>
      </w:pPr>
      <w:r w:rsidRPr="000F36F9">
        <w:rPr>
          <w:rFonts w:eastAsiaTheme="minorHAnsi"/>
          <w:lang w:eastAsia="en-US"/>
        </w:rPr>
        <w:t xml:space="preserve">will result in implementation of the </w:t>
      </w:r>
      <w:r>
        <w:rPr>
          <w:rFonts w:eastAsiaTheme="minorHAnsi"/>
          <w:lang w:eastAsia="en-US"/>
        </w:rPr>
        <w:t>Agriculture Victoria</w:t>
      </w:r>
      <w:r w:rsidRPr="000F36F9">
        <w:rPr>
          <w:rFonts w:eastAsiaTheme="minorHAnsi"/>
          <w:lang w:eastAsia="en-US"/>
        </w:rPr>
        <w:t xml:space="preserve"> debt collection procedures.</w:t>
      </w:r>
    </w:p>
    <w:p w14:paraId="02A5D1C5" w14:textId="16BF44F9" w:rsidR="00627895" w:rsidRPr="000F36F9" w:rsidRDefault="00627895" w:rsidP="000F6FDA">
      <w:pPr>
        <w:pStyle w:val="Heading1"/>
      </w:pPr>
      <w:r w:rsidRPr="00D13197">
        <w:t xml:space="preserve">Termination of this agreement </w:t>
      </w:r>
    </w:p>
    <w:p w14:paraId="2E6D13B0" w14:textId="2BAAC371" w:rsidR="00627895" w:rsidRDefault="00627895" w:rsidP="002A333A">
      <w:pPr>
        <w:pStyle w:val="ListParagraph"/>
        <w:numPr>
          <w:ilvl w:val="1"/>
          <w:numId w:val="1"/>
        </w:numPr>
        <w:rPr>
          <w:rFonts w:eastAsiaTheme="minorHAnsi"/>
          <w:lang w:eastAsia="en-US"/>
        </w:rPr>
      </w:pPr>
      <w:r w:rsidRPr="00EE63D8">
        <w:rPr>
          <w:rFonts w:eastAsiaTheme="minorHAnsi"/>
          <w:lang w:eastAsia="en-US"/>
        </w:rPr>
        <w:t xml:space="preserve">You </w:t>
      </w:r>
      <w:r w:rsidR="00605E8F">
        <w:rPr>
          <w:rFonts w:eastAsiaTheme="minorHAnsi"/>
          <w:lang w:eastAsia="en-US"/>
        </w:rPr>
        <w:t>m</w:t>
      </w:r>
      <w:r w:rsidRPr="00EE63D8">
        <w:rPr>
          <w:rFonts w:eastAsiaTheme="minorHAnsi"/>
          <w:lang w:eastAsia="en-US"/>
        </w:rPr>
        <w:t>ay at any time, withdraw from this agreement.</w:t>
      </w:r>
      <w:r>
        <w:rPr>
          <w:rFonts w:eastAsiaTheme="minorHAnsi"/>
          <w:lang w:eastAsia="en-US"/>
        </w:rPr>
        <w:t xml:space="preserve"> </w:t>
      </w:r>
      <w:r w:rsidRPr="00EE63D8">
        <w:rPr>
          <w:rFonts w:eastAsiaTheme="minorHAnsi"/>
          <w:lang w:eastAsia="en-US"/>
        </w:rPr>
        <w:t xml:space="preserve">Notification of withdrawal from this agreement must be made in writing </w:t>
      </w:r>
      <w:r w:rsidRPr="00A83282">
        <w:rPr>
          <w:rFonts w:eastAsiaTheme="minorHAnsi"/>
          <w:lang w:eastAsia="en-US"/>
        </w:rPr>
        <w:t xml:space="preserve">to the </w:t>
      </w:r>
      <w:r w:rsidR="00D4543A">
        <w:t>Director Agriculture Regulatory Assurance,</w:t>
      </w:r>
      <w:r w:rsidRPr="00F9526A">
        <w:rPr>
          <w:rFonts w:eastAsiaTheme="minorHAnsi"/>
          <w:lang w:eastAsia="en-US"/>
        </w:rPr>
        <w:t xml:space="preserve"> </w:t>
      </w:r>
      <w:r w:rsidR="003E25F5">
        <w:rPr>
          <w:rFonts w:eastAsiaTheme="minorHAnsi"/>
          <w:lang w:eastAsia="en-US"/>
        </w:rPr>
        <w:t>Department of Energy, Environment and Climate Action</w:t>
      </w:r>
      <w:r w:rsidR="00605E8F">
        <w:rPr>
          <w:rFonts w:eastAsiaTheme="minorHAnsi"/>
          <w:lang w:eastAsia="en-US"/>
        </w:rPr>
        <w:t>.</w:t>
      </w:r>
      <w:r w:rsidRPr="00F9526A">
        <w:rPr>
          <w:rFonts w:eastAsiaTheme="minorHAnsi"/>
          <w:lang w:eastAsia="en-US"/>
        </w:rPr>
        <w:t xml:space="preserve"> </w:t>
      </w:r>
    </w:p>
    <w:p w14:paraId="6E6F4A4C" w14:textId="58CDBBDA" w:rsidR="00627895" w:rsidRDefault="00627895" w:rsidP="002A333A">
      <w:pPr>
        <w:pStyle w:val="ListParagraph"/>
        <w:numPr>
          <w:ilvl w:val="1"/>
          <w:numId w:val="1"/>
        </w:numPr>
        <w:rPr>
          <w:rFonts w:eastAsiaTheme="minorHAnsi"/>
          <w:lang w:eastAsia="en-US"/>
        </w:rPr>
      </w:pPr>
      <w:r>
        <w:rPr>
          <w:rFonts w:eastAsiaTheme="minorHAnsi"/>
          <w:lang w:eastAsia="en-US"/>
        </w:rPr>
        <w:t xml:space="preserve">Upon receipt of notice of your withdrawal in accordance with clause 8.1, the agreement will be terminated. </w:t>
      </w:r>
    </w:p>
    <w:p w14:paraId="7409E80C" w14:textId="77777777" w:rsidR="0033374A" w:rsidRPr="0033374A" w:rsidRDefault="0033374A" w:rsidP="002A333A">
      <w:pPr>
        <w:pStyle w:val="ListParagraph"/>
        <w:numPr>
          <w:ilvl w:val="1"/>
          <w:numId w:val="1"/>
        </w:numPr>
        <w:rPr>
          <w:rFonts w:eastAsiaTheme="minorHAnsi"/>
          <w:lang w:eastAsia="en-US"/>
        </w:rPr>
      </w:pPr>
      <w:r w:rsidRPr="0033374A">
        <w:rPr>
          <w:rFonts w:eastAsiaTheme="minorHAnsi"/>
          <w:lang w:eastAsia="en-US"/>
        </w:rPr>
        <w:t xml:space="preserve">Upon termination of this agreement, WSIAEC approval of all projects will cease from the time of termination. All animal use undertaken as part of a WSIAEC approved project or activity must cease. New approval from another AEC will be required for any further animal use in scientific procedures. Final reports of projects must be submitted to the WSIAEC at the time of the notification of your withdrawal from this agreement.  </w:t>
      </w:r>
    </w:p>
    <w:p w14:paraId="22D46CED" w14:textId="77777777" w:rsidR="0033374A" w:rsidRPr="00E97957" w:rsidRDefault="0033374A" w:rsidP="002A333A">
      <w:pPr>
        <w:pStyle w:val="ListParagraph"/>
        <w:numPr>
          <w:ilvl w:val="1"/>
          <w:numId w:val="1"/>
        </w:numPr>
        <w:rPr>
          <w:rFonts w:eastAsiaTheme="minorHAnsi"/>
          <w:lang w:eastAsia="en-US"/>
        </w:rPr>
      </w:pPr>
      <w:r w:rsidRPr="00E97957">
        <w:rPr>
          <w:rFonts w:eastAsiaTheme="minorHAnsi"/>
          <w:lang w:eastAsia="en-US"/>
        </w:rPr>
        <w:t>You are responsible for ensuring compliance with the conditions of any licence issued under Part 3 of the Act.</w:t>
      </w:r>
    </w:p>
    <w:p w14:paraId="65C2AFA6" w14:textId="77777777" w:rsidR="0033374A" w:rsidRPr="00E97957" w:rsidRDefault="0033374A" w:rsidP="002A333A">
      <w:pPr>
        <w:pStyle w:val="ListParagraph"/>
        <w:numPr>
          <w:ilvl w:val="1"/>
          <w:numId w:val="1"/>
        </w:numPr>
        <w:rPr>
          <w:rFonts w:eastAsiaTheme="minorHAnsi"/>
          <w:lang w:eastAsia="en-US"/>
        </w:rPr>
      </w:pPr>
      <w:r w:rsidRPr="00E97957">
        <w:rPr>
          <w:rFonts w:eastAsiaTheme="minorHAnsi"/>
          <w:lang w:eastAsia="en-US"/>
        </w:rPr>
        <w:t xml:space="preserve">Agriculture Victoria may at any time, withdraw from this agreement by providing written notice to the eligible institution. </w:t>
      </w:r>
    </w:p>
    <w:p w14:paraId="7A71EA87" w14:textId="77777777" w:rsidR="00627895" w:rsidRPr="00670D9C" w:rsidRDefault="00627895" w:rsidP="000F6FDA">
      <w:pPr>
        <w:pStyle w:val="Heading1"/>
      </w:pPr>
      <w:r w:rsidRPr="00670D9C">
        <w:t>Natural person accessing the restricted services of WSIAEC</w:t>
      </w:r>
    </w:p>
    <w:p w14:paraId="4B27D40A" w14:textId="77777777" w:rsidR="00E20E73" w:rsidRPr="00E97957" w:rsidRDefault="00E20E73" w:rsidP="00E20E73">
      <w:pPr>
        <w:spacing w:line="276" w:lineRule="auto"/>
        <w:jc w:val="both"/>
        <w:rPr>
          <w:rFonts w:eastAsiaTheme="minorHAnsi"/>
          <w:szCs w:val="20"/>
          <w:lang w:eastAsia="en-US"/>
        </w:rPr>
      </w:pPr>
      <w:r w:rsidRPr="00E97957">
        <w:rPr>
          <w:rFonts w:eastAsiaTheme="minorHAnsi"/>
          <w:szCs w:val="20"/>
          <w:lang w:eastAsia="en-US"/>
        </w:rPr>
        <w:t xml:space="preserve">In signing this agreement on behalf of the eligible institution I declare I am authorised to sign on their behalf. </w:t>
      </w:r>
    </w:p>
    <w:p w14:paraId="7BABBF88" w14:textId="77777777" w:rsidR="002D0695" w:rsidRPr="00E97957" w:rsidRDefault="002D0695" w:rsidP="00601214">
      <w:pPr>
        <w:pStyle w:val="bodycopy"/>
        <w:rPr>
          <w:rFonts w:ascii="Arial" w:hAnsi="Arial" w:cs="Arial"/>
          <w:szCs w:val="20"/>
        </w:rPr>
      </w:pPr>
      <w:r w:rsidRPr="00E97957">
        <w:rPr>
          <w:rFonts w:ascii="Arial" w:hAnsi="Arial" w:cs="Arial"/>
          <w:szCs w:val="20"/>
        </w:rPr>
        <w:t xml:space="preserve">Name: </w:t>
      </w:r>
      <w:permStart w:id="1246188704" w:edGrp="everyone"/>
      <w:r w:rsidRPr="00E97957">
        <w:rPr>
          <w:rFonts w:ascii="Arial" w:hAnsi="Arial" w:cs="Arial"/>
          <w:szCs w:val="20"/>
        </w:rPr>
        <w:fldChar w:fldCharType="begin">
          <w:ffData>
            <w:name w:val="NameOfApplicant"/>
            <w:enabled/>
            <w:calcOnExit w:val="0"/>
            <w:statusText w:type="text" w:val="Name:"/>
            <w:textInput/>
          </w:ffData>
        </w:fldChar>
      </w:r>
      <w:bookmarkStart w:id="8" w:name="NameOfApplicant"/>
      <w:r w:rsidRPr="00E97957">
        <w:rPr>
          <w:rFonts w:ascii="Arial" w:hAnsi="Arial" w:cs="Arial"/>
          <w:szCs w:val="20"/>
        </w:rPr>
        <w:instrText xml:space="preserve"> FORMTEXT </w:instrText>
      </w:r>
      <w:r w:rsidRPr="00E97957">
        <w:rPr>
          <w:rFonts w:ascii="Arial" w:hAnsi="Arial" w:cs="Arial"/>
          <w:szCs w:val="20"/>
        </w:rPr>
      </w:r>
      <w:r w:rsidRPr="00E97957">
        <w:rPr>
          <w:rFonts w:ascii="Arial" w:hAnsi="Arial" w:cs="Arial"/>
          <w:szCs w:val="20"/>
        </w:rPr>
        <w:fldChar w:fldCharType="separate"/>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szCs w:val="20"/>
        </w:rPr>
        <w:fldChar w:fldCharType="end"/>
      </w:r>
      <w:bookmarkEnd w:id="8"/>
      <w:r w:rsidRPr="00E97957">
        <w:rPr>
          <w:rFonts w:ascii="Arial" w:hAnsi="Arial" w:cs="Arial"/>
          <w:szCs w:val="20"/>
        </w:rPr>
        <w:fldChar w:fldCharType="begin">
          <w:ffData>
            <w:name w:val="Text3"/>
            <w:enabled/>
            <w:calcOnExit w:val="0"/>
            <w:textInput/>
          </w:ffData>
        </w:fldChar>
      </w:r>
      <w:bookmarkStart w:id="9" w:name="Text3"/>
      <w:r w:rsidRPr="00E97957">
        <w:rPr>
          <w:rFonts w:ascii="Arial" w:hAnsi="Arial" w:cs="Arial"/>
          <w:szCs w:val="20"/>
        </w:rPr>
        <w:instrText xml:space="preserve"> FORMTEXT </w:instrText>
      </w:r>
      <w:r w:rsidRPr="00E97957">
        <w:rPr>
          <w:rFonts w:ascii="Arial" w:hAnsi="Arial" w:cs="Arial"/>
          <w:szCs w:val="20"/>
        </w:rPr>
      </w:r>
      <w:r w:rsidRPr="00E97957">
        <w:rPr>
          <w:rFonts w:ascii="Arial" w:hAnsi="Arial" w:cs="Arial"/>
          <w:szCs w:val="20"/>
        </w:rPr>
        <w:fldChar w:fldCharType="separate"/>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szCs w:val="20"/>
        </w:rPr>
        <w:fldChar w:fldCharType="end"/>
      </w:r>
      <w:bookmarkEnd w:id="9"/>
      <w:r w:rsidRPr="00E97957">
        <w:rPr>
          <w:rFonts w:ascii="Arial" w:hAnsi="Arial" w:cs="Arial"/>
          <w:szCs w:val="20"/>
        </w:rPr>
        <w:t>.</w:t>
      </w:r>
      <w:permEnd w:id="1246188704"/>
    </w:p>
    <w:p w14:paraId="06DFCEA7" w14:textId="03BEB12F" w:rsidR="002D0695" w:rsidRPr="00E97957" w:rsidRDefault="00DE014E" w:rsidP="00601214">
      <w:pPr>
        <w:pStyle w:val="bodycopy"/>
        <w:rPr>
          <w:rFonts w:ascii="Arial" w:hAnsi="Arial" w:cs="Arial"/>
          <w:szCs w:val="20"/>
        </w:rPr>
      </w:pPr>
      <w:r w:rsidRPr="00E97957">
        <w:rPr>
          <w:rFonts w:ascii="Arial" w:hAnsi="Arial" w:cs="Arial"/>
          <w:szCs w:val="20"/>
        </w:rPr>
        <w:t xml:space="preserve">Name of eligible institution (where not a natural person): </w:t>
      </w:r>
      <w:permStart w:id="1523930399" w:edGrp="everyone"/>
      <w:r w:rsidR="00E97957">
        <w:fldChar w:fldCharType="begin">
          <w:ffData>
            <w:name w:val="SectionForSigning"/>
            <w:enabled/>
            <w:calcOnExit w:val="0"/>
            <w:statusText w:type="text" w:val="Signature:"/>
            <w:textInput/>
          </w:ffData>
        </w:fldChar>
      </w:r>
      <w:r w:rsidR="00E97957">
        <w:instrText xml:space="preserve"> FORMTEXT </w:instrText>
      </w:r>
      <w:r w:rsidR="00E97957">
        <w:fldChar w:fldCharType="separate"/>
      </w:r>
      <w:r w:rsidR="00E97957">
        <w:rPr>
          <w:noProof/>
        </w:rPr>
        <w:t> </w:t>
      </w:r>
      <w:r w:rsidR="00E97957">
        <w:rPr>
          <w:noProof/>
        </w:rPr>
        <w:t> </w:t>
      </w:r>
      <w:r w:rsidR="00E97957">
        <w:rPr>
          <w:noProof/>
        </w:rPr>
        <w:t> </w:t>
      </w:r>
      <w:r w:rsidR="00E97957">
        <w:rPr>
          <w:noProof/>
        </w:rPr>
        <w:t> </w:t>
      </w:r>
      <w:r w:rsidR="00E97957">
        <w:rPr>
          <w:noProof/>
        </w:rPr>
        <w:t> </w:t>
      </w:r>
      <w:r w:rsidR="00E97957">
        <w:fldChar w:fldCharType="end"/>
      </w:r>
      <w:permEnd w:id="1523930399"/>
      <w:r w:rsidR="00E97957">
        <w:t>.</w:t>
      </w:r>
    </w:p>
    <w:p w14:paraId="71BA606D" w14:textId="357364AD" w:rsidR="004C11F1" w:rsidRPr="00E97957" w:rsidRDefault="004C11F1" w:rsidP="00601214">
      <w:pPr>
        <w:pStyle w:val="bodycopy"/>
        <w:rPr>
          <w:rFonts w:ascii="Arial" w:hAnsi="Arial" w:cs="Arial"/>
          <w:szCs w:val="20"/>
        </w:rPr>
      </w:pPr>
      <w:r w:rsidRPr="00E97957">
        <w:rPr>
          <w:rFonts w:ascii="Arial" w:hAnsi="Arial" w:cs="Arial"/>
          <w:szCs w:val="20"/>
        </w:rPr>
        <w:t xml:space="preserve">Position within the eligible institution organisation: </w:t>
      </w:r>
      <w:permStart w:id="1447589861" w:edGrp="everyone"/>
      <w:r w:rsidRPr="00E97957">
        <w:rPr>
          <w:rFonts w:ascii="Arial" w:hAnsi="Arial" w:cs="Arial"/>
          <w:szCs w:val="20"/>
        </w:rPr>
        <w:fldChar w:fldCharType="begin">
          <w:ffData>
            <w:name w:val="Date"/>
            <w:enabled/>
            <w:calcOnExit w:val="0"/>
            <w:statusText w:type="text" w:val="Date:"/>
            <w:textInput/>
          </w:ffData>
        </w:fldChar>
      </w:r>
      <w:r w:rsidRPr="00E97957">
        <w:rPr>
          <w:rFonts w:ascii="Arial" w:hAnsi="Arial" w:cs="Arial"/>
          <w:szCs w:val="20"/>
        </w:rPr>
        <w:instrText xml:space="preserve"> FORMTEXT </w:instrText>
      </w:r>
      <w:r w:rsidRPr="00E97957">
        <w:rPr>
          <w:rFonts w:ascii="Arial" w:hAnsi="Arial" w:cs="Arial"/>
          <w:szCs w:val="20"/>
        </w:rPr>
      </w:r>
      <w:r w:rsidRPr="00E97957">
        <w:rPr>
          <w:rFonts w:ascii="Arial" w:hAnsi="Arial" w:cs="Arial"/>
          <w:szCs w:val="20"/>
        </w:rPr>
        <w:fldChar w:fldCharType="separate"/>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szCs w:val="20"/>
        </w:rPr>
        <w:fldChar w:fldCharType="end"/>
      </w:r>
      <w:r w:rsidRPr="00E97957">
        <w:rPr>
          <w:rFonts w:ascii="Arial" w:hAnsi="Arial" w:cs="Arial"/>
          <w:szCs w:val="20"/>
        </w:rPr>
        <w:t>.</w:t>
      </w:r>
      <w:permEnd w:id="1447589861"/>
    </w:p>
    <w:p w14:paraId="53079517" w14:textId="271F2AD1" w:rsidR="002D0695" w:rsidRPr="00E97957" w:rsidRDefault="002D0695" w:rsidP="00601214">
      <w:pPr>
        <w:pStyle w:val="bodycopy"/>
        <w:rPr>
          <w:rFonts w:ascii="Arial" w:hAnsi="Arial" w:cs="Arial"/>
          <w:szCs w:val="20"/>
        </w:rPr>
      </w:pPr>
      <w:r w:rsidRPr="00E97957">
        <w:rPr>
          <w:rFonts w:ascii="Arial" w:hAnsi="Arial" w:cs="Arial"/>
          <w:szCs w:val="20"/>
        </w:rPr>
        <w:t xml:space="preserve">Date: </w:t>
      </w:r>
      <w:permStart w:id="1735680399" w:edGrp="everyone"/>
      <w:r w:rsidRPr="00E97957">
        <w:rPr>
          <w:rFonts w:ascii="Arial" w:hAnsi="Arial" w:cs="Arial"/>
          <w:szCs w:val="20"/>
        </w:rPr>
        <w:fldChar w:fldCharType="begin">
          <w:ffData>
            <w:name w:val="Date"/>
            <w:enabled/>
            <w:calcOnExit w:val="0"/>
            <w:statusText w:type="text" w:val="Date:"/>
            <w:textInput/>
          </w:ffData>
        </w:fldChar>
      </w:r>
      <w:bookmarkStart w:id="10" w:name="Date"/>
      <w:r w:rsidRPr="00E97957">
        <w:rPr>
          <w:rFonts w:ascii="Arial" w:hAnsi="Arial" w:cs="Arial"/>
          <w:szCs w:val="20"/>
        </w:rPr>
        <w:instrText xml:space="preserve"> FORMTEXT </w:instrText>
      </w:r>
      <w:r w:rsidRPr="00E97957">
        <w:rPr>
          <w:rFonts w:ascii="Arial" w:hAnsi="Arial" w:cs="Arial"/>
          <w:szCs w:val="20"/>
        </w:rPr>
      </w:r>
      <w:r w:rsidRPr="00E97957">
        <w:rPr>
          <w:rFonts w:ascii="Arial" w:hAnsi="Arial" w:cs="Arial"/>
          <w:szCs w:val="20"/>
        </w:rPr>
        <w:fldChar w:fldCharType="separate"/>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szCs w:val="20"/>
        </w:rPr>
        <w:fldChar w:fldCharType="end"/>
      </w:r>
      <w:bookmarkEnd w:id="10"/>
      <w:r w:rsidRPr="00E97957">
        <w:rPr>
          <w:rFonts w:ascii="Arial" w:hAnsi="Arial" w:cs="Arial"/>
          <w:szCs w:val="20"/>
        </w:rPr>
        <w:t>.</w:t>
      </w:r>
      <w:permEnd w:id="1735680399"/>
    </w:p>
    <w:p w14:paraId="4EF257B5" w14:textId="565D98C6" w:rsidR="002D0695" w:rsidRPr="00E97957" w:rsidRDefault="002D0695" w:rsidP="00601214">
      <w:pPr>
        <w:pStyle w:val="bodycopy"/>
        <w:rPr>
          <w:rFonts w:ascii="Arial" w:hAnsi="Arial" w:cs="Arial"/>
          <w:szCs w:val="20"/>
        </w:rPr>
      </w:pPr>
      <w:r w:rsidRPr="00E97957">
        <w:rPr>
          <w:rFonts w:ascii="Arial" w:hAnsi="Arial" w:cs="Arial"/>
          <w:szCs w:val="20"/>
        </w:rPr>
        <w:t xml:space="preserve">Signature: </w:t>
      </w:r>
      <w:permStart w:id="429403162" w:edGrp="everyone"/>
      <w:r w:rsidRPr="00E97957">
        <w:rPr>
          <w:rFonts w:ascii="Arial" w:hAnsi="Arial" w:cs="Arial"/>
          <w:szCs w:val="20"/>
        </w:rPr>
        <w:fldChar w:fldCharType="begin">
          <w:ffData>
            <w:name w:val="SectionForSigning"/>
            <w:enabled/>
            <w:calcOnExit w:val="0"/>
            <w:statusText w:type="text" w:val="Signature:"/>
            <w:textInput/>
          </w:ffData>
        </w:fldChar>
      </w:r>
      <w:bookmarkStart w:id="11" w:name="SectionForSigning"/>
      <w:r w:rsidRPr="00E97957">
        <w:rPr>
          <w:rFonts w:ascii="Arial" w:hAnsi="Arial" w:cs="Arial"/>
          <w:szCs w:val="20"/>
        </w:rPr>
        <w:instrText xml:space="preserve"> FORMTEXT </w:instrText>
      </w:r>
      <w:r w:rsidRPr="00E97957">
        <w:rPr>
          <w:rFonts w:ascii="Arial" w:hAnsi="Arial" w:cs="Arial"/>
          <w:szCs w:val="20"/>
        </w:rPr>
      </w:r>
      <w:r w:rsidRPr="00E97957">
        <w:rPr>
          <w:rFonts w:ascii="Arial" w:hAnsi="Arial" w:cs="Arial"/>
          <w:szCs w:val="20"/>
        </w:rPr>
        <w:fldChar w:fldCharType="separate"/>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noProof/>
          <w:szCs w:val="20"/>
        </w:rPr>
        <w:t> </w:t>
      </w:r>
      <w:r w:rsidRPr="00E97957">
        <w:rPr>
          <w:rFonts w:ascii="Arial" w:hAnsi="Arial" w:cs="Arial"/>
          <w:szCs w:val="20"/>
        </w:rPr>
        <w:fldChar w:fldCharType="end"/>
      </w:r>
      <w:bookmarkEnd w:id="11"/>
      <w:permEnd w:id="429403162"/>
      <w:r w:rsidRPr="00E97957">
        <w:rPr>
          <w:rFonts w:ascii="Arial" w:hAnsi="Arial" w:cs="Arial"/>
          <w:szCs w:val="20"/>
        </w:rPr>
        <w:t>.</w:t>
      </w:r>
    </w:p>
    <w:p w14:paraId="51BAD315" w14:textId="10E488D6" w:rsidR="002D0695" w:rsidRPr="00670D9C" w:rsidRDefault="002D0695" w:rsidP="000F6FDA">
      <w:pPr>
        <w:pStyle w:val="Heading1"/>
      </w:pPr>
      <w:r w:rsidRPr="00670D9C">
        <w:t xml:space="preserve">Agriculture Victoria </w:t>
      </w:r>
    </w:p>
    <w:p w14:paraId="5895005D" w14:textId="6B55004E" w:rsidR="002D0695" w:rsidRPr="00E97957" w:rsidRDefault="002D0695" w:rsidP="00601214">
      <w:pPr>
        <w:pStyle w:val="bodycopy"/>
        <w:rPr>
          <w:rFonts w:ascii="Arial" w:hAnsi="Arial" w:cs="Arial"/>
          <w:szCs w:val="20"/>
        </w:rPr>
      </w:pPr>
      <w:r w:rsidRPr="00E97957">
        <w:rPr>
          <w:rFonts w:ascii="Arial" w:hAnsi="Arial" w:cs="Arial"/>
          <w:szCs w:val="20"/>
        </w:rPr>
        <w:t xml:space="preserve">Director </w:t>
      </w:r>
      <w:r w:rsidR="004A684B">
        <w:rPr>
          <w:rFonts w:ascii="Arial" w:hAnsi="Arial" w:cs="Arial"/>
          <w:szCs w:val="20"/>
        </w:rPr>
        <w:t>Governance, Regulatory Improvement and Programs</w:t>
      </w:r>
      <w:r w:rsidRPr="00E97957">
        <w:rPr>
          <w:rFonts w:ascii="Arial" w:hAnsi="Arial" w:cs="Arial"/>
          <w:szCs w:val="20"/>
        </w:rPr>
        <w:t xml:space="preserve"> </w:t>
      </w:r>
    </w:p>
    <w:p w14:paraId="673BE259" w14:textId="46C2B132" w:rsidR="002D0695" w:rsidRPr="00E97957" w:rsidRDefault="002D0695" w:rsidP="00601214">
      <w:pPr>
        <w:pStyle w:val="bodycopy"/>
        <w:rPr>
          <w:rFonts w:ascii="Arial" w:hAnsi="Arial" w:cs="Arial"/>
          <w:szCs w:val="20"/>
        </w:rPr>
      </w:pPr>
      <w:r w:rsidRPr="00E97957">
        <w:rPr>
          <w:rFonts w:ascii="Arial" w:hAnsi="Arial" w:cs="Arial"/>
          <w:szCs w:val="20"/>
        </w:rPr>
        <w:t xml:space="preserve">Name: </w:t>
      </w:r>
      <w:r w:rsidR="004A684B">
        <w:rPr>
          <w:rFonts w:ascii="Arial" w:hAnsi="Arial" w:cs="Arial"/>
          <w:szCs w:val="20"/>
        </w:rPr>
        <w:t>James Hider</w:t>
      </w:r>
      <w:r w:rsidRPr="00E97957">
        <w:rPr>
          <w:rFonts w:ascii="Arial" w:hAnsi="Arial" w:cs="Arial"/>
          <w:szCs w:val="20"/>
        </w:rPr>
        <w:t xml:space="preserve"> </w:t>
      </w:r>
    </w:p>
    <w:p w14:paraId="7F67661E" w14:textId="26631B87" w:rsidR="002D0695" w:rsidRPr="00E97957" w:rsidRDefault="002D0695" w:rsidP="00601214">
      <w:pPr>
        <w:pStyle w:val="bodycopy"/>
        <w:rPr>
          <w:rFonts w:ascii="Arial" w:hAnsi="Arial" w:cs="Arial"/>
          <w:szCs w:val="20"/>
        </w:rPr>
      </w:pPr>
      <w:r w:rsidRPr="00E97957">
        <w:rPr>
          <w:rFonts w:ascii="Arial" w:hAnsi="Arial" w:cs="Arial"/>
          <w:szCs w:val="20"/>
        </w:rPr>
        <w:t xml:space="preserve">Date: </w:t>
      </w:r>
      <w:permStart w:id="1202811396" w:edGrp="everyone"/>
      <w:r w:rsidR="004A684B" w:rsidRPr="00E97957">
        <w:rPr>
          <w:rFonts w:ascii="Arial" w:hAnsi="Arial" w:cs="Arial"/>
          <w:szCs w:val="20"/>
        </w:rPr>
        <w:fldChar w:fldCharType="begin">
          <w:ffData>
            <w:name w:val="SectionForSigning"/>
            <w:enabled/>
            <w:calcOnExit w:val="0"/>
            <w:statusText w:type="text" w:val="Signature:"/>
            <w:textInput/>
          </w:ffData>
        </w:fldChar>
      </w:r>
      <w:r w:rsidR="004A684B" w:rsidRPr="00E97957">
        <w:rPr>
          <w:rFonts w:ascii="Arial" w:hAnsi="Arial" w:cs="Arial"/>
          <w:szCs w:val="20"/>
        </w:rPr>
        <w:instrText xml:space="preserve"> FORMTEXT </w:instrText>
      </w:r>
      <w:r w:rsidR="004A684B" w:rsidRPr="00E97957">
        <w:rPr>
          <w:rFonts w:ascii="Arial" w:hAnsi="Arial" w:cs="Arial"/>
          <w:szCs w:val="20"/>
        </w:rPr>
      </w:r>
      <w:r w:rsidR="004A684B" w:rsidRPr="00E97957">
        <w:rPr>
          <w:rFonts w:ascii="Arial" w:hAnsi="Arial" w:cs="Arial"/>
          <w:szCs w:val="20"/>
        </w:rPr>
        <w:fldChar w:fldCharType="separate"/>
      </w:r>
      <w:r w:rsidR="004A684B" w:rsidRPr="00E97957">
        <w:rPr>
          <w:rFonts w:ascii="Arial" w:hAnsi="Arial" w:cs="Arial"/>
          <w:noProof/>
          <w:szCs w:val="20"/>
        </w:rPr>
        <w:t> </w:t>
      </w:r>
      <w:r w:rsidR="004A684B" w:rsidRPr="00E97957">
        <w:rPr>
          <w:rFonts w:ascii="Arial" w:hAnsi="Arial" w:cs="Arial"/>
          <w:noProof/>
          <w:szCs w:val="20"/>
        </w:rPr>
        <w:t> </w:t>
      </w:r>
      <w:r w:rsidR="004A684B" w:rsidRPr="00E97957">
        <w:rPr>
          <w:rFonts w:ascii="Arial" w:hAnsi="Arial" w:cs="Arial"/>
          <w:noProof/>
          <w:szCs w:val="20"/>
        </w:rPr>
        <w:t> </w:t>
      </w:r>
      <w:r w:rsidR="004A684B" w:rsidRPr="00E97957">
        <w:rPr>
          <w:rFonts w:ascii="Arial" w:hAnsi="Arial" w:cs="Arial"/>
          <w:noProof/>
          <w:szCs w:val="20"/>
        </w:rPr>
        <w:t> </w:t>
      </w:r>
      <w:r w:rsidR="004A684B" w:rsidRPr="00E97957">
        <w:rPr>
          <w:rFonts w:ascii="Arial" w:hAnsi="Arial" w:cs="Arial"/>
          <w:noProof/>
          <w:szCs w:val="20"/>
        </w:rPr>
        <w:t> </w:t>
      </w:r>
      <w:r w:rsidR="004A684B" w:rsidRPr="00E97957">
        <w:rPr>
          <w:rFonts w:ascii="Arial" w:hAnsi="Arial" w:cs="Arial"/>
          <w:szCs w:val="20"/>
        </w:rPr>
        <w:fldChar w:fldCharType="end"/>
      </w:r>
      <w:permEnd w:id="1202811396"/>
      <w:r w:rsidR="004A684B" w:rsidRPr="00E97957">
        <w:rPr>
          <w:rFonts w:ascii="Arial" w:hAnsi="Arial" w:cs="Arial"/>
          <w:szCs w:val="20"/>
        </w:rPr>
        <w:t>.</w:t>
      </w:r>
    </w:p>
    <w:p w14:paraId="22C2EA31" w14:textId="03F2AE19" w:rsidR="0032538F" w:rsidRPr="00E97957" w:rsidRDefault="002D0695" w:rsidP="006F46E6">
      <w:pPr>
        <w:pStyle w:val="bodycopy"/>
        <w:rPr>
          <w:rFonts w:ascii="Arial" w:hAnsi="Arial" w:cs="Arial"/>
          <w:szCs w:val="20"/>
        </w:rPr>
      </w:pPr>
      <w:r w:rsidRPr="00E97957">
        <w:rPr>
          <w:rFonts w:ascii="Arial" w:hAnsi="Arial" w:cs="Arial"/>
          <w:szCs w:val="20"/>
        </w:rPr>
        <w:t>Signature:</w:t>
      </w:r>
      <w:r w:rsidR="00E97957" w:rsidRPr="00E97957">
        <w:t xml:space="preserve"> </w:t>
      </w:r>
      <w:permStart w:id="185363383" w:edGrp="everyone"/>
      <w:r w:rsidR="004A684B" w:rsidRPr="00E97957">
        <w:rPr>
          <w:rFonts w:ascii="Arial" w:hAnsi="Arial" w:cs="Arial"/>
          <w:szCs w:val="20"/>
        </w:rPr>
        <w:fldChar w:fldCharType="begin">
          <w:ffData>
            <w:name w:val="SectionForSigning"/>
            <w:enabled/>
            <w:calcOnExit w:val="0"/>
            <w:statusText w:type="text" w:val="Signature:"/>
            <w:textInput/>
          </w:ffData>
        </w:fldChar>
      </w:r>
      <w:r w:rsidR="004A684B" w:rsidRPr="00E97957">
        <w:rPr>
          <w:rFonts w:ascii="Arial" w:hAnsi="Arial" w:cs="Arial"/>
          <w:szCs w:val="20"/>
        </w:rPr>
        <w:instrText xml:space="preserve"> FORMTEXT </w:instrText>
      </w:r>
      <w:r w:rsidR="004A684B" w:rsidRPr="00E97957">
        <w:rPr>
          <w:rFonts w:ascii="Arial" w:hAnsi="Arial" w:cs="Arial"/>
          <w:szCs w:val="20"/>
        </w:rPr>
      </w:r>
      <w:r w:rsidR="004A684B" w:rsidRPr="00E97957">
        <w:rPr>
          <w:rFonts w:ascii="Arial" w:hAnsi="Arial" w:cs="Arial"/>
          <w:szCs w:val="20"/>
        </w:rPr>
        <w:fldChar w:fldCharType="separate"/>
      </w:r>
      <w:r w:rsidR="004A684B" w:rsidRPr="00E97957">
        <w:rPr>
          <w:rFonts w:ascii="Arial" w:hAnsi="Arial" w:cs="Arial"/>
          <w:noProof/>
          <w:szCs w:val="20"/>
        </w:rPr>
        <w:t> </w:t>
      </w:r>
      <w:r w:rsidR="004A684B" w:rsidRPr="00E97957">
        <w:rPr>
          <w:rFonts w:ascii="Arial" w:hAnsi="Arial" w:cs="Arial"/>
          <w:noProof/>
          <w:szCs w:val="20"/>
        </w:rPr>
        <w:t> </w:t>
      </w:r>
      <w:r w:rsidR="004A684B" w:rsidRPr="00E97957">
        <w:rPr>
          <w:rFonts w:ascii="Arial" w:hAnsi="Arial" w:cs="Arial"/>
          <w:noProof/>
          <w:szCs w:val="20"/>
        </w:rPr>
        <w:t> </w:t>
      </w:r>
      <w:r w:rsidR="004A684B" w:rsidRPr="00E97957">
        <w:rPr>
          <w:rFonts w:ascii="Arial" w:hAnsi="Arial" w:cs="Arial"/>
          <w:noProof/>
          <w:szCs w:val="20"/>
        </w:rPr>
        <w:t> </w:t>
      </w:r>
      <w:r w:rsidR="004A684B" w:rsidRPr="00E97957">
        <w:rPr>
          <w:rFonts w:ascii="Arial" w:hAnsi="Arial" w:cs="Arial"/>
          <w:noProof/>
          <w:szCs w:val="20"/>
        </w:rPr>
        <w:t> </w:t>
      </w:r>
      <w:r w:rsidR="004A684B" w:rsidRPr="00E97957">
        <w:rPr>
          <w:rFonts w:ascii="Arial" w:hAnsi="Arial" w:cs="Arial"/>
          <w:szCs w:val="20"/>
        </w:rPr>
        <w:fldChar w:fldCharType="end"/>
      </w:r>
      <w:permEnd w:id="185363383"/>
      <w:r w:rsidR="004A684B" w:rsidRPr="00E97957">
        <w:rPr>
          <w:rFonts w:ascii="Arial" w:hAnsi="Arial" w:cs="Arial"/>
          <w:szCs w:val="20"/>
        </w:rPr>
        <w:t>.</w:t>
      </w:r>
      <w:r w:rsidR="00E97957">
        <w:t>.</w:t>
      </w:r>
    </w:p>
    <w:sectPr w:rsidR="0032538F" w:rsidRPr="00E97957" w:rsidSect="00684677">
      <w:headerReference w:type="default" r:id="rId13"/>
      <w:footerReference w:type="default" r:id="rId14"/>
      <w:headerReference w:type="first" r:id="rId15"/>
      <w:footerReference w:type="first" r:id="rId16"/>
      <w:type w:val="continuous"/>
      <w:pgSz w:w="11906" w:h="16838"/>
      <w:pgMar w:top="-993" w:right="1416" w:bottom="1440" w:left="1418" w:header="709"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36B9" w14:textId="77777777" w:rsidR="0076102F" w:rsidRDefault="0076102F" w:rsidP="00601214">
      <w:r>
        <w:separator/>
      </w:r>
    </w:p>
  </w:endnote>
  <w:endnote w:type="continuationSeparator" w:id="0">
    <w:p w14:paraId="4A7A4FF6" w14:textId="77777777" w:rsidR="0076102F" w:rsidRDefault="0076102F" w:rsidP="0060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AAAE" w14:textId="67DF1DD2" w:rsidR="00D10E3C" w:rsidRPr="00601214" w:rsidRDefault="00684677" w:rsidP="00684677">
    <w:pPr>
      <w:jc w:val="right"/>
    </w:pPr>
    <w:r>
      <w:rPr>
        <w:noProof/>
        <w:lang w:val="en-GB" w:eastAsia="en-GB"/>
      </w:rPr>
      <mc:AlternateContent>
        <mc:Choice Requires="wps">
          <w:drawing>
            <wp:anchor distT="0" distB="0" distL="114300" distR="114300" simplePos="0" relativeHeight="251649024" behindDoc="0" locked="0" layoutInCell="0" allowOverlap="1" wp14:anchorId="7587DCD9" wp14:editId="28BD9C5B">
              <wp:simplePos x="0" y="0"/>
              <wp:positionH relativeFrom="page">
                <wp:posOffset>0</wp:posOffset>
              </wp:positionH>
              <wp:positionV relativeFrom="page">
                <wp:posOffset>10227945</wp:posOffset>
              </wp:positionV>
              <wp:extent cx="7560310" cy="273050"/>
              <wp:effectExtent l="0" t="0" r="0" b="12700"/>
              <wp:wrapNone/>
              <wp:docPr id="98" name="MSIPCMf6084f0ba16e5b3f64254d5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97A57" w14:textId="57F6029F" w:rsidR="00684677" w:rsidRPr="00684677" w:rsidRDefault="00684677" w:rsidP="00684677">
                          <w:pPr>
                            <w:spacing w:before="0" w:after="0"/>
                            <w:jc w:val="center"/>
                            <w:rPr>
                              <w:rFonts w:ascii="Calibri" w:hAnsi="Calibri" w:cs="Calibri"/>
                              <w:color w:val="000000"/>
                              <w:sz w:val="24"/>
                            </w:rPr>
                          </w:pPr>
                          <w:r w:rsidRPr="006846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87DCD9" id="_x0000_t202" coordsize="21600,21600" o:spt="202" path="m,l,21600r21600,l21600,xe">
              <v:stroke joinstyle="miter"/>
              <v:path gradientshapeok="t" o:connecttype="rect"/>
            </v:shapetype>
            <v:shape id="MSIPCMf6084f0ba16e5b3f64254d5a"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5397A57" w14:textId="57F6029F" w:rsidR="00684677" w:rsidRPr="00684677" w:rsidRDefault="00684677" w:rsidP="00684677">
                    <w:pPr>
                      <w:spacing w:before="0" w:after="0"/>
                      <w:jc w:val="center"/>
                      <w:rPr>
                        <w:rFonts w:ascii="Calibri" w:hAnsi="Calibri" w:cs="Calibri"/>
                        <w:color w:val="000000"/>
                        <w:sz w:val="24"/>
                      </w:rPr>
                    </w:pPr>
                    <w:r w:rsidRPr="00684677">
                      <w:rPr>
                        <w:rFonts w:ascii="Calibri" w:hAnsi="Calibri" w:cs="Calibri"/>
                        <w:color w:val="000000"/>
                        <w:sz w:val="24"/>
                      </w:rPr>
                      <w:t>OFFICIAL</w:t>
                    </w:r>
                  </w:p>
                </w:txbxContent>
              </v:textbox>
              <w10:wrap anchorx="page" anchory="page"/>
            </v:shape>
          </w:pict>
        </mc:Fallback>
      </mc:AlternateContent>
    </w:r>
    <w:r w:rsidR="00312C62">
      <w:rPr>
        <w:noProof/>
        <w:lang w:val="en-GB" w:eastAsia="en-GB"/>
      </w:rPr>
      <w:drawing>
        <wp:inline distT="0" distB="0" distL="0" distR="0" wp14:anchorId="363D73D2" wp14:editId="07993B2E">
          <wp:extent cx="721995" cy="412750"/>
          <wp:effectExtent l="0" t="0" r="1905" b="6350"/>
          <wp:docPr id="96" name="Picture 96" descr="Logo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Victoria State Govern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2750"/>
                  </a:xfrm>
                  <a:prstGeom prst="rect">
                    <a:avLst/>
                  </a:prstGeom>
                  <a:noFill/>
                  <a:ln>
                    <a:noFill/>
                  </a:ln>
                </pic:spPr>
              </pic:pic>
            </a:graphicData>
          </a:graphic>
        </wp:inline>
      </w:drawing>
    </w:r>
    <w:r w:rsidR="00D10E3C">
      <w:tab/>
    </w:r>
    <w:r w:rsidR="00D10E3C" w:rsidRPr="00601214">
      <w:tab/>
    </w:r>
    <w:r>
      <w:tab/>
    </w:r>
    <w:r>
      <w:tab/>
    </w:r>
    <w:r>
      <w:tab/>
    </w:r>
    <w:r>
      <w:tab/>
    </w:r>
    <w:r>
      <w:tab/>
    </w:r>
    <w:r>
      <w:tab/>
    </w:r>
    <w:r>
      <w:tab/>
    </w:r>
    <w:r w:rsidR="00D10E3C" w:rsidRPr="00601214">
      <w:rPr>
        <w:rStyle w:val="FooterChar"/>
        <w:rFonts w:ascii="Arial" w:hAnsi="Arial" w:cs="Arial"/>
        <w:szCs w:val="22"/>
      </w:rPr>
      <w:t xml:space="preserve">Page </w:t>
    </w:r>
    <w:r w:rsidR="00774401" w:rsidRPr="00601214">
      <w:rPr>
        <w:rStyle w:val="FooterChar"/>
        <w:rFonts w:ascii="Arial" w:hAnsi="Arial" w:cs="Arial"/>
        <w:szCs w:val="22"/>
      </w:rPr>
      <w:fldChar w:fldCharType="begin"/>
    </w:r>
    <w:r w:rsidR="00D10E3C" w:rsidRPr="00601214">
      <w:rPr>
        <w:rStyle w:val="FooterChar"/>
        <w:rFonts w:ascii="Arial" w:hAnsi="Arial" w:cs="Arial"/>
        <w:szCs w:val="22"/>
      </w:rPr>
      <w:instrText xml:space="preserve"> PAGE   \* MERGEFORMAT </w:instrText>
    </w:r>
    <w:r w:rsidR="00774401" w:rsidRPr="00601214">
      <w:rPr>
        <w:rStyle w:val="FooterChar"/>
        <w:rFonts w:ascii="Arial" w:hAnsi="Arial" w:cs="Arial"/>
        <w:szCs w:val="22"/>
      </w:rPr>
      <w:fldChar w:fldCharType="separate"/>
    </w:r>
    <w:r w:rsidR="005169FE" w:rsidRPr="00601214">
      <w:rPr>
        <w:rStyle w:val="FooterChar"/>
        <w:rFonts w:ascii="Arial" w:hAnsi="Arial" w:cs="Arial"/>
        <w:noProof/>
        <w:szCs w:val="22"/>
      </w:rPr>
      <w:t>2</w:t>
    </w:r>
    <w:r w:rsidR="00774401" w:rsidRPr="00601214">
      <w:rPr>
        <w:rStyle w:val="FooterChar"/>
        <w:rFonts w:ascii="Arial" w:hAnsi="Arial" w:cs="Arial"/>
        <w:szCs w:val="22"/>
      </w:rPr>
      <w:fldChar w:fldCharType="end"/>
    </w:r>
    <w:r w:rsidR="00D10E3C" w:rsidRPr="00601214">
      <w:rPr>
        <w:rStyle w:val="FooterChar"/>
        <w:rFonts w:ascii="Arial" w:hAnsi="Arial" w:cs="Arial"/>
        <w:szCs w:val="22"/>
      </w:rPr>
      <w:t xml:space="preserve"> of </w:t>
    </w:r>
    <w:r w:rsidR="00EF292A" w:rsidRPr="00601214">
      <w:rPr>
        <w:rStyle w:val="FooterChar"/>
        <w:rFonts w:ascii="Arial" w:hAnsi="Arial" w:cs="Arial"/>
        <w:noProof/>
        <w:szCs w:val="22"/>
      </w:rPr>
      <w:fldChar w:fldCharType="begin"/>
    </w:r>
    <w:r w:rsidR="00EF292A" w:rsidRPr="00601214">
      <w:rPr>
        <w:rStyle w:val="FooterChar"/>
        <w:rFonts w:ascii="Arial" w:hAnsi="Arial" w:cs="Arial"/>
        <w:noProof/>
        <w:szCs w:val="22"/>
      </w:rPr>
      <w:instrText xml:space="preserve"> NUMPAGES   \* MERGEFORMAT </w:instrText>
    </w:r>
    <w:r w:rsidR="00EF292A" w:rsidRPr="00601214">
      <w:rPr>
        <w:rStyle w:val="FooterChar"/>
        <w:rFonts w:ascii="Arial" w:hAnsi="Arial" w:cs="Arial"/>
        <w:noProof/>
        <w:szCs w:val="22"/>
      </w:rPr>
      <w:fldChar w:fldCharType="separate"/>
    </w:r>
    <w:r w:rsidR="008B5832" w:rsidRPr="00601214">
      <w:rPr>
        <w:rStyle w:val="FooterChar"/>
        <w:rFonts w:ascii="Arial" w:hAnsi="Arial" w:cs="Arial"/>
        <w:noProof/>
        <w:szCs w:val="22"/>
      </w:rPr>
      <w:t>1</w:t>
    </w:r>
    <w:r w:rsidR="00EF292A" w:rsidRPr="00601214">
      <w:rPr>
        <w:rStyle w:val="FooterChar"/>
        <w:rFonts w:ascii="Arial" w:hAnsi="Arial" w:cs="Arial"/>
        <w:noProof/>
        <w:szCs w:val="22"/>
      </w:rPr>
      <w:fldChar w:fldCharType="end"/>
    </w:r>
    <w:r w:rsidR="00D10E3C" w:rsidRPr="006012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A804" w14:textId="3DD7A186" w:rsidR="00CC5741" w:rsidRPr="00150383" w:rsidRDefault="00684677" w:rsidP="00601214">
    <w:pPr>
      <w:pStyle w:val="Footer"/>
      <w:rPr>
        <w:rFonts w:ascii="Times New Roman" w:hAnsi="Times New Roman" w:cs="Times New Roman"/>
      </w:rPr>
    </w:pPr>
    <w:r>
      <w:rPr>
        <w:noProof/>
        <w:lang w:val="en-GB" w:eastAsia="en-GB"/>
      </w:rPr>
      <mc:AlternateContent>
        <mc:Choice Requires="wps">
          <w:drawing>
            <wp:anchor distT="0" distB="0" distL="114300" distR="114300" simplePos="0" relativeHeight="251657216" behindDoc="0" locked="0" layoutInCell="0" allowOverlap="1" wp14:anchorId="145C593D" wp14:editId="6609365C">
              <wp:simplePos x="0" y="0"/>
              <wp:positionH relativeFrom="page">
                <wp:posOffset>0</wp:posOffset>
              </wp:positionH>
              <wp:positionV relativeFrom="page">
                <wp:posOffset>10227945</wp:posOffset>
              </wp:positionV>
              <wp:extent cx="7560310" cy="273050"/>
              <wp:effectExtent l="0" t="0" r="0" b="12700"/>
              <wp:wrapNone/>
              <wp:docPr id="99" name="MSIPCMf6a04bdab6d1e80b8c0b4e2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43BFA" w14:textId="1F545283" w:rsidR="00684677" w:rsidRPr="00684677" w:rsidRDefault="00684677" w:rsidP="00684677">
                          <w:pPr>
                            <w:spacing w:before="0" w:after="0"/>
                            <w:jc w:val="center"/>
                            <w:rPr>
                              <w:rFonts w:ascii="Calibri" w:hAnsi="Calibri" w:cs="Calibri"/>
                              <w:color w:val="000000"/>
                              <w:sz w:val="24"/>
                            </w:rPr>
                          </w:pPr>
                          <w:r w:rsidRPr="006846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5C593D" id="_x0000_t202" coordsize="21600,21600" o:spt="202" path="m,l,21600r21600,l21600,xe">
              <v:stroke joinstyle="miter"/>
              <v:path gradientshapeok="t" o:connecttype="rect"/>
            </v:shapetype>
            <v:shape id="MSIPCMf6a04bdab6d1e80b8c0b4e23" o:spid="_x0000_s1029" type="#_x0000_t202" alt="{&quot;HashCode&quot;:-1264680268,&quot;Height&quot;:841.0,&quot;Width&quot;:595.0,&quot;Placement&quot;:&quot;Footer&quot;,&quot;Index&quot;:&quot;FirstPage&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43E43BFA" w14:textId="1F545283" w:rsidR="00684677" w:rsidRPr="00684677" w:rsidRDefault="00684677" w:rsidP="00684677">
                    <w:pPr>
                      <w:spacing w:before="0" w:after="0"/>
                      <w:jc w:val="center"/>
                      <w:rPr>
                        <w:rFonts w:ascii="Calibri" w:hAnsi="Calibri" w:cs="Calibri"/>
                        <w:color w:val="000000"/>
                        <w:sz w:val="24"/>
                      </w:rPr>
                    </w:pPr>
                    <w:r w:rsidRPr="00684677">
                      <w:rPr>
                        <w:rFonts w:ascii="Calibri" w:hAnsi="Calibri" w:cs="Calibri"/>
                        <w:color w:val="000000"/>
                        <w:sz w:val="24"/>
                      </w:rPr>
                      <w:t>OFFICIAL</w:t>
                    </w:r>
                  </w:p>
                </w:txbxContent>
              </v:textbox>
              <w10:wrap anchorx="page" anchory="page"/>
            </v:shape>
          </w:pict>
        </mc:Fallback>
      </mc:AlternateContent>
    </w:r>
    <w:r w:rsidR="00CC5741">
      <w:rPr>
        <w:noProof/>
        <w:lang w:val="en-GB" w:eastAsia="en-GB"/>
      </w:rPr>
      <w:drawing>
        <wp:inline distT="0" distB="0" distL="0" distR="0" wp14:anchorId="112F2CCB" wp14:editId="17EBFA1E">
          <wp:extent cx="721360" cy="412750"/>
          <wp:effectExtent l="0" t="0" r="2540" b="6350"/>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360" cy="412750"/>
                  </a:xfrm>
                  <a:prstGeom prst="rect">
                    <a:avLst/>
                  </a:prstGeom>
                  <a:noFill/>
                  <a:ln>
                    <a:noFill/>
                  </a:ln>
                </pic:spPr>
              </pic:pic>
            </a:graphicData>
          </a:graphic>
        </wp:inline>
      </w:drawing>
    </w:r>
    <w:r w:rsidR="00150383" w:rsidRPr="00150383">
      <w:rPr>
        <w:rStyle w:val="FooterChar"/>
        <w:szCs w:val="22"/>
      </w:rPr>
      <w:t xml:space="preserve"> </w:t>
    </w:r>
    <w:r w:rsidR="00150383">
      <w:rPr>
        <w:rStyle w:val="FooterChar"/>
        <w:szCs w:val="22"/>
      </w:rPr>
      <w:tab/>
    </w:r>
    <w:r w:rsidR="00150383">
      <w:rPr>
        <w:rStyle w:val="FooterChar"/>
        <w:szCs w:val="22"/>
      </w:rPr>
      <w:tab/>
    </w:r>
    <w:r w:rsidR="00150383" w:rsidRPr="00150383">
      <w:rPr>
        <w:rStyle w:val="FooterChar"/>
        <w:rFonts w:ascii="Arial" w:hAnsi="Arial" w:cs="Arial"/>
        <w:szCs w:val="20"/>
      </w:rPr>
      <w:t xml:space="preserve">Page </w:t>
    </w:r>
    <w:r w:rsidR="00150383" w:rsidRPr="00150383">
      <w:rPr>
        <w:rStyle w:val="FooterChar"/>
        <w:rFonts w:ascii="Arial" w:hAnsi="Arial" w:cs="Arial"/>
        <w:szCs w:val="20"/>
      </w:rPr>
      <w:fldChar w:fldCharType="begin"/>
    </w:r>
    <w:r w:rsidR="00150383" w:rsidRPr="00150383">
      <w:rPr>
        <w:rStyle w:val="FooterChar"/>
        <w:rFonts w:ascii="Arial" w:hAnsi="Arial" w:cs="Arial"/>
        <w:szCs w:val="20"/>
      </w:rPr>
      <w:instrText xml:space="preserve"> PAGE   \* MERGEFORMAT </w:instrText>
    </w:r>
    <w:r w:rsidR="00150383" w:rsidRPr="00150383">
      <w:rPr>
        <w:rStyle w:val="FooterChar"/>
        <w:rFonts w:ascii="Arial" w:hAnsi="Arial" w:cs="Arial"/>
        <w:szCs w:val="20"/>
      </w:rPr>
      <w:fldChar w:fldCharType="separate"/>
    </w:r>
    <w:r w:rsidR="00150383" w:rsidRPr="00150383">
      <w:rPr>
        <w:rStyle w:val="FooterChar"/>
        <w:rFonts w:ascii="Arial" w:hAnsi="Arial" w:cs="Arial"/>
        <w:szCs w:val="20"/>
      </w:rPr>
      <w:t>2</w:t>
    </w:r>
    <w:r w:rsidR="00150383" w:rsidRPr="00150383">
      <w:rPr>
        <w:rStyle w:val="FooterChar"/>
        <w:rFonts w:ascii="Arial" w:hAnsi="Arial" w:cs="Arial"/>
        <w:szCs w:val="20"/>
      </w:rPr>
      <w:fldChar w:fldCharType="end"/>
    </w:r>
    <w:r w:rsidR="00150383" w:rsidRPr="00150383">
      <w:rPr>
        <w:rStyle w:val="FooterChar"/>
        <w:rFonts w:ascii="Arial" w:hAnsi="Arial" w:cs="Arial"/>
        <w:szCs w:val="20"/>
      </w:rPr>
      <w:t xml:space="preserve"> of </w:t>
    </w:r>
    <w:r w:rsidR="00150383" w:rsidRPr="00150383">
      <w:rPr>
        <w:rStyle w:val="FooterChar"/>
        <w:rFonts w:ascii="Arial" w:hAnsi="Arial" w:cs="Arial"/>
        <w:noProof/>
        <w:szCs w:val="20"/>
      </w:rPr>
      <w:fldChar w:fldCharType="begin"/>
    </w:r>
    <w:r w:rsidR="00150383" w:rsidRPr="00150383">
      <w:rPr>
        <w:rStyle w:val="FooterChar"/>
        <w:rFonts w:ascii="Arial" w:hAnsi="Arial" w:cs="Arial"/>
        <w:noProof/>
        <w:szCs w:val="20"/>
      </w:rPr>
      <w:instrText xml:space="preserve"> NUMPAGES   \* MERGEFORMAT </w:instrText>
    </w:r>
    <w:r w:rsidR="00150383" w:rsidRPr="00150383">
      <w:rPr>
        <w:rStyle w:val="FooterChar"/>
        <w:rFonts w:ascii="Arial" w:hAnsi="Arial" w:cs="Arial"/>
        <w:noProof/>
        <w:szCs w:val="20"/>
      </w:rPr>
      <w:fldChar w:fldCharType="separate"/>
    </w:r>
    <w:r w:rsidR="00150383" w:rsidRPr="00150383">
      <w:rPr>
        <w:rStyle w:val="FooterChar"/>
        <w:rFonts w:ascii="Arial" w:hAnsi="Arial" w:cs="Arial"/>
        <w:noProof/>
        <w:szCs w:val="20"/>
      </w:rPr>
      <w:t>4</w:t>
    </w:r>
    <w:r w:rsidR="00150383" w:rsidRPr="00150383">
      <w:rPr>
        <w:rStyle w:val="FooterChar"/>
        <w:rFonts w:ascii="Arial" w:hAnsi="Arial"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CC33" w14:textId="77777777" w:rsidR="0076102F" w:rsidRDefault="0076102F" w:rsidP="00601214">
      <w:r>
        <w:separator/>
      </w:r>
    </w:p>
  </w:footnote>
  <w:footnote w:type="continuationSeparator" w:id="0">
    <w:p w14:paraId="7BBE911D" w14:textId="77777777" w:rsidR="0076102F" w:rsidRDefault="0076102F" w:rsidP="0060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3B95" w14:textId="1FC9CE14" w:rsidR="0032014E" w:rsidRDefault="00684677">
    <w:pPr>
      <w:pStyle w:val="Header"/>
    </w:pPr>
    <w:r>
      <w:rPr>
        <w:noProof/>
      </w:rPr>
      <mc:AlternateContent>
        <mc:Choice Requires="wps">
          <w:drawing>
            <wp:anchor distT="0" distB="0" distL="114300" distR="114300" simplePos="0" relativeHeight="251665408" behindDoc="0" locked="0" layoutInCell="0" allowOverlap="1" wp14:anchorId="1BF3952F" wp14:editId="471F1157">
              <wp:simplePos x="0" y="0"/>
              <wp:positionH relativeFrom="page">
                <wp:posOffset>0</wp:posOffset>
              </wp:positionH>
              <wp:positionV relativeFrom="page">
                <wp:posOffset>190500</wp:posOffset>
              </wp:positionV>
              <wp:extent cx="7560310" cy="273050"/>
              <wp:effectExtent l="0" t="0" r="0" b="12700"/>
              <wp:wrapNone/>
              <wp:docPr id="100" name="MSIPCM257a41feaf23bd55ebe62dd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9D9E7" w14:textId="527EC9A3" w:rsidR="00684677" w:rsidRPr="00684677" w:rsidRDefault="00684677" w:rsidP="00684677">
                          <w:pPr>
                            <w:spacing w:before="0" w:after="0"/>
                            <w:jc w:val="center"/>
                            <w:rPr>
                              <w:rFonts w:ascii="Calibri" w:hAnsi="Calibri" w:cs="Calibri"/>
                              <w:color w:val="000000"/>
                              <w:sz w:val="24"/>
                            </w:rPr>
                          </w:pPr>
                          <w:r w:rsidRPr="006846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F3952F" id="_x0000_t202" coordsize="21600,21600" o:spt="202" path="m,l,21600r21600,l21600,xe">
              <v:stroke joinstyle="miter"/>
              <v:path gradientshapeok="t" o:connecttype="rect"/>
            </v:shapetype>
            <v:shape id="MSIPCM257a41feaf23bd55ebe62dd6"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169D9E7" w14:textId="527EC9A3" w:rsidR="00684677" w:rsidRPr="00684677" w:rsidRDefault="00684677" w:rsidP="00684677">
                    <w:pPr>
                      <w:spacing w:before="0" w:after="0"/>
                      <w:jc w:val="center"/>
                      <w:rPr>
                        <w:rFonts w:ascii="Calibri" w:hAnsi="Calibri" w:cs="Calibri"/>
                        <w:color w:val="000000"/>
                        <w:sz w:val="24"/>
                      </w:rPr>
                    </w:pPr>
                    <w:r w:rsidRPr="00684677">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5BB0" w14:textId="4059C066" w:rsidR="0032014E" w:rsidRDefault="00684677">
    <w:pPr>
      <w:pStyle w:val="Header"/>
    </w:pPr>
    <w:r>
      <w:rPr>
        <w:noProof/>
      </w:rPr>
      <mc:AlternateContent>
        <mc:Choice Requires="wps">
          <w:drawing>
            <wp:anchor distT="0" distB="0" distL="114300" distR="114300" simplePos="0" relativeHeight="251673600" behindDoc="0" locked="0" layoutInCell="0" allowOverlap="1" wp14:anchorId="4E36D841" wp14:editId="4F4859E5">
              <wp:simplePos x="0" y="0"/>
              <wp:positionH relativeFrom="page">
                <wp:posOffset>0</wp:posOffset>
              </wp:positionH>
              <wp:positionV relativeFrom="page">
                <wp:posOffset>190500</wp:posOffset>
              </wp:positionV>
              <wp:extent cx="7560310" cy="273050"/>
              <wp:effectExtent l="0" t="0" r="0" b="12700"/>
              <wp:wrapNone/>
              <wp:docPr id="101" name="MSIPCM76f542e096c18d0fa81538db"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C0733" w14:textId="7A546AB9" w:rsidR="00684677" w:rsidRPr="00684677" w:rsidRDefault="00684677" w:rsidP="00684677">
                          <w:pPr>
                            <w:spacing w:before="0" w:after="0"/>
                            <w:jc w:val="center"/>
                            <w:rPr>
                              <w:rFonts w:ascii="Calibri" w:hAnsi="Calibri" w:cs="Calibri"/>
                              <w:color w:val="000000"/>
                              <w:sz w:val="24"/>
                            </w:rPr>
                          </w:pPr>
                          <w:r w:rsidRPr="006846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36D841" id="_x0000_t202" coordsize="21600,21600" o:spt="202" path="m,l,21600r21600,l21600,xe">
              <v:stroke joinstyle="miter"/>
              <v:path gradientshapeok="t" o:connecttype="rect"/>
            </v:shapetype>
            <v:shape id="MSIPCM76f542e096c18d0fa81538db"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5B3C0733" w14:textId="7A546AB9" w:rsidR="00684677" w:rsidRPr="00684677" w:rsidRDefault="00684677" w:rsidP="00684677">
                    <w:pPr>
                      <w:spacing w:before="0" w:after="0"/>
                      <w:jc w:val="center"/>
                      <w:rPr>
                        <w:rFonts w:ascii="Calibri" w:hAnsi="Calibri" w:cs="Calibri"/>
                        <w:color w:val="000000"/>
                        <w:sz w:val="24"/>
                      </w:rPr>
                    </w:pPr>
                    <w:r w:rsidRPr="00684677">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B59"/>
    <w:multiLevelType w:val="hybridMultilevel"/>
    <w:tmpl w:val="58926C7A"/>
    <w:lvl w:ilvl="0" w:tplc="0C090017">
      <w:start w:val="1"/>
      <w:numFmt w:val="lowerLetter"/>
      <w:lvlText w:val="%1)"/>
      <w:lvlJc w:val="left"/>
      <w:pPr>
        <w:ind w:left="1069" w:hanging="360"/>
      </w:pPr>
    </w:lvl>
    <w:lvl w:ilvl="1" w:tplc="0C09001B">
      <w:start w:val="1"/>
      <w:numFmt w:val="lowerRoman"/>
      <w:lvlText w:val="%2."/>
      <w:lvlJc w:val="righ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ABC6E5E"/>
    <w:multiLevelType w:val="hybridMultilevel"/>
    <w:tmpl w:val="09BA9B92"/>
    <w:lvl w:ilvl="0" w:tplc="0C090017">
      <w:start w:val="1"/>
      <w:numFmt w:val="lowerLetter"/>
      <w:lvlText w:val="%1)"/>
      <w:lvlJc w:val="left"/>
      <w:pPr>
        <w:ind w:left="1069" w:hanging="360"/>
      </w:p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EBC009E"/>
    <w:multiLevelType w:val="hybridMultilevel"/>
    <w:tmpl w:val="09BA9B92"/>
    <w:lvl w:ilvl="0" w:tplc="0C090017">
      <w:start w:val="1"/>
      <w:numFmt w:val="lowerLetter"/>
      <w:lvlText w:val="%1)"/>
      <w:lvlJc w:val="left"/>
      <w:pPr>
        <w:ind w:left="1069" w:hanging="360"/>
      </w:p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EEB0933"/>
    <w:multiLevelType w:val="multilevel"/>
    <w:tmpl w:val="1542F5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82A33"/>
    <w:multiLevelType w:val="hybridMultilevel"/>
    <w:tmpl w:val="09BA9B92"/>
    <w:lvl w:ilvl="0" w:tplc="0C090017">
      <w:start w:val="1"/>
      <w:numFmt w:val="lowerLetter"/>
      <w:lvlText w:val="%1)"/>
      <w:lvlJc w:val="left"/>
      <w:pPr>
        <w:ind w:left="1069" w:hanging="360"/>
      </w:p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5645C25"/>
    <w:multiLevelType w:val="hybridMultilevel"/>
    <w:tmpl w:val="09BA9B92"/>
    <w:lvl w:ilvl="0" w:tplc="0C090017">
      <w:start w:val="1"/>
      <w:numFmt w:val="lowerLetter"/>
      <w:lvlText w:val="%1)"/>
      <w:lvlJc w:val="left"/>
      <w:pPr>
        <w:ind w:left="1069" w:hanging="360"/>
      </w:p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EC515A4"/>
    <w:multiLevelType w:val="hybridMultilevel"/>
    <w:tmpl w:val="ED14A936"/>
    <w:lvl w:ilvl="0" w:tplc="0C090017">
      <w:start w:val="1"/>
      <w:numFmt w:val="lowerLetter"/>
      <w:lvlText w:val="%1)"/>
      <w:lvlJc w:val="left"/>
      <w:pPr>
        <w:ind w:left="1069" w:hanging="360"/>
      </w:pPr>
    </w:lvl>
    <w:lvl w:ilvl="1" w:tplc="57A48E1E">
      <w:start w:val="1"/>
      <w:numFmt w:val="lowerRoman"/>
      <w:lvlText w:val="(%2)"/>
      <w:lvlJc w:val="left"/>
      <w:pPr>
        <w:ind w:left="1789" w:hanging="360"/>
      </w:pPr>
      <w:rPr>
        <w:rFonts w:ascii="Arial" w:eastAsiaTheme="minorHAnsi" w:hAnsi="Arial" w:cs="Aria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203E2340"/>
    <w:multiLevelType w:val="hybridMultilevel"/>
    <w:tmpl w:val="EF1C8E84"/>
    <w:lvl w:ilvl="0" w:tplc="15466D86">
      <w:start w:val="1"/>
      <w:numFmt w:val="lowerRoman"/>
      <w:lvlText w:val="(%1)"/>
      <w:lvlJc w:val="left"/>
      <w:pPr>
        <w:ind w:left="1789"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091ED7"/>
    <w:multiLevelType w:val="hybridMultilevel"/>
    <w:tmpl w:val="09BA9B92"/>
    <w:lvl w:ilvl="0" w:tplc="0C090017">
      <w:start w:val="1"/>
      <w:numFmt w:val="lowerLetter"/>
      <w:lvlText w:val="%1)"/>
      <w:lvlJc w:val="left"/>
      <w:pPr>
        <w:ind w:left="1069" w:hanging="360"/>
      </w:p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319609EE"/>
    <w:multiLevelType w:val="hybridMultilevel"/>
    <w:tmpl w:val="09BA9B92"/>
    <w:lvl w:ilvl="0" w:tplc="0C090017">
      <w:start w:val="1"/>
      <w:numFmt w:val="lowerLetter"/>
      <w:lvlText w:val="%1)"/>
      <w:lvlJc w:val="left"/>
      <w:pPr>
        <w:ind w:left="1069" w:hanging="360"/>
      </w:p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42254FD1"/>
    <w:multiLevelType w:val="multilevel"/>
    <w:tmpl w:val="1542F5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CE092E"/>
    <w:multiLevelType w:val="multilevel"/>
    <w:tmpl w:val="BF025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735982"/>
    <w:multiLevelType w:val="hybridMultilevel"/>
    <w:tmpl w:val="4E849FCE"/>
    <w:lvl w:ilvl="0" w:tplc="0C09001B">
      <w:start w:val="1"/>
      <w:numFmt w:val="lowerRoman"/>
      <w:lvlText w:val="%1."/>
      <w:lvlJc w:val="righ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3" w15:restartNumberingAfterBreak="0">
    <w:nsid w:val="4E457513"/>
    <w:multiLevelType w:val="multilevel"/>
    <w:tmpl w:val="6E321630"/>
    <w:lvl w:ilvl="0">
      <w:start w:val="5"/>
      <w:numFmt w:val="decimal"/>
      <w:lvlText w:val="%1"/>
      <w:lvlJc w:val="left"/>
      <w:pPr>
        <w:ind w:left="360" w:hanging="360"/>
      </w:pPr>
      <w:rPr>
        <w:rFonts w:eastAsiaTheme="minorHAnsi" w:hint="default"/>
        <w:sz w:val="20"/>
      </w:rPr>
    </w:lvl>
    <w:lvl w:ilvl="1">
      <w:start w:val="1"/>
      <w:numFmt w:val="decimal"/>
      <w:lvlText w:val="%1.%2"/>
      <w:lvlJc w:val="left"/>
      <w:pPr>
        <w:ind w:left="360" w:hanging="360"/>
      </w:pPr>
      <w:rPr>
        <w:rFonts w:eastAsiaTheme="minorHAnsi" w:hint="default"/>
        <w:sz w:val="20"/>
      </w:rPr>
    </w:lvl>
    <w:lvl w:ilvl="2">
      <w:start w:val="1"/>
      <w:numFmt w:val="decimal"/>
      <w:lvlText w:val="%1.%2.%3"/>
      <w:lvlJc w:val="left"/>
      <w:pPr>
        <w:ind w:left="720" w:hanging="720"/>
      </w:pPr>
      <w:rPr>
        <w:rFonts w:eastAsiaTheme="minorHAnsi" w:hint="default"/>
        <w:sz w:val="20"/>
      </w:rPr>
    </w:lvl>
    <w:lvl w:ilvl="3">
      <w:start w:val="1"/>
      <w:numFmt w:val="decimal"/>
      <w:lvlText w:val="%1.%2.%3.%4"/>
      <w:lvlJc w:val="left"/>
      <w:pPr>
        <w:ind w:left="720" w:hanging="720"/>
      </w:pPr>
      <w:rPr>
        <w:rFonts w:eastAsiaTheme="minorHAnsi" w:hint="default"/>
        <w:sz w:val="20"/>
      </w:rPr>
    </w:lvl>
    <w:lvl w:ilvl="4">
      <w:start w:val="1"/>
      <w:numFmt w:val="decimal"/>
      <w:lvlText w:val="%1.%2.%3.%4.%5"/>
      <w:lvlJc w:val="left"/>
      <w:pPr>
        <w:ind w:left="1080" w:hanging="1080"/>
      </w:pPr>
      <w:rPr>
        <w:rFonts w:eastAsiaTheme="minorHAnsi" w:hint="default"/>
        <w:sz w:val="20"/>
      </w:rPr>
    </w:lvl>
    <w:lvl w:ilvl="5">
      <w:start w:val="1"/>
      <w:numFmt w:val="decimal"/>
      <w:lvlText w:val="%1.%2.%3.%4.%5.%6"/>
      <w:lvlJc w:val="left"/>
      <w:pPr>
        <w:ind w:left="1080" w:hanging="1080"/>
      </w:pPr>
      <w:rPr>
        <w:rFonts w:eastAsiaTheme="minorHAnsi" w:hint="default"/>
        <w:sz w:val="20"/>
      </w:rPr>
    </w:lvl>
    <w:lvl w:ilvl="6">
      <w:start w:val="1"/>
      <w:numFmt w:val="decimal"/>
      <w:lvlText w:val="%1.%2.%3.%4.%5.%6.%7"/>
      <w:lvlJc w:val="left"/>
      <w:pPr>
        <w:ind w:left="1440" w:hanging="1440"/>
      </w:pPr>
      <w:rPr>
        <w:rFonts w:eastAsiaTheme="minorHAnsi" w:hint="default"/>
        <w:sz w:val="20"/>
      </w:rPr>
    </w:lvl>
    <w:lvl w:ilvl="7">
      <w:start w:val="1"/>
      <w:numFmt w:val="decimal"/>
      <w:lvlText w:val="%1.%2.%3.%4.%5.%6.%7.%8"/>
      <w:lvlJc w:val="left"/>
      <w:pPr>
        <w:ind w:left="1440" w:hanging="1440"/>
      </w:pPr>
      <w:rPr>
        <w:rFonts w:eastAsiaTheme="minorHAnsi" w:hint="default"/>
        <w:sz w:val="20"/>
      </w:rPr>
    </w:lvl>
    <w:lvl w:ilvl="8">
      <w:start w:val="1"/>
      <w:numFmt w:val="decimal"/>
      <w:lvlText w:val="%1.%2.%3.%4.%5.%6.%7.%8.%9"/>
      <w:lvlJc w:val="left"/>
      <w:pPr>
        <w:ind w:left="1800" w:hanging="1800"/>
      </w:pPr>
      <w:rPr>
        <w:rFonts w:eastAsiaTheme="minorHAnsi" w:hint="default"/>
        <w:sz w:val="20"/>
      </w:rPr>
    </w:lvl>
  </w:abstractNum>
  <w:abstractNum w:abstractNumId="14" w15:restartNumberingAfterBreak="0">
    <w:nsid w:val="4FBD5B1E"/>
    <w:multiLevelType w:val="multilevel"/>
    <w:tmpl w:val="7966D7D6"/>
    <w:lvl w:ilvl="0">
      <w:start w:val="1"/>
      <w:numFmt w:val="decimal"/>
      <w:pStyle w:val="Heading1"/>
      <w:lvlText w:val="%1."/>
      <w:lvlJc w:val="left"/>
      <w:pPr>
        <w:ind w:left="360" w:hanging="360"/>
      </w:pPr>
      <w:rPr>
        <w:b/>
        <w:bCs w:val="0"/>
        <w:sz w:val="24"/>
        <w:szCs w:val="24"/>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9E0C7F"/>
    <w:multiLevelType w:val="hybridMultilevel"/>
    <w:tmpl w:val="09BA9B92"/>
    <w:lvl w:ilvl="0" w:tplc="0C090017">
      <w:start w:val="1"/>
      <w:numFmt w:val="lowerLetter"/>
      <w:lvlText w:val="%1)"/>
      <w:lvlJc w:val="left"/>
      <w:pPr>
        <w:ind w:left="1069" w:hanging="360"/>
      </w:p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592B0825"/>
    <w:multiLevelType w:val="hybridMultilevel"/>
    <w:tmpl w:val="34168408"/>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63F5799D"/>
    <w:multiLevelType w:val="hybridMultilevel"/>
    <w:tmpl w:val="09BA9B92"/>
    <w:lvl w:ilvl="0" w:tplc="0C090017">
      <w:start w:val="1"/>
      <w:numFmt w:val="lowerLetter"/>
      <w:lvlText w:val="%1)"/>
      <w:lvlJc w:val="left"/>
      <w:pPr>
        <w:ind w:left="1069" w:hanging="360"/>
      </w:p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76A44A88"/>
    <w:multiLevelType w:val="hybridMultilevel"/>
    <w:tmpl w:val="09BA9B92"/>
    <w:lvl w:ilvl="0" w:tplc="0C090017">
      <w:start w:val="1"/>
      <w:numFmt w:val="lowerLetter"/>
      <w:lvlText w:val="%1)"/>
      <w:lvlJc w:val="left"/>
      <w:pPr>
        <w:ind w:left="1069" w:hanging="360"/>
      </w:pPr>
    </w:lvl>
    <w:lvl w:ilvl="1" w:tplc="0C090001">
      <w:start w:val="1"/>
      <w:numFmt w:val="bullet"/>
      <w:lvlText w:val=""/>
      <w:lvlJc w:val="left"/>
      <w:pPr>
        <w:ind w:left="1789" w:hanging="360"/>
      </w:pPr>
      <w:rPr>
        <w:rFonts w:ascii="Symbol" w:hAnsi="Symbo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7E3F0313"/>
    <w:multiLevelType w:val="multilevel"/>
    <w:tmpl w:val="DB90D27A"/>
    <w:lvl w:ilvl="0">
      <w:start w:val="2"/>
      <w:numFmt w:val="decimal"/>
      <w:lvlText w:val="%1"/>
      <w:lvlJc w:val="left"/>
      <w:pPr>
        <w:ind w:left="360" w:hanging="360"/>
      </w:pPr>
      <w:rPr>
        <w:rFonts w:eastAsia="Times New Roman" w:hint="default"/>
        <w:sz w:val="21"/>
      </w:rPr>
    </w:lvl>
    <w:lvl w:ilvl="1">
      <w:start w:val="1"/>
      <w:numFmt w:val="decimal"/>
      <w:pStyle w:val="ListParagraph"/>
      <w:lvlText w:val="%1.%2"/>
      <w:lvlJc w:val="left"/>
      <w:pPr>
        <w:ind w:left="360" w:hanging="360"/>
      </w:pPr>
      <w:rPr>
        <w:rFonts w:eastAsia="Times New Roman" w:hint="default"/>
        <w:sz w:val="21"/>
      </w:rPr>
    </w:lvl>
    <w:lvl w:ilvl="2">
      <w:start w:val="1"/>
      <w:numFmt w:val="decimal"/>
      <w:lvlText w:val="%1.%2.%3"/>
      <w:lvlJc w:val="left"/>
      <w:pPr>
        <w:ind w:left="720" w:hanging="720"/>
      </w:pPr>
      <w:rPr>
        <w:rFonts w:eastAsia="Times New Roman" w:hint="default"/>
        <w:sz w:val="21"/>
      </w:rPr>
    </w:lvl>
    <w:lvl w:ilvl="3">
      <w:start w:val="1"/>
      <w:numFmt w:val="decimal"/>
      <w:lvlText w:val="%1.%2.%3.%4"/>
      <w:lvlJc w:val="left"/>
      <w:pPr>
        <w:ind w:left="720" w:hanging="720"/>
      </w:pPr>
      <w:rPr>
        <w:rFonts w:eastAsia="Times New Roman" w:hint="default"/>
        <w:sz w:val="21"/>
      </w:rPr>
    </w:lvl>
    <w:lvl w:ilvl="4">
      <w:start w:val="1"/>
      <w:numFmt w:val="decimal"/>
      <w:lvlText w:val="%1.%2.%3.%4.%5"/>
      <w:lvlJc w:val="left"/>
      <w:pPr>
        <w:ind w:left="1080" w:hanging="1080"/>
      </w:pPr>
      <w:rPr>
        <w:rFonts w:eastAsia="Times New Roman" w:hint="default"/>
        <w:sz w:val="21"/>
      </w:rPr>
    </w:lvl>
    <w:lvl w:ilvl="5">
      <w:start w:val="1"/>
      <w:numFmt w:val="decimal"/>
      <w:lvlText w:val="%1.%2.%3.%4.%5.%6"/>
      <w:lvlJc w:val="left"/>
      <w:pPr>
        <w:ind w:left="1080" w:hanging="1080"/>
      </w:pPr>
      <w:rPr>
        <w:rFonts w:eastAsia="Times New Roman" w:hint="default"/>
        <w:sz w:val="21"/>
      </w:rPr>
    </w:lvl>
    <w:lvl w:ilvl="6">
      <w:start w:val="1"/>
      <w:numFmt w:val="decimal"/>
      <w:lvlText w:val="%1.%2.%3.%4.%5.%6.%7"/>
      <w:lvlJc w:val="left"/>
      <w:pPr>
        <w:ind w:left="1440" w:hanging="1440"/>
      </w:pPr>
      <w:rPr>
        <w:rFonts w:eastAsia="Times New Roman" w:hint="default"/>
        <w:sz w:val="21"/>
      </w:rPr>
    </w:lvl>
    <w:lvl w:ilvl="7">
      <w:start w:val="1"/>
      <w:numFmt w:val="decimal"/>
      <w:lvlText w:val="%1.%2.%3.%4.%5.%6.%7.%8"/>
      <w:lvlJc w:val="left"/>
      <w:pPr>
        <w:ind w:left="1440" w:hanging="1440"/>
      </w:pPr>
      <w:rPr>
        <w:rFonts w:eastAsia="Times New Roman" w:hint="default"/>
        <w:sz w:val="21"/>
      </w:rPr>
    </w:lvl>
    <w:lvl w:ilvl="8">
      <w:start w:val="1"/>
      <w:numFmt w:val="decimal"/>
      <w:lvlText w:val="%1.%2.%3.%4.%5.%6.%7.%8.%9"/>
      <w:lvlJc w:val="left"/>
      <w:pPr>
        <w:ind w:left="1800" w:hanging="1800"/>
      </w:pPr>
      <w:rPr>
        <w:rFonts w:eastAsia="Times New Roman" w:hint="default"/>
        <w:sz w:val="21"/>
      </w:rPr>
    </w:lvl>
  </w:abstractNum>
  <w:num w:numId="1" w16cid:durableId="93130836">
    <w:abstractNumId w:val="14"/>
  </w:num>
  <w:num w:numId="2" w16cid:durableId="1709255949">
    <w:abstractNumId w:val="5"/>
  </w:num>
  <w:num w:numId="3" w16cid:durableId="1749230027">
    <w:abstractNumId w:val="19"/>
  </w:num>
  <w:num w:numId="4" w16cid:durableId="333725794">
    <w:abstractNumId w:val="3"/>
  </w:num>
  <w:num w:numId="5" w16cid:durableId="642464098">
    <w:abstractNumId w:val="10"/>
  </w:num>
  <w:num w:numId="6" w16cid:durableId="713819003">
    <w:abstractNumId w:val="13"/>
  </w:num>
  <w:num w:numId="7" w16cid:durableId="1320185771">
    <w:abstractNumId w:val="16"/>
  </w:num>
  <w:num w:numId="8" w16cid:durableId="365912485">
    <w:abstractNumId w:val="7"/>
  </w:num>
  <w:num w:numId="9" w16cid:durableId="306934062">
    <w:abstractNumId w:val="6"/>
  </w:num>
  <w:num w:numId="10" w16cid:durableId="1794325956">
    <w:abstractNumId w:val="17"/>
  </w:num>
  <w:num w:numId="11" w16cid:durableId="998775357">
    <w:abstractNumId w:val="9"/>
  </w:num>
  <w:num w:numId="12" w16cid:durableId="884676487">
    <w:abstractNumId w:val="18"/>
  </w:num>
  <w:num w:numId="13" w16cid:durableId="1106190985">
    <w:abstractNumId w:val="8"/>
  </w:num>
  <w:num w:numId="14" w16cid:durableId="495266825">
    <w:abstractNumId w:val="15"/>
  </w:num>
  <w:num w:numId="15" w16cid:durableId="436482769">
    <w:abstractNumId w:val="0"/>
  </w:num>
  <w:num w:numId="16" w16cid:durableId="2005668651">
    <w:abstractNumId w:val="12"/>
  </w:num>
  <w:num w:numId="17" w16cid:durableId="1296256192">
    <w:abstractNumId w:val="4"/>
  </w:num>
  <w:num w:numId="18" w16cid:durableId="1336883174">
    <w:abstractNumId w:val="1"/>
  </w:num>
  <w:num w:numId="19" w16cid:durableId="1833638357">
    <w:abstractNumId w:val="2"/>
  </w:num>
  <w:num w:numId="20" w16cid:durableId="90953465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215EA"/>
    <w:rsid w:val="0002768E"/>
    <w:rsid w:val="00067DCF"/>
    <w:rsid w:val="000717EB"/>
    <w:rsid w:val="00091C39"/>
    <w:rsid w:val="000934F0"/>
    <w:rsid w:val="000B42D1"/>
    <w:rsid w:val="000C784F"/>
    <w:rsid w:val="000E3200"/>
    <w:rsid w:val="000F6FDA"/>
    <w:rsid w:val="00105417"/>
    <w:rsid w:val="0012029D"/>
    <w:rsid w:val="00142AF8"/>
    <w:rsid w:val="00150383"/>
    <w:rsid w:val="001530AD"/>
    <w:rsid w:val="00155CA4"/>
    <w:rsid w:val="00165E82"/>
    <w:rsid w:val="00180EA0"/>
    <w:rsid w:val="001830D6"/>
    <w:rsid w:val="001D5EA1"/>
    <w:rsid w:val="002075AA"/>
    <w:rsid w:val="00210EC7"/>
    <w:rsid w:val="00214575"/>
    <w:rsid w:val="002169DA"/>
    <w:rsid w:val="00223011"/>
    <w:rsid w:val="00245238"/>
    <w:rsid w:val="00252460"/>
    <w:rsid w:val="00277913"/>
    <w:rsid w:val="002813FF"/>
    <w:rsid w:val="00284C5D"/>
    <w:rsid w:val="002A333A"/>
    <w:rsid w:val="002D0695"/>
    <w:rsid w:val="002D590A"/>
    <w:rsid w:val="002F7434"/>
    <w:rsid w:val="00312523"/>
    <w:rsid w:val="00312C62"/>
    <w:rsid w:val="0032014E"/>
    <w:rsid w:val="00321C29"/>
    <w:rsid w:val="0032538F"/>
    <w:rsid w:val="0033374A"/>
    <w:rsid w:val="00335102"/>
    <w:rsid w:val="00342F9E"/>
    <w:rsid w:val="00344B4E"/>
    <w:rsid w:val="00345DD8"/>
    <w:rsid w:val="00356F90"/>
    <w:rsid w:val="00370738"/>
    <w:rsid w:val="00373C2F"/>
    <w:rsid w:val="003875DE"/>
    <w:rsid w:val="003904DC"/>
    <w:rsid w:val="003B3180"/>
    <w:rsid w:val="003B61CD"/>
    <w:rsid w:val="003C53DC"/>
    <w:rsid w:val="003D043D"/>
    <w:rsid w:val="003D0AFE"/>
    <w:rsid w:val="003E25F5"/>
    <w:rsid w:val="0040472C"/>
    <w:rsid w:val="00405629"/>
    <w:rsid w:val="0040758A"/>
    <w:rsid w:val="004208B8"/>
    <w:rsid w:val="00425AD7"/>
    <w:rsid w:val="00427DB3"/>
    <w:rsid w:val="004318BD"/>
    <w:rsid w:val="00452AA4"/>
    <w:rsid w:val="00477288"/>
    <w:rsid w:val="004A3FBE"/>
    <w:rsid w:val="004A684B"/>
    <w:rsid w:val="004A729B"/>
    <w:rsid w:val="004C11F1"/>
    <w:rsid w:val="004C3293"/>
    <w:rsid w:val="004D6D59"/>
    <w:rsid w:val="005044B5"/>
    <w:rsid w:val="00512165"/>
    <w:rsid w:val="005169FE"/>
    <w:rsid w:val="005250ED"/>
    <w:rsid w:val="00530CE4"/>
    <w:rsid w:val="00532A17"/>
    <w:rsid w:val="00534639"/>
    <w:rsid w:val="00536205"/>
    <w:rsid w:val="00537BFE"/>
    <w:rsid w:val="00541155"/>
    <w:rsid w:val="005531C4"/>
    <w:rsid w:val="00571F56"/>
    <w:rsid w:val="00572FEA"/>
    <w:rsid w:val="00596EF8"/>
    <w:rsid w:val="0059725A"/>
    <w:rsid w:val="005B194C"/>
    <w:rsid w:val="005D1ADE"/>
    <w:rsid w:val="005D47E5"/>
    <w:rsid w:val="005D6553"/>
    <w:rsid w:val="005E040F"/>
    <w:rsid w:val="005E2302"/>
    <w:rsid w:val="005E6A7B"/>
    <w:rsid w:val="005E6C7E"/>
    <w:rsid w:val="005F2D75"/>
    <w:rsid w:val="00601214"/>
    <w:rsid w:val="006016FE"/>
    <w:rsid w:val="0060363F"/>
    <w:rsid w:val="00603F36"/>
    <w:rsid w:val="00605E8F"/>
    <w:rsid w:val="006070F2"/>
    <w:rsid w:val="00620923"/>
    <w:rsid w:val="00627895"/>
    <w:rsid w:val="006416FE"/>
    <w:rsid w:val="006649F5"/>
    <w:rsid w:val="00667475"/>
    <w:rsid w:val="00670D9C"/>
    <w:rsid w:val="00674577"/>
    <w:rsid w:val="00684677"/>
    <w:rsid w:val="00686315"/>
    <w:rsid w:val="006A53F2"/>
    <w:rsid w:val="006C4514"/>
    <w:rsid w:val="006D7D92"/>
    <w:rsid w:val="006E7B2E"/>
    <w:rsid w:val="006F0207"/>
    <w:rsid w:val="006F14BD"/>
    <w:rsid w:val="006F46E6"/>
    <w:rsid w:val="00700DD7"/>
    <w:rsid w:val="00706BC5"/>
    <w:rsid w:val="007128D3"/>
    <w:rsid w:val="00743562"/>
    <w:rsid w:val="0074500C"/>
    <w:rsid w:val="00757D1A"/>
    <w:rsid w:val="0076102F"/>
    <w:rsid w:val="00774401"/>
    <w:rsid w:val="00776E80"/>
    <w:rsid w:val="007805DE"/>
    <w:rsid w:val="00795C72"/>
    <w:rsid w:val="007A3D33"/>
    <w:rsid w:val="007A5932"/>
    <w:rsid w:val="007C4987"/>
    <w:rsid w:val="007C60EA"/>
    <w:rsid w:val="007C69C8"/>
    <w:rsid w:val="007D2850"/>
    <w:rsid w:val="007D34EC"/>
    <w:rsid w:val="007D5104"/>
    <w:rsid w:val="007E5D62"/>
    <w:rsid w:val="008142E6"/>
    <w:rsid w:val="008248E9"/>
    <w:rsid w:val="00842094"/>
    <w:rsid w:val="008555BA"/>
    <w:rsid w:val="00865896"/>
    <w:rsid w:val="00871B7E"/>
    <w:rsid w:val="008766F3"/>
    <w:rsid w:val="00880431"/>
    <w:rsid w:val="00885AC6"/>
    <w:rsid w:val="0088616A"/>
    <w:rsid w:val="008A3E4E"/>
    <w:rsid w:val="008A5B93"/>
    <w:rsid w:val="008B55E6"/>
    <w:rsid w:val="008B5832"/>
    <w:rsid w:val="008C3D3D"/>
    <w:rsid w:val="008D0B3E"/>
    <w:rsid w:val="008D0FD8"/>
    <w:rsid w:val="008D3F21"/>
    <w:rsid w:val="008D6C88"/>
    <w:rsid w:val="008E11DF"/>
    <w:rsid w:val="008F172C"/>
    <w:rsid w:val="008F1F7B"/>
    <w:rsid w:val="008F4A47"/>
    <w:rsid w:val="0090604E"/>
    <w:rsid w:val="00906CE5"/>
    <w:rsid w:val="00910FBD"/>
    <w:rsid w:val="00911E00"/>
    <w:rsid w:val="00914572"/>
    <w:rsid w:val="00927A54"/>
    <w:rsid w:val="0093390A"/>
    <w:rsid w:val="00945E83"/>
    <w:rsid w:val="00967409"/>
    <w:rsid w:val="009B2D82"/>
    <w:rsid w:val="009E064F"/>
    <w:rsid w:val="009E6E9A"/>
    <w:rsid w:val="009F7369"/>
    <w:rsid w:val="00A14C5F"/>
    <w:rsid w:val="00A533ED"/>
    <w:rsid w:val="00A53899"/>
    <w:rsid w:val="00A636C5"/>
    <w:rsid w:val="00A64410"/>
    <w:rsid w:val="00A72796"/>
    <w:rsid w:val="00A74FFB"/>
    <w:rsid w:val="00A773CE"/>
    <w:rsid w:val="00A86237"/>
    <w:rsid w:val="00AB5FFD"/>
    <w:rsid w:val="00AC2BA7"/>
    <w:rsid w:val="00AD62DF"/>
    <w:rsid w:val="00AE76E7"/>
    <w:rsid w:val="00AF2606"/>
    <w:rsid w:val="00AF7F48"/>
    <w:rsid w:val="00B02B96"/>
    <w:rsid w:val="00B104AE"/>
    <w:rsid w:val="00B21BB8"/>
    <w:rsid w:val="00B2760E"/>
    <w:rsid w:val="00B327BB"/>
    <w:rsid w:val="00B43134"/>
    <w:rsid w:val="00B45872"/>
    <w:rsid w:val="00B864A0"/>
    <w:rsid w:val="00B922DE"/>
    <w:rsid w:val="00B926E1"/>
    <w:rsid w:val="00B9303A"/>
    <w:rsid w:val="00BA02D7"/>
    <w:rsid w:val="00BA04C8"/>
    <w:rsid w:val="00BB1A7B"/>
    <w:rsid w:val="00BB29C3"/>
    <w:rsid w:val="00BC566B"/>
    <w:rsid w:val="00BD69CC"/>
    <w:rsid w:val="00BE3B8B"/>
    <w:rsid w:val="00C004CB"/>
    <w:rsid w:val="00C01141"/>
    <w:rsid w:val="00C060DA"/>
    <w:rsid w:val="00C073DF"/>
    <w:rsid w:val="00C21526"/>
    <w:rsid w:val="00C22CA3"/>
    <w:rsid w:val="00C410C0"/>
    <w:rsid w:val="00C42EAA"/>
    <w:rsid w:val="00C46BD0"/>
    <w:rsid w:val="00C54382"/>
    <w:rsid w:val="00C62356"/>
    <w:rsid w:val="00C90F7D"/>
    <w:rsid w:val="00CA5A29"/>
    <w:rsid w:val="00CC5741"/>
    <w:rsid w:val="00CE2139"/>
    <w:rsid w:val="00CE4E87"/>
    <w:rsid w:val="00CF0999"/>
    <w:rsid w:val="00D052F4"/>
    <w:rsid w:val="00D071E1"/>
    <w:rsid w:val="00D10903"/>
    <w:rsid w:val="00D10E3C"/>
    <w:rsid w:val="00D11CDD"/>
    <w:rsid w:val="00D14191"/>
    <w:rsid w:val="00D2379C"/>
    <w:rsid w:val="00D34816"/>
    <w:rsid w:val="00D4543A"/>
    <w:rsid w:val="00D454DB"/>
    <w:rsid w:val="00D6499E"/>
    <w:rsid w:val="00D71970"/>
    <w:rsid w:val="00D87E9A"/>
    <w:rsid w:val="00D92F32"/>
    <w:rsid w:val="00D95864"/>
    <w:rsid w:val="00DA02E0"/>
    <w:rsid w:val="00DE014E"/>
    <w:rsid w:val="00DE43DF"/>
    <w:rsid w:val="00DE6F9C"/>
    <w:rsid w:val="00E07246"/>
    <w:rsid w:val="00E11DDA"/>
    <w:rsid w:val="00E11F0A"/>
    <w:rsid w:val="00E14B1E"/>
    <w:rsid w:val="00E20E73"/>
    <w:rsid w:val="00E25739"/>
    <w:rsid w:val="00E3731D"/>
    <w:rsid w:val="00E43077"/>
    <w:rsid w:val="00E46697"/>
    <w:rsid w:val="00E53C26"/>
    <w:rsid w:val="00E606AE"/>
    <w:rsid w:val="00E71838"/>
    <w:rsid w:val="00E75B7D"/>
    <w:rsid w:val="00E97957"/>
    <w:rsid w:val="00EA1D51"/>
    <w:rsid w:val="00EB0ECC"/>
    <w:rsid w:val="00EE4B93"/>
    <w:rsid w:val="00EF292A"/>
    <w:rsid w:val="00F2745C"/>
    <w:rsid w:val="00F36DB0"/>
    <w:rsid w:val="00F548DD"/>
    <w:rsid w:val="00F85109"/>
    <w:rsid w:val="00F935E5"/>
    <w:rsid w:val="00FC430E"/>
    <w:rsid w:val="00FE51FD"/>
    <w:rsid w:val="00FF6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2F9E"/>
    <w:pPr>
      <w:spacing w:before="120" w:after="120" w:line="240" w:lineRule="auto"/>
    </w:pPr>
    <w:rPr>
      <w:rFonts w:ascii="Arial" w:eastAsia="Times New Roman" w:hAnsi="Arial" w:cs="Arial"/>
      <w:sz w:val="20"/>
      <w:lang w:eastAsia="en-AU"/>
    </w:rPr>
  </w:style>
  <w:style w:type="paragraph" w:styleId="Heading1">
    <w:name w:val="heading 1"/>
    <w:basedOn w:val="ListParagraph"/>
    <w:next w:val="Normal"/>
    <w:link w:val="Heading1Char"/>
    <w:uiPriority w:val="9"/>
    <w:qFormat/>
    <w:rsid w:val="000F6FDA"/>
    <w:pPr>
      <w:numPr>
        <w:ilvl w:val="0"/>
        <w:numId w:val="1"/>
      </w:numPr>
      <w:spacing w:before="240" w:after="240"/>
      <w:ind w:left="357" w:hanging="357"/>
      <w:jc w:val="both"/>
      <w:outlineLvl w:val="0"/>
    </w:pPr>
    <w:rPr>
      <w:rFonts w:eastAsiaTheme="minorHAnsi"/>
      <w:b/>
      <w:sz w:val="24"/>
      <w:szCs w:val="24"/>
      <w:lang w:eastAsia="en-US"/>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0F6FDA"/>
    <w:rPr>
      <w:rFonts w:ascii="Arial" w:hAnsi="Arial" w:cs="Arial"/>
      <w:b/>
      <w:sz w:val="24"/>
      <w:szCs w:val="24"/>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customStyle="1" w:styleId="bodycopy">
    <w:name w:val="# body copy"/>
    <w:basedOn w:val="Normal"/>
    <w:rsid w:val="00627895"/>
    <w:rPr>
      <w:rFonts w:ascii="Tahoma" w:hAnsi="Tahoma" w:cs="Tahoma"/>
    </w:rPr>
  </w:style>
  <w:style w:type="paragraph" w:styleId="ListParagraph">
    <w:name w:val="List Paragraph"/>
    <w:basedOn w:val="Normal"/>
    <w:uiPriority w:val="34"/>
    <w:qFormat/>
    <w:rsid w:val="00342F9E"/>
    <w:pPr>
      <w:numPr>
        <w:ilvl w:val="1"/>
        <w:numId w:val="3"/>
      </w:numPr>
    </w:pPr>
    <w:rPr>
      <w:szCs w:val="20"/>
    </w:rPr>
  </w:style>
  <w:style w:type="character" w:styleId="Hyperlink">
    <w:name w:val="Hyperlink"/>
    <w:basedOn w:val="DefaultParagraphFont"/>
    <w:uiPriority w:val="99"/>
    <w:unhideWhenUsed/>
    <w:rsid w:val="00865896"/>
    <w:rPr>
      <w:color w:val="00B7BD" w:themeColor="hyperlink"/>
      <w:u w:val="single"/>
    </w:rPr>
  </w:style>
  <w:style w:type="character" w:styleId="UnresolvedMention">
    <w:name w:val="Unresolved Mention"/>
    <w:basedOn w:val="DefaultParagraphFont"/>
    <w:uiPriority w:val="99"/>
    <w:rsid w:val="00865896"/>
    <w:rPr>
      <w:color w:val="605E5C"/>
      <w:shd w:val="clear" w:color="auto" w:fill="E1DFDD"/>
    </w:rPr>
  </w:style>
  <w:style w:type="character" w:styleId="PlaceholderText">
    <w:name w:val="Placeholder Text"/>
    <w:basedOn w:val="DefaultParagraphFont"/>
    <w:uiPriority w:val="99"/>
    <w:semiHidden/>
    <w:rsid w:val="000E3200"/>
    <w:rPr>
      <w:color w:val="808080"/>
    </w:rPr>
  </w:style>
  <w:style w:type="paragraph" w:styleId="Title">
    <w:name w:val="Title"/>
    <w:basedOn w:val="Normal"/>
    <w:next w:val="Normal"/>
    <w:link w:val="TitleChar"/>
    <w:uiPriority w:val="10"/>
    <w:qFormat/>
    <w:rsid w:val="00601214"/>
    <w:rPr>
      <w:rFonts w:eastAsiaTheme="minorHAnsi"/>
      <w:b/>
      <w:bCs/>
      <w:sz w:val="24"/>
      <w:szCs w:val="24"/>
      <w:lang w:eastAsia="en-US"/>
    </w:rPr>
  </w:style>
  <w:style w:type="character" w:customStyle="1" w:styleId="TitleChar">
    <w:name w:val="Title Char"/>
    <w:basedOn w:val="DefaultParagraphFont"/>
    <w:link w:val="Title"/>
    <w:uiPriority w:val="10"/>
    <w:rsid w:val="00601214"/>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4645">
      <w:bodyDiv w:val="1"/>
      <w:marLeft w:val="0"/>
      <w:marRight w:val="0"/>
      <w:marTop w:val="0"/>
      <w:marBottom w:val="0"/>
      <w:divBdr>
        <w:top w:val="none" w:sz="0" w:space="0" w:color="auto"/>
        <w:left w:val="none" w:sz="0" w:space="0" w:color="auto"/>
        <w:bottom w:val="none" w:sz="0" w:space="0" w:color="auto"/>
        <w:right w:val="none" w:sz="0" w:space="0" w:color="auto"/>
      </w:divBdr>
    </w:div>
    <w:div w:id="89635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i.aec@ecodev.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B2506700E9D418D2213DFE0316A19" ma:contentTypeVersion="16" ma:contentTypeDescription="Create a new document." ma:contentTypeScope="" ma:versionID="d27c820b0ca04a6e7719b117f9f580a1">
  <xsd:schema xmlns:xsd="http://www.w3.org/2001/XMLSchema" xmlns:xs="http://www.w3.org/2001/XMLSchema" xmlns:p="http://schemas.microsoft.com/office/2006/metadata/properties" xmlns:ns2="896ea093-1327-4728-bf9d-a41f81099301" xmlns:ns3="b3cc5fa8-9929-4f74-b449-d7a5840b4704" targetNamespace="http://schemas.microsoft.com/office/2006/metadata/properties" ma:root="true" ma:fieldsID="95411e276bc3434052ed6a68d9a9e147" ns2:_="" ns3:_="">
    <xsd:import namespace="896ea093-1327-4728-bf9d-a41f81099301"/>
    <xsd:import namespace="b3cc5fa8-9929-4f74-b449-d7a5840b4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ea093-1327-4728-bf9d-a41f81099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c14154-2ec4-423b-9651-c7b4f5e06704}" ma:internalName="TaxCatchAll" ma:showField="CatchAllData" ma:web="b3cc5fa8-9929-4f74-b449-d7a5840b4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6ea093-1327-4728-bf9d-a41f81099301">
      <Terms xmlns="http://schemas.microsoft.com/office/infopath/2007/PartnerControls"/>
    </lcf76f155ced4ddcb4097134ff3c332f>
    <TaxCatchAll xmlns="b3cc5fa8-9929-4f74-b449-d7a5840b4704" xsi:nil="true"/>
  </documentManagement>
</p:properties>
</file>

<file path=customXml/itemProps1.xml><?xml version="1.0" encoding="utf-8"?>
<ds:datastoreItem xmlns:ds="http://schemas.openxmlformats.org/officeDocument/2006/customXml" ds:itemID="{BC8307A1-03A9-4EBC-81A9-960CFD06C9DE}">
  <ds:schemaRefs>
    <ds:schemaRef ds:uri="http://schemas.microsoft.com/sharepoint/v3/contenttype/forms"/>
  </ds:schemaRefs>
</ds:datastoreItem>
</file>

<file path=customXml/itemProps2.xml><?xml version="1.0" encoding="utf-8"?>
<ds:datastoreItem xmlns:ds="http://schemas.openxmlformats.org/officeDocument/2006/customXml" ds:itemID="{53CCBE1F-7D9F-4D61-9188-089AD6F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ea093-1327-4728-bf9d-a41f81099301"/>
    <ds:schemaRef ds:uri="b3cc5fa8-9929-4f74-b449-d7a5840b4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2EF2B-CE34-40E5-BFF4-52B12C112712}">
  <ds:schemaRefs>
    <ds:schemaRef ds:uri="http://schemas.openxmlformats.org/officeDocument/2006/bibliography"/>
  </ds:schemaRefs>
</ds:datastoreItem>
</file>

<file path=customXml/itemProps4.xml><?xml version="1.0" encoding="utf-8"?>
<ds:datastoreItem xmlns:ds="http://schemas.openxmlformats.org/officeDocument/2006/customXml" ds:itemID="{C056A4A3-62A5-4BE3-B451-3D8D122D75B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3cc5fa8-9929-4f74-b449-d7a5840b4704"/>
    <ds:schemaRef ds:uri="http://purl.org/dc/elements/1.1/"/>
    <ds:schemaRef ds:uri="http://schemas.microsoft.com/office/2006/metadata/properties"/>
    <ds:schemaRef ds:uri="896ea093-1327-4728-bf9d-a41f8109930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2603</Words>
  <Characters>14842</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franca morin</dc:creator>
  <cp:lastModifiedBy>Monica C Bird (DEECA)</cp:lastModifiedBy>
  <cp:revision>38</cp:revision>
  <cp:lastPrinted>2015-02-19T23:56:00Z</cp:lastPrinted>
  <dcterms:created xsi:type="dcterms:W3CDTF">2022-01-13T03:21:00Z</dcterms:created>
  <dcterms:modified xsi:type="dcterms:W3CDTF">2023-12-05T01:42:00Z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0x010100E65B2506700E9D418D2213DFE0316A19</vt:lpwstr>
  </property>
  <property fmtid="{D5CDD505-2E9C-101B-9397-08002B2CF9AE}" pid="3" name="DEDJTRDivision">
    <vt:lpwstr/>
  </property>
  <property fmtid="{D5CDD505-2E9C-101B-9397-08002B2CF9AE}" pid="4" name="DEDJTRGroup">
    <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AuthorIds_UIVersion_5120">
    <vt:lpwstr>79</vt:lpwstr>
  </property>
  <property fmtid="{D5CDD505-2E9C-101B-9397-08002B2CF9AE}" pid="9" name="MSIP_Label_d00a4df9-c942-4b09-b23a-6c1023f6de27_Enabled">
    <vt:lpwstr>true</vt:lpwstr>
  </property>
  <property fmtid="{D5CDD505-2E9C-101B-9397-08002B2CF9AE}" pid="10" name="MSIP_Label_d00a4df9-c942-4b09-b23a-6c1023f6de27_SetDate">
    <vt:lpwstr>2022-01-13T03:21:38Z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b9f5f1cd-45e9-4d51-8b0f-a5e31ed89ca6</vt:lpwstr>
  </property>
  <property fmtid="{D5CDD505-2E9C-101B-9397-08002B2CF9AE}" pid="15" name="MSIP_Label_d00a4df9-c942-4b09-b23a-6c1023f6de27_ContentBits">
    <vt:lpwstr>3</vt:lpwstr>
  </property>
  <property fmtid="{D5CDD505-2E9C-101B-9397-08002B2CF9AE}" pid="16" name="MediaServiceImageTags">
    <vt:lpwstr/>
  </property>
</Properties>
</file>