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0AE537" w14:textId="644AE69A" w:rsidR="000E0932" w:rsidRDefault="00A95B68" w:rsidP="000E0932">
      <w:pPr>
        <w:pStyle w:val="Agintrotext"/>
        <w:spacing w:after="0"/>
        <w:rPr>
          <w:rFonts w:asciiTheme="minorHAnsi" w:hAnsiTheme="minorHAnsi" w:cstheme="minorHAnsi"/>
          <w:color w:val="FFFFFF" w:themeColor="background1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24346D1" wp14:editId="617CFB85">
                <wp:simplePos x="0" y="0"/>
                <wp:positionH relativeFrom="margin">
                  <wp:posOffset>-68580</wp:posOffset>
                </wp:positionH>
                <wp:positionV relativeFrom="paragraph">
                  <wp:posOffset>196850</wp:posOffset>
                </wp:positionV>
                <wp:extent cx="6238875" cy="861060"/>
                <wp:effectExtent l="0" t="0" r="9525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CB64C" w14:textId="0CF93A6C" w:rsidR="000E0932" w:rsidRDefault="00E552F3" w:rsidP="000E0932">
                            <w:pPr>
                              <w:pStyle w:val="Agtitle"/>
                              <w:rPr>
                                <w:rFonts w:cstheme="minorBidi"/>
                                <w:b w:val="0"/>
                                <w:color w:val="FFFFFF" w:themeColor="background1" w:themeTint="80"/>
                                <w:sz w:val="44"/>
                                <w:szCs w:val="18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Setting up a Live Export NLIS Database 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346D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5.4pt;margin-top:15.5pt;width:491.25pt;height:67.8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/OubQIAAEkFAAAOAAAAZHJzL2Uyb0RvYy54bWysVE1v2zAMvQ/YfxB0X5x0WBoEdYosRYYB&#10;QVu0HXpWZKkxJokapcTOfv0o2U67bpcOu8g09fj1SOrisrWGHRSGGlzJJ6MxZ8pJqGr3VPJvD+sP&#10;M85CFK4SBpwq+VEFfrl4/+6i8XN1BjswlUJGTlyYN77kuxj9vCiC3Ckrwgi8cnSpAa2I9ItPRYWi&#10;Ie/WFGfj8bRoACuPIFUIpL3qLvki+9dayXijdVCRmZJTbjGfmM9tOovFhZg/ofC7WvZpiH/Iwora&#10;UdCTqysRBdtj/YcrW0uEADqOJNgCtK6lyjVQNZPxq2rud8KrXAuRE/yJpvD/3Mrrwy2yuir5OWdO&#10;WGrRg2oj+wwtO0/sND7MCXTvCRZbUlOXB30gZSq61WjTl8phdE88H0/cJmeSlNOzj7PZ+SfOJN3N&#10;ppPxNJNfPFt7DPGLAsuSUHKk3mVKxWETImVC0AGSgjlY18bk/hn3m4KAnUblAeitUyFdwlmKR6OS&#10;lXF3ShMBOe+kyKOnVgbZQdDQCCmVi7nk7JfQCaUp9lsMe3wy7bJ6i/HJIkcGF0/GtnaAmaVXaVff&#10;h5R1hyf+XtSdxNhu277BW6iO1F+Ebj+Cl+uamrARId4KpIWgltKSxxs6tIGm5NBLnO0Af/5Nn/A0&#10;p3TLWUMLVvLwYy9QcWa+OprgtI2DgIOwHQS3tysg+if0fHiZRTLAaAZRI9hH2v1likJXwkmKVfLt&#10;IK5it+b0dki1XGYQ7ZwXcePuvUyuE51ppB7aR4G+n7tIE3sNw+qJ+avx67DJ0sFyH0HXeTYToR2L&#10;PdG0r3lk+7clPQgv/zPq+QVc/AIAAP//AwBQSwMEFAAGAAgAAAAhAFivb5zfAAAACgEAAA8AAABk&#10;cnMvZG93bnJldi54bWxMj91Og0AQhe9NfIfNmHjXLj8JWMrSEBMvTNVG9AG2MAUiO0vYheLbO17p&#10;5WS+nPOd/LCaQSw4ud6SgnAbgECqbdNTq+Dz42nzAMJ5TY0eLKGCb3RwKG5vcp019krvuFS+FRxC&#10;LtMKOu/HTEpXd2i029oRiX8XOxnt+Zxa2Uz6yuFmkFEQJNLonrih0yM+dlh/VbNRsLyaqHyu33ay&#10;eoniNI2Pp3I+KnV/t5Z7EB5X/wfDrz6rQ8FOZztT48SgYBMGrO4VxCFvYmCXhimIM5NJkoAscvl/&#10;QvEDAAD//wMAUEsBAi0AFAAGAAgAAAAhALaDOJL+AAAA4QEAABMAAAAAAAAAAAAAAAAAAAAAAFtD&#10;b250ZW50X1R5cGVzXS54bWxQSwECLQAUAAYACAAAACEAOP0h/9YAAACUAQAACwAAAAAAAAAAAAAA&#10;AAAvAQAAX3JlbHMvLnJlbHNQSwECLQAUAAYACAAAACEA2Rfzrm0CAABJBQAADgAAAAAAAAAAAAAA&#10;AAAuAgAAZHJzL2Uyb0RvYy54bWxQSwECLQAUAAYACAAAACEAWK9vnN8AAAAKAQAADwAAAAAAAAAA&#10;AAAAAADHBAAAZHJzL2Rvd25yZXYueG1sUEsFBgAAAAAEAAQA8wAAANMFAAAAAA==&#10;" filled="f" stroked="f">
                <v:textbox inset="0,0,0,0">
                  <w:txbxContent>
                    <w:p w14:paraId="186CB64C" w14:textId="0CF93A6C" w:rsidR="000E0932" w:rsidRDefault="00E552F3" w:rsidP="000E0932">
                      <w:pPr>
                        <w:pStyle w:val="Agtitle"/>
                        <w:rPr>
                          <w:rFonts w:cstheme="minorBidi"/>
                          <w:b w:val="0"/>
                          <w:color w:val="FFFFFF" w:themeColor="background1" w:themeTint="80"/>
                          <w:sz w:val="44"/>
                          <w:szCs w:val="18"/>
                        </w:rPr>
                      </w:pPr>
                      <w:r>
                        <w:rPr>
                          <w:lang w:val="en-AU"/>
                        </w:rPr>
                        <w:t>Setting up a Live Export NLIS Database Account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085FF9" w14:textId="2BDD4FCB" w:rsidR="000E0932" w:rsidRDefault="000E0932" w:rsidP="000E0932">
      <w:pPr>
        <w:pStyle w:val="Agintrotext"/>
        <w:spacing w:after="0"/>
        <w:rPr>
          <w:rFonts w:asciiTheme="minorHAnsi" w:hAnsiTheme="minorHAnsi" w:cstheme="minorHAnsi"/>
          <w:color w:val="FFFFFF" w:themeColor="background1"/>
          <w:sz w:val="20"/>
          <w:szCs w:val="20"/>
        </w:rPr>
      </w:pPr>
    </w:p>
    <w:p w14:paraId="1B56AA00" w14:textId="7D3F2519" w:rsidR="000E0932" w:rsidRDefault="000E0932" w:rsidP="000E0932">
      <w:pPr>
        <w:pStyle w:val="Agintrotext"/>
        <w:spacing w:after="0"/>
        <w:rPr>
          <w:rFonts w:asciiTheme="minorHAnsi" w:hAnsiTheme="minorHAnsi" w:cstheme="minorHAnsi"/>
          <w:color w:val="FFFFFF" w:themeColor="background1"/>
          <w:sz w:val="20"/>
          <w:szCs w:val="20"/>
        </w:rPr>
      </w:pPr>
    </w:p>
    <w:p w14:paraId="66C493F8" w14:textId="4F088B51" w:rsidR="000E0932" w:rsidRDefault="000E0932" w:rsidP="000E0932">
      <w:pPr>
        <w:pStyle w:val="Agintrotext"/>
        <w:spacing w:after="0"/>
        <w:rPr>
          <w:rFonts w:asciiTheme="minorHAnsi" w:hAnsiTheme="minorHAnsi" w:cstheme="minorHAnsi"/>
          <w:color w:val="FFFFFF" w:themeColor="background1"/>
          <w:sz w:val="20"/>
          <w:szCs w:val="20"/>
        </w:rPr>
      </w:pPr>
    </w:p>
    <w:p w14:paraId="1E6D865C" w14:textId="77777777" w:rsidR="000E0932" w:rsidRDefault="000E0932" w:rsidP="000E0932">
      <w:pPr>
        <w:pStyle w:val="Agintrotext"/>
        <w:spacing w:after="0"/>
        <w:rPr>
          <w:rFonts w:asciiTheme="minorHAnsi" w:hAnsiTheme="minorHAnsi" w:cstheme="minorHAnsi"/>
          <w:color w:val="FFFFFF" w:themeColor="background1"/>
          <w:sz w:val="20"/>
          <w:szCs w:val="20"/>
        </w:rPr>
      </w:pPr>
    </w:p>
    <w:p w14:paraId="0F272983" w14:textId="3EAE0648" w:rsidR="00E552F3" w:rsidRPr="00A95B68" w:rsidRDefault="00E552F3" w:rsidP="00E552F3">
      <w:pPr>
        <w:pStyle w:val="Agintrotext"/>
        <w:rPr>
          <w:color w:val="FFFFFF" w:themeColor="background1"/>
          <w:sz w:val="22"/>
          <w:szCs w:val="22"/>
        </w:rPr>
      </w:pPr>
      <w:r w:rsidRPr="00A95B68">
        <w:rPr>
          <w:color w:val="FFFFFF" w:themeColor="background1"/>
          <w:sz w:val="22"/>
          <w:szCs w:val="22"/>
        </w:rPr>
        <w:t xml:space="preserve">The National Livestock Identification System (NLIS) database is operated by </w:t>
      </w:r>
      <w:r w:rsidR="00DB7A82" w:rsidRPr="00ED73ED">
        <w:rPr>
          <w:color w:val="FFFFFF" w:themeColor="background1"/>
          <w:sz w:val="22"/>
          <w:szCs w:val="22"/>
        </w:rPr>
        <w:t>Integrity Systems Company (ISC)</w:t>
      </w:r>
      <w:r w:rsidRPr="00A95B68">
        <w:rPr>
          <w:color w:val="FFFFFF" w:themeColor="background1"/>
          <w:sz w:val="22"/>
          <w:szCs w:val="22"/>
        </w:rPr>
        <w:t xml:space="preserve">. It holds movement records for NLIS accredited devices using their RFID and/or associated NLIS ID numbers, along with information regarding individual animals, residue, disease and market access statuses. </w:t>
      </w:r>
    </w:p>
    <w:p w14:paraId="4CE25E28" w14:textId="77777777" w:rsidR="00E552F3" w:rsidRPr="00ED73ED" w:rsidRDefault="00E552F3" w:rsidP="00E552F3">
      <w:pPr>
        <w:pStyle w:val="Heading1"/>
        <w:rPr>
          <w:rFonts w:ascii="Arial" w:hAnsi="Arial" w:cs="Arial"/>
        </w:rPr>
      </w:pPr>
      <w:r w:rsidRPr="00ED73ED">
        <w:rPr>
          <w:rFonts w:ascii="Arial" w:hAnsi="Arial" w:cs="Arial"/>
        </w:rPr>
        <w:t>Accessing the NLIS Database</w:t>
      </w:r>
    </w:p>
    <w:p w14:paraId="2342FB60" w14:textId="3533C5DC" w:rsidR="00E552F3" w:rsidRDefault="00E552F3" w:rsidP="00E552F3">
      <w:pPr>
        <w:pStyle w:val="Agbodytext"/>
      </w:pPr>
      <w:r>
        <w:t xml:space="preserve">Live Exporters (including operators of quarantine properties/ depots and their associated agents) must </w:t>
      </w:r>
      <w:r w:rsidR="00D90239">
        <w:t xml:space="preserve">have </w:t>
      </w:r>
      <w:r>
        <w:t xml:space="preserve">a Live Exporter NLIS database account on the NLIS database and obtain a user ID and password in order to record livestock movements. </w:t>
      </w:r>
    </w:p>
    <w:p w14:paraId="5BB2595B" w14:textId="77777777" w:rsidR="00E552F3" w:rsidRDefault="00E552F3" w:rsidP="00E552F3">
      <w:pPr>
        <w:pStyle w:val="Agbodytext"/>
      </w:pPr>
      <w:r>
        <w:t xml:space="preserve">The below information details how to apply for a Live Exporter NLIS database account. </w:t>
      </w:r>
    </w:p>
    <w:p w14:paraId="641ADCD6" w14:textId="77777777" w:rsidR="00E552F3" w:rsidRPr="00ED73ED" w:rsidRDefault="00E552F3" w:rsidP="00E552F3">
      <w:pPr>
        <w:pStyle w:val="Heading2"/>
        <w:rPr>
          <w:rFonts w:ascii="Arial" w:hAnsi="Arial" w:cs="Arial"/>
        </w:rPr>
      </w:pPr>
      <w:r w:rsidRPr="00ED73ED">
        <w:rPr>
          <w:rFonts w:ascii="Arial" w:hAnsi="Arial" w:cs="Arial"/>
        </w:rPr>
        <w:t>Step 1:</w:t>
      </w:r>
    </w:p>
    <w:p w14:paraId="7596E358" w14:textId="77777777" w:rsidR="00E552F3" w:rsidRDefault="00E552F3" w:rsidP="00E552F3">
      <w:pPr>
        <w:pStyle w:val="Agbodytext"/>
      </w:pPr>
      <w:r>
        <w:t xml:space="preserve">Access the NLIS database at: </w:t>
      </w:r>
      <w:hyperlink r:id="rId7" w:history="1">
        <w:r w:rsidRPr="007C265C">
          <w:rPr>
            <w:rStyle w:val="Hyperlink"/>
          </w:rPr>
          <w:t>www.nlis.com.au</w:t>
        </w:r>
      </w:hyperlink>
    </w:p>
    <w:p w14:paraId="389C8C7F" w14:textId="77777777" w:rsidR="00E552F3" w:rsidRDefault="00E552F3" w:rsidP="00E552F3">
      <w:pPr>
        <w:pStyle w:val="Agbodytex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C595ACA" wp14:editId="5302F5D0">
            <wp:simplePos x="0" y="0"/>
            <wp:positionH relativeFrom="margin">
              <wp:posOffset>1600200</wp:posOffset>
            </wp:positionH>
            <wp:positionV relativeFrom="paragraph">
              <wp:posOffset>63500</wp:posOffset>
            </wp:positionV>
            <wp:extent cx="3284220" cy="2148266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2" t="3712" r="11135" b="21702"/>
                    <a:stretch/>
                  </pic:blipFill>
                  <pic:spPr bwMode="auto">
                    <a:xfrm>
                      <a:off x="0" y="0"/>
                      <a:ext cx="3284220" cy="2148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6C2C5" w14:textId="77777777" w:rsidR="00E552F3" w:rsidRDefault="00E552F3" w:rsidP="00E552F3">
      <w:pPr>
        <w:pStyle w:val="Agbodytext"/>
      </w:pPr>
    </w:p>
    <w:p w14:paraId="2C2AE938" w14:textId="77777777" w:rsidR="00E552F3" w:rsidRDefault="00E552F3" w:rsidP="00E552F3">
      <w:pPr>
        <w:pStyle w:val="Agbodytext"/>
      </w:pPr>
    </w:p>
    <w:p w14:paraId="0541C12B" w14:textId="77777777" w:rsidR="00E552F3" w:rsidRDefault="00E552F3" w:rsidP="00E552F3">
      <w:pPr>
        <w:pStyle w:val="Agbodytext"/>
      </w:pPr>
    </w:p>
    <w:p w14:paraId="469C4E76" w14:textId="77777777" w:rsidR="00E552F3" w:rsidRDefault="00E552F3" w:rsidP="00E552F3">
      <w:pPr>
        <w:pStyle w:val="Agbodytext"/>
      </w:pPr>
    </w:p>
    <w:p w14:paraId="757AD56A" w14:textId="77777777" w:rsidR="00E552F3" w:rsidRDefault="00E552F3" w:rsidP="00E552F3">
      <w:pPr>
        <w:pStyle w:val="Agbodytext"/>
      </w:pPr>
    </w:p>
    <w:p w14:paraId="045A2777" w14:textId="77777777" w:rsidR="00E552F3" w:rsidRDefault="00E552F3" w:rsidP="00E552F3">
      <w:pPr>
        <w:pStyle w:val="Agbodytext"/>
      </w:pPr>
    </w:p>
    <w:p w14:paraId="11A8BFB3" w14:textId="77777777" w:rsidR="00E552F3" w:rsidRDefault="00E552F3" w:rsidP="00E552F3">
      <w:pPr>
        <w:pStyle w:val="Agbodytext"/>
      </w:pPr>
    </w:p>
    <w:p w14:paraId="11CEE3BD" w14:textId="77777777" w:rsidR="00E552F3" w:rsidRDefault="00E552F3" w:rsidP="00E552F3">
      <w:pPr>
        <w:pStyle w:val="Agbodytext"/>
      </w:pPr>
    </w:p>
    <w:p w14:paraId="4903757E" w14:textId="77777777" w:rsidR="00E552F3" w:rsidRDefault="00E552F3" w:rsidP="00E552F3">
      <w:pPr>
        <w:pStyle w:val="Agbodytext"/>
      </w:pPr>
    </w:p>
    <w:p w14:paraId="24BF4694" w14:textId="77777777" w:rsidR="00E552F3" w:rsidRDefault="00E552F3" w:rsidP="00E552F3">
      <w:pPr>
        <w:pStyle w:val="Agbodytext"/>
      </w:pPr>
    </w:p>
    <w:p w14:paraId="21337AD8" w14:textId="77777777" w:rsidR="00E552F3" w:rsidRPr="00ED73ED" w:rsidRDefault="00E552F3" w:rsidP="00E552F3">
      <w:pPr>
        <w:pStyle w:val="Heading2"/>
        <w:rPr>
          <w:rFonts w:ascii="Arial" w:hAnsi="Arial" w:cs="Arial"/>
        </w:rPr>
      </w:pPr>
      <w:r w:rsidRPr="00ED73ED">
        <w:rPr>
          <w:rFonts w:ascii="Arial" w:hAnsi="Arial" w:cs="Arial"/>
        </w:rPr>
        <w:t>Step 2:</w:t>
      </w:r>
    </w:p>
    <w:p w14:paraId="4EFC6F1C" w14:textId="555F1EF8" w:rsidR="00E552F3" w:rsidRDefault="00D90239" w:rsidP="00E552F3">
      <w:pPr>
        <w:pStyle w:val="Agbodytext"/>
      </w:pPr>
      <w:r w:rsidRPr="009F6624">
        <w:rPr>
          <w:noProof/>
        </w:rPr>
        <w:drawing>
          <wp:anchor distT="0" distB="0" distL="114300" distR="114300" simplePos="0" relativeHeight="251667456" behindDoc="0" locked="0" layoutInCell="1" allowOverlap="1" wp14:anchorId="71D073E8" wp14:editId="70C044D4">
            <wp:simplePos x="0" y="0"/>
            <wp:positionH relativeFrom="margin">
              <wp:posOffset>1447800</wp:posOffset>
            </wp:positionH>
            <wp:positionV relativeFrom="paragraph">
              <wp:posOffset>217170</wp:posOffset>
            </wp:positionV>
            <wp:extent cx="3604260" cy="2071279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58" t="4213" r="5266" b="21208"/>
                    <a:stretch/>
                  </pic:blipFill>
                  <pic:spPr bwMode="auto">
                    <a:xfrm>
                      <a:off x="0" y="0"/>
                      <a:ext cx="3604260" cy="2071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2F3">
        <w:t>Click on the ‘Register’ button on the home page.</w:t>
      </w:r>
    </w:p>
    <w:p w14:paraId="453F5951" w14:textId="2F4DC3D9" w:rsidR="00E552F3" w:rsidRDefault="00E552F3" w:rsidP="00E552F3">
      <w:pPr>
        <w:pStyle w:val="Agbodytext"/>
      </w:pPr>
    </w:p>
    <w:p w14:paraId="2A525198" w14:textId="77777777" w:rsidR="00E552F3" w:rsidRDefault="00E552F3" w:rsidP="00E552F3">
      <w:pPr>
        <w:pStyle w:val="Agbodytext"/>
      </w:pPr>
    </w:p>
    <w:p w14:paraId="3310ED8A" w14:textId="38D089F2" w:rsidR="00E552F3" w:rsidRDefault="00D90239" w:rsidP="00E552F3">
      <w:pPr>
        <w:pStyle w:val="Ag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08DB73" wp14:editId="4C8F2A3E">
                <wp:simplePos x="0" y="0"/>
                <wp:positionH relativeFrom="column">
                  <wp:posOffset>2359660</wp:posOffset>
                </wp:positionH>
                <wp:positionV relativeFrom="paragraph">
                  <wp:posOffset>214630</wp:posOffset>
                </wp:positionV>
                <wp:extent cx="685800" cy="257175"/>
                <wp:effectExtent l="19050" t="19050" r="19050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57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FF460C" id="Oval 4" o:spid="_x0000_s1026" style="position:absolute;margin-left:185.8pt;margin-top:16.9pt;width:54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W/lwIAAIwFAAAOAAAAZHJzL2Uyb0RvYy54bWysVE1v2zAMvQ/YfxB0X+0ESZsZdYqgRYYB&#10;xVqsHXpWZCkWIIuapHzt14+SbDdYix2G5eCIIvlIPpG8vjl2muyF8wpMTScXJSXCcGiU2db0x/P6&#10;04ISH5hpmAYjanoSnt4sP364PthKTKEF3QhHEMT46mBr2oZgq6LwvBUd8xdghUGlBNexgKLbFo1j&#10;B0TvdDEty8viAK6xDrjwHm/vspIuE76UgocHKb0IRNcUcwvp69J3E7/F8ppVW8dsq3ifBvuHLDqm&#10;DAYdoe5YYGTn1BuoTnEHHmS44NAVIKXiItWA1UzKP6p5apkVqRYkx9uRJv//YPm3/aMjqqnpjBLD&#10;Onyihz3TZBaZOVhfocGTfXS95PEYyzxK18V/LIAcE5unkU1xDITj5eViviiRc46q6fxqcjWPmMWr&#10;s3U+fBHQkXioqdBaWR/rZRXb3/uQrQereG1grbTGe1ZpQw6Iu5gjbJQ9aNVEbRLcdnOrHcFKarpe&#10;l/jrY5+ZYSbaYEKxylxXOoWTFjnAdyGRGaxkmiPEnhQjLONcmDDJqpY1IkebnwcbPFLZ2iBgRJaY&#10;5YjdAwyWGWTAzgz09tFVpJYencu/JZadR48UGUwYnTtlwL0HoLGqPnK2H0jK1ESWNtCcsG8c5IHy&#10;lq8VPuI98+GROZwgfHfcCuEBP1IDvhT0J0pacL/eu4/22NiopeSAE1lT/3PHnKBEfzXY8p8ns1kc&#10;4STM5ldTFNy5ZnOuMbvuFvD1J7h/LE/HaB/0cJQOuhdcHqsYFVXMcIxdUx7cINyGvClw/XCxWiUz&#10;HFvLwr15sjyCR1Zjhz4fX5izfScHHIFvMEzvm27OttHTwGoXQKrU6q+89nzjyKfG6ddT3CnncrJ6&#10;XaLL3wAAAP//AwBQSwMEFAAGAAgAAAAhALE0NaDeAAAACQEAAA8AAABkcnMvZG93bnJldi54bWxM&#10;j0FPwzAMhe9I/IfISNxYOjqtUJpOCGkXJKTSjXvWeE1F45Qm3Qq/HnMaN9vv6fl7xWZ2vTjhGDpP&#10;CpaLBARS401HrYL9bnv3ACJETUb3nlDBNwbYlNdXhc6NP9M7nurYCg6hkGsFNsYhlzI0Fp0OCz8g&#10;sXb0o9OR17GVZtRnDne9vE+StXS6I/5g9YAvFpvPenIK6t1rYrb7t69jyKgaPn6qqbOVUrc38/MT&#10;iIhzvJjhD5/RoWSmg5/IBNErSLPlmq08pFyBDavskQ8HBdkqBVkW8n+D8hcAAP//AwBQSwECLQAU&#10;AAYACAAAACEAtoM4kv4AAADhAQAAEwAAAAAAAAAAAAAAAAAAAAAAW0NvbnRlbnRfVHlwZXNdLnht&#10;bFBLAQItABQABgAIAAAAIQA4/SH/1gAAAJQBAAALAAAAAAAAAAAAAAAAAC8BAABfcmVscy8ucmVs&#10;c1BLAQItABQABgAIAAAAIQBlOWW/lwIAAIwFAAAOAAAAAAAAAAAAAAAAAC4CAABkcnMvZTJvRG9j&#10;LnhtbFBLAQItABQABgAIAAAAIQCxNDWg3gAAAAkBAAAPAAAAAAAAAAAAAAAAAPEEAABkcnMvZG93&#10;bnJldi54bWxQSwUGAAAAAAQABADzAAAA/AUAAAAA&#10;" filled="f" strokecolor="red" strokeweight="2.25pt">
                <v:stroke joinstyle="miter"/>
              </v:oval>
            </w:pict>
          </mc:Fallback>
        </mc:AlternateContent>
      </w:r>
    </w:p>
    <w:p w14:paraId="2B759F40" w14:textId="188EC963" w:rsidR="00E552F3" w:rsidRDefault="00E552F3" w:rsidP="00E552F3">
      <w:pPr>
        <w:pStyle w:val="Agbodytext"/>
      </w:pPr>
    </w:p>
    <w:p w14:paraId="5A6B251A" w14:textId="77777777" w:rsidR="00E552F3" w:rsidRDefault="00E552F3" w:rsidP="00E552F3">
      <w:pPr>
        <w:pStyle w:val="Agbodytext"/>
      </w:pPr>
    </w:p>
    <w:p w14:paraId="5B7B41E4" w14:textId="77777777" w:rsidR="00E552F3" w:rsidRDefault="00E552F3" w:rsidP="00E552F3">
      <w:pPr>
        <w:pStyle w:val="Agbodytext"/>
      </w:pPr>
    </w:p>
    <w:p w14:paraId="229BB3CD" w14:textId="77777777" w:rsidR="00E552F3" w:rsidRDefault="00E552F3" w:rsidP="00E552F3">
      <w:pPr>
        <w:pStyle w:val="Agbodytext"/>
      </w:pPr>
    </w:p>
    <w:p w14:paraId="4A4D8F7F" w14:textId="77777777" w:rsidR="00E552F3" w:rsidRDefault="00E552F3" w:rsidP="00E552F3">
      <w:pPr>
        <w:pStyle w:val="Agbodytext"/>
      </w:pPr>
    </w:p>
    <w:p w14:paraId="1C86D4AE" w14:textId="77777777" w:rsidR="00E552F3" w:rsidRDefault="00E552F3" w:rsidP="00E552F3">
      <w:pPr>
        <w:pStyle w:val="Agbodytext"/>
      </w:pPr>
    </w:p>
    <w:p w14:paraId="7B99CD02" w14:textId="77777777" w:rsidR="00E552F3" w:rsidRDefault="00E552F3" w:rsidP="00E552F3">
      <w:pPr>
        <w:pStyle w:val="Agbodytext"/>
      </w:pPr>
    </w:p>
    <w:p w14:paraId="565AAF99" w14:textId="2F5E3B73" w:rsidR="00E552F3" w:rsidRDefault="00E552F3" w:rsidP="00E552F3">
      <w:pPr>
        <w:pStyle w:val="Agbodytext"/>
      </w:pPr>
    </w:p>
    <w:p w14:paraId="4D1B88BD" w14:textId="34598BF5" w:rsidR="00D5731A" w:rsidRDefault="00D5731A" w:rsidP="00E552F3">
      <w:pPr>
        <w:pStyle w:val="Agbodytext"/>
      </w:pPr>
    </w:p>
    <w:p w14:paraId="6A5B12EA" w14:textId="77777777" w:rsidR="00D5731A" w:rsidRDefault="00D5731A" w:rsidP="00E552F3">
      <w:pPr>
        <w:pStyle w:val="Agbodytext"/>
      </w:pPr>
    </w:p>
    <w:p w14:paraId="533016B7" w14:textId="77777777" w:rsidR="00E552F3" w:rsidRPr="00ED73ED" w:rsidRDefault="00E552F3" w:rsidP="00E552F3">
      <w:pPr>
        <w:pStyle w:val="Heading2"/>
        <w:rPr>
          <w:rFonts w:ascii="Arial" w:hAnsi="Arial" w:cs="Arial"/>
        </w:rPr>
      </w:pPr>
      <w:r w:rsidRPr="00ED73ED">
        <w:rPr>
          <w:rFonts w:ascii="Arial" w:hAnsi="Arial" w:cs="Arial"/>
        </w:rPr>
        <w:t>Step 3:</w:t>
      </w:r>
    </w:p>
    <w:p w14:paraId="76E4443E" w14:textId="77777777" w:rsidR="00E552F3" w:rsidRDefault="00E552F3" w:rsidP="00E552F3">
      <w:pPr>
        <w:pStyle w:val="Agbodytext"/>
      </w:pPr>
      <w:r>
        <w:t xml:space="preserve">Fill in your details as directed. Options will appear step by step after agreeing to the NLIS Terms of Use. </w:t>
      </w:r>
    </w:p>
    <w:p w14:paraId="2E1AEF97" w14:textId="77777777" w:rsidR="00E552F3" w:rsidRDefault="00E552F3" w:rsidP="00E552F3">
      <w:pPr>
        <w:pStyle w:val="Agbodytext"/>
      </w:pPr>
      <w:r>
        <w:t xml:space="preserve">You will be prompted to indicate what type of account you are applying for, </w:t>
      </w:r>
      <w:proofErr w:type="spellStart"/>
      <w:r>
        <w:t>eg</w:t>
      </w:r>
      <w:proofErr w:type="spellEnd"/>
      <w:r>
        <w:t>: Producer or other (</w:t>
      </w:r>
      <w:r w:rsidRPr="0021481E">
        <w:rPr>
          <w:b/>
        </w:rPr>
        <w:t>Live Exporter</w:t>
      </w:r>
      <w:r>
        <w:t>).</w:t>
      </w:r>
    </w:p>
    <w:p w14:paraId="5A665171" w14:textId="619EE0A9" w:rsidR="00E552F3" w:rsidRDefault="00E552F3" w:rsidP="00E552F3">
      <w:pPr>
        <w:pStyle w:val="Agbodytext"/>
      </w:pPr>
      <w:r>
        <w:t xml:space="preserve">You will need to have </w:t>
      </w:r>
      <w:r w:rsidR="002A12F2">
        <w:t xml:space="preserve">a </w:t>
      </w:r>
      <w:r>
        <w:t xml:space="preserve">Property Identification Codes (PIC) or your agent PIC and an email address to complete the information required. </w:t>
      </w:r>
    </w:p>
    <w:p w14:paraId="224F30DF" w14:textId="1E3A4A43" w:rsidR="00E552F3" w:rsidRDefault="00E552F3" w:rsidP="00E552F3">
      <w:pPr>
        <w:pStyle w:val="Agbodytext"/>
      </w:pPr>
      <w:r>
        <w:t xml:space="preserve">Please be aware that new account requests may need to be validated by your State authority. It could take up to 7 days for the account to be activated. </w:t>
      </w:r>
    </w:p>
    <w:p w14:paraId="5312A62A" w14:textId="77777777" w:rsidR="00E552F3" w:rsidRDefault="00E552F3" w:rsidP="00E552F3">
      <w:pPr>
        <w:pStyle w:val="Agbodytext"/>
      </w:pPr>
      <w:r w:rsidRPr="009F6624">
        <w:rPr>
          <w:noProof/>
        </w:rPr>
        <w:drawing>
          <wp:anchor distT="0" distB="0" distL="114300" distR="114300" simplePos="0" relativeHeight="251669504" behindDoc="0" locked="0" layoutInCell="1" allowOverlap="1" wp14:anchorId="11634F23" wp14:editId="29DFB0A8">
            <wp:simplePos x="0" y="0"/>
            <wp:positionH relativeFrom="column">
              <wp:posOffset>1607185</wp:posOffset>
            </wp:positionH>
            <wp:positionV relativeFrom="paragraph">
              <wp:posOffset>5715</wp:posOffset>
            </wp:positionV>
            <wp:extent cx="2988292" cy="3600450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93" t="8314" r="21402" b="27814"/>
                    <a:stretch/>
                  </pic:blipFill>
                  <pic:spPr bwMode="auto">
                    <a:xfrm>
                      <a:off x="0" y="0"/>
                      <a:ext cx="2988292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D7A38" w14:textId="77777777" w:rsidR="00E552F3" w:rsidRDefault="00E552F3" w:rsidP="00E552F3">
      <w:pPr>
        <w:pStyle w:val="Agbodytext"/>
      </w:pPr>
    </w:p>
    <w:p w14:paraId="21C66B78" w14:textId="77777777" w:rsidR="00E552F3" w:rsidRDefault="00E552F3" w:rsidP="00E552F3">
      <w:pPr>
        <w:pStyle w:val="Agbodytext"/>
      </w:pPr>
    </w:p>
    <w:p w14:paraId="5415AC1D" w14:textId="77777777" w:rsidR="00E552F3" w:rsidRDefault="00E552F3" w:rsidP="00E552F3">
      <w:pPr>
        <w:pStyle w:val="Agbodytext"/>
      </w:pPr>
    </w:p>
    <w:p w14:paraId="5E78C65A" w14:textId="77777777" w:rsidR="00E552F3" w:rsidRDefault="00E552F3" w:rsidP="00E552F3">
      <w:pPr>
        <w:pStyle w:val="Agbodytext"/>
      </w:pPr>
    </w:p>
    <w:p w14:paraId="5A5E4129" w14:textId="77777777" w:rsidR="00E552F3" w:rsidRDefault="00E552F3" w:rsidP="00E552F3">
      <w:pPr>
        <w:pStyle w:val="Agbodytext"/>
      </w:pPr>
    </w:p>
    <w:p w14:paraId="6CF6B342" w14:textId="77777777" w:rsidR="00E552F3" w:rsidRDefault="00E552F3" w:rsidP="00E552F3">
      <w:pPr>
        <w:pStyle w:val="Agbodytext"/>
      </w:pPr>
    </w:p>
    <w:p w14:paraId="4F47E45C" w14:textId="77777777" w:rsidR="00E552F3" w:rsidRDefault="00E552F3" w:rsidP="00E552F3">
      <w:pPr>
        <w:pStyle w:val="Agbodytext"/>
      </w:pPr>
    </w:p>
    <w:p w14:paraId="14108128" w14:textId="77777777" w:rsidR="00E552F3" w:rsidRDefault="00E552F3" w:rsidP="00E552F3">
      <w:pPr>
        <w:pStyle w:val="Agbodytext"/>
      </w:pPr>
    </w:p>
    <w:p w14:paraId="583785F1" w14:textId="77777777" w:rsidR="00E552F3" w:rsidRDefault="00E552F3" w:rsidP="00E552F3">
      <w:pPr>
        <w:pStyle w:val="Agbodytext"/>
      </w:pPr>
    </w:p>
    <w:p w14:paraId="651A410B" w14:textId="77777777" w:rsidR="00E552F3" w:rsidRPr="005C6A3C" w:rsidRDefault="00E552F3" w:rsidP="00E552F3">
      <w:pPr>
        <w:pStyle w:val="Agbodytext"/>
      </w:pPr>
    </w:p>
    <w:p w14:paraId="3B3E42AD" w14:textId="77777777" w:rsidR="00E552F3" w:rsidRDefault="00E552F3" w:rsidP="00E552F3">
      <w:pPr>
        <w:pStyle w:val="Agbodytext"/>
      </w:pPr>
    </w:p>
    <w:p w14:paraId="5E90AE1A" w14:textId="77777777" w:rsidR="00E552F3" w:rsidRDefault="00E552F3" w:rsidP="00E552F3">
      <w:pPr>
        <w:pStyle w:val="Agbodytext"/>
      </w:pPr>
    </w:p>
    <w:p w14:paraId="6F7411AE" w14:textId="77777777" w:rsidR="00E552F3" w:rsidRDefault="00E552F3" w:rsidP="00E552F3">
      <w:pPr>
        <w:pStyle w:val="Agbodytext"/>
      </w:pPr>
    </w:p>
    <w:p w14:paraId="52D7322D" w14:textId="77777777" w:rsidR="00E552F3" w:rsidRDefault="00E552F3" w:rsidP="00E552F3">
      <w:pPr>
        <w:pStyle w:val="Agbodytext"/>
      </w:pPr>
    </w:p>
    <w:p w14:paraId="24ACCCD4" w14:textId="77777777" w:rsidR="00E552F3" w:rsidRDefault="00E552F3" w:rsidP="00E552F3">
      <w:pPr>
        <w:pStyle w:val="Agbodytext"/>
      </w:pPr>
    </w:p>
    <w:p w14:paraId="143AAAC0" w14:textId="77777777" w:rsidR="00E552F3" w:rsidRDefault="00E552F3" w:rsidP="00E552F3">
      <w:pPr>
        <w:pStyle w:val="Agbodytext"/>
      </w:pPr>
    </w:p>
    <w:p w14:paraId="29B5310A" w14:textId="77777777" w:rsidR="00E552F3" w:rsidRPr="00ED73ED" w:rsidRDefault="00E552F3" w:rsidP="00E552F3">
      <w:pPr>
        <w:pStyle w:val="Heading2"/>
        <w:rPr>
          <w:rFonts w:ascii="Arial" w:hAnsi="Arial" w:cs="Arial"/>
        </w:rPr>
      </w:pPr>
      <w:r w:rsidRPr="00ED73ED">
        <w:rPr>
          <w:rFonts w:ascii="Arial" w:hAnsi="Arial" w:cs="Arial"/>
        </w:rPr>
        <w:t>Step 4:</w:t>
      </w:r>
    </w:p>
    <w:p w14:paraId="27270355" w14:textId="77777777" w:rsidR="00E552F3" w:rsidRPr="00ED73ED" w:rsidRDefault="00E552F3" w:rsidP="00E552F3">
      <w:pPr>
        <w:rPr>
          <w:rFonts w:ascii="Arial" w:hAnsi="Arial" w:cs="VIC-SemiBold"/>
          <w:color w:val="000000" w:themeColor="text1"/>
          <w:sz w:val="18"/>
          <w:szCs w:val="52"/>
          <w:lang w:val="en-US"/>
        </w:rPr>
      </w:pPr>
      <w:r w:rsidRPr="00ED73ED">
        <w:rPr>
          <w:rFonts w:ascii="Arial" w:hAnsi="Arial" w:cs="VIC-SemiBold"/>
          <w:color w:val="000000" w:themeColor="text1"/>
          <w:sz w:val="18"/>
          <w:szCs w:val="52"/>
          <w:lang w:val="en-US"/>
        </w:rPr>
        <w:t xml:space="preserve">Your details will be added to the system and you will receive an email with a secure username and password to access your NLIS information. </w:t>
      </w:r>
    </w:p>
    <w:p w14:paraId="05401829" w14:textId="77777777" w:rsidR="00E552F3" w:rsidRPr="00ED73ED" w:rsidRDefault="00E552F3" w:rsidP="00E552F3">
      <w:pPr>
        <w:pStyle w:val="Heading2"/>
        <w:rPr>
          <w:rFonts w:ascii="Arial" w:hAnsi="Arial" w:cs="Arial"/>
        </w:rPr>
      </w:pPr>
      <w:r w:rsidRPr="00ED73ED">
        <w:rPr>
          <w:rFonts w:ascii="Arial" w:hAnsi="Arial" w:cs="Arial"/>
        </w:rPr>
        <w:t>Additional information:</w:t>
      </w:r>
    </w:p>
    <w:p w14:paraId="258D158D" w14:textId="77777777" w:rsidR="00B6508B" w:rsidRDefault="00B6508B" w:rsidP="000E093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F621F"/>
          <w:sz w:val="20"/>
          <w:szCs w:val="20"/>
        </w:rPr>
      </w:pPr>
      <w:bookmarkStart w:id="0" w:name="_Hlk518647024"/>
    </w:p>
    <w:p w14:paraId="14F1C9CA" w14:textId="6EAE089B" w:rsidR="000E0932" w:rsidRDefault="000E0932" w:rsidP="000E093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F621F"/>
          <w:sz w:val="20"/>
          <w:szCs w:val="20"/>
        </w:rPr>
      </w:pPr>
      <w:r>
        <w:rPr>
          <w:rFonts w:cstheme="minorHAnsi"/>
          <w:b/>
          <w:bCs/>
          <w:color w:val="3F621F"/>
          <w:sz w:val="20"/>
          <w:szCs w:val="20"/>
        </w:rPr>
        <w:t>Agriculture Victoria Contacts</w:t>
      </w:r>
    </w:p>
    <w:p w14:paraId="1AD70115" w14:textId="77777777" w:rsidR="000E0932" w:rsidRDefault="000E0932" w:rsidP="000E093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Agriculture Victoria NLIS Helpline operates between 9.00am and 4.30pm Monday to Friday.</w:t>
      </w:r>
    </w:p>
    <w:p w14:paraId="45514D08" w14:textId="77777777" w:rsidR="000E0932" w:rsidRDefault="000E0932" w:rsidP="000E093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Phone: 1800 678 779</w:t>
      </w:r>
      <w:r>
        <w:rPr>
          <w:rFonts w:asciiTheme="minorHAnsi" w:hAnsiTheme="minorHAnsi" w:cstheme="minorHAnsi"/>
          <w:color w:val="000000"/>
          <w:sz w:val="20"/>
          <w:szCs w:val="20"/>
        </w:rPr>
        <w:br/>
        <w:t>Website: </w:t>
      </w:r>
      <w:hyperlink r:id="rId11" w:history="1">
        <w:r>
          <w:rPr>
            <w:rStyle w:val="Hyperlink"/>
            <w:rFonts w:asciiTheme="minorHAnsi" w:hAnsiTheme="minorHAnsi" w:cstheme="minorHAnsi"/>
            <w:color w:val="0066CC"/>
            <w:sz w:val="20"/>
            <w:szCs w:val="20"/>
          </w:rPr>
          <w:t>www.agriculture.vic.gov.au/nlis</w:t>
        </w:r>
      </w:hyperlink>
    </w:p>
    <w:p w14:paraId="5B0513E8" w14:textId="77777777" w:rsidR="000E0932" w:rsidRDefault="000E0932" w:rsidP="000E093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F621F"/>
          <w:sz w:val="20"/>
          <w:szCs w:val="20"/>
        </w:rPr>
      </w:pPr>
    </w:p>
    <w:p w14:paraId="6CD9899D" w14:textId="77777777" w:rsidR="000E0932" w:rsidRDefault="000E0932" w:rsidP="000E093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F621F"/>
          <w:sz w:val="20"/>
          <w:szCs w:val="20"/>
        </w:rPr>
      </w:pPr>
      <w:r>
        <w:rPr>
          <w:rFonts w:cstheme="minorHAnsi"/>
          <w:b/>
          <w:bCs/>
          <w:color w:val="3F621F"/>
          <w:sz w:val="20"/>
          <w:szCs w:val="20"/>
        </w:rPr>
        <w:t>NLIS Database Helpdesk Contacts</w:t>
      </w:r>
    </w:p>
    <w:p w14:paraId="7081402C" w14:textId="3F16DCED" w:rsidR="000E0932" w:rsidRDefault="00AB28EA" w:rsidP="000E093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Integrity</w:t>
      </w:r>
      <w:r w:rsidR="00885E7E">
        <w:rPr>
          <w:rFonts w:asciiTheme="minorHAnsi" w:hAnsiTheme="minorHAnsi" w:cstheme="minorHAnsi"/>
          <w:color w:val="000000"/>
          <w:sz w:val="20"/>
          <w:szCs w:val="20"/>
        </w:rPr>
        <w:t xml:space="preserve"> Systems Company </w:t>
      </w:r>
      <w:r w:rsidR="000E0932">
        <w:rPr>
          <w:rFonts w:asciiTheme="minorHAnsi" w:hAnsiTheme="minorHAnsi" w:cstheme="minorHAnsi"/>
          <w:color w:val="000000"/>
          <w:sz w:val="20"/>
          <w:szCs w:val="20"/>
        </w:rPr>
        <w:t>operates the NLIS Database Helpdesk from 9</w:t>
      </w:r>
      <w:r>
        <w:rPr>
          <w:rFonts w:asciiTheme="minorHAnsi" w:hAnsiTheme="minorHAnsi" w:cstheme="minorHAnsi"/>
          <w:color w:val="000000"/>
          <w:sz w:val="20"/>
          <w:szCs w:val="20"/>
        </w:rPr>
        <w:t>.00</w:t>
      </w:r>
      <w:r w:rsidR="000E0932">
        <w:rPr>
          <w:rFonts w:asciiTheme="minorHAnsi" w:hAnsiTheme="minorHAnsi" w:cstheme="minorHAnsi"/>
          <w:color w:val="000000"/>
          <w:sz w:val="20"/>
          <w:szCs w:val="20"/>
        </w:rPr>
        <w:t>am-5</w:t>
      </w:r>
      <w:r w:rsidR="007358AA">
        <w:rPr>
          <w:rFonts w:asciiTheme="minorHAnsi" w:hAnsiTheme="minorHAnsi" w:cstheme="minorHAnsi"/>
          <w:color w:val="000000"/>
          <w:sz w:val="20"/>
          <w:szCs w:val="20"/>
        </w:rPr>
        <w:t>.00</w:t>
      </w:r>
      <w:r w:rsidR="000E0932">
        <w:rPr>
          <w:rFonts w:asciiTheme="minorHAnsi" w:hAnsiTheme="minorHAnsi" w:cstheme="minorHAnsi"/>
          <w:color w:val="000000"/>
          <w:sz w:val="20"/>
          <w:szCs w:val="20"/>
        </w:rPr>
        <w:t>pm (Sydney time), Monday</w:t>
      </w:r>
      <w:r w:rsidR="007358AA">
        <w:rPr>
          <w:rFonts w:asciiTheme="minorHAnsi" w:hAnsiTheme="minorHAnsi" w:cstheme="minorHAnsi"/>
          <w:color w:val="000000"/>
          <w:sz w:val="20"/>
          <w:szCs w:val="20"/>
        </w:rPr>
        <w:t xml:space="preserve"> to Friday</w:t>
      </w:r>
      <w:r w:rsidR="000E0932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14:paraId="2987C6CE" w14:textId="77777777" w:rsidR="000E0932" w:rsidRDefault="000E0932" w:rsidP="000E0932">
      <w:pPr>
        <w:pStyle w:val="NormalWeb"/>
        <w:shd w:val="clear" w:color="auto" w:fill="FFFFFF"/>
        <w:spacing w:before="0" w:beforeAutospacing="0" w:after="0" w:afterAutospacing="0"/>
        <w:rPr>
          <w:rStyle w:val="Hyperlink"/>
          <w:color w:val="0066CC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Phone: 1800 654 743</w:t>
      </w:r>
      <w:r>
        <w:rPr>
          <w:rFonts w:asciiTheme="minorHAnsi" w:hAnsiTheme="minorHAnsi" w:cstheme="minorHAnsi"/>
          <w:color w:val="000000"/>
          <w:sz w:val="20"/>
          <w:szCs w:val="20"/>
        </w:rPr>
        <w:br/>
        <w:t>Email: </w:t>
      </w:r>
      <w:hyperlink r:id="rId12" w:history="1">
        <w:r>
          <w:rPr>
            <w:rStyle w:val="Hyperlink"/>
            <w:rFonts w:asciiTheme="minorHAnsi" w:hAnsiTheme="minorHAnsi" w:cstheme="minorHAnsi"/>
            <w:color w:val="0066CC"/>
            <w:sz w:val="20"/>
            <w:szCs w:val="20"/>
          </w:rPr>
          <w:t>support@nlis.com.au</w:t>
        </w:r>
      </w:hyperlink>
    </w:p>
    <w:bookmarkEnd w:id="0"/>
    <w:p w14:paraId="58E29930" w14:textId="77777777" w:rsidR="000E0932" w:rsidRDefault="000E0932" w:rsidP="000E0932">
      <w:pPr>
        <w:pStyle w:val="NormalWeb"/>
        <w:shd w:val="clear" w:color="auto" w:fill="FFFFFF"/>
        <w:spacing w:before="0" w:beforeAutospacing="0" w:after="0" w:afterAutospacing="0"/>
        <w:rPr>
          <w:rFonts w:eastAsiaTheme="minorHAnsi"/>
          <w:i/>
          <w:iCs/>
          <w:color w:val="4C7329"/>
          <w:lang w:val="en-US" w:eastAsia="en-US"/>
        </w:rPr>
      </w:pPr>
    </w:p>
    <w:p w14:paraId="73AA47C5" w14:textId="77777777" w:rsidR="00B44C11" w:rsidRDefault="00B44C11" w:rsidP="000E0932">
      <w:pPr>
        <w:rPr>
          <w:rFonts w:cstheme="minorHAnsi"/>
          <w:i/>
          <w:iCs/>
          <w:color w:val="4C7329"/>
          <w:sz w:val="20"/>
          <w:szCs w:val="20"/>
          <w:lang w:val="en-US"/>
        </w:rPr>
      </w:pPr>
    </w:p>
    <w:p w14:paraId="081BA3CD" w14:textId="3D3FAECD" w:rsidR="00A11D9E" w:rsidRDefault="000E0932" w:rsidP="000E0932">
      <w:r>
        <w:rPr>
          <w:rFonts w:cstheme="minorHAnsi"/>
          <w:i/>
          <w:iCs/>
          <w:color w:val="4C7329"/>
          <w:sz w:val="20"/>
          <w:szCs w:val="20"/>
          <w:lang w:val="en-US"/>
        </w:rPr>
        <w:t xml:space="preserve">Livestock traceability protecting </w:t>
      </w:r>
      <w:r w:rsidR="00982F07">
        <w:rPr>
          <w:rFonts w:cstheme="minorHAnsi"/>
          <w:i/>
          <w:iCs/>
          <w:color w:val="4C7329"/>
          <w:sz w:val="20"/>
          <w:szCs w:val="20"/>
          <w:lang w:val="en-US"/>
        </w:rPr>
        <w:t xml:space="preserve">the </w:t>
      </w:r>
      <w:r>
        <w:rPr>
          <w:rFonts w:cstheme="minorHAnsi"/>
          <w:i/>
          <w:iCs/>
          <w:color w:val="4C7329"/>
          <w:sz w:val="20"/>
          <w:szCs w:val="20"/>
          <w:lang w:val="en-US"/>
        </w:rPr>
        <w:t>viability of the entire industry</w:t>
      </w:r>
      <w:r w:rsidR="00B44C11">
        <w:rPr>
          <w:rFonts w:cstheme="minorHAnsi"/>
          <w:i/>
          <w:iCs/>
          <w:color w:val="4C7329"/>
          <w:sz w:val="20"/>
          <w:szCs w:val="20"/>
          <w:lang w:val="en-US"/>
        </w:rPr>
        <w:t>.</w:t>
      </w:r>
    </w:p>
    <w:sectPr w:rsidR="00A11D9E" w:rsidSect="00B8118E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0" w:h="16840"/>
      <w:pgMar w:top="720" w:right="720" w:bottom="720" w:left="720" w:header="720" w:footer="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35E6CB" w14:textId="77777777" w:rsidR="00320094" w:rsidRDefault="00320094" w:rsidP="006314F0">
      <w:r>
        <w:separator/>
      </w:r>
    </w:p>
  </w:endnote>
  <w:endnote w:type="continuationSeparator" w:id="0">
    <w:p w14:paraId="497EC99C" w14:textId="77777777" w:rsidR="00320094" w:rsidRDefault="00320094" w:rsidP="00631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C-Medium">
    <w:altName w:val="Times New Roman"/>
    <w:panose1 w:val="00000600000000000000"/>
    <w:charset w:val="00"/>
    <w:family w:val="auto"/>
    <w:notTrueType/>
    <w:pitch w:val="variable"/>
    <w:sig w:usb0="00000007" w:usb1="00000000" w:usb2="00000000" w:usb3="00000000" w:csb0="00000093" w:csb1="00000000"/>
  </w:font>
  <w:font w:name="DengXian Light">
    <w:altName w:val="等线 Light"/>
    <w:panose1 w:val="02010600030101010101"/>
    <w:charset w:val="86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-SemiBold">
    <w:altName w:val="Times New Roman"/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426870" w14:textId="77777777" w:rsidR="000E0932" w:rsidRDefault="000E0932" w:rsidP="000E0932">
    <w:pPr>
      <w:pStyle w:val="Footer"/>
      <w:tabs>
        <w:tab w:val="clear" w:pos="4513"/>
        <w:tab w:val="clear" w:pos="9026"/>
        <w:tab w:val="left" w:pos="870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ECC3C" w14:textId="77777777" w:rsidR="00FE6ECF" w:rsidRDefault="00B319FA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0D2E57" w14:textId="77777777" w:rsidR="00320094" w:rsidRDefault="00320094" w:rsidP="006314F0">
      <w:r>
        <w:separator/>
      </w:r>
    </w:p>
  </w:footnote>
  <w:footnote w:type="continuationSeparator" w:id="0">
    <w:p w14:paraId="47552738" w14:textId="77777777" w:rsidR="00320094" w:rsidRDefault="00320094" w:rsidP="00631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5628E" w14:textId="77777777" w:rsidR="004F71DB" w:rsidRDefault="0004411E" w:rsidP="006314F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01A7735" wp14:editId="025BE714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610340" cy="107568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Workings/png/9466%20Ag%20Newsletter_Templa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10340" cy="1075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CCAC7" w14:textId="77777777" w:rsidR="00992FC8" w:rsidRDefault="0004411E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1ABC8DEF" wp14:editId="4E9DCEF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96000" cy="10736531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Workings/png/9466%20Ag%20Newsletter_Template1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10736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347FBB"/>
    <w:multiLevelType w:val="hybridMultilevel"/>
    <w:tmpl w:val="E42CF5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CA0A24"/>
    <w:multiLevelType w:val="hybridMultilevel"/>
    <w:tmpl w:val="7DDE25CE"/>
    <w:lvl w:ilvl="0" w:tplc="0C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62E540DC"/>
    <w:multiLevelType w:val="multilevel"/>
    <w:tmpl w:val="E90622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B35F94"/>
    <w:multiLevelType w:val="hybridMultilevel"/>
    <w:tmpl w:val="0E1809F8"/>
    <w:lvl w:ilvl="0" w:tplc="D7B6136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952300"/>
    <w:multiLevelType w:val="hybridMultilevel"/>
    <w:tmpl w:val="BC8E025A"/>
    <w:lvl w:ilvl="0" w:tplc="0C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attachedTemplate r:id="rId1"/>
  <w:trackRevisions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932"/>
    <w:rsid w:val="0002680C"/>
    <w:rsid w:val="0004411E"/>
    <w:rsid w:val="000913CA"/>
    <w:rsid w:val="000E0932"/>
    <w:rsid w:val="00100D88"/>
    <w:rsid w:val="001117B8"/>
    <w:rsid w:val="001831F7"/>
    <w:rsid w:val="001F4684"/>
    <w:rsid w:val="00200CAB"/>
    <w:rsid w:val="00202569"/>
    <w:rsid w:val="00227D40"/>
    <w:rsid w:val="002438EC"/>
    <w:rsid w:val="0025536D"/>
    <w:rsid w:val="0029453E"/>
    <w:rsid w:val="002A12F2"/>
    <w:rsid w:val="002A2CCA"/>
    <w:rsid w:val="002B773C"/>
    <w:rsid w:val="002B7A13"/>
    <w:rsid w:val="00320094"/>
    <w:rsid w:val="003309D4"/>
    <w:rsid w:val="00376CF4"/>
    <w:rsid w:val="0039437B"/>
    <w:rsid w:val="003A5056"/>
    <w:rsid w:val="003B5C6E"/>
    <w:rsid w:val="003C644E"/>
    <w:rsid w:val="003F1387"/>
    <w:rsid w:val="004414B1"/>
    <w:rsid w:val="004A4974"/>
    <w:rsid w:val="004E52A9"/>
    <w:rsid w:val="004F71DB"/>
    <w:rsid w:val="00523D83"/>
    <w:rsid w:val="0054173D"/>
    <w:rsid w:val="00551228"/>
    <w:rsid w:val="00553538"/>
    <w:rsid w:val="00585F66"/>
    <w:rsid w:val="005B6E6A"/>
    <w:rsid w:val="005F103F"/>
    <w:rsid w:val="006207A2"/>
    <w:rsid w:val="00623D67"/>
    <w:rsid w:val="006314F0"/>
    <w:rsid w:val="00633FD2"/>
    <w:rsid w:val="00676BEC"/>
    <w:rsid w:val="006922FC"/>
    <w:rsid w:val="006E5AB6"/>
    <w:rsid w:val="00700708"/>
    <w:rsid w:val="007301F2"/>
    <w:rsid w:val="007358AA"/>
    <w:rsid w:val="0078455D"/>
    <w:rsid w:val="007A0F57"/>
    <w:rsid w:val="007B70DA"/>
    <w:rsid w:val="007B753E"/>
    <w:rsid w:val="007D091D"/>
    <w:rsid w:val="007D0FED"/>
    <w:rsid w:val="007D2A6D"/>
    <w:rsid w:val="007E7F81"/>
    <w:rsid w:val="00803064"/>
    <w:rsid w:val="00864B98"/>
    <w:rsid w:val="00885E7E"/>
    <w:rsid w:val="00890F4D"/>
    <w:rsid w:val="0089434D"/>
    <w:rsid w:val="008B1E79"/>
    <w:rsid w:val="008F2DF4"/>
    <w:rsid w:val="00900CA4"/>
    <w:rsid w:val="009270DC"/>
    <w:rsid w:val="00967BD2"/>
    <w:rsid w:val="00974603"/>
    <w:rsid w:val="00982215"/>
    <w:rsid w:val="00982F07"/>
    <w:rsid w:val="00992FC8"/>
    <w:rsid w:val="00996D8B"/>
    <w:rsid w:val="009C3CFC"/>
    <w:rsid w:val="009D0EDA"/>
    <w:rsid w:val="009F5142"/>
    <w:rsid w:val="009F64C8"/>
    <w:rsid w:val="00A11B7C"/>
    <w:rsid w:val="00A11D9E"/>
    <w:rsid w:val="00A7785E"/>
    <w:rsid w:val="00A95B68"/>
    <w:rsid w:val="00AB28EA"/>
    <w:rsid w:val="00AC4080"/>
    <w:rsid w:val="00AD1260"/>
    <w:rsid w:val="00AF1846"/>
    <w:rsid w:val="00B07BE3"/>
    <w:rsid w:val="00B319FA"/>
    <w:rsid w:val="00B32A18"/>
    <w:rsid w:val="00B44C11"/>
    <w:rsid w:val="00B6508B"/>
    <w:rsid w:val="00B75489"/>
    <w:rsid w:val="00B8118E"/>
    <w:rsid w:val="00BB7FD6"/>
    <w:rsid w:val="00BC1EEE"/>
    <w:rsid w:val="00C07102"/>
    <w:rsid w:val="00C33F42"/>
    <w:rsid w:val="00C423F6"/>
    <w:rsid w:val="00C51D1A"/>
    <w:rsid w:val="00C67D51"/>
    <w:rsid w:val="00C91749"/>
    <w:rsid w:val="00CB30AA"/>
    <w:rsid w:val="00CD6F08"/>
    <w:rsid w:val="00CD7D68"/>
    <w:rsid w:val="00CE5C81"/>
    <w:rsid w:val="00D14452"/>
    <w:rsid w:val="00D37F5B"/>
    <w:rsid w:val="00D42AF1"/>
    <w:rsid w:val="00D5572A"/>
    <w:rsid w:val="00D5731A"/>
    <w:rsid w:val="00D803C2"/>
    <w:rsid w:val="00D8607D"/>
    <w:rsid w:val="00D90239"/>
    <w:rsid w:val="00DA5D4D"/>
    <w:rsid w:val="00DB7A82"/>
    <w:rsid w:val="00DD4A95"/>
    <w:rsid w:val="00DF441E"/>
    <w:rsid w:val="00DF5B44"/>
    <w:rsid w:val="00E552F3"/>
    <w:rsid w:val="00E70013"/>
    <w:rsid w:val="00E71CF9"/>
    <w:rsid w:val="00E74D92"/>
    <w:rsid w:val="00E90631"/>
    <w:rsid w:val="00ED3567"/>
    <w:rsid w:val="00ED73ED"/>
    <w:rsid w:val="00F23D11"/>
    <w:rsid w:val="00F56D3C"/>
    <w:rsid w:val="00F904B1"/>
    <w:rsid w:val="00FE497E"/>
    <w:rsid w:val="00FE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F28233"/>
  <w15:docId w15:val="{8D60826B-6D20-4ADA-8F3D-3DD1F53D2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932"/>
    <w:pPr>
      <w:spacing w:after="160" w:line="256" w:lineRule="auto"/>
    </w:pPr>
    <w:rPr>
      <w:sz w:val="22"/>
      <w:szCs w:val="22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1260"/>
    <w:pPr>
      <w:spacing w:before="240" w:after="360" w:line="360" w:lineRule="atLeast"/>
      <w:outlineLvl w:val="0"/>
    </w:pPr>
    <w:rPr>
      <w:rFonts w:cs="VIC-Medium"/>
      <w:caps/>
      <w:color w:val="55565A"/>
      <w:spacing w:val="-1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3D83"/>
    <w:pPr>
      <w:spacing w:before="400" w:after="80"/>
      <w:outlineLvl w:val="1"/>
    </w:pPr>
    <w:rPr>
      <w:b/>
      <w:caps/>
      <w:color w:val="4C7329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31F7"/>
    <w:pPr>
      <w:spacing w:before="320" w:after="8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3D83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4C73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qFormat/>
    <w:rsid w:val="004A4974"/>
    <w:rPr>
      <w:rFonts w:ascii="Arial" w:hAnsi="Arial"/>
      <w:b/>
      <w:bCs/>
      <w:i/>
      <w:iCs/>
      <w:spacing w:val="5"/>
    </w:rPr>
  </w:style>
  <w:style w:type="paragraph" w:styleId="Title">
    <w:name w:val="Title"/>
    <w:next w:val="Normal"/>
    <w:link w:val="TitleChar"/>
    <w:uiPriority w:val="10"/>
    <w:qFormat/>
    <w:rsid w:val="00AD1260"/>
    <w:pPr>
      <w:spacing w:after="120"/>
    </w:pPr>
    <w:rPr>
      <w:rFonts w:ascii="Arial" w:hAnsi="Arial" w:cs="VIC-Medium"/>
      <w:b/>
      <w:caps/>
      <w:color w:val="FFFFFF" w:themeColor="background1"/>
      <w:spacing w:val="-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AD1260"/>
    <w:rPr>
      <w:rFonts w:ascii="Arial" w:hAnsi="Arial" w:cs="VIC-Medium"/>
      <w:b/>
      <w:caps/>
      <w:color w:val="FFFFFF" w:themeColor="background1"/>
      <w:spacing w:val="-10"/>
      <w:sz w:val="48"/>
      <w:szCs w:val="48"/>
    </w:rPr>
  </w:style>
  <w:style w:type="paragraph" w:customStyle="1" w:styleId="NoParagraphStyle">
    <w:name w:val="[No Paragraph Style]"/>
    <w:basedOn w:val="Normal"/>
    <w:rsid w:val="003C644E"/>
  </w:style>
  <w:style w:type="paragraph" w:styleId="Footer">
    <w:name w:val="footer"/>
    <w:basedOn w:val="Normal"/>
    <w:link w:val="FooterChar"/>
    <w:uiPriority w:val="99"/>
    <w:unhideWhenUsed/>
    <w:rsid w:val="00992FC8"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F71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71DB"/>
  </w:style>
  <w:style w:type="character" w:customStyle="1" w:styleId="FooterChar">
    <w:name w:val="Footer Char"/>
    <w:basedOn w:val="DefaultParagraphFont"/>
    <w:link w:val="Footer"/>
    <w:uiPriority w:val="99"/>
    <w:rsid w:val="00992FC8"/>
    <w:rPr>
      <w:rFonts w:ascii="Arial" w:hAnsi="Arial" w:cs="Arial"/>
      <w:color w:val="000000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D1260"/>
    <w:rPr>
      <w:rFonts w:ascii="Arial" w:hAnsi="Arial" w:cs="VIC-Medium"/>
      <w:caps/>
      <w:color w:val="55565A"/>
      <w:spacing w:val="-1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23D83"/>
    <w:rPr>
      <w:rFonts w:ascii="Arial" w:hAnsi="Arial" w:cs="Arial"/>
      <w:b/>
      <w:caps/>
      <w:color w:val="4C7329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1831F7"/>
    <w:rPr>
      <w:rFonts w:ascii="Arial" w:hAnsi="Arial" w:cs="Arial"/>
      <w:b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6314F0"/>
    <w:pPr>
      <w:numPr>
        <w:numId w:val="1"/>
      </w:numPr>
      <w:ind w:left="284" w:hanging="284"/>
      <w:contextualSpacing/>
    </w:pPr>
  </w:style>
  <w:style w:type="paragraph" w:customStyle="1" w:styleId="Agimagecaption">
    <w:name w:val="Ag image caption"/>
    <w:basedOn w:val="Normal"/>
    <w:qFormat/>
    <w:rsid w:val="002B7A13"/>
    <w:pPr>
      <w:spacing w:before="170"/>
    </w:pPr>
    <w:rPr>
      <w:i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3D83"/>
    <w:rPr>
      <w:rFonts w:ascii="Arial" w:eastAsiaTheme="majorEastAsia" w:hAnsi="Arial" w:cstheme="majorBidi"/>
      <w:i/>
      <w:iCs/>
      <w:color w:val="4C7329"/>
      <w:sz w:val="18"/>
      <w:szCs w:val="18"/>
    </w:rPr>
  </w:style>
  <w:style w:type="character" w:styleId="Strong">
    <w:name w:val="Strong"/>
    <w:basedOn w:val="DefaultParagraphFont"/>
    <w:uiPriority w:val="22"/>
    <w:qFormat/>
    <w:rsid w:val="004A4974"/>
    <w:rPr>
      <w:rFonts w:ascii="Arial" w:hAnsi="Arial"/>
      <w:b/>
      <w:bCs/>
    </w:rPr>
  </w:style>
  <w:style w:type="character" w:styleId="IntenseEmphasis">
    <w:name w:val="Intense Emphasis"/>
    <w:basedOn w:val="DefaultParagraphFont"/>
    <w:uiPriority w:val="21"/>
    <w:qFormat/>
    <w:rsid w:val="00523D83"/>
    <w:rPr>
      <w:rFonts w:ascii="Arial" w:hAnsi="Arial"/>
      <w:i/>
      <w:iCs/>
      <w:color w:val="4C7329"/>
    </w:rPr>
  </w:style>
  <w:style w:type="character" w:styleId="Emphasis">
    <w:name w:val="Emphasis"/>
    <w:basedOn w:val="DefaultParagraphFont"/>
    <w:uiPriority w:val="20"/>
    <w:qFormat/>
    <w:rsid w:val="004A4974"/>
    <w:rPr>
      <w:rFonts w:ascii="Arial" w:hAnsi="Arial"/>
      <w:i/>
      <w:iCs/>
    </w:rPr>
  </w:style>
  <w:style w:type="character" w:styleId="SubtleEmphasis">
    <w:name w:val="Subtle Emphasis"/>
    <w:basedOn w:val="DefaultParagraphFont"/>
    <w:uiPriority w:val="19"/>
    <w:qFormat/>
    <w:rsid w:val="004A4974"/>
    <w:rPr>
      <w:rFonts w:ascii="Arial" w:hAnsi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4A4974"/>
    <w:rPr>
      <w:rFonts w:ascii="Arial" w:hAnsi="Arial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523D83"/>
    <w:rPr>
      <w:rFonts w:ascii="Arial" w:hAnsi="Arial"/>
      <w:b/>
      <w:bCs/>
      <w:smallCaps/>
      <w:color w:val="4C7329"/>
      <w:spacing w:val="5"/>
    </w:rPr>
  </w:style>
  <w:style w:type="paragraph" w:customStyle="1" w:styleId="Ageditionanddate">
    <w:name w:val="Ag edition and date"/>
    <w:basedOn w:val="NoParagraphStyle"/>
    <w:qFormat/>
    <w:rsid w:val="00AD1260"/>
    <w:pPr>
      <w:jc w:val="right"/>
    </w:pPr>
    <w:rPr>
      <w:color w:val="FFFFFF" w:themeColor="background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D83"/>
    <w:pPr>
      <w:pBdr>
        <w:top w:val="single" w:sz="4" w:space="10" w:color="4C7329"/>
        <w:bottom w:val="single" w:sz="4" w:space="10" w:color="4C7329"/>
      </w:pBdr>
      <w:spacing w:before="360" w:after="360"/>
      <w:ind w:left="864" w:right="864"/>
      <w:jc w:val="center"/>
    </w:pPr>
    <w:rPr>
      <w:i/>
      <w:iCs/>
      <w:color w:val="4C7329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D83"/>
    <w:rPr>
      <w:rFonts w:ascii="Arial" w:hAnsi="Arial" w:cs="Arial"/>
      <w:i/>
      <w:iCs/>
      <w:color w:val="4C7329"/>
      <w:sz w:val="18"/>
      <w:szCs w:val="18"/>
    </w:rPr>
  </w:style>
  <w:style w:type="table" w:styleId="TableGrid">
    <w:name w:val="Table Grid"/>
    <w:basedOn w:val="TableNormal"/>
    <w:uiPriority w:val="39"/>
    <w:rsid w:val="008F2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4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53E"/>
    <w:rPr>
      <w:rFonts w:ascii="Tahoma" w:hAnsi="Tahoma" w:cs="Tahoma"/>
      <w:color w:val="000000"/>
      <w:sz w:val="16"/>
      <w:szCs w:val="16"/>
    </w:rPr>
  </w:style>
  <w:style w:type="paragraph" w:customStyle="1" w:styleId="Agtitle">
    <w:name w:val="Ag title"/>
    <w:basedOn w:val="Title"/>
    <w:uiPriority w:val="99"/>
    <w:qFormat/>
    <w:rsid w:val="0029453E"/>
  </w:style>
  <w:style w:type="paragraph" w:customStyle="1" w:styleId="Agsubtitle">
    <w:name w:val="Ag subtitle"/>
    <w:basedOn w:val="Normal"/>
    <w:qFormat/>
    <w:rsid w:val="0029453E"/>
    <w:pPr>
      <w:spacing w:after="0" w:line="360" w:lineRule="atLeast"/>
    </w:pPr>
    <w:rPr>
      <w:caps/>
      <w:color w:val="FFFFFF" w:themeColor="background1"/>
      <w:spacing w:val="-10"/>
      <w:sz w:val="38"/>
      <w:szCs w:val="38"/>
    </w:rPr>
  </w:style>
  <w:style w:type="paragraph" w:customStyle="1" w:styleId="Agdate">
    <w:name w:val="Ag date"/>
    <w:basedOn w:val="NoParagraphStyle"/>
    <w:qFormat/>
    <w:rsid w:val="0029453E"/>
    <w:pPr>
      <w:jc w:val="right"/>
    </w:pPr>
    <w:rPr>
      <w:color w:val="FFFFFF" w:themeColor="background1"/>
      <w:sz w:val="24"/>
      <w:szCs w:val="24"/>
    </w:rPr>
  </w:style>
  <w:style w:type="paragraph" w:customStyle="1" w:styleId="Agheading1">
    <w:name w:val="Ag heading 1"/>
    <w:basedOn w:val="Heading1"/>
    <w:qFormat/>
    <w:rsid w:val="0029453E"/>
  </w:style>
  <w:style w:type="paragraph" w:customStyle="1" w:styleId="Agbodycopy">
    <w:name w:val="Ag body copy"/>
    <w:basedOn w:val="Normal"/>
    <w:qFormat/>
    <w:rsid w:val="0029453E"/>
  </w:style>
  <w:style w:type="paragraph" w:customStyle="1" w:styleId="Agheading2">
    <w:name w:val="Ag heading 2"/>
    <w:basedOn w:val="Heading2"/>
    <w:qFormat/>
    <w:rsid w:val="0029453E"/>
    <w:pPr>
      <w:spacing w:before="120"/>
    </w:pPr>
  </w:style>
  <w:style w:type="character" w:styleId="Hyperlink">
    <w:name w:val="Hyperlink"/>
    <w:basedOn w:val="DefaultParagraphFont"/>
    <w:semiHidden/>
    <w:unhideWhenUsed/>
    <w:rsid w:val="000E093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E0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E0932"/>
    <w:pPr>
      <w:spacing w:after="0" w:line="240" w:lineRule="auto"/>
      <w:jc w:val="both"/>
    </w:pPr>
    <w:rPr>
      <w:rFonts w:ascii="Times New Roman" w:eastAsia="Times New Roman" w:hAnsi="Times New Roman" w:cs="Times New Roman"/>
      <w:b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E0932"/>
    <w:rPr>
      <w:rFonts w:ascii="Times New Roman" w:eastAsia="Times New Roman" w:hAnsi="Times New Roman" w:cs="Times New Roman"/>
      <w:b/>
      <w:sz w:val="22"/>
      <w:szCs w:val="20"/>
      <w:lang w:val="en-AU"/>
    </w:rPr>
  </w:style>
  <w:style w:type="paragraph" w:customStyle="1" w:styleId="Agintrotext">
    <w:name w:val="Ag intro text"/>
    <w:qFormat/>
    <w:rsid w:val="000E0932"/>
    <w:pPr>
      <w:spacing w:after="480" w:line="340" w:lineRule="exact"/>
    </w:pPr>
    <w:rPr>
      <w:rFonts w:ascii="Arial" w:hAnsi="Arial" w:cs="VIC-SemiBold"/>
      <w:i/>
      <w:iCs/>
      <w:color w:val="4C7329"/>
      <w:sz w:val="28"/>
      <w:szCs w:val="52"/>
    </w:rPr>
  </w:style>
  <w:style w:type="paragraph" w:customStyle="1" w:styleId="bodycopy">
    <w:name w:val="# body copy"/>
    <w:basedOn w:val="Normal"/>
    <w:uiPriority w:val="99"/>
    <w:rsid w:val="000E0932"/>
    <w:pPr>
      <w:spacing w:after="0" w:line="240" w:lineRule="auto"/>
    </w:pPr>
    <w:rPr>
      <w:rFonts w:ascii="Tahoma" w:eastAsia="Times New Roman" w:hAnsi="Tahoma" w:cs="Tahoma"/>
      <w:lang w:eastAsia="en-AU"/>
    </w:rPr>
  </w:style>
  <w:style w:type="paragraph" w:customStyle="1" w:styleId="Agbodytext">
    <w:name w:val="Ag body text"/>
    <w:basedOn w:val="Normal"/>
    <w:qFormat/>
    <w:rsid w:val="00E552F3"/>
    <w:pPr>
      <w:spacing w:after="120" w:line="220" w:lineRule="exact"/>
    </w:pPr>
    <w:rPr>
      <w:rFonts w:ascii="Arial" w:hAnsi="Arial" w:cs="VIC-SemiBold"/>
      <w:color w:val="000000" w:themeColor="text1"/>
      <w:sz w:val="18"/>
      <w:szCs w:val="5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5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nlis.com.au" TargetMode="External"/><Relationship Id="rId12" Type="http://schemas.openxmlformats.org/officeDocument/2006/relationships/hyperlink" Target="mailto:support@nlis.com.a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griculture.vic.gov.au/nli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d50\Downloads\Agriculture-Victoria-Newsletter_Green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C:\Users\md50\Downloads\Agriculture-Victoria-Newsletter_Green_Template.dotx</Template>
  <TotalTime>1</TotalTime>
  <Pages>2</Pages>
  <Words>294</Words>
  <Characters>1620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Factsheet: Setting up a live export NLIS database account</dc:title>
  <dc:subject/>
  <dc:creator>Marnie E Dortmans (DEDJTR)</dc:creator>
  <cp:keywords/>
  <dc:description/>
  <cp:lastModifiedBy>BD2</cp:lastModifiedBy>
  <cp:revision>3</cp:revision>
  <dcterms:created xsi:type="dcterms:W3CDTF">2019-07-23T06:41:00Z</dcterms:created>
  <dcterms:modified xsi:type="dcterms:W3CDTF">2020-06-22T06:12:00Z</dcterms:modified>
  <cp:category/>
</cp:coreProperties>
</file>