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75DA" w14:textId="23504A79" w:rsidR="00464574" w:rsidRPr="007576B8" w:rsidRDefault="008C435B" w:rsidP="007576B8">
      <w:pPr>
        <w:pStyle w:val="Heading1"/>
      </w:pPr>
      <w:r w:rsidRPr="007576B8">
        <w:t>2022 in review</w:t>
      </w:r>
    </w:p>
    <w:p w14:paraId="4D45A187" w14:textId="12466AA6" w:rsidR="009B0DFA" w:rsidRPr="003B4D68" w:rsidRDefault="00C9102F" w:rsidP="030F1D38">
      <w:pPr>
        <w:widowControl w:val="0"/>
        <w:spacing w:after="120"/>
        <w:rPr>
          <w:rFonts w:ascii="Arial" w:hAnsi="Arial" w:cs="Arial"/>
          <w:color w:val="000000" w:themeColor="text1"/>
          <w:sz w:val="20"/>
          <w:szCs w:val="20"/>
        </w:rPr>
      </w:pPr>
      <w:r w:rsidRPr="23581788">
        <w:rPr>
          <w:rFonts w:ascii="Arial" w:hAnsi="Arial" w:cs="Arial"/>
          <w:color w:val="000000" w:themeColor="text1"/>
          <w:sz w:val="20"/>
          <w:szCs w:val="20"/>
        </w:rPr>
        <w:t>Th</w:t>
      </w:r>
      <w:r w:rsidR="004925B1" w:rsidRPr="23581788">
        <w:rPr>
          <w:rFonts w:ascii="Arial" w:hAnsi="Arial" w:cs="Arial"/>
          <w:color w:val="000000" w:themeColor="text1"/>
          <w:sz w:val="20"/>
          <w:szCs w:val="20"/>
        </w:rPr>
        <w:t>e</w:t>
      </w:r>
      <w:r w:rsidRPr="23581788">
        <w:rPr>
          <w:rFonts w:ascii="Arial" w:hAnsi="Arial" w:cs="Arial"/>
          <w:color w:val="000000" w:themeColor="text1"/>
          <w:sz w:val="20"/>
          <w:szCs w:val="20"/>
        </w:rPr>
        <w:t xml:space="preserve"> </w:t>
      </w:r>
      <w:r w:rsidR="00270740" w:rsidRPr="23581788">
        <w:rPr>
          <w:rFonts w:ascii="Arial" w:hAnsi="Arial" w:cs="Arial"/>
          <w:color w:val="000000" w:themeColor="text1"/>
          <w:sz w:val="20"/>
          <w:szCs w:val="20"/>
        </w:rPr>
        <w:t xml:space="preserve">2022 </w:t>
      </w:r>
      <w:r w:rsidRPr="23581788">
        <w:rPr>
          <w:rFonts w:ascii="Arial" w:hAnsi="Arial" w:cs="Arial"/>
          <w:color w:val="000000" w:themeColor="text1"/>
          <w:sz w:val="20"/>
          <w:szCs w:val="20"/>
        </w:rPr>
        <w:t>season</w:t>
      </w:r>
      <w:r w:rsidR="00D43F78" w:rsidRPr="23581788">
        <w:rPr>
          <w:rFonts w:ascii="Arial" w:hAnsi="Arial" w:cs="Arial"/>
          <w:color w:val="000000" w:themeColor="text1"/>
          <w:sz w:val="20"/>
          <w:szCs w:val="20"/>
        </w:rPr>
        <w:t xml:space="preserve"> </w:t>
      </w:r>
      <w:r w:rsidR="00E264D3" w:rsidRPr="23581788">
        <w:rPr>
          <w:rFonts w:ascii="Arial" w:hAnsi="Arial" w:cs="Arial"/>
          <w:color w:val="000000" w:themeColor="text1"/>
          <w:sz w:val="20"/>
          <w:szCs w:val="20"/>
        </w:rPr>
        <w:t>w</w:t>
      </w:r>
      <w:r w:rsidR="00211A7C" w:rsidRPr="23581788">
        <w:rPr>
          <w:rFonts w:ascii="Arial" w:hAnsi="Arial" w:cs="Arial"/>
          <w:color w:val="000000" w:themeColor="text1"/>
          <w:sz w:val="20"/>
          <w:szCs w:val="20"/>
        </w:rPr>
        <w:t>as</w:t>
      </w:r>
      <w:r w:rsidR="00D24FAE" w:rsidRPr="23581788">
        <w:rPr>
          <w:rFonts w:ascii="Arial" w:hAnsi="Arial" w:cs="Arial"/>
          <w:color w:val="000000" w:themeColor="text1"/>
          <w:sz w:val="20"/>
          <w:szCs w:val="20"/>
        </w:rPr>
        <w:t xml:space="preserve"> highly</w:t>
      </w:r>
      <w:r w:rsidR="00211A7C" w:rsidRPr="23581788">
        <w:rPr>
          <w:rFonts w:ascii="Arial" w:hAnsi="Arial" w:cs="Arial"/>
          <w:color w:val="000000" w:themeColor="text1"/>
          <w:sz w:val="20"/>
          <w:szCs w:val="20"/>
        </w:rPr>
        <w:t xml:space="preserve"> conducive for </w:t>
      </w:r>
      <w:r w:rsidR="004C2D2A" w:rsidRPr="23581788">
        <w:rPr>
          <w:rFonts w:ascii="Arial" w:hAnsi="Arial" w:cs="Arial"/>
          <w:color w:val="000000" w:themeColor="text1"/>
          <w:sz w:val="20"/>
          <w:szCs w:val="20"/>
        </w:rPr>
        <w:t xml:space="preserve">pulse </w:t>
      </w:r>
      <w:r w:rsidR="008B3DA4" w:rsidRPr="23581788">
        <w:rPr>
          <w:rFonts w:ascii="Arial" w:hAnsi="Arial" w:cs="Arial"/>
          <w:color w:val="000000" w:themeColor="text1"/>
          <w:sz w:val="20"/>
          <w:szCs w:val="20"/>
        </w:rPr>
        <w:t>disease</w:t>
      </w:r>
      <w:r w:rsidR="004C2D2A" w:rsidRPr="23581788">
        <w:rPr>
          <w:rFonts w:ascii="Arial" w:hAnsi="Arial" w:cs="Arial"/>
          <w:color w:val="000000" w:themeColor="text1"/>
          <w:sz w:val="20"/>
          <w:szCs w:val="20"/>
        </w:rPr>
        <w:t>s</w:t>
      </w:r>
      <w:r w:rsidR="008B3DA4" w:rsidRPr="23581788">
        <w:rPr>
          <w:rFonts w:ascii="Arial" w:hAnsi="Arial" w:cs="Arial"/>
          <w:color w:val="000000" w:themeColor="text1"/>
          <w:sz w:val="20"/>
          <w:szCs w:val="20"/>
        </w:rPr>
        <w:t xml:space="preserve"> across Victoria</w:t>
      </w:r>
      <w:r w:rsidR="0086608C">
        <w:rPr>
          <w:rFonts w:ascii="Arial" w:hAnsi="Arial" w:cs="Arial"/>
          <w:color w:val="000000" w:themeColor="text1"/>
          <w:sz w:val="20"/>
          <w:szCs w:val="20"/>
        </w:rPr>
        <w:t xml:space="preserve">, </w:t>
      </w:r>
      <w:r w:rsidR="00AF0E94">
        <w:rPr>
          <w:rFonts w:ascii="Arial" w:hAnsi="Arial" w:cs="Arial"/>
          <w:color w:val="000000" w:themeColor="text1"/>
          <w:sz w:val="20"/>
          <w:szCs w:val="20"/>
        </w:rPr>
        <w:t>particularly</w:t>
      </w:r>
      <w:r w:rsidR="0086608C">
        <w:rPr>
          <w:rFonts w:ascii="Arial" w:hAnsi="Arial" w:cs="Arial"/>
          <w:color w:val="000000" w:themeColor="text1"/>
          <w:sz w:val="20"/>
          <w:szCs w:val="20"/>
        </w:rPr>
        <w:t xml:space="preserve"> botrytis </w:t>
      </w:r>
      <w:r w:rsidR="00AF0E94">
        <w:rPr>
          <w:rFonts w:ascii="Arial" w:hAnsi="Arial" w:cs="Arial"/>
          <w:color w:val="000000" w:themeColor="text1"/>
          <w:sz w:val="20"/>
          <w:szCs w:val="20"/>
        </w:rPr>
        <w:t>grey</w:t>
      </w:r>
      <w:r w:rsidR="0086608C">
        <w:rPr>
          <w:rFonts w:ascii="Arial" w:hAnsi="Arial" w:cs="Arial"/>
          <w:color w:val="000000" w:themeColor="text1"/>
          <w:sz w:val="20"/>
          <w:szCs w:val="20"/>
        </w:rPr>
        <w:t xml:space="preserve"> mould in lentil, chocolate spot in beans, </w:t>
      </w:r>
      <w:r w:rsidR="00382325">
        <w:rPr>
          <w:rFonts w:ascii="Arial" w:hAnsi="Arial" w:cs="Arial"/>
          <w:color w:val="000000" w:themeColor="text1"/>
          <w:sz w:val="20"/>
          <w:szCs w:val="20"/>
        </w:rPr>
        <w:t>and</w:t>
      </w:r>
      <w:r w:rsidR="0086608C">
        <w:rPr>
          <w:rFonts w:ascii="Arial" w:hAnsi="Arial" w:cs="Arial"/>
          <w:color w:val="000000" w:themeColor="text1"/>
          <w:sz w:val="20"/>
          <w:szCs w:val="20"/>
        </w:rPr>
        <w:t xml:space="preserve"> sclerotinia white mould in lentil and vetch</w:t>
      </w:r>
      <w:r w:rsidR="00345908" w:rsidRPr="23581788">
        <w:rPr>
          <w:rFonts w:ascii="Arial" w:hAnsi="Arial" w:cs="Arial"/>
          <w:color w:val="000000" w:themeColor="text1"/>
          <w:sz w:val="20"/>
          <w:szCs w:val="20"/>
        </w:rPr>
        <w:t>.</w:t>
      </w:r>
      <w:r w:rsidR="008B3DA4" w:rsidRPr="23581788">
        <w:rPr>
          <w:rFonts w:ascii="Arial" w:hAnsi="Arial" w:cs="Arial"/>
          <w:color w:val="000000" w:themeColor="text1"/>
          <w:sz w:val="20"/>
          <w:szCs w:val="20"/>
        </w:rPr>
        <w:t xml:space="preserve"> </w:t>
      </w:r>
      <w:r w:rsidR="397A70EF" w:rsidRPr="23581788">
        <w:rPr>
          <w:rFonts w:ascii="Arial" w:hAnsi="Arial" w:cs="Arial"/>
          <w:color w:val="000000" w:themeColor="text1"/>
          <w:sz w:val="20"/>
          <w:szCs w:val="20"/>
        </w:rPr>
        <w:t>Significant yield losses were observed where management was insufficient</w:t>
      </w:r>
      <w:r w:rsidR="00B209C3" w:rsidRPr="23581788">
        <w:rPr>
          <w:rFonts w:ascii="Arial" w:hAnsi="Arial" w:cs="Arial"/>
          <w:color w:val="000000" w:themeColor="text1"/>
          <w:sz w:val="20"/>
          <w:szCs w:val="20"/>
        </w:rPr>
        <w:t xml:space="preserve">. </w:t>
      </w:r>
      <w:r w:rsidR="00382325">
        <w:rPr>
          <w:rFonts w:ascii="Arial" w:hAnsi="Arial" w:cs="Arial"/>
          <w:color w:val="000000" w:themeColor="text1"/>
          <w:sz w:val="20"/>
          <w:szCs w:val="20"/>
        </w:rPr>
        <w:t xml:space="preserve">These losses were </w:t>
      </w:r>
      <w:r w:rsidR="00BA62E3">
        <w:rPr>
          <w:rFonts w:ascii="Arial" w:hAnsi="Arial" w:cs="Arial"/>
          <w:color w:val="000000" w:themeColor="text1"/>
          <w:sz w:val="20"/>
          <w:szCs w:val="20"/>
        </w:rPr>
        <w:t>because</w:t>
      </w:r>
      <w:r w:rsidR="00382325">
        <w:rPr>
          <w:rFonts w:ascii="Arial" w:hAnsi="Arial" w:cs="Arial"/>
          <w:color w:val="000000" w:themeColor="text1"/>
          <w:sz w:val="20"/>
          <w:szCs w:val="20"/>
        </w:rPr>
        <w:t xml:space="preserve"> of two main factors; 1) the</w:t>
      </w:r>
      <w:r w:rsidR="0035652C" w:rsidRPr="23581788">
        <w:rPr>
          <w:rFonts w:ascii="Arial" w:hAnsi="Arial" w:cs="Arial"/>
          <w:color w:val="000000" w:themeColor="text1"/>
          <w:sz w:val="20"/>
          <w:szCs w:val="20"/>
        </w:rPr>
        <w:t xml:space="preserve"> highly conducive season, </w:t>
      </w:r>
      <w:r w:rsidR="00000B4F">
        <w:rPr>
          <w:rFonts w:ascii="Arial" w:hAnsi="Arial" w:cs="Arial"/>
          <w:color w:val="000000" w:themeColor="text1"/>
          <w:sz w:val="20"/>
          <w:szCs w:val="20"/>
        </w:rPr>
        <w:t>including</w:t>
      </w:r>
      <w:r w:rsidR="00CD49EA">
        <w:rPr>
          <w:rFonts w:ascii="Arial" w:hAnsi="Arial" w:cs="Arial"/>
          <w:color w:val="000000" w:themeColor="text1"/>
          <w:sz w:val="20"/>
          <w:szCs w:val="20"/>
        </w:rPr>
        <w:t xml:space="preserve"> numerous rain days and above average rainfall</w:t>
      </w:r>
      <w:r w:rsidR="00382325">
        <w:rPr>
          <w:rFonts w:ascii="Arial" w:hAnsi="Arial" w:cs="Arial"/>
          <w:color w:val="000000" w:themeColor="text1"/>
          <w:sz w:val="20"/>
          <w:szCs w:val="20"/>
        </w:rPr>
        <w:t xml:space="preserve"> resulting in high canopy humidity</w:t>
      </w:r>
      <w:r w:rsidR="00CD49EA">
        <w:rPr>
          <w:rFonts w:ascii="Arial" w:hAnsi="Arial" w:cs="Arial"/>
          <w:color w:val="000000" w:themeColor="text1"/>
          <w:sz w:val="20"/>
          <w:szCs w:val="20"/>
        </w:rPr>
        <w:t>,</w:t>
      </w:r>
      <w:r w:rsidR="00F453F8">
        <w:rPr>
          <w:rFonts w:ascii="Arial" w:hAnsi="Arial" w:cs="Arial"/>
          <w:color w:val="000000" w:themeColor="text1"/>
          <w:sz w:val="20"/>
          <w:szCs w:val="20"/>
        </w:rPr>
        <w:t xml:space="preserve"> and 2)</w:t>
      </w:r>
      <w:r w:rsidR="00CD49EA">
        <w:rPr>
          <w:rFonts w:ascii="Arial" w:hAnsi="Arial" w:cs="Arial"/>
          <w:color w:val="000000" w:themeColor="text1"/>
          <w:sz w:val="20"/>
          <w:szCs w:val="20"/>
        </w:rPr>
        <w:t xml:space="preserve"> </w:t>
      </w:r>
      <w:r w:rsidR="00776918">
        <w:rPr>
          <w:rFonts w:ascii="Arial" w:hAnsi="Arial" w:cs="Arial"/>
          <w:color w:val="000000" w:themeColor="text1"/>
          <w:sz w:val="20"/>
          <w:szCs w:val="20"/>
        </w:rPr>
        <w:t>varieties rated</w:t>
      </w:r>
      <w:r w:rsidR="00CD49EA">
        <w:rPr>
          <w:rFonts w:ascii="Arial" w:hAnsi="Arial" w:cs="Arial"/>
          <w:color w:val="000000" w:themeColor="text1"/>
          <w:sz w:val="20"/>
          <w:szCs w:val="20"/>
        </w:rPr>
        <w:t xml:space="preserve"> </w:t>
      </w:r>
      <w:r w:rsidR="00447D8B">
        <w:rPr>
          <w:rFonts w:ascii="Arial" w:hAnsi="Arial" w:cs="Arial"/>
          <w:color w:val="000000" w:themeColor="text1"/>
          <w:sz w:val="20"/>
          <w:szCs w:val="20"/>
        </w:rPr>
        <w:t>moderately resistant to moderately susceptible (</w:t>
      </w:r>
      <w:r w:rsidR="00985267">
        <w:rPr>
          <w:rFonts w:ascii="Arial" w:hAnsi="Arial" w:cs="Arial"/>
          <w:color w:val="000000" w:themeColor="text1"/>
          <w:sz w:val="20"/>
          <w:szCs w:val="20"/>
        </w:rPr>
        <w:t>MRMS</w:t>
      </w:r>
      <w:r w:rsidR="00447D8B">
        <w:rPr>
          <w:rFonts w:ascii="Arial" w:hAnsi="Arial" w:cs="Arial"/>
          <w:color w:val="000000" w:themeColor="text1"/>
          <w:sz w:val="20"/>
          <w:szCs w:val="20"/>
        </w:rPr>
        <w:t>)</w:t>
      </w:r>
      <w:r w:rsidR="00F453F8">
        <w:rPr>
          <w:rFonts w:ascii="Arial" w:hAnsi="Arial" w:cs="Arial"/>
          <w:color w:val="000000" w:themeColor="text1"/>
          <w:sz w:val="20"/>
          <w:szCs w:val="20"/>
        </w:rPr>
        <w:t xml:space="preserve"> </w:t>
      </w:r>
      <w:r w:rsidR="00776918">
        <w:rPr>
          <w:rFonts w:ascii="Arial" w:hAnsi="Arial" w:cs="Arial"/>
          <w:color w:val="000000" w:themeColor="text1"/>
          <w:sz w:val="20"/>
          <w:szCs w:val="20"/>
        </w:rPr>
        <w:t>or more</w:t>
      </w:r>
      <w:r w:rsidR="00F453F8">
        <w:rPr>
          <w:rFonts w:ascii="Arial" w:hAnsi="Arial" w:cs="Arial"/>
          <w:color w:val="000000" w:themeColor="text1"/>
          <w:sz w:val="20"/>
          <w:szCs w:val="20"/>
        </w:rPr>
        <w:t xml:space="preserve"> </w:t>
      </w:r>
      <w:r w:rsidR="0035652C" w:rsidRPr="23581788">
        <w:rPr>
          <w:rFonts w:ascii="Arial" w:hAnsi="Arial" w:cs="Arial"/>
          <w:color w:val="000000" w:themeColor="text1"/>
          <w:sz w:val="20"/>
          <w:szCs w:val="20"/>
        </w:rPr>
        <w:t>susceptible</w:t>
      </w:r>
      <w:r w:rsidR="00776918">
        <w:rPr>
          <w:rFonts w:ascii="Arial" w:hAnsi="Arial" w:cs="Arial"/>
          <w:color w:val="000000" w:themeColor="text1"/>
          <w:sz w:val="20"/>
          <w:szCs w:val="20"/>
        </w:rPr>
        <w:t>.</w:t>
      </w:r>
    </w:p>
    <w:p w14:paraId="377928CD" w14:textId="0C2FB82F" w:rsidR="00464574" w:rsidRPr="003B4D68" w:rsidRDefault="005416C2" w:rsidP="007576B8">
      <w:pPr>
        <w:pStyle w:val="Heading1"/>
      </w:pPr>
      <w:r w:rsidRPr="003B4D68">
        <w:t>202</w:t>
      </w:r>
      <w:r w:rsidR="00B54544" w:rsidRPr="003B4D68">
        <w:t>3</w:t>
      </w:r>
      <w:r w:rsidR="000974FB" w:rsidRPr="003B4D68">
        <w:t xml:space="preserve"> </w:t>
      </w:r>
      <w:r w:rsidR="00D05F3C" w:rsidRPr="003B4D68">
        <w:t>p</w:t>
      </w:r>
      <w:r w:rsidR="000974FB" w:rsidRPr="003B4D68">
        <w:t xml:space="preserve">ulse </w:t>
      </w:r>
      <w:r w:rsidR="00D05F3C" w:rsidRPr="003B4D68">
        <w:t>d</w:t>
      </w:r>
      <w:r w:rsidR="000974FB" w:rsidRPr="003B4D68">
        <w:t xml:space="preserve">isease </w:t>
      </w:r>
      <w:r w:rsidR="00D05F3C" w:rsidRPr="003B4D68">
        <w:t>m</w:t>
      </w:r>
      <w:r w:rsidR="000974FB" w:rsidRPr="003B4D68">
        <w:t>anagement</w:t>
      </w:r>
    </w:p>
    <w:p w14:paraId="71F8460D" w14:textId="1C8CF392" w:rsidR="00466527" w:rsidRPr="003B4D68" w:rsidRDefault="00D27827" w:rsidP="00665DB7">
      <w:pPr>
        <w:pStyle w:val="Booktext"/>
        <w:spacing w:after="60" w:line="276" w:lineRule="auto"/>
        <w:rPr>
          <w:rFonts w:ascii="Arial" w:hAnsi="Arial" w:cs="Arial"/>
          <w:color w:val="000000" w:themeColor="text1"/>
          <w:sz w:val="20"/>
          <w:szCs w:val="20"/>
        </w:rPr>
      </w:pPr>
      <w:r w:rsidRPr="23581788">
        <w:rPr>
          <w:rFonts w:ascii="Arial" w:hAnsi="Arial" w:cs="Arial"/>
          <w:color w:val="000000" w:themeColor="text1"/>
          <w:sz w:val="20"/>
          <w:szCs w:val="20"/>
        </w:rPr>
        <w:t xml:space="preserve">There </w:t>
      </w:r>
      <w:r w:rsidR="099E2C15" w:rsidRPr="23581788">
        <w:rPr>
          <w:rFonts w:ascii="Arial" w:hAnsi="Arial" w:cs="Arial"/>
          <w:color w:val="000000" w:themeColor="text1"/>
          <w:sz w:val="20"/>
          <w:szCs w:val="20"/>
        </w:rPr>
        <w:t>will be</w:t>
      </w:r>
      <w:r w:rsidR="00EE0040">
        <w:rPr>
          <w:rFonts w:ascii="Arial" w:hAnsi="Arial" w:cs="Arial"/>
          <w:color w:val="000000" w:themeColor="text1"/>
          <w:sz w:val="20"/>
          <w:szCs w:val="20"/>
        </w:rPr>
        <w:t xml:space="preserve"> a </w:t>
      </w:r>
      <w:r w:rsidRPr="23581788">
        <w:rPr>
          <w:rFonts w:ascii="Arial" w:hAnsi="Arial" w:cs="Arial"/>
          <w:color w:val="000000" w:themeColor="text1"/>
          <w:sz w:val="20"/>
          <w:szCs w:val="20"/>
        </w:rPr>
        <w:t xml:space="preserve">high risk of disease </w:t>
      </w:r>
      <w:r w:rsidR="00EB158F" w:rsidRPr="23581788">
        <w:rPr>
          <w:rFonts w:ascii="Arial" w:hAnsi="Arial" w:cs="Arial"/>
          <w:color w:val="000000" w:themeColor="text1"/>
          <w:sz w:val="20"/>
          <w:szCs w:val="20"/>
        </w:rPr>
        <w:t xml:space="preserve">carryover </w:t>
      </w:r>
      <w:r w:rsidRPr="23581788">
        <w:rPr>
          <w:rFonts w:ascii="Arial" w:hAnsi="Arial" w:cs="Arial"/>
          <w:color w:val="000000" w:themeColor="text1"/>
          <w:sz w:val="20"/>
          <w:szCs w:val="20"/>
        </w:rPr>
        <w:t xml:space="preserve">into the 2023 season from </w:t>
      </w:r>
      <w:r w:rsidR="00CE3268" w:rsidRPr="23581788">
        <w:rPr>
          <w:rFonts w:ascii="Arial" w:hAnsi="Arial" w:cs="Arial"/>
          <w:color w:val="000000" w:themeColor="text1"/>
          <w:sz w:val="20"/>
          <w:szCs w:val="20"/>
        </w:rPr>
        <w:t xml:space="preserve">infected seed and stubble </w:t>
      </w:r>
      <w:r w:rsidR="0F9C70D7" w:rsidRPr="23581788">
        <w:rPr>
          <w:rFonts w:ascii="Arial" w:hAnsi="Arial" w:cs="Arial"/>
          <w:color w:val="000000" w:themeColor="text1"/>
          <w:sz w:val="20"/>
          <w:szCs w:val="20"/>
        </w:rPr>
        <w:t>of</w:t>
      </w:r>
      <w:r w:rsidR="00CE3268" w:rsidRPr="23581788">
        <w:rPr>
          <w:rFonts w:ascii="Arial" w:hAnsi="Arial" w:cs="Arial"/>
          <w:color w:val="000000" w:themeColor="text1"/>
          <w:sz w:val="20"/>
          <w:szCs w:val="20"/>
        </w:rPr>
        <w:t xml:space="preserve"> </w:t>
      </w:r>
      <w:r w:rsidRPr="23581788">
        <w:rPr>
          <w:rFonts w:ascii="Arial" w:hAnsi="Arial" w:cs="Arial"/>
          <w:color w:val="000000" w:themeColor="text1"/>
          <w:sz w:val="20"/>
          <w:szCs w:val="20"/>
        </w:rPr>
        <w:t xml:space="preserve">crops </w:t>
      </w:r>
      <w:r w:rsidR="57705D3A" w:rsidRPr="23581788">
        <w:rPr>
          <w:rFonts w:ascii="Arial" w:hAnsi="Arial" w:cs="Arial"/>
          <w:color w:val="000000" w:themeColor="text1"/>
          <w:sz w:val="20"/>
          <w:szCs w:val="20"/>
        </w:rPr>
        <w:t>that had</w:t>
      </w:r>
      <w:r w:rsidRPr="23581788">
        <w:rPr>
          <w:rFonts w:ascii="Arial" w:hAnsi="Arial" w:cs="Arial"/>
          <w:color w:val="000000" w:themeColor="text1"/>
          <w:sz w:val="20"/>
          <w:szCs w:val="20"/>
        </w:rPr>
        <w:t xml:space="preserve"> high disease levels in </w:t>
      </w:r>
      <w:r w:rsidR="00CE3268" w:rsidRPr="23581788">
        <w:rPr>
          <w:rFonts w:ascii="Arial" w:hAnsi="Arial" w:cs="Arial"/>
          <w:color w:val="000000" w:themeColor="text1"/>
          <w:sz w:val="20"/>
          <w:szCs w:val="20"/>
        </w:rPr>
        <w:t xml:space="preserve">2022. </w:t>
      </w:r>
      <w:r w:rsidR="005416C2" w:rsidRPr="23581788">
        <w:rPr>
          <w:rFonts w:ascii="Arial" w:hAnsi="Arial" w:cs="Arial"/>
          <w:color w:val="000000" w:themeColor="text1"/>
          <w:sz w:val="20"/>
          <w:szCs w:val="20"/>
        </w:rPr>
        <w:t xml:space="preserve">A proactive </w:t>
      </w:r>
      <w:r w:rsidR="001F6738" w:rsidRPr="23581788">
        <w:rPr>
          <w:rFonts w:ascii="Arial" w:hAnsi="Arial" w:cs="Arial"/>
          <w:color w:val="000000" w:themeColor="text1"/>
          <w:sz w:val="20"/>
          <w:szCs w:val="20"/>
        </w:rPr>
        <w:t xml:space="preserve">integrated </w:t>
      </w:r>
      <w:r w:rsidR="005416C2" w:rsidRPr="23581788">
        <w:rPr>
          <w:rFonts w:ascii="Arial" w:hAnsi="Arial" w:cs="Arial"/>
          <w:color w:val="000000" w:themeColor="text1"/>
          <w:sz w:val="20"/>
          <w:szCs w:val="20"/>
        </w:rPr>
        <w:t xml:space="preserve">disease management strategy will </w:t>
      </w:r>
      <w:r w:rsidR="00E75A88" w:rsidRPr="23581788">
        <w:rPr>
          <w:rFonts w:ascii="Arial" w:hAnsi="Arial" w:cs="Arial"/>
          <w:color w:val="000000" w:themeColor="text1"/>
          <w:sz w:val="20"/>
          <w:szCs w:val="20"/>
        </w:rPr>
        <w:t xml:space="preserve">be required to </w:t>
      </w:r>
      <w:r w:rsidR="005416C2" w:rsidRPr="23581788">
        <w:rPr>
          <w:rFonts w:ascii="Arial" w:hAnsi="Arial" w:cs="Arial"/>
          <w:color w:val="000000" w:themeColor="text1"/>
          <w:sz w:val="20"/>
          <w:szCs w:val="20"/>
        </w:rPr>
        <w:t>reduce the risk of pulse diseases causing yield loss</w:t>
      </w:r>
      <w:r w:rsidR="0086498D">
        <w:rPr>
          <w:rFonts w:ascii="Arial" w:hAnsi="Arial" w:cs="Arial"/>
          <w:color w:val="000000" w:themeColor="text1"/>
          <w:sz w:val="20"/>
          <w:szCs w:val="20"/>
        </w:rPr>
        <w:t xml:space="preserve"> </w:t>
      </w:r>
      <w:r w:rsidR="005416C2" w:rsidRPr="23581788">
        <w:rPr>
          <w:rFonts w:ascii="Arial" w:hAnsi="Arial" w:cs="Arial"/>
          <w:color w:val="000000" w:themeColor="text1"/>
          <w:sz w:val="20"/>
          <w:szCs w:val="20"/>
        </w:rPr>
        <w:t>during 202</w:t>
      </w:r>
      <w:r w:rsidR="000B625A" w:rsidRPr="23581788">
        <w:rPr>
          <w:rFonts w:ascii="Arial" w:hAnsi="Arial" w:cs="Arial"/>
          <w:color w:val="000000" w:themeColor="text1"/>
          <w:sz w:val="20"/>
          <w:szCs w:val="20"/>
        </w:rPr>
        <w:t>3</w:t>
      </w:r>
      <w:r w:rsidR="00FC3CCA" w:rsidRPr="23581788">
        <w:rPr>
          <w:rFonts w:ascii="Arial" w:hAnsi="Arial" w:cs="Arial"/>
          <w:color w:val="000000" w:themeColor="text1"/>
          <w:sz w:val="20"/>
          <w:szCs w:val="20"/>
        </w:rPr>
        <w:t xml:space="preserve">. This </w:t>
      </w:r>
      <w:r w:rsidR="001073D1" w:rsidRPr="23581788">
        <w:rPr>
          <w:rFonts w:ascii="Arial" w:hAnsi="Arial" w:cs="Arial"/>
          <w:color w:val="000000" w:themeColor="text1"/>
          <w:sz w:val="20"/>
          <w:szCs w:val="20"/>
        </w:rPr>
        <w:t>should include</w:t>
      </w:r>
      <w:r w:rsidR="008506F5" w:rsidRPr="23581788">
        <w:rPr>
          <w:rFonts w:ascii="Arial" w:hAnsi="Arial" w:cs="Arial"/>
          <w:color w:val="000000" w:themeColor="text1"/>
          <w:sz w:val="20"/>
          <w:szCs w:val="20"/>
        </w:rPr>
        <w:t>:</w:t>
      </w:r>
    </w:p>
    <w:p w14:paraId="60E07E95" w14:textId="3182E4FE" w:rsidR="00EF03F0" w:rsidRPr="003B4D68" w:rsidRDefault="001073D1" w:rsidP="00101F0B">
      <w:pPr>
        <w:pStyle w:val="Booktext"/>
        <w:numPr>
          <w:ilvl w:val="0"/>
          <w:numId w:val="12"/>
        </w:numPr>
        <w:spacing w:line="276" w:lineRule="auto"/>
        <w:rPr>
          <w:rFonts w:ascii="Arial" w:hAnsi="Arial" w:cs="Arial"/>
          <w:color w:val="000000" w:themeColor="text1"/>
          <w:sz w:val="20"/>
          <w:szCs w:val="20"/>
        </w:rPr>
      </w:pPr>
      <w:r w:rsidRPr="003B4D68">
        <w:rPr>
          <w:rFonts w:ascii="Arial" w:hAnsi="Arial" w:cs="Arial"/>
          <w:color w:val="000000" w:themeColor="text1"/>
          <w:sz w:val="20"/>
          <w:szCs w:val="20"/>
        </w:rPr>
        <w:t>a</w:t>
      </w:r>
      <w:r w:rsidR="00EF09EF" w:rsidRPr="003B4D68">
        <w:rPr>
          <w:rFonts w:ascii="Arial" w:hAnsi="Arial" w:cs="Arial"/>
          <w:color w:val="000000" w:themeColor="text1"/>
          <w:sz w:val="20"/>
          <w:szCs w:val="20"/>
        </w:rPr>
        <w:t>void</w:t>
      </w:r>
      <w:r w:rsidRPr="003B4D68">
        <w:rPr>
          <w:rFonts w:ascii="Arial" w:hAnsi="Arial" w:cs="Arial"/>
          <w:color w:val="000000" w:themeColor="text1"/>
          <w:sz w:val="20"/>
          <w:szCs w:val="20"/>
        </w:rPr>
        <w:t>ing</w:t>
      </w:r>
      <w:r w:rsidR="00EF09EF" w:rsidRPr="003B4D68">
        <w:rPr>
          <w:rFonts w:ascii="Arial" w:hAnsi="Arial" w:cs="Arial"/>
          <w:color w:val="000000" w:themeColor="text1"/>
          <w:sz w:val="20"/>
          <w:szCs w:val="20"/>
        </w:rPr>
        <w:t xml:space="preserve"> planting </w:t>
      </w:r>
      <w:r w:rsidR="00736E52" w:rsidRPr="003B4D68">
        <w:rPr>
          <w:rFonts w:ascii="Arial" w:hAnsi="Arial" w:cs="Arial"/>
          <w:bCs/>
          <w:color w:val="000000" w:themeColor="text1"/>
          <w:sz w:val="20"/>
          <w:szCs w:val="20"/>
        </w:rPr>
        <w:t>pulse</w:t>
      </w:r>
      <w:r w:rsidR="00EF09EF" w:rsidRPr="003B4D68">
        <w:rPr>
          <w:rFonts w:ascii="Arial" w:hAnsi="Arial" w:cs="Arial"/>
          <w:color w:val="000000" w:themeColor="text1"/>
          <w:sz w:val="20"/>
          <w:szCs w:val="20"/>
        </w:rPr>
        <w:t xml:space="preserve"> crops </w:t>
      </w:r>
      <w:r w:rsidR="00F0525E" w:rsidRPr="003B4D68">
        <w:rPr>
          <w:rFonts w:ascii="Arial" w:hAnsi="Arial" w:cs="Arial"/>
          <w:color w:val="000000" w:themeColor="text1"/>
          <w:sz w:val="20"/>
          <w:szCs w:val="20"/>
        </w:rPr>
        <w:t>into</w:t>
      </w:r>
      <w:r w:rsidR="00EF09EF" w:rsidRPr="003B4D68" w:rsidDel="000C7AA9">
        <w:rPr>
          <w:rFonts w:ascii="Arial" w:hAnsi="Arial" w:cs="Arial"/>
          <w:color w:val="000000" w:themeColor="text1"/>
          <w:sz w:val="20"/>
          <w:szCs w:val="20"/>
        </w:rPr>
        <w:t xml:space="preserve"> </w:t>
      </w:r>
      <w:r w:rsidR="00EF09EF" w:rsidRPr="003B4D68">
        <w:rPr>
          <w:rFonts w:ascii="Arial" w:hAnsi="Arial" w:cs="Arial"/>
          <w:color w:val="000000" w:themeColor="text1"/>
          <w:sz w:val="20"/>
          <w:szCs w:val="20"/>
        </w:rPr>
        <w:t xml:space="preserve">or adjacent </w:t>
      </w:r>
      <w:r w:rsidR="000C7AA9" w:rsidRPr="003B4D68">
        <w:rPr>
          <w:rFonts w:ascii="Arial" w:hAnsi="Arial" w:cs="Arial"/>
          <w:color w:val="000000" w:themeColor="text1"/>
          <w:sz w:val="20"/>
          <w:szCs w:val="20"/>
        </w:rPr>
        <w:t xml:space="preserve">to </w:t>
      </w:r>
      <w:r w:rsidR="00EF09EF" w:rsidRPr="003B4D68">
        <w:rPr>
          <w:rFonts w:ascii="Arial" w:hAnsi="Arial" w:cs="Arial"/>
          <w:color w:val="000000" w:themeColor="text1"/>
          <w:sz w:val="20"/>
          <w:szCs w:val="20"/>
        </w:rPr>
        <w:t xml:space="preserve">paddocks where there </w:t>
      </w:r>
      <w:r w:rsidR="00736E52" w:rsidRPr="003B4D68">
        <w:rPr>
          <w:rFonts w:ascii="Arial" w:hAnsi="Arial" w:cs="Arial"/>
          <w:bCs/>
          <w:color w:val="000000" w:themeColor="text1"/>
          <w:sz w:val="20"/>
          <w:szCs w:val="20"/>
        </w:rPr>
        <w:t xml:space="preserve">was </w:t>
      </w:r>
      <w:r w:rsidR="00C5616C" w:rsidRPr="003B4D68">
        <w:rPr>
          <w:rFonts w:ascii="Arial" w:hAnsi="Arial" w:cs="Arial"/>
          <w:bCs/>
          <w:color w:val="000000" w:themeColor="text1"/>
          <w:sz w:val="20"/>
          <w:szCs w:val="20"/>
        </w:rPr>
        <w:t>disease</w:t>
      </w:r>
      <w:r w:rsidR="00736E52" w:rsidRPr="003B4D68">
        <w:rPr>
          <w:rFonts w:ascii="Arial" w:hAnsi="Arial" w:cs="Arial"/>
          <w:bCs/>
          <w:color w:val="000000" w:themeColor="text1"/>
          <w:sz w:val="20"/>
          <w:szCs w:val="20"/>
        </w:rPr>
        <w:t xml:space="preserve"> during 202</w:t>
      </w:r>
      <w:r w:rsidR="000B625A" w:rsidRPr="003B4D68">
        <w:rPr>
          <w:rFonts w:ascii="Arial" w:hAnsi="Arial" w:cs="Arial"/>
          <w:bCs/>
          <w:color w:val="000000" w:themeColor="text1"/>
          <w:sz w:val="20"/>
          <w:szCs w:val="20"/>
        </w:rPr>
        <w:t>2</w:t>
      </w:r>
      <w:r w:rsidR="002C4A3D" w:rsidRPr="003B4D68">
        <w:rPr>
          <w:rFonts w:ascii="Arial" w:hAnsi="Arial" w:cs="Arial"/>
          <w:color w:val="000000" w:themeColor="text1"/>
          <w:sz w:val="20"/>
          <w:szCs w:val="20"/>
        </w:rPr>
        <w:t>,</w:t>
      </w:r>
    </w:p>
    <w:p w14:paraId="0193C461" w14:textId="0597AFCE" w:rsidR="00EF03F0" w:rsidRPr="003B4D68" w:rsidRDefault="001F6738" w:rsidP="00101F0B">
      <w:pPr>
        <w:pStyle w:val="Booktext"/>
        <w:numPr>
          <w:ilvl w:val="0"/>
          <w:numId w:val="12"/>
        </w:numPr>
        <w:spacing w:line="276" w:lineRule="auto"/>
        <w:rPr>
          <w:rFonts w:ascii="Arial" w:hAnsi="Arial" w:cs="Arial"/>
          <w:color w:val="000000" w:themeColor="text1"/>
          <w:sz w:val="20"/>
          <w:szCs w:val="20"/>
        </w:rPr>
      </w:pPr>
      <w:r w:rsidRPr="003B4D68">
        <w:rPr>
          <w:rFonts w:ascii="Arial" w:hAnsi="Arial" w:cs="Arial"/>
          <w:color w:val="000000" w:themeColor="text1"/>
          <w:sz w:val="20"/>
          <w:szCs w:val="20"/>
        </w:rPr>
        <w:t>sowing healthy vigorous seed,</w:t>
      </w:r>
    </w:p>
    <w:p w14:paraId="0E355F19" w14:textId="274028E9" w:rsidR="00EF03F0" w:rsidRPr="003B4D68" w:rsidRDefault="006B31AE" w:rsidP="00101F0B">
      <w:pPr>
        <w:pStyle w:val="Booktext"/>
        <w:numPr>
          <w:ilvl w:val="0"/>
          <w:numId w:val="12"/>
        </w:numPr>
        <w:spacing w:line="276" w:lineRule="auto"/>
        <w:rPr>
          <w:rFonts w:ascii="Arial" w:hAnsi="Arial" w:cs="Arial"/>
          <w:color w:val="000000" w:themeColor="text1"/>
          <w:sz w:val="20"/>
          <w:szCs w:val="20"/>
        </w:rPr>
      </w:pPr>
      <w:r w:rsidRPr="003B4D68">
        <w:rPr>
          <w:rFonts w:ascii="Arial" w:hAnsi="Arial" w:cs="Arial"/>
          <w:color w:val="000000" w:themeColor="text1"/>
          <w:sz w:val="20"/>
          <w:szCs w:val="20"/>
        </w:rPr>
        <w:t>using fungicidal seed dressings</w:t>
      </w:r>
      <w:r w:rsidR="00346B5A" w:rsidRPr="003B4D68">
        <w:rPr>
          <w:rFonts w:ascii="Arial" w:hAnsi="Arial" w:cs="Arial"/>
          <w:color w:val="000000" w:themeColor="text1"/>
          <w:sz w:val="20"/>
          <w:szCs w:val="20"/>
        </w:rPr>
        <w:t xml:space="preserve"> where applicable</w:t>
      </w:r>
      <w:r w:rsidRPr="003B4D68">
        <w:rPr>
          <w:rFonts w:ascii="Arial" w:hAnsi="Arial" w:cs="Arial"/>
          <w:color w:val="000000" w:themeColor="text1"/>
          <w:sz w:val="20"/>
          <w:szCs w:val="20"/>
        </w:rPr>
        <w:t>,</w:t>
      </w:r>
    </w:p>
    <w:p w14:paraId="532498C2" w14:textId="56D37FE5" w:rsidR="00EF03F0" w:rsidRPr="003B4D68" w:rsidRDefault="00C5616C" w:rsidP="00101F0B">
      <w:pPr>
        <w:pStyle w:val="Booktext"/>
        <w:numPr>
          <w:ilvl w:val="0"/>
          <w:numId w:val="12"/>
        </w:numPr>
        <w:spacing w:line="276" w:lineRule="auto"/>
        <w:rPr>
          <w:rFonts w:ascii="Arial" w:hAnsi="Arial" w:cs="Arial"/>
          <w:color w:val="000000" w:themeColor="text1"/>
          <w:sz w:val="20"/>
          <w:szCs w:val="20"/>
        </w:rPr>
      </w:pPr>
      <w:r w:rsidRPr="003B4D68">
        <w:rPr>
          <w:rFonts w:ascii="Arial" w:hAnsi="Arial" w:cs="Arial"/>
          <w:color w:val="000000" w:themeColor="text1"/>
          <w:sz w:val="20"/>
          <w:szCs w:val="20"/>
        </w:rPr>
        <w:t>avoid</w:t>
      </w:r>
      <w:r w:rsidR="0040335F">
        <w:rPr>
          <w:rFonts w:ascii="Arial" w:hAnsi="Arial" w:cs="Arial"/>
          <w:color w:val="000000" w:themeColor="text1"/>
          <w:sz w:val="20"/>
          <w:szCs w:val="20"/>
        </w:rPr>
        <w:t>ing</w:t>
      </w:r>
      <w:r w:rsidRPr="003B4D68">
        <w:rPr>
          <w:rFonts w:ascii="Arial" w:hAnsi="Arial" w:cs="Arial"/>
          <w:color w:val="000000" w:themeColor="text1"/>
          <w:sz w:val="20"/>
          <w:szCs w:val="20"/>
        </w:rPr>
        <w:t xml:space="preserve"> susceptible</w:t>
      </w:r>
      <w:r w:rsidR="00A66B90" w:rsidRPr="003B4D68">
        <w:rPr>
          <w:rFonts w:ascii="Arial" w:hAnsi="Arial" w:cs="Arial"/>
          <w:color w:val="000000" w:themeColor="text1"/>
          <w:sz w:val="20"/>
          <w:szCs w:val="20"/>
        </w:rPr>
        <w:t xml:space="preserve"> varieties </w:t>
      </w:r>
      <w:r w:rsidR="003918AE" w:rsidRPr="003B4D68">
        <w:rPr>
          <w:rFonts w:ascii="Arial" w:hAnsi="Arial" w:cs="Arial"/>
          <w:color w:val="000000" w:themeColor="text1"/>
          <w:sz w:val="20"/>
          <w:szCs w:val="20"/>
        </w:rPr>
        <w:t xml:space="preserve">where possible </w:t>
      </w:r>
    </w:p>
    <w:p w14:paraId="05FF9A64" w14:textId="0EB1CB94" w:rsidR="00D25983" w:rsidRPr="003B4D68" w:rsidRDefault="0040335F" w:rsidP="00101F0B">
      <w:pPr>
        <w:pStyle w:val="Booktext"/>
        <w:numPr>
          <w:ilvl w:val="0"/>
          <w:numId w:val="12"/>
        </w:numPr>
        <w:spacing w:after="120" w:line="276" w:lineRule="auto"/>
        <w:rPr>
          <w:rFonts w:ascii="Arial" w:hAnsi="Arial" w:cs="Arial"/>
          <w:color w:val="000000" w:themeColor="text1"/>
          <w:sz w:val="20"/>
          <w:szCs w:val="20"/>
        </w:rPr>
      </w:pPr>
      <w:r>
        <w:rPr>
          <w:rFonts w:ascii="Arial" w:hAnsi="Arial" w:cs="Arial"/>
          <w:color w:val="000000" w:themeColor="text1"/>
          <w:sz w:val="20"/>
          <w:szCs w:val="20"/>
        </w:rPr>
        <w:t>implementing a</w:t>
      </w:r>
      <w:r w:rsidR="002C4A3D" w:rsidRPr="003B4D68">
        <w:rPr>
          <w:rFonts w:ascii="Arial" w:hAnsi="Arial" w:cs="Arial"/>
          <w:color w:val="000000" w:themeColor="text1"/>
          <w:sz w:val="20"/>
          <w:szCs w:val="20"/>
        </w:rPr>
        <w:t xml:space="preserve"> fungicide management plan.</w:t>
      </w:r>
    </w:p>
    <w:p w14:paraId="13C3583B" w14:textId="791415B0" w:rsidR="00EF09EF" w:rsidRPr="004120DC" w:rsidRDefault="002509DD" w:rsidP="00665DB7">
      <w:pPr>
        <w:pStyle w:val="Booktext"/>
        <w:spacing w:after="120" w:line="276" w:lineRule="auto"/>
        <w:rPr>
          <w:rFonts w:ascii="Arial" w:hAnsi="Arial" w:cs="Arial"/>
          <w:color w:val="000000" w:themeColor="text1"/>
          <w:sz w:val="20"/>
          <w:szCs w:val="20"/>
        </w:rPr>
      </w:pPr>
      <w:r w:rsidRPr="23581788">
        <w:rPr>
          <w:rFonts w:ascii="Arial" w:hAnsi="Arial" w:cs="Arial"/>
          <w:color w:val="000000" w:themeColor="text1"/>
          <w:sz w:val="20"/>
          <w:szCs w:val="20"/>
        </w:rPr>
        <w:t xml:space="preserve">A later harvest and weed carryover will increase the risk of </w:t>
      </w:r>
      <w:r w:rsidR="006D65F6" w:rsidRPr="23581788">
        <w:rPr>
          <w:rFonts w:ascii="Arial" w:hAnsi="Arial" w:cs="Arial"/>
          <w:color w:val="000000" w:themeColor="text1"/>
          <w:sz w:val="20"/>
          <w:szCs w:val="20"/>
        </w:rPr>
        <w:t>s</w:t>
      </w:r>
      <w:r w:rsidR="00466527" w:rsidRPr="23581788">
        <w:rPr>
          <w:rFonts w:ascii="Arial" w:hAnsi="Arial" w:cs="Arial"/>
          <w:color w:val="000000" w:themeColor="text1"/>
          <w:sz w:val="20"/>
          <w:szCs w:val="20"/>
        </w:rPr>
        <w:t>oil-borne disease</w:t>
      </w:r>
      <w:r w:rsidRPr="23581788">
        <w:rPr>
          <w:rFonts w:ascii="Arial" w:hAnsi="Arial" w:cs="Arial"/>
          <w:color w:val="000000" w:themeColor="text1"/>
          <w:sz w:val="20"/>
          <w:szCs w:val="20"/>
        </w:rPr>
        <w:t>s</w:t>
      </w:r>
      <w:r w:rsidR="00985267">
        <w:rPr>
          <w:rFonts w:ascii="Arial" w:hAnsi="Arial" w:cs="Arial"/>
          <w:color w:val="000000" w:themeColor="text1"/>
          <w:sz w:val="20"/>
          <w:szCs w:val="20"/>
        </w:rPr>
        <w:t xml:space="preserve"> including root lesion nematodes</w:t>
      </w:r>
      <w:r w:rsidR="009A1ED2">
        <w:rPr>
          <w:rFonts w:ascii="Arial" w:hAnsi="Arial" w:cs="Arial"/>
          <w:color w:val="000000" w:themeColor="text1"/>
          <w:sz w:val="20"/>
          <w:szCs w:val="20"/>
        </w:rPr>
        <w:t xml:space="preserve"> and</w:t>
      </w:r>
      <w:r w:rsidR="00985267">
        <w:rPr>
          <w:rFonts w:ascii="Arial" w:hAnsi="Arial" w:cs="Arial"/>
          <w:color w:val="000000" w:themeColor="text1"/>
          <w:sz w:val="20"/>
          <w:szCs w:val="20"/>
        </w:rPr>
        <w:t xml:space="preserve"> pythium</w:t>
      </w:r>
      <w:r w:rsidR="00EF03F0" w:rsidRPr="23581788">
        <w:rPr>
          <w:rFonts w:ascii="Arial" w:hAnsi="Arial" w:cs="Arial"/>
          <w:color w:val="000000" w:themeColor="text1"/>
          <w:sz w:val="20"/>
          <w:szCs w:val="20"/>
        </w:rPr>
        <w:t xml:space="preserve">. </w:t>
      </w:r>
      <w:r w:rsidR="000B5473" w:rsidRPr="23581788">
        <w:rPr>
          <w:rFonts w:ascii="Arial" w:hAnsi="Arial" w:cs="Arial"/>
          <w:color w:val="000000" w:themeColor="text1"/>
          <w:sz w:val="20"/>
          <w:szCs w:val="20"/>
        </w:rPr>
        <w:t>A</w:t>
      </w:r>
      <w:r w:rsidR="00574D97" w:rsidRPr="23581788">
        <w:rPr>
          <w:rFonts w:ascii="Arial" w:hAnsi="Arial" w:cs="Arial"/>
          <w:color w:val="000000" w:themeColor="text1"/>
          <w:sz w:val="20"/>
          <w:szCs w:val="20"/>
        </w:rPr>
        <w:t xml:space="preserve"> PREDICTA</w:t>
      </w:r>
      <w:r w:rsidR="00574D97" w:rsidRPr="23581788">
        <w:rPr>
          <w:rFonts w:ascii="Arial" w:hAnsi="Arial" w:cs="Arial"/>
          <w:color w:val="000000" w:themeColor="text1"/>
          <w:sz w:val="20"/>
          <w:szCs w:val="20"/>
          <w:vertAlign w:val="superscript"/>
        </w:rPr>
        <w:t>®</w:t>
      </w:r>
      <w:r w:rsidR="00574D97" w:rsidRPr="23581788">
        <w:rPr>
          <w:rFonts w:ascii="Arial" w:hAnsi="Arial" w:cs="Arial"/>
          <w:color w:val="000000" w:themeColor="text1"/>
          <w:sz w:val="20"/>
          <w:szCs w:val="20"/>
        </w:rPr>
        <w:t xml:space="preserve">B </w:t>
      </w:r>
      <w:r w:rsidR="000F282F" w:rsidRPr="23581788">
        <w:rPr>
          <w:rFonts w:ascii="Arial" w:hAnsi="Arial" w:cs="Arial"/>
          <w:color w:val="000000" w:themeColor="text1"/>
          <w:sz w:val="20"/>
          <w:szCs w:val="20"/>
        </w:rPr>
        <w:t xml:space="preserve">test </w:t>
      </w:r>
      <w:r w:rsidR="005446EA" w:rsidRPr="23581788">
        <w:rPr>
          <w:rFonts w:ascii="Arial" w:hAnsi="Arial" w:cs="Arial"/>
          <w:color w:val="000000" w:themeColor="text1"/>
          <w:sz w:val="20"/>
          <w:szCs w:val="20"/>
        </w:rPr>
        <w:t>will</w:t>
      </w:r>
      <w:r w:rsidR="006407F8" w:rsidRPr="23581788">
        <w:rPr>
          <w:rFonts w:ascii="Arial" w:hAnsi="Arial" w:cs="Arial"/>
          <w:color w:val="000000" w:themeColor="text1"/>
          <w:sz w:val="20"/>
          <w:szCs w:val="20"/>
        </w:rPr>
        <w:t xml:space="preserve"> identify </w:t>
      </w:r>
      <w:r w:rsidR="00B70098" w:rsidRPr="23581788">
        <w:rPr>
          <w:rFonts w:ascii="Arial" w:hAnsi="Arial" w:cs="Arial"/>
          <w:color w:val="000000" w:themeColor="text1"/>
          <w:sz w:val="20"/>
          <w:szCs w:val="20"/>
        </w:rPr>
        <w:t>paddocks at risk of</w:t>
      </w:r>
      <w:r w:rsidR="00574D97" w:rsidRPr="23581788">
        <w:rPr>
          <w:rFonts w:ascii="Arial" w:hAnsi="Arial" w:cs="Arial"/>
          <w:color w:val="000000" w:themeColor="text1"/>
          <w:sz w:val="20"/>
          <w:szCs w:val="20"/>
        </w:rPr>
        <w:t xml:space="preserve"> </w:t>
      </w:r>
      <w:r w:rsidR="00AE2F26" w:rsidRPr="23581788">
        <w:rPr>
          <w:rFonts w:ascii="Arial" w:hAnsi="Arial" w:cs="Arial"/>
          <w:color w:val="000000" w:themeColor="text1"/>
          <w:sz w:val="20"/>
          <w:szCs w:val="20"/>
        </w:rPr>
        <w:t xml:space="preserve">some </w:t>
      </w:r>
      <w:r w:rsidR="004F1EE8" w:rsidRPr="23581788">
        <w:rPr>
          <w:rFonts w:ascii="Arial" w:hAnsi="Arial" w:cs="Arial"/>
          <w:color w:val="000000" w:themeColor="text1"/>
          <w:sz w:val="20"/>
          <w:szCs w:val="20"/>
        </w:rPr>
        <w:t>important soil-borne diseases</w:t>
      </w:r>
      <w:r w:rsidR="004A4DC0" w:rsidRPr="23581788">
        <w:rPr>
          <w:rFonts w:ascii="Arial" w:hAnsi="Arial" w:cs="Arial"/>
          <w:color w:val="000000" w:themeColor="text1"/>
          <w:sz w:val="20"/>
          <w:szCs w:val="20"/>
        </w:rPr>
        <w:t xml:space="preserve"> of pulses</w:t>
      </w:r>
      <w:r w:rsidR="004F1EE8" w:rsidRPr="23581788">
        <w:rPr>
          <w:rFonts w:ascii="Arial" w:hAnsi="Arial" w:cs="Arial"/>
          <w:color w:val="000000" w:themeColor="text1"/>
          <w:sz w:val="20"/>
          <w:szCs w:val="20"/>
        </w:rPr>
        <w:t>.</w:t>
      </w:r>
    </w:p>
    <w:p w14:paraId="13B74A7F" w14:textId="25D4EFBF" w:rsidR="00021F84" w:rsidRPr="004120DC" w:rsidRDefault="00021F84" w:rsidP="00021F84">
      <w:pPr>
        <w:spacing w:after="120"/>
        <w:rPr>
          <w:rFonts w:ascii="Arial" w:hAnsi="Arial" w:cs="Arial"/>
          <w:color w:val="0D0D0D" w:themeColor="text1" w:themeTint="F2"/>
          <w:sz w:val="18"/>
          <w:szCs w:val="18"/>
        </w:rPr>
      </w:pPr>
      <w:r w:rsidRPr="23581788">
        <w:rPr>
          <w:rFonts w:ascii="Arial" w:hAnsi="Arial" w:cs="Arial"/>
          <w:b/>
          <w:bCs/>
          <w:color w:val="0D0D0D" w:themeColor="text1" w:themeTint="F2"/>
          <w:sz w:val="20"/>
          <w:szCs w:val="20"/>
        </w:rPr>
        <w:t xml:space="preserve">Seed quality: </w:t>
      </w:r>
      <w:r w:rsidR="001D51AF" w:rsidRPr="23581788">
        <w:rPr>
          <w:rFonts w:ascii="Arial" w:hAnsi="Arial" w:cs="Arial"/>
          <w:color w:val="0D0D0D" w:themeColor="text1" w:themeTint="F2"/>
          <w:sz w:val="20"/>
          <w:szCs w:val="20"/>
        </w:rPr>
        <w:t>It is important to test seed quality</w:t>
      </w:r>
      <w:r w:rsidR="00AB3D11">
        <w:rPr>
          <w:rFonts w:ascii="Arial" w:hAnsi="Arial" w:cs="Arial"/>
          <w:color w:val="0D0D0D" w:themeColor="text1" w:themeTint="F2"/>
          <w:sz w:val="20"/>
          <w:szCs w:val="20"/>
        </w:rPr>
        <w:t xml:space="preserve"> in 2023</w:t>
      </w:r>
      <w:r w:rsidR="001D51AF" w:rsidRPr="23581788">
        <w:rPr>
          <w:rFonts w:ascii="Arial" w:hAnsi="Arial" w:cs="Arial"/>
          <w:color w:val="0D0D0D" w:themeColor="text1" w:themeTint="F2"/>
          <w:sz w:val="20"/>
          <w:szCs w:val="20"/>
        </w:rPr>
        <w:t xml:space="preserve">. </w:t>
      </w:r>
      <w:r w:rsidR="00BC4DE8" w:rsidRPr="23581788">
        <w:rPr>
          <w:rFonts w:ascii="Arial" w:hAnsi="Arial" w:cs="Arial"/>
          <w:color w:val="0D0D0D" w:themeColor="text1" w:themeTint="F2"/>
          <w:sz w:val="20"/>
          <w:szCs w:val="20"/>
        </w:rPr>
        <w:t>D</w:t>
      </w:r>
      <w:r w:rsidR="001769F1" w:rsidRPr="23581788">
        <w:rPr>
          <w:rFonts w:ascii="Arial" w:hAnsi="Arial" w:cs="Arial"/>
          <w:color w:val="0D0D0D" w:themeColor="text1" w:themeTint="F2"/>
          <w:sz w:val="20"/>
          <w:szCs w:val="20"/>
        </w:rPr>
        <w:t>isease</w:t>
      </w:r>
      <w:r w:rsidR="00ED2355">
        <w:rPr>
          <w:rFonts w:ascii="Arial" w:hAnsi="Arial" w:cs="Arial"/>
          <w:color w:val="0D0D0D" w:themeColor="text1" w:themeTint="F2"/>
          <w:sz w:val="20"/>
          <w:szCs w:val="20"/>
        </w:rPr>
        <w:t xml:space="preserve"> (</w:t>
      </w:r>
      <w:proofErr w:type="gramStart"/>
      <w:r w:rsidR="00CB6489">
        <w:rPr>
          <w:rFonts w:ascii="Arial" w:hAnsi="Arial" w:cs="Arial"/>
          <w:color w:val="0D0D0D" w:themeColor="text1" w:themeTint="F2"/>
          <w:sz w:val="20"/>
          <w:szCs w:val="20"/>
        </w:rPr>
        <w:t>e.g.</w:t>
      </w:r>
      <w:proofErr w:type="gramEnd"/>
      <w:r w:rsidR="00CB6489">
        <w:rPr>
          <w:rFonts w:ascii="Arial" w:hAnsi="Arial" w:cs="Arial"/>
          <w:color w:val="0D0D0D" w:themeColor="text1" w:themeTint="F2"/>
          <w:sz w:val="20"/>
          <w:szCs w:val="20"/>
        </w:rPr>
        <w:t xml:space="preserve"> </w:t>
      </w:r>
      <w:r w:rsidR="00ED2355">
        <w:rPr>
          <w:rFonts w:ascii="Arial" w:hAnsi="Arial" w:cs="Arial"/>
          <w:color w:val="0D0D0D" w:themeColor="text1" w:themeTint="F2"/>
          <w:sz w:val="20"/>
          <w:szCs w:val="20"/>
        </w:rPr>
        <w:t>botrytis and sclerotinia)</w:t>
      </w:r>
      <w:r w:rsidR="001769F1" w:rsidRPr="23581788">
        <w:rPr>
          <w:rFonts w:ascii="Arial" w:hAnsi="Arial" w:cs="Arial"/>
          <w:color w:val="0D0D0D" w:themeColor="text1" w:themeTint="F2"/>
          <w:sz w:val="20"/>
          <w:szCs w:val="20"/>
        </w:rPr>
        <w:t xml:space="preserve"> carryover may be through infected seed or </w:t>
      </w:r>
      <w:r w:rsidR="0068111E" w:rsidRPr="23581788">
        <w:rPr>
          <w:rFonts w:ascii="Arial" w:hAnsi="Arial" w:cs="Arial"/>
          <w:color w:val="000000" w:themeColor="text1"/>
          <w:sz w:val="20"/>
          <w:szCs w:val="20"/>
        </w:rPr>
        <w:t xml:space="preserve">sclerotia (fruiting bodies) </w:t>
      </w:r>
      <w:r w:rsidR="001769F1" w:rsidRPr="23581788">
        <w:rPr>
          <w:rFonts w:ascii="Arial" w:hAnsi="Arial" w:cs="Arial"/>
          <w:color w:val="0D0D0D" w:themeColor="text1" w:themeTint="F2"/>
          <w:sz w:val="20"/>
          <w:szCs w:val="20"/>
        </w:rPr>
        <w:t xml:space="preserve">contamination </w:t>
      </w:r>
      <w:r w:rsidR="0068111E" w:rsidRPr="23581788">
        <w:rPr>
          <w:rFonts w:ascii="Arial" w:hAnsi="Arial" w:cs="Arial"/>
          <w:color w:val="0D0D0D" w:themeColor="text1" w:themeTint="F2"/>
          <w:sz w:val="20"/>
          <w:szCs w:val="20"/>
        </w:rPr>
        <w:t>in</w:t>
      </w:r>
      <w:r w:rsidR="001769F1" w:rsidRPr="23581788">
        <w:rPr>
          <w:rFonts w:ascii="Arial" w:hAnsi="Arial" w:cs="Arial"/>
          <w:color w:val="0D0D0D" w:themeColor="text1" w:themeTint="F2"/>
          <w:sz w:val="20"/>
          <w:szCs w:val="20"/>
        </w:rPr>
        <w:t xml:space="preserve"> seed lots. </w:t>
      </w:r>
      <w:r w:rsidRPr="23581788">
        <w:rPr>
          <w:rFonts w:ascii="Arial" w:hAnsi="Arial" w:cs="Arial"/>
          <w:color w:val="0D0D0D" w:themeColor="text1" w:themeTint="F2"/>
          <w:sz w:val="20"/>
          <w:szCs w:val="20"/>
        </w:rPr>
        <w:t>Testing seed for germination, vigour</w:t>
      </w:r>
      <w:r w:rsidR="00C4708A">
        <w:rPr>
          <w:rFonts w:ascii="Arial" w:hAnsi="Arial" w:cs="Arial"/>
          <w:color w:val="0D0D0D" w:themeColor="text1" w:themeTint="F2"/>
          <w:sz w:val="20"/>
          <w:szCs w:val="20"/>
        </w:rPr>
        <w:t>,</w:t>
      </w:r>
      <w:r w:rsidRPr="23581788">
        <w:rPr>
          <w:rFonts w:ascii="Arial" w:hAnsi="Arial" w:cs="Arial"/>
          <w:color w:val="0D0D0D" w:themeColor="text1" w:themeTint="F2"/>
          <w:sz w:val="20"/>
          <w:szCs w:val="20"/>
        </w:rPr>
        <w:t xml:space="preserve"> and seed-borne diseases before sowing is </w:t>
      </w:r>
      <w:r w:rsidR="00063185">
        <w:rPr>
          <w:rFonts w:ascii="Arial" w:hAnsi="Arial" w:cs="Arial"/>
          <w:color w:val="0D0D0D" w:themeColor="text1" w:themeTint="F2"/>
          <w:sz w:val="20"/>
          <w:szCs w:val="20"/>
        </w:rPr>
        <w:t>essential</w:t>
      </w:r>
      <w:r w:rsidRPr="23581788">
        <w:rPr>
          <w:rFonts w:ascii="Arial" w:hAnsi="Arial" w:cs="Arial"/>
          <w:color w:val="0D0D0D" w:themeColor="text1" w:themeTint="F2"/>
          <w:sz w:val="20"/>
          <w:szCs w:val="20"/>
        </w:rPr>
        <w:t xml:space="preserve"> to ensure good </w:t>
      </w:r>
      <w:r w:rsidR="009A1821">
        <w:rPr>
          <w:rFonts w:ascii="Arial" w:hAnsi="Arial" w:cs="Arial"/>
          <w:color w:val="0D0D0D" w:themeColor="text1" w:themeTint="F2"/>
          <w:sz w:val="20"/>
          <w:szCs w:val="20"/>
        </w:rPr>
        <w:t xml:space="preserve">plant </w:t>
      </w:r>
      <w:r w:rsidRPr="23581788">
        <w:rPr>
          <w:rFonts w:ascii="Arial" w:hAnsi="Arial" w:cs="Arial"/>
          <w:color w:val="0D0D0D" w:themeColor="text1" w:themeTint="F2"/>
          <w:sz w:val="20"/>
          <w:szCs w:val="20"/>
        </w:rPr>
        <w:t xml:space="preserve">establishment. </w:t>
      </w:r>
      <w:r w:rsidR="00BC4DE8" w:rsidRPr="23581788">
        <w:rPr>
          <w:rFonts w:ascii="Arial" w:hAnsi="Arial" w:cs="Arial"/>
          <w:color w:val="0D0D0D" w:themeColor="text1" w:themeTint="F2"/>
          <w:sz w:val="20"/>
          <w:szCs w:val="20"/>
        </w:rPr>
        <w:t>T</w:t>
      </w:r>
      <w:r w:rsidRPr="23581788">
        <w:rPr>
          <w:rFonts w:ascii="Arial" w:hAnsi="Arial" w:cs="Arial"/>
          <w:color w:val="0D0D0D" w:themeColor="text1" w:themeTint="F2"/>
          <w:sz w:val="20"/>
          <w:szCs w:val="20"/>
        </w:rPr>
        <w:t xml:space="preserve">esting </w:t>
      </w:r>
      <w:r w:rsidR="00BC4DE8" w:rsidRPr="23581788">
        <w:rPr>
          <w:rFonts w:ascii="Arial" w:hAnsi="Arial" w:cs="Arial"/>
          <w:color w:val="0D0D0D" w:themeColor="text1" w:themeTint="F2"/>
          <w:sz w:val="20"/>
          <w:szCs w:val="20"/>
        </w:rPr>
        <w:t xml:space="preserve">can be </w:t>
      </w:r>
      <w:r w:rsidR="00DC5C96" w:rsidRPr="23581788">
        <w:rPr>
          <w:rFonts w:ascii="Arial" w:hAnsi="Arial" w:cs="Arial"/>
          <w:color w:val="0D0D0D" w:themeColor="text1" w:themeTint="F2"/>
          <w:sz w:val="20"/>
          <w:szCs w:val="20"/>
        </w:rPr>
        <w:t>completed</w:t>
      </w:r>
      <w:r w:rsidRPr="23581788">
        <w:rPr>
          <w:rFonts w:ascii="Arial" w:hAnsi="Arial" w:cs="Arial"/>
          <w:color w:val="0D0D0D" w:themeColor="text1" w:themeTint="F2"/>
          <w:sz w:val="20"/>
          <w:szCs w:val="20"/>
        </w:rPr>
        <w:t xml:space="preserve"> by specialist laboratories (see back page). </w:t>
      </w:r>
      <w:r w:rsidRPr="23581788">
        <w:rPr>
          <w:rFonts w:ascii="Arial" w:hAnsi="Arial" w:cs="Arial"/>
          <w:color w:val="000000" w:themeColor="text1"/>
          <w:sz w:val="20"/>
          <w:szCs w:val="20"/>
        </w:rPr>
        <w:t xml:space="preserve">Seed treatments are effective </w:t>
      </w:r>
      <w:r w:rsidR="005B7757" w:rsidRPr="23581788">
        <w:rPr>
          <w:rFonts w:ascii="Arial" w:hAnsi="Arial" w:cs="Arial"/>
          <w:color w:val="000000" w:themeColor="text1"/>
          <w:sz w:val="20"/>
          <w:szCs w:val="20"/>
        </w:rPr>
        <w:t xml:space="preserve">at </w:t>
      </w:r>
      <w:r w:rsidRPr="23581788">
        <w:rPr>
          <w:rFonts w:ascii="Arial" w:hAnsi="Arial" w:cs="Arial"/>
          <w:color w:val="000000" w:themeColor="text1"/>
          <w:sz w:val="20"/>
          <w:szCs w:val="20"/>
        </w:rPr>
        <w:t xml:space="preserve">suppressing many fungal </w:t>
      </w:r>
      <w:bookmarkStart w:id="0" w:name="_Hlk503946451"/>
      <w:r w:rsidR="00063185" w:rsidRPr="23581788">
        <w:rPr>
          <w:rFonts w:ascii="Arial" w:hAnsi="Arial" w:cs="Arial"/>
          <w:color w:val="000000" w:themeColor="text1"/>
          <w:sz w:val="20"/>
          <w:szCs w:val="20"/>
        </w:rPr>
        <w:t>diseases</w:t>
      </w:r>
      <w:r w:rsidR="00063185">
        <w:rPr>
          <w:rFonts w:ascii="Arial" w:hAnsi="Arial" w:cs="Arial"/>
          <w:color w:val="000000" w:themeColor="text1"/>
          <w:sz w:val="20"/>
          <w:szCs w:val="20"/>
        </w:rPr>
        <w:t>; h</w:t>
      </w:r>
      <w:r w:rsidRPr="23581788">
        <w:rPr>
          <w:rFonts w:ascii="Arial" w:hAnsi="Arial" w:cs="Arial"/>
          <w:color w:val="000000" w:themeColor="text1"/>
          <w:sz w:val="20"/>
          <w:szCs w:val="20"/>
        </w:rPr>
        <w:t>owever, seed treatments don’t combine well with rhizobium used for inoculation. Read labels for compatibilities</w:t>
      </w:r>
      <w:r w:rsidRPr="23581788">
        <w:rPr>
          <w:rFonts w:ascii="Arial" w:hAnsi="Arial" w:cs="Arial"/>
          <w:color w:val="000000" w:themeColor="text1"/>
          <w:sz w:val="18"/>
          <w:szCs w:val="18"/>
        </w:rPr>
        <w:t xml:space="preserve">. </w:t>
      </w:r>
      <w:bookmarkEnd w:id="0"/>
    </w:p>
    <w:p w14:paraId="3BC6DA30" w14:textId="77777777" w:rsidR="001B0B89" w:rsidRPr="005F254B" w:rsidRDefault="001B0B89" w:rsidP="001B0B89">
      <w:pPr>
        <w:pStyle w:val="Booktext"/>
        <w:spacing w:after="120" w:line="276" w:lineRule="auto"/>
        <w:rPr>
          <w:rFonts w:ascii="Arial" w:hAnsi="Arial" w:cs="Arial"/>
          <w:color w:val="000000" w:themeColor="text1"/>
          <w:sz w:val="20"/>
          <w:szCs w:val="20"/>
        </w:rPr>
      </w:pPr>
      <w:r w:rsidRPr="23581788">
        <w:rPr>
          <w:rFonts w:ascii="Arial" w:hAnsi="Arial" w:cs="Arial"/>
          <w:b/>
          <w:bCs/>
          <w:color w:val="000000" w:themeColor="text1"/>
          <w:sz w:val="20"/>
          <w:szCs w:val="20"/>
        </w:rPr>
        <w:t>Chickpeas:</w:t>
      </w:r>
      <w:r w:rsidRPr="23581788">
        <w:rPr>
          <w:rFonts w:ascii="Arial" w:hAnsi="Arial" w:cs="Arial"/>
          <w:sz w:val="20"/>
          <w:szCs w:val="20"/>
        </w:rPr>
        <w:t xml:space="preserve"> </w:t>
      </w:r>
      <w:r w:rsidRPr="23581788">
        <w:rPr>
          <w:rFonts w:ascii="Arial" w:hAnsi="Arial" w:cs="Arial"/>
          <w:color w:val="000000" w:themeColor="text1"/>
          <w:sz w:val="20"/>
          <w:szCs w:val="20"/>
        </w:rPr>
        <w:t xml:space="preserve">Currently there is limited varietal resistance to </w:t>
      </w:r>
      <w:r>
        <w:rPr>
          <w:rFonts w:ascii="Arial" w:hAnsi="Arial" w:cs="Arial"/>
          <w:color w:val="000000" w:themeColor="text1"/>
          <w:sz w:val="20"/>
          <w:szCs w:val="20"/>
        </w:rPr>
        <w:t>a</w:t>
      </w:r>
      <w:r w:rsidRPr="23581788">
        <w:rPr>
          <w:rFonts w:ascii="Arial" w:hAnsi="Arial" w:cs="Arial"/>
          <w:color w:val="000000" w:themeColor="text1"/>
          <w:sz w:val="20"/>
          <w:szCs w:val="20"/>
        </w:rPr>
        <w:t xml:space="preserve">scochyta blight but breeding lines with improved resistance are expected in coming years. A moderately susceptible (MS) variety in an average season should require minimal fungicides in low rainfall zones. In </w:t>
      </w:r>
      <w:r>
        <w:rPr>
          <w:rFonts w:ascii="Arial" w:hAnsi="Arial" w:cs="Arial"/>
          <w:color w:val="000000" w:themeColor="text1"/>
          <w:sz w:val="20"/>
          <w:szCs w:val="20"/>
        </w:rPr>
        <w:t xml:space="preserve">the </w:t>
      </w:r>
      <w:r w:rsidRPr="23581788">
        <w:rPr>
          <w:rFonts w:ascii="Arial" w:hAnsi="Arial" w:cs="Arial"/>
          <w:color w:val="000000" w:themeColor="text1"/>
          <w:sz w:val="20"/>
          <w:szCs w:val="20"/>
        </w:rPr>
        <w:t xml:space="preserve">medium to high rainfall areas, it is likely multiple fungicide applications will be required to prevent </w:t>
      </w:r>
      <w:r>
        <w:rPr>
          <w:rFonts w:ascii="Arial" w:hAnsi="Arial" w:cs="Arial"/>
          <w:color w:val="000000" w:themeColor="text1"/>
          <w:sz w:val="20"/>
          <w:szCs w:val="20"/>
        </w:rPr>
        <w:t>a</w:t>
      </w:r>
      <w:r w:rsidRPr="005F254B">
        <w:rPr>
          <w:rFonts w:ascii="Arial" w:hAnsi="Arial" w:cs="Arial"/>
          <w:color w:val="000000" w:themeColor="text1"/>
          <w:sz w:val="20"/>
          <w:szCs w:val="20"/>
        </w:rPr>
        <w:t xml:space="preserve">scochyta </w:t>
      </w:r>
      <w:r>
        <w:rPr>
          <w:rFonts w:ascii="Arial" w:hAnsi="Arial" w:cs="Arial"/>
          <w:color w:val="000000" w:themeColor="text1"/>
          <w:sz w:val="20"/>
          <w:szCs w:val="20"/>
        </w:rPr>
        <w:t>b</w:t>
      </w:r>
      <w:r w:rsidRPr="23581788">
        <w:rPr>
          <w:rFonts w:ascii="Arial" w:hAnsi="Arial" w:cs="Arial"/>
          <w:color w:val="000000" w:themeColor="text1"/>
          <w:sz w:val="20"/>
          <w:szCs w:val="20"/>
        </w:rPr>
        <w:t>light.</w:t>
      </w:r>
    </w:p>
    <w:p w14:paraId="56AD357C" w14:textId="77777777" w:rsidR="001B0B89" w:rsidRPr="005F254B" w:rsidRDefault="001B0B89" w:rsidP="001B0B89">
      <w:pPr>
        <w:pStyle w:val="Booktext"/>
        <w:spacing w:after="120" w:line="276" w:lineRule="auto"/>
        <w:rPr>
          <w:rFonts w:ascii="Arial" w:hAnsi="Arial" w:cs="Arial"/>
          <w:color w:val="000000" w:themeColor="text1"/>
          <w:sz w:val="20"/>
          <w:szCs w:val="20"/>
        </w:rPr>
      </w:pPr>
      <w:r w:rsidRPr="005F254B">
        <w:rPr>
          <w:rFonts w:ascii="Arial" w:hAnsi="Arial" w:cs="Arial"/>
          <w:color w:val="000000" w:themeColor="text1"/>
          <w:sz w:val="20"/>
          <w:szCs w:val="20"/>
        </w:rPr>
        <w:t xml:space="preserve">There is only </w:t>
      </w:r>
      <w:r w:rsidRPr="31D9321D">
        <w:rPr>
          <w:rFonts w:ascii="Arial" w:hAnsi="Arial" w:cs="Arial"/>
          <w:color w:val="000000" w:themeColor="text1"/>
          <w:sz w:val="20"/>
          <w:szCs w:val="20"/>
        </w:rPr>
        <w:t xml:space="preserve">one </w:t>
      </w:r>
      <w:r>
        <w:rPr>
          <w:rFonts w:ascii="Arial" w:hAnsi="Arial" w:cs="Arial"/>
          <w:color w:val="000000" w:themeColor="text1"/>
          <w:sz w:val="20"/>
          <w:szCs w:val="20"/>
        </w:rPr>
        <w:t xml:space="preserve">resistance </w:t>
      </w:r>
      <w:r w:rsidRPr="005F254B">
        <w:rPr>
          <w:rFonts w:ascii="Arial" w:hAnsi="Arial" w:cs="Arial"/>
          <w:color w:val="000000" w:themeColor="text1"/>
          <w:sz w:val="20"/>
          <w:szCs w:val="20"/>
        </w:rPr>
        <w:t>rating change in chickpeas</w:t>
      </w:r>
      <w:r>
        <w:rPr>
          <w:rFonts w:ascii="Arial" w:hAnsi="Arial" w:cs="Arial"/>
          <w:color w:val="000000" w:themeColor="text1"/>
          <w:sz w:val="20"/>
          <w:szCs w:val="20"/>
        </w:rPr>
        <w:t>,</w:t>
      </w:r>
      <w:r w:rsidRPr="005F254B">
        <w:rPr>
          <w:rFonts w:ascii="Arial" w:hAnsi="Arial" w:cs="Arial"/>
          <w:color w:val="000000" w:themeColor="text1"/>
          <w:sz w:val="20"/>
          <w:szCs w:val="20"/>
        </w:rPr>
        <w:t xml:space="preserve"> with CBA Captain downgraded from MS (p) to S.</w:t>
      </w:r>
    </w:p>
    <w:p w14:paraId="409532A7" w14:textId="1A65A214" w:rsidR="005177A4" w:rsidRPr="00DC5C96" w:rsidRDefault="007A6B37" w:rsidP="00665DB7">
      <w:pPr>
        <w:pStyle w:val="Booktext"/>
        <w:spacing w:after="120" w:line="276" w:lineRule="auto"/>
        <w:rPr>
          <w:rFonts w:ascii="Arial" w:hAnsi="Arial" w:cs="Arial"/>
          <w:color w:val="000000" w:themeColor="text1"/>
          <w:sz w:val="20"/>
          <w:szCs w:val="20"/>
        </w:rPr>
      </w:pPr>
      <w:r w:rsidRPr="23581788">
        <w:rPr>
          <w:rFonts w:ascii="Arial" w:hAnsi="Arial" w:cs="Arial"/>
          <w:b/>
          <w:bCs/>
          <w:color w:val="000000" w:themeColor="text1"/>
          <w:sz w:val="20"/>
          <w:szCs w:val="20"/>
        </w:rPr>
        <w:t>Beans:</w:t>
      </w:r>
      <w:r w:rsidRPr="23581788">
        <w:rPr>
          <w:rFonts w:ascii="Arial" w:hAnsi="Arial" w:cs="Arial"/>
          <w:color w:val="000000" w:themeColor="text1"/>
          <w:sz w:val="20"/>
          <w:szCs w:val="20"/>
        </w:rPr>
        <w:t xml:space="preserve"> Chocolate </w:t>
      </w:r>
      <w:r w:rsidR="00B87898">
        <w:rPr>
          <w:rFonts w:ascii="Arial" w:hAnsi="Arial" w:cs="Arial"/>
          <w:color w:val="000000" w:themeColor="text1"/>
          <w:sz w:val="20"/>
          <w:szCs w:val="20"/>
        </w:rPr>
        <w:t>s</w:t>
      </w:r>
      <w:r w:rsidRPr="23581788">
        <w:rPr>
          <w:rFonts w:ascii="Arial" w:hAnsi="Arial" w:cs="Arial"/>
          <w:color w:val="000000" w:themeColor="text1"/>
          <w:sz w:val="20"/>
          <w:szCs w:val="20"/>
        </w:rPr>
        <w:t xml:space="preserve">pot was widespread </w:t>
      </w:r>
      <w:r w:rsidR="00AE2F26" w:rsidRPr="23581788">
        <w:rPr>
          <w:rFonts w:ascii="Arial" w:hAnsi="Arial" w:cs="Arial"/>
          <w:color w:val="000000" w:themeColor="text1"/>
          <w:sz w:val="20"/>
          <w:szCs w:val="20"/>
        </w:rPr>
        <w:t xml:space="preserve">and severe in </w:t>
      </w:r>
      <w:r w:rsidR="00B23A87" w:rsidRPr="23581788">
        <w:rPr>
          <w:rFonts w:ascii="Arial" w:hAnsi="Arial" w:cs="Arial"/>
          <w:color w:val="000000" w:themeColor="text1"/>
          <w:sz w:val="20"/>
          <w:szCs w:val="20"/>
        </w:rPr>
        <w:t>Victoria</w:t>
      </w:r>
      <w:r w:rsidR="00D35691" w:rsidRPr="23581788">
        <w:rPr>
          <w:rFonts w:ascii="Arial" w:hAnsi="Arial" w:cs="Arial"/>
          <w:color w:val="000000" w:themeColor="text1"/>
          <w:sz w:val="20"/>
          <w:szCs w:val="20"/>
        </w:rPr>
        <w:t xml:space="preserve"> during 2022</w:t>
      </w:r>
      <w:r w:rsidR="00DC5FC7" w:rsidRPr="23581788">
        <w:rPr>
          <w:rFonts w:ascii="Arial" w:hAnsi="Arial" w:cs="Arial"/>
          <w:color w:val="000000" w:themeColor="text1"/>
          <w:sz w:val="20"/>
          <w:szCs w:val="20"/>
        </w:rPr>
        <w:t>, particularly in susceptible varieties like PBA Bendoc.</w:t>
      </w:r>
      <w:r w:rsidR="00665DB7" w:rsidRPr="23581788">
        <w:rPr>
          <w:rFonts w:ascii="Arial" w:hAnsi="Arial" w:cs="Arial"/>
          <w:color w:val="000000" w:themeColor="text1"/>
          <w:sz w:val="20"/>
          <w:szCs w:val="20"/>
        </w:rPr>
        <w:t xml:space="preserve"> </w:t>
      </w:r>
      <w:r w:rsidR="00DC5FC7" w:rsidRPr="23581788">
        <w:rPr>
          <w:rFonts w:ascii="Arial" w:hAnsi="Arial" w:cs="Arial"/>
          <w:color w:val="000000" w:themeColor="text1"/>
          <w:sz w:val="20"/>
          <w:szCs w:val="20"/>
        </w:rPr>
        <w:t xml:space="preserve">It is important to avoid susceptible varieties where </w:t>
      </w:r>
      <w:r w:rsidR="00B87898">
        <w:rPr>
          <w:rFonts w:ascii="Arial" w:hAnsi="Arial" w:cs="Arial"/>
          <w:color w:val="000000" w:themeColor="text1"/>
          <w:sz w:val="20"/>
          <w:szCs w:val="20"/>
        </w:rPr>
        <w:t>c</w:t>
      </w:r>
      <w:r w:rsidR="00DC5FC7" w:rsidRPr="23581788">
        <w:rPr>
          <w:rFonts w:ascii="Arial" w:hAnsi="Arial" w:cs="Arial"/>
          <w:color w:val="000000" w:themeColor="text1"/>
          <w:sz w:val="20"/>
          <w:szCs w:val="20"/>
        </w:rPr>
        <w:t xml:space="preserve">hocolate </w:t>
      </w:r>
      <w:r w:rsidR="00B87898">
        <w:rPr>
          <w:rFonts w:ascii="Arial" w:hAnsi="Arial" w:cs="Arial"/>
          <w:color w:val="000000" w:themeColor="text1"/>
          <w:sz w:val="20"/>
          <w:szCs w:val="20"/>
        </w:rPr>
        <w:t>s</w:t>
      </w:r>
      <w:r w:rsidR="00DC5FC7" w:rsidRPr="23581788">
        <w:rPr>
          <w:rFonts w:ascii="Arial" w:hAnsi="Arial" w:cs="Arial"/>
          <w:color w:val="000000" w:themeColor="text1"/>
          <w:sz w:val="20"/>
          <w:szCs w:val="20"/>
        </w:rPr>
        <w:t xml:space="preserve">pot is common or </w:t>
      </w:r>
      <w:r w:rsidR="00BA453D">
        <w:rPr>
          <w:rFonts w:ascii="Arial" w:hAnsi="Arial" w:cs="Arial"/>
          <w:color w:val="000000" w:themeColor="text1"/>
          <w:sz w:val="20"/>
          <w:szCs w:val="20"/>
        </w:rPr>
        <w:t>a</w:t>
      </w:r>
      <w:r w:rsidR="00DC5FC7" w:rsidRPr="00407CB3">
        <w:rPr>
          <w:rFonts w:ascii="Arial" w:hAnsi="Arial" w:cs="Arial"/>
          <w:color w:val="000000" w:themeColor="text1"/>
          <w:sz w:val="20"/>
          <w:szCs w:val="20"/>
        </w:rPr>
        <w:t xml:space="preserve"> </w:t>
      </w:r>
      <w:r w:rsidR="00DC5FC7" w:rsidRPr="23581788">
        <w:rPr>
          <w:rFonts w:ascii="Arial" w:hAnsi="Arial" w:cs="Arial"/>
          <w:color w:val="000000" w:themeColor="text1"/>
          <w:sz w:val="20"/>
          <w:szCs w:val="20"/>
        </w:rPr>
        <w:t xml:space="preserve">high risk. </w:t>
      </w:r>
      <w:r w:rsidR="004120DC" w:rsidRPr="23581788">
        <w:rPr>
          <w:rFonts w:ascii="Arial" w:hAnsi="Arial" w:cs="Arial"/>
          <w:color w:val="000000" w:themeColor="text1"/>
          <w:sz w:val="20"/>
          <w:szCs w:val="20"/>
        </w:rPr>
        <w:t xml:space="preserve">Minimising disease early in the season will reduce the inoculum load later in the season. </w:t>
      </w:r>
      <w:r w:rsidR="00DF658E">
        <w:rPr>
          <w:rFonts w:ascii="Arial" w:hAnsi="Arial" w:cs="Arial"/>
          <w:color w:val="000000" w:themeColor="text1"/>
          <w:sz w:val="20"/>
          <w:szCs w:val="20"/>
        </w:rPr>
        <w:t>R</w:t>
      </w:r>
      <w:r w:rsidR="00C03D1C" w:rsidRPr="00DC5C96">
        <w:rPr>
          <w:rFonts w:ascii="Arial" w:hAnsi="Arial" w:cs="Arial"/>
          <w:color w:val="000000" w:themeColor="text1"/>
          <w:sz w:val="20"/>
          <w:szCs w:val="20"/>
        </w:rPr>
        <w:t>eliance</w:t>
      </w:r>
      <w:r w:rsidR="00C03D1C" w:rsidRPr="23581788">
        <w:rPr>
          <w:rFonts w:ascii="Arial" w:hAnsi="Arial" w:cs="Arial"/>
          <w:color w:val="000000" w:themeColor="text1"/>
          <w:sz w:val="20"/>
          <w:szCs w:val="20"/>
        </w:rPr>
        <w:t xml:space="preserve"> on fungicides is not recommended and</w:t>
      </w:r>
      <w:r w:rsidR="00EC441B" w:rsidRPr="23581788">
        <w:rPr>
          <w:rFonts w:ascii="Arial" w:hAnsi="Arial" w:cs="Arial"/>
          <w:color w:val="000000" w:themeColor="text1"/>
          <w:sz w:val="20"/>
          <w:szCs w:val="20"/>
        </w:rPr>
        <w:t xml:space="preserve"> </w:t>
      </w:r>
      <w:r w:rsidR="00407CB3" w:rsidRPr="23581788">
        <w:rPr>
          <w:rFonts w:ascii="Arial" w:hAnsi="Arial" w:cs="Arial"/>
          <w:color w:val="000000" w:themeColor="text1"/>
          <w:sz w:val="20"/>
          <w:szCs w:val="20"/>
        </w:rPr>
        <w:t>cannot provide adequate</w:t>
      </w:r>
      <w:r w:rsidR="00E43AC6" w:rsidRPr="23581788">
        <w:rPr>
          <w:rFonts w:ascii="Arial" w:hAnsi="Arial" w:cs="Arial"/>
          <w:color w:val="000000" w:themeColor="text1"/>
          <w:sz w:val="20"/>
          <w:szCs w:val="20"/>
        </w:rPr>
        <w:t xml:space="preserve"> control in a susceptible variety</w:t>
      </w:r>
      <w:r w:rsidR="00EC441B" w:rsidRPr="23581788">
        <w:rPr>
          <w:rFonts w:ascii="Arial" w:hAnsi="Arial" w:cs="Arial"/>
          <w:color w:val="000000" w:themeColor="text1"/>
          <w:sz w:val="20"/>
          <w:szCs w:val="20"/>
        </w:rPr>
        <w:t xml:space="preserve"> in a </w:t>
      </w:r>
      <w:r w:rsidR="00D8273A" w:rsidRPr="23581788">
        <w:rPr>
          <w:rFonts w:ascii="Arial" w:hAnsi="Arial" w:cs="Arial"/>
          <w:color w:val="000000" w:themeColor="text1"/>
          <w:sz w:val="20"/>
          <w:szCs w:val="20"/>
        </w:rPr>
        <w:t>high-risk</w:t>
      </w:r>
      <w:r w:rsidR="00EC441B" w:rsidRPr="23581788">
        <w:rPr>
          <w:rFonts w:ascii="Arial" w:hAnsi="Arial" w:cs="Arial"/>
          <w:color w:val="000000" w:themeColor="text1"/>
          <w:sz w:val="20"/>
          <w:szCs w:val="20"/>
        </w:rPr>
        <w:t xml:space="preserve"> </w:t>
      </w:r>
      <w:r w:rsidR="00E43AC6" w:rsidRPr="23581788">
        <w:rPr>
          <w:rFonts w:ascii="Arial" w:hAnsi="Arial" w:cs="Arial"/>
          <w:color w:val="000000" w:themeColor="text1"/>
          <w:sz w:val="20"/>
          <w:szCs w:val="20"/>
        </w:rPr>
        <w:t>season</w:t>
      </w:r>
      <w:r w:rsidR="00EC441B" w:rsidRPr="23581788">
        <w:rPr>
          <w:rFonts w:ascii="Arial" w:hAnsi="Arial" w:cs="Arial"/>
          <w:color w:val="000000" w:themeColor="text1"/>
          <w:sz w:val="20"/>
          <w:szCs w:val="20"/>
        </w:rPr>
        <w:t xml:space="preserve"> and/or environment</w:t>
      </w:r>
      <w:r w:rsidR="00E43AC6" w:rsidRPr="23581788">
        <w:rPr>
          <w:rFonts w:ascii="Arial" w:hAnsi="Arial" w:cs="Arial"/>
          <w:color w:val="000000" w:themeColor="text1"/>
          <w:sz w:val="20"/>
          <w:szCs w:val="20"/>
        </w:rPr>
        <w:t>.</w:t>
      </w:r>
    </w:p>
    <w:p w14:paraId="51D7C782" w14:textId="60A2A0FE" w:rsidR="003F5B46" w:rsidRPr="00DC5C96" w:rsidRDefault="003F5B46" w:rsidP="00665DB7">
      <w:pPr>
        <w:pStyle w:val="Booktext"/>
        <w:spacing w:after="120" w:line="276" w:lineRule="auto"/>
        <w:rPr>
          <w:rFonts w:ascii="Arial" w:hAnsi="Arial" w:cs="Arial"/>
          <w:color w:val="000000" w:themeColor="text1"/>
          <w:sz w:val="20"/>
          <w:szCs w:val="20"/>
        </w:rPr>
      </w:pPr>
      <w:r w:rsidRPr="00DC5C96">
        <w:rPr>
          <w:rFonts w:ascii="Arial" w:hAnsi="Arial" w:cs="Arial"/>
          <w:color w:val="000000" w:themeColor="text1"/>
          <w:sz w:val="20"/>
          <w:szCs w:val="20"/>
        </w:rPr>
        <w:t xml:space="preserve">There have been no </w:t>
      </w:r>
      <w:r w:rsidR="00697E74" w:rsidRPr="00DC5C96">
        <w:rPr>
          <w:rFonts w:ascii="Arial" w:hAnsi="Arial" w:cs="Arial"/>
          <w:color w:val="000000" w:themeColor="text1"/>
          <w:sz w:val="20"/>
          <w:szCs w:val="20"/>
        </w:rPr>
        <w:t xml:space="preserve">major </w:t>
      </w:r>
      <w:r w:rsidRPr="00DC5C96">
        <w:rPr>
          <w:rFonts w:ascii="Arial" w:hAnsi="Arial" w:cs="Arial"/>
          <w:color w:val="000000" w:themeColor="text1"/>
          <w:sz w:val="20"/>
          <w:szCs w:val="20"/>
        </w:rPr>
        <w:t xml:space="preserve">changes to the </w:t>
      </w:r>
      <w:proofErr w:type="spellStart"/>
      <w:r w:rsidR="00697E74" w:rsidRPr="00DC5C96">
        <w:rPr>
          <w:rFonts w:ascii="Arial" w:hAnsi="Arial" w:cs="Arial"/>
          <w:color w:val="000000" w:themeColor="text1"/>
          <w:sz w:val="20"/>
          <w:szCs w:val="20"/>
        </w:rPr>
        <w:t>faba</w:t>
      </w:r>
      <w:proofErr w:type="spellEnd"/>
      <w:r w:rsidR="00697E74" w:rsidRPr="00DC5C96">
        <w:rPr>
          <w:rFonts w:ascii="Arial" w:hAnsi="Arial" w:cs="Arial"/>
          <w:color w:val="000000" w:themeColor="text1"/>
          <w:sz w:val="20"/>
          <w:szCs w:val="20"/>
        </w:rPr>
        <w:t xml:space="preserve"> bean</w:t>
      </w:r>
      <w:r w:rsidR="00186FC1">
        <w:rPr>
          <w:rFonts w:ascii="Arial" w:hAnsi="Arial" w:cs="Arial"/>
          <w:color w:val="000000" w:themeColor="text1"/>
          <w:sz w:val="20"/>
          <w:szCs w:val="20"/>
        </w:rPr>
        <w:t xml:space="preserve"> resistance</w:t>
      </w:r>
      <w:r w:rsidR="00697E74" w:rsidRPr="00DC5C96">
        <w:rPr>
          <w:rFonts w:ascii="Arial" w:hAnsi="Arial" w:cs="Arial"/>
          <w:color w:val="000000" w:themeColor="text1"/>
          <w:sz w:val="20"/>
          <w:szCs w:val="20"/>
        </w:rPr>
        <w:t xml:space="preserve"> </w:t>
      </w:r>
      <w:r w:rsidRPr="00DC5C96">
        <w:rPr>
          <w:rFonts w:ascii="Arial" w:hAnsi="Arial" w:cs="Arial"/>
          <w:color w:val="000000" w:themeColor="text1"/>
          <w:sz w:val="20"/>
          <w:szCs w:val="20"/>
        </w:rPr>
        <w:t>ratings for 202</w:t>
      </w:r>
      <w:r w:rsidR="00697E74" w:rsidRPr="00DC5C96">
        <w:rPr>
          <w:rFonts w:ascii="Arial" w:hAnsi="Arial" w:cs="Arial"/>
          <w:color w:val="000000" w:themeColor="text1"/>
          <w:sz w:val="20"/>
          <w:szCs w:val="20"/>
        </w:rPr>
        <w:t>3</w:t>
      </w:r>
      <w:r w:rsidRPr="00DC5C96">
        <w:rPr>
          <w:rFonts w:ascii="Arial" w:hAnsi="Arial" w:cs="Arial"/>
          <w:color w:val="000000" w:themeColor="text1"/>
          <w:sz w:val="20"/>
          <w:szCs w:val="20"/>
        </w:rPr>
        <w:t>.</w:t>
      </w:r>
    </w:p>
    <w:p w14:paraId="0EA10289" w14:textId="0B6F5CC3" w:rsidR="0069617E" w:rsidRPr="00986790" w:rsidRDefault="005416C2" w:rsidP="00665DB7">
      <w:pPr>
        <w:pStyle w:val="Booktext"/>
        <w:spacing w:after="120" w:line="276" w:lineRule="auto"/>
        <w:rPr>
          <w:rFonts w:ascii="Arial" w:hAnsi="Arial" w:cs="Arial"/>
          <w:color w:val="000000" w:themeColor="text1"/>
          <w:sz w:val="20"/>
          <w:szCs w:val="20"/>
        </w:rPr>
      </w:pPr>
      <w:r w:rsidRPr="23581788">
        <w:rPr>
          <w:rFonts w:ascii="Arial" w:hAnsi="Arial" w:cs="Arial"/>
          <w:b/>
          <w:bCs/>
          <w:color w:val="000000" w:themeColor="text1"/>
          <w:sz w:val="20"/>
          <w:szCs w:val="20"/>
        </w:rPr>
        <w:t>Lentils:</w:t>
      </w:r>
      <w:r w:rsidRPr="23581788">
        <w:rPr>
          <w:rFonts w:ascii="Arial" w:hAnsi="Arial" w:cs="Arial"/>
          <w:color w:val="000000" w:themeColor="text1"/>
          <w:sz w:val="20"/>
          <w:szCs w:val="20"/>
        </w:rPr>
        <w:t xml:space="preserve"> </w:t>
      </w:r>
      <w:r w:rsidR="00326E5B" w:rsidRPr="23581788">
        <w:rPr>
          <w:rFonts w:ascii="Arial" w:hAnsi="Arial" w:cs="Arial"/>
          <w:color w:val="000000" w:themeColor="text1"/>
          <w:sz w:val="20"/>
          <w:szCs w:val="20"/>
        </w:rPr>
        <w:t>B</w:t>
      </w:r>
      <w:r w:rsidR="00495D1C" w:rsidRPr="23581788">
        <w:rPr>
          <w:rFonts w:ascii="Arial" w:hAnsi="Arial" w:cs="Arial"/>
          <w:color w:val="000000" w:themeColor="text1"/>
          <w:sz w:val="20"/>
          <w:szCs w:val="20"/>
        </w:rPr>
        <w:t xml:space="preserve">otrytis </w:t>
      </w:r>
      <w:r w:rsidR="001E1B56">
        <w:rPr>
          <w:rFonts w:ascii="Arial" w:hAnsi="Arial" w:cs="Arial"/>
          <w:color w:val="000000" w:themeColor="text1"/>
          <w:sz w:val="20"/>
          <w:szCs w:val="20"/>
        </w:rPr>
        <w:t>g</w:t>
      </w:r>
      <w:r w:rsidR="00495D1C" w:rsidRPr="23581788">
        <w:rPr>
          <w:rFonts w:ascii="Arial" w:hAnsi="Arial" w:cs="Arial"/>
          <w:color w:val="000000" w:themeColor="text1"/>
          <w:sz w:val="20"/>
          <w:szCs w:val="20"/>
        </w:rPr>
        <w:t xml:space="preserve">rey </w:t>
      </w:r>
      <w:r w:rsidR="001E1B56">
        <w:rPr>
          <w:rFonts w:ascii="Arial" w:hAnsi="Arial" w:cs="Arial"/>
          <w:color w:val="000000" w:themeColor="text1"/>
          <w:sz w:val="20"/>
          <w:szCs w:val="20"/>
        </w:rPr>
        <w:t>m</w:t>
      </w:r>
      <w:r w:rsidR="00495D1C" w:rsidRPr="23581788">
        <w:rPr>
          <w:rFonts w:ascii="Arial" w:hAnsi="Arial" w:cs="Arial"/>
          <w:color w:val="000000" w:themeColor="text1"/>
          <w:sz w:val="20"/>
          <w:szCs w:val="20"/>
        </w:rPr>
        <w:t xml:space="preserve">ould </w:t>
      </w:r>
      <w:r w:rsidR="00C436F5" w:rsidRPr="23581788">
        <w:rPr>
          <w:rFonts w:ascii="Arial" w:hAnsi="Arial" w:cs="Arial"/>
          <w:color w:val="000000" w:themeColor="text1"/>
          <w:sz w:val="20"/>
          <w:szCs w:val="20"/>
        </w:rPr>
        <w:t xml:space="preserve">(BGM) </w:t>
      </w:r>
      <w:r w:rsidR="00DC5C96" w:rsidRPr="23581788">
        <w:rPr>
          <w:rFonts w:ascii="Arial" w:hAnsi="Arial" w:cs="Arial"/>
          <w:color w:val="000000" w:themeColor="text1"/>
          <w:sz w:val="20"/>
          <w:szCs w:val="20"/>
        </w:rPr>
        <w:t xml:space="preserve">and </w:t>
      </w:r>
      <w:r w:rsidR="001E1B56">
        <w:rPr>
          <w:rFonts w:ascii="Arial" w:hAnsi="Arial" w:cs="Arial"/>
          <w:color w:val="000000" w:themeColor="text1"/>
          <w:sz w:val="20"/>
          <w:szCs w:val="20"/>
        </w:rPr>
        <w:t>s</w:t>
      </w:r>
      <w:r w:rsidR="00DC5C96" w:rsidRPr="00986790">
        <w:rPr>
          <w:rFonts w:ascii="Arial" w:hAnsi="Arial" w:cs="Arial"/>
          <w:color w:val="000000" w:themeColor="text1"/>
          <w:sz w:val="20"/>
          <w:szCs w:val="20"/>
        </w:rPr>
        <w:t xml:space="preserve">clerotinia </w:t>
      </w:r>
      <w:r w:rsidR="001E1B56">
        <w:rPr>
          <w:rFonts w:ascii="Arial" w:hAnsi="Arial" w:cs="Arial"/>
          <w:color w:val="000000" w:themeColor="text1"/>
          <w:sz w:val="20"/>
          <w:szCs w:val="20"/>
        </w:rPr>
        <w:t>w</w:t>
      </w:r>
      <w:r w:rsidR="00DC5C96" w:rsidRPr="23581788">
        <w:rPr>
          <w:rFonts w:ascii="Arial" w:hAnsi="Arial" w:cs="Arial"/>
          <w:color w:val="000000" w:themeColor="text1"/>
          <w:sz w:val="20"/>
          <w:szCs w:val="20"/>
        </w:rPr>
        <w:t xml:space="preserve">hite mould </w:t>
      </w:r>
      <w:r w:rsidR="00BB0C39" w:rsidRPr="23581788">
        <w:rPr>
          <w:rFonts w:ascii="Arial" w:hAnsi="Arial" w:cs="Arial"/>
          <w:color w:val="000000" w:themeColor="text1"/>
          <w:sz w:val="20"/>
          <w:szCs w:val="20"/>
        </w:rPr>
        <w:t>(</w:t>
      </w:r>
      <w:r w:rsidR="00BB0C39" w:rsidRPr="00986790">
        <w:rPr>
          <w:rFonts w:ascii="Arial" w:hAnsi="Arial" w:cs="Arial"/>
          <w:color w:val="000000" w:themeColor="text1"/>
          <w:sz w:val="20"/>
          <w:szCs w:val="20"/>
        </w:rPr>
        <w:t>SWM</w:t>
      </w:r>
      <w:r w:rsidR="00BB0C39" w:rsidRPr="23581788">
        <w:rPr>
          <w:rFonts w:ascii="Arial" w:hAnsi="Arial" w:cs="Arial"/>
          <w:color w:val="000000" w:themeColor="text1"/>
          <w:sz w:val="20"/>
          <w:szCs w:val="20"/>
        </w:rPr>
        <w:t xml:space="preserve">) </w:t>
      </w:r>
      <w:r w:rsidR="00326E5B" w:rsidRPr="23581788">
        <w:rPr>
          <w:rFonts w:ascii="Arial" w:hAnsi="Arial" w:cs="Arial"/>
          <w:color w:val="000000" w:themeColor="text1"/>
          <w:sz w:val="20"/>
          <w:szCs w:val="20"/>
        </w:rPr>
        <w:t>w</w:t>
      </w:r>
      <w:r w:rsidR="00DC5C96" w:rsidRPr="23581788">
        <w:rPr>
          <w:rFonts w:ascii="Arial" w:hAnsi="Arial" w:cs="Arial"/>
          <w:color w:val="000000" w:themeColor="text1"/>
          <w:sz w:val="20"/>
          <w:szCs w:val="20"/>
        </w:rPr>
        <w:t>ere</w:t>
      </w:r>
      <w:r w:rsidR="00326E5B" w:rsidRPr="23581788">
        <w:rPr>
          <w:rFonts w:ascii="Arial" w:hAnsi="Arial" w:cs="Arial"/>
          <w:color w:val="000000" w:themeColor="text1"/>
          <w:sz w:val="20"/>
          <w:szCs w:val="20"/>
        </w:rPr>
        <w:t xml:space="preserve"> widespread </w:t>
      </w:r>
      <w:r w:rsidR="00DC5C96" w:rsidRPr="23581788">
        <w:rPr>
          <w:rFonts w:ascii="Arial" w:hAnsi="Arial" w:cs="Arial"/>
          <w:color w:val="000000" w:themeColor="text1"/>
          <w:sz w:val="20"/>
          <w:szCs w:val="20"/>
        </w:rPr>
        <w:t>during 2022.</w:t>
      </w:r>
      <w:r w:rsidR="00D242EB" w:rsidRPr="23581788">
        <w:rPr>
          <w:rFonts w:ascii="Arial" w:hAnsi="Arial" w:cs="Arial"/>
          <w:color w:val="000000" w:themeColor="text1"/>
          <w:sz w:val="20"/>
          <w:szCs w:val="20"/>
        </w:rPr>
        <w:t xml:space="preserve"> </w:t>
      </w:r>
      <w:r w:rsidR="007C4E88" w:rsidRPr="23581788">
        <w:rPr>
          <w:rFonts w:ascii="Arial" w:hAnsi="Arial" w:cs="Arial"/>
          <w:color w:val="000000" w:themeColor="text1"/>
          <w:sz w:val="20"/>
          <w:szCs w:val="20"/>
        </w:rPr>
        <w:t>There will be a high s</w:t>
      </w:r>
      <w:r w:rsidR="00BB02FE" w:rsidRPr="23581788">
        <w:rPr>
          <w:rFonts w:ascii="Arial" w:hAnsi="Arial" w:cs="Arial"/>
          <w:color w:val="000000" w:themeColor="text1"/>
          <w:sz w:val="20"/>
          <w:szCs w:val="20"/>
        </w:rPr>
        <w:t xml:space="preserve">tubble </w:t>
      </w:r>
      <w:r w:rsidR="000C43F5" w:rsidRPr="23581788">
        <w:rPr>
          <w:rFonts w:ascii="Arial" w:hAnsi="Arial" w:cs="Arial"/>
          <w:color w:val="000000" w:themeColor="text1"/>
          <w:sz w:val="20"/>
          <w:szCs w:val="20"/>
        </w:rPr>
        <w:t>and sclerotia (fruiting bodies)</w:t>
      </w:r>
      <w:r w:rsidR="00951371" w:rsidRPr="23581788">
        <w:rPr>
          <w:rFonts w:ascii="Arial" w:hAnsi="Arial" w:cs="Arial"/>
          <w:color w:val="000000" w:themeColor="text1"/>
          <w:sz w:val="20"/>
          <w:szCs w:val="20"/>
        </w:rPr>
        <w:t xml:space="preserve"> </w:t>
      </w:r>
      <w:r w:rsidR="00BB0C39" w:rsidRPr="23581788">
        <w:rPr>
          <w:rFonts w:ascii="Arial" w:hAnsi="Arial" w:cs="Arial"/>
          <w:color w:val="000000" w:themeColor="text1"/>
          <w:sz w:val="20"/>
          <w:szCs w:val="20"/>
        </w:rPr>
        <w:t xml:space="preserve">carryover, </w:t>
      </w:r>
      <w:r w:rsidR="00951371" w:rsidRPr="23581788">
        <w:rPr>
          <w:rFonts w:ascii="Arial" w:hAnsi="Arial" w:cs="Arial"/>
          <w:color w:val="000000" w:themeColor="text1"/>
          <w:sz w:val="20"/>
          <w:szCs w:val="20"/>
        </w:rPr>
        <w:t>increas</w:t>
      </w:r>
      <w:r w:rsidR="00BB0C39" w:rsidRPr="23581788">
        <w:rPr>
          <w:rFonts w:ascii="Arial" w:hAnsi="Arial" w:cs="Arial"/>
          <w:color w:val="000000" w:themeColor="text1"/>
          <w:sz w:val="20"/>
          <w:szCs w:val="20"/>
        </w:rPr>
        <w:t xml:space="preserve">ing </w:t>
      </w:r>
      <w:r w:rsidR="00951371" w:rsidRPr="23581788">
        <w:rPr>
          <w:rFonts w:ascii="Arial" w:hAnsi="Arial" w:cs="Arial"/>
          <w:color w:val="000000" w:themeColor="text1"/>
          <w:sz w:val="20"/>
          <w:szCs w:val="20"/>
        </w:rPr>
        <w:t xml:space="preserve">the risk for the </w:t>
      </w:r>
      <w:r w:rsidR="00BB0C39" w:rsidRPr="23581788">
        <w:rPr>
          <w:rFonts w:ascii="Arial" w:hAnsi="Arial" w:cs="Arial"/>
          <w:color w:val="000000" w:themeColor="text1"/>
          <w:sz w:val="20"/>
          <w:szCs w:val="20"/>
        </w:rPr>
        <w:t xml:space="preserve">2023 </w:t>
      </w:r>
      <w:r w:rsidR="00951371" w:rsidRPr="23581788">
        <w:rPr>
          <w:rFonts w:ascii="Arial" w:hAnsi="Arial" w:cs="Arial"/>
          <w:color w:val="000000" w:themeColor="text1"/>
          <w:sz w:val="20"/>
          <w:szCs w:val="20"/>
        </w:rPr>
        <w:t>season</w:t>
      </w:r>
      <w:r w:rsidR="00EF6646" w:rsidRPr="23581788">
        <w:rPr>
          <w:rFonts w:ascii="Arial" w:hAnsi="Arial" w:cs="Arial"/>
          <w:color w:val="000000" w:themeColor="text1"/>
          <w:sz w:val="20"/>
          <w:szCs w:val="20"/>
        </w:rPr>
        <w:t>.</w:t>
      </w:r>
      <w:r w:rsidR="00FC6E4B" w:rsidRPr="23581788">
        <w:rPr>
          <w:rFonts w:ascii="Arial" w:hAnsi="Arial" w:cs="Arial"/>
          <w:color w:val="000000" w:themeColor="text1"/>
          <w:sz w:val="20"/>
          <w:szCs w:val="20"/>
        </w:rPr>
        <w:t xml:space="preserve"> </w:t>
      </w:r>
      <w:r w:rsidR="00D30A24" w:rsidRPr="23581788">
        <w:rPr>
          <w:rFonts w:ascii="Arial" w:hAnsi="Arial" w:cs="Arial"/>
          <w:color w:val="000000" w:themeColor="text1"/>
          <w:sz w:val="20"/>
          <w:szCs w:val="20"/>
        </w:rPr>
        <w:t xml:space="preserve">Therefore, </w:t>
      </w:r>
      <w:r w:rsidR="75750653" w:rsidRPr="23581788">
        <w:rPr>
          <w:rFonts w:ascii="Arial" w:hAnsi="Arial" w:cs="Arial"/>
          <w:color w:val="000000" w:themeColor="text1"/>
          <w:sz w:val="20"/>
          <w:szCs w:val="20"/>
        </w:rPr>
        <w:t>avoid</w:t>
      </w:r>
      <w:r w:rsidR="00D30A24" w:rsidRPr="23581788">
        <w:rPr>
          <w:rFonts w:ascii="Arial" w:hAnsi="Arial" w:cs="Arial"/>
          <w:color w:val="000000" w:themeColor="text1"/>
          <w:sz w:val="20"/>
          <w:szCs w:val="20"/>
        </w:rPr>
        <w:t xml:space="preserve"> planting lentil crops in</w:t>
      </w:r>
      <w:r w:rsidR="516004E9" w:rsidRPr="23581788">
        <w:rPr>
          <w:rFonts w:ascii="Arial" w:hAnsi="Arial" w:cs="Arial"/>
          <w:color w:val="000000" w:themeColor="text1"/>
          <w:sz w:val="20"/>
          <w:szCs w:val="20"/>
        </w:rPr>
        <w:t>to lentil stubble or</w:t>
      </w:r>
      <w:r w:rsidR="00D30A24" w:rsidRPr="23581788">
        <w:rPr>
          <w:rFonts w:ascii="Arial" w:hAnsi="Arial" w:cs="Arial"/>
          <w:color w:val="000000" w:themeColor="text1"/>
          <w:sz w:val="20"/>
          <w:szCs w:val="20"/>
        </w:rPr>
        <w:t xml:space="preserve"> adjacent to paddocks that had BGM </w:t>
      </w:r>
      <w:r w:rsidR="00BB0C39" w:rsidRPr="23581788">
        <w:rPr>
          <w:rFonts w:ascii="Arial" w:hAnsi="Arial" w:cs="Arial"/>
          <w:color w:val="000000" w:themeColor="text1"/>
          <w:sz w:val="20"/>
          <w:szCs w:val="20"/>
        </w:rPr>
        <w:t xml:space="preserve">or SWM </w:t>
      </w:r>
      <w:r w:rsidR="00D30A24" w:rsidRPr="23581788">
        <w:rPr>
          <w:rFonts w:ascii="Arial" w:hAnsi="Arial" w:cs="Arial"/>
          <w:color w:val="000000" w:themeColor="text1"/>
          <w:sz w:val="20"/>
          <w:szCs w:val="20"/>
        </w:rPr>
        <w:t>during 202</w:t>
      </w:r>
      <w:r w:rsidR="74A5727C" w:rsidRPr="23581788">
        <w:rPr>
          <w:rFonts w:ascii="Arial" w:hAnsi="Arial" w:cs="Arial"/>
          <w:color w:val="000000" w:themeColor="text1"/>
          <w:sz w:val="20"/>
          <w:szCs w:val="20"/>
        </w:rPr>
        <w:t>2</w:t>
      </w:r>
      <w:r w:rsidR="00A7253C">
        <w:rPr>
          <w:rFonts w:ascii="Arial" w:hAnsi="Arial" w:cs="Arial"/>
          <w:color w:val="000000" w:themeColor="text1"/>
          <w:sz w:val="20"/>
          <w:szCs w:val="20"/>
        </w:rPr>
        <w:t xml:space="preserve">. </w:t>
      </w:r>
      <w:r w:rsidR="00BB0C39" w:rsidRPr="00986790">
        <w:rPr>
          <w:rFonts w:ascii="Arial" w:hAnsi="Arial" w:cs="Arial"/>
          <w:color w:val="000000" w:themeColor="text1"/>
          <w:sz w:val="20"/>
          <w:szCs w:val="20"/>
        </w:rPr>
        <w:t xml:space="preserve">The varieties GIA Leader and </w:t>
      </w:r>
      <w:r w:rsidR="000B6343" w:rsidRPr="00986790">
        <w:rPr>
          <w:rFonts w:ascii="Arial" w:hAnsi="Arial" w:cs="Arial"/>
          <w:color w:val="000000" w:themeColor="text1"/>
          <w:sz w:val="20"/>
          <w:szCs w:val="20"/>
        </w:rPr>
        <w:t>PBA Hallmark XT have had BGM resistance ratings downgraded from MR (p) to MRMS (p)</w:t>
      </w:r>
      <w:r w:rsidR="00031301" w:rsidRPr="00986790">
        <w:rPr>
          <w:rFonts w:ascii="Arial" w:hAnsi="Arial" w:cs="Arial"/>
          <w:color w:val="000000" w:themeColor="text1"/>
          <w:sz w:val="20"/>
          <w:szCs w:val="20"/>
        </w:rPr>
        <w:t>, and PBA Kelpie XT has been downgraded from MRMS (p) to MS (p).</w:t>
      </w:r>
      <w:r w:rsidR="002B1BB3" w:rsidRPr="00986790">
        <w:rPr>
          <w:rFonts w:ascii="Arial" w:hAnsi="Arial" w:cs="Arial"/>
          <w:color w:val="000000" w:themeColor="text1"/>
          <w:sz w:val="20"/>
          <w:szCs w:val="20"/>
        </w:rPr>
        <w:t xml:space="preserve"> </w:t>
      </w:r>
      <w:r w:rsidR="007D67EB">
        <w:rPr>
          <w:rFonts w:ascii="Arial" w:hAnsi="Arial" w:cs="Arial"/>
          <w:color w:val="000000" w:themeColor="text1"/>
          <w:sz w:val="20"/>
          <w:szCs w:val="20"/>
        </w:rPr>
        <w:t>These varieties will need to be monitored more closely during 2023.</w:t>
      </w:r>
    </w:p>
    <w:p w14:paraId="109E1334" w14:textId="60979D14" w:rsidR="00EF6646" w:rsidRPr="00986790" w:rsidRDefault="0069617E" w:rsidP="00665DB7">
      <w:pPr>
        <w:pStyle w:val="Booktext"/>
        <w:spacing w:after="120" w:line="276" w:lineRule="auto"/>
        <w:rPr>
          <w:rFonts w:ascii="Arial" w:hAnsi="Arial" w:cs="Arial"/>
          <w:color w:val="000000" w:themeColor="text1"/>
          <w:sz w:val="20"/>
          <w:szCs w:val="20"/>
        </w:rPr>
      </w:pPr>
      <w:r w:rsidRPr="00986790">
        <w:rPr>
          <w:rFonts w:ascii="Arial" w:hAnsi="Arial" w:cs="Arial"/>
          <w:color w:val="000000" w:themeColor="text1"/>
          <w:sz w:val="20"/>
          <w:szCs w:val="20"/>
        </w:rPr>
        <w:t xml:space="preserve">There were </w:t>
      </w:r>
      <w:r w:rsidR="003075C3" w:rsidRPr="00986790">
        <w:rPr>
          <w:rFonts w:ascii="Arial" w:hAnsi="Arial" w:cs="Arial"/>
          <w:color w:val="000000" w:themeColor="text1"/>
          <w:sz w:val="20"/>
          <w:szCs w:val="20"/>
        </w:rPr>
        <w:t xml:space="preserve">no major changes to the </w:t>
      </w:r>
      <w:r w:rsidR="001E1B56">
        <w:rPr>
          <w:rFonts w:ascii="Arial" w:hAnsi="Arial" w:cs="Arial"/>
          <w:color w:val="000000" w:themeColor="text1"/>
          <w:sz w:val="20"/>
          <w:szCs w:val="20"/>
        </w:rPr>
        <w:t>a</w:t>
      </w:r>
      <w:r w:rsidR="00102135" w:rsidRPr="00986790">
        <w:rPr>
          <w:rFonts w:ascii="Arial" w:hAnsi="Arial" w:cs="Arial"/>
          <w:color w:val="000000" w:themeColor="text1"/>
          <w:sz w:val="20"/>
          <w:szCs w:val="20"/>
        </w:rPr>
        <w:t xml:space="preserve">scochyta blight </w:t>
      </w:r>
      <w:r w:rsidR="00654BE1">
        <w:rPr>
          <w:rFonts w:ascii="Arial" w:hAnsi="Arial" w:cs="Arial"/>
          <w:color w:val="000000" w:themeColor="text1"/>
          <w:sz w:val="20"/>
          <w:szCs w:val="20"/>
        </w:rPr>
        <w:t xml:space="preserve">resistance </w:t>
      </w:r>
      <w:r w:rsidR="00102135" w:rsidRPr="00986790">
        <w:rPr>
          <w:rFonts w:ascii="Arial" w:hAnsi="Arial" w:cs="Arial"/>
          <w:color w:val="000000" w:themeColor="text1"/>
          <w:sz w:val="20"/>
          <w:szCs w:val="20"/>
        </w:rPr>
        <w:t xml:space="preserve">ratings </w:t>
      </w:r>
      <w:r w:rsidR="003075C3" w:rsidRPr="00986790">
        <w:rPr>
          <w:rFonts w:ascii="Arial" w:hAnsi="Arial" w:cs="Arial"/>
          <w:color w:val="000000" w:themeColor="text1"/>
          <w:sz w:val="20"/>
          <w:szCs w:val="20"/>
        </w:rPr>
        <w:t>in lentil</w:t>
      </w:r>
      <w:r w:rsidR="00FC6E4B" w:rsidRPr="00986790">
        <w:rPr>
          <w:rFonts w:ascii="Arial" w:hAnsi="Arial" w:cs="Arial"/>
          <w:color w:val="000000" w:themeColor="text1"/>
          <w:sz w:val="20"/>
          <w:szCs w:val="20"/>
        </w:rPr>
        <w:t>.</w:t>
      </w:r>
    </w:p>
    <w:p w14:paraId="345A695D" w14:textId="4A466128" w:rsidR="003C4173" w:rsidRPr="00986790" w:rsidRDefault="003C4173" w:rsidP="00665DB7">
      <w:pPr>
        <w:spacing w:after="120"/>
        <w:rPr>
          <w:rFonts w:ascii="Arial" w:hAnsi="Arial" w:cs="Arial"/>
          <w:color w:val="000000" w:themeColor="text1"/>
          <w:sz w:val="20"/>
          <w:szCs w:val="20"/>
          <w:lang w:val="en"/>
        </w:rPr>
      </w:pPr>
      <w:r w:rsidRPr="23581788">
        <w:rPr>
          <w:rStyle w:val="Strong"/>
          <w:rFonts w:ascii="Arial" w:hAnsi="Arial" w:cs="Arial"/>
          <w:color w:val="000000" w:themeColor="text1"/>
          <w:sz w:val="20"/>
          <w:szCs w:val="20"/>
          <w:lang w:val="en"/>
        </w:rPr>
        <w:t>Vetch</w:t>
      </w:r>
      <w:r w:rsidR="00D05F3C" w:rsidRPr="23581788">
        <w:rPr>
          <w:rStyle w:val="Strong"/>
          <w:rFonts w:ascii="Arial" w:hAnsi="Arial" w:cs="Arial"/>
          <w:color w:val="000000" w:themeColor="text1"/>
          <w:sz w:val="20"/>
          <w:szCs w:val="20"/>
          <w:lang w:val="en"/>
        </w:rPr>
        <w:t>:</w:t>
      </w:r>
      <w:r w:rsidRPr="23581788">
        <w:rPr>
          <w:rFonts w:ascii="Arial" w:hAnsi="Arial" w:cs="Arial"/>
          <w:color w:val="000000" w:themeColor="text1"/>
          <w:sz w:val="20"/>
          <w:szCs w:val="20"/>
          <w:lang w:val="en"/>
        </w:rPr>
        <w:t xml:space="preserve"> </w:t>
      </w:r>
      <w:r w:rsidR="007B7230" w:rsidRPr="23581788">
        <w:rPr>
          <w:rFonts w:ascii="Arial" w:hAnsi="Arial" w:cs="Arial"/>
          <w:color w:val="000000" w:themeColor="text1"/>
          <w:sz w:val="20"/>
          <w:szCs w:val="20"/>
          <w:lang w:val="en"/>
        </w:rPr>
        <w:t xml:space="preserve">The pathogens that cause BGM </w:t>
      </w:r>
      <w:r w:rsidR="00F24C58">
        <w:rPr>
          <w:rFonts w:ascii="Arial" w:hAnsi="Arial" w:cs="Arial"/>
          <w:color w:val="000000" w:themeColor="text1"/>
          <w:sz w:val="20"/>
          <w:szCs w:val="20"/>
          <w:lang w:val="en"/>
        </w:rPr>
        <w:t>in</w:t>
      </w:r>
      <w:r w:rsidR="007B7230" w:rsidRPr="23581788">
        <w:rPr>
          <w:rFonts w:ascii="Arial" w:hAnsi="Arial" w:cs="Arial"/>
          <w:color w:val="000000" w:themeColor="text1"/>
          <w:sz w:val="20"/>
          <w:szCs w:val="20"/>
          <w:lang w:val="en"/>
        </w:rPr>
        <w:t xml:space="preserve"> lentil and chocolate spot in </w:t>
      </w:r>
      <w:proofErr w:type="spellStart"/>
      <w:r w:rsidR="007B7230" w:rsidRPr="23581788">
        <w:rPr>
          <w:rFonts w:ascii="Arial" w:hAnsi="Arial" w:cs="Arial"/>
          <w:color w:val="000000" w:themeColor="text1"/>
          <w:sz w:val="20"/>
          <w:szCs w:val="20"/>
          <w:lang w:val="en"/>
        </w:rPr>
        <w:t>faba</w:t>
      </w:r>
      <w:proofErr w:type="spellEnd"/>
      <w:r w:rsidR="007B7230" w:rsidRPr="23581788">
        <w:rPr>
          <w:rFonts w:ascii="Arial" w:hAnsi="Arial" w:cs="Arial"/>
          <w:color w:val="000000" w:themeColor="text1"/>
          <w:sz w:val="20"/>
          <w:szCs w:val="20"/>
          <w:lang w:val="en"/>
        </w:rPr>
        <w:t xml:space="preserve"> beans,</w:t>
      </w:r>
      <w:r w:rsidR="460A050F" w:rsidRPr="23581788">
        <w:rPr>
          <w:rFonts w:ascii="Arial" w:hAnsi="Arial" w:cs="Arial"/>
          <w:color w:val="000000" w:themeColor="text1"/>
          <w:sz w:val="20"/>
          <w:szCs w:val="20"/>
          <w:lang w:val="en"/>
        </w:rPr>
        <w:t xml:space="preserve"> also cause BGM in vetch,</w:t>
      </w:r>
      <w:r w:rsidR="007B7230" w:rsidRPr="23581788">
        <w:rPr>
          <w:rFonts w:ascii="Arial" w:hAnsi="Arial" w:cs="Arial"/>
          <w:color w:val="000000" w:themeColor="text1"/>
          <w:sz w:val="20"/>
          <w:szCs w:val="20"/>
          <w:lang w:val="en"/>
        </w:rPr>
        <w:t xml:space="preserve"> therefore, </w:t>
      </w:r>
      <w:r w:rsidR="00621672">
        <w:rPr>
          <w:rFonts w:ascii="Arial" w:hAnsi="Arial" w:cs="Arial"/>
          <w:color w:val="000000" w:themeColor="text1"/>
          <w:sz w:val="20"/>
          <w:szCs w:val="20"/>
          <w:lang w:val="en"/>
        </w:rPr>
        <w:t>the</w:t>
      </w:r>
      <w:r w:rsidR="007B7230" w:rsidRPr="00986790">
        <w:rPr>
          <w:rFonts w:ascii="Arial" w:hAnsi="Arial" w:cs="Arial"/>
          <w:color w:val="000000" w:themeColor="text1"/>
          <w:sz w:val="20"/>
          <w:szCs w:val="20"/>
          <w:lang w:val="en"/>
        </w:rPr>
        <w:t xml:space="preserve"> </w:t>
      </w:r>
      <w:r w:rsidR="4AC210C4" w:rsidRPr="23581788">
        <w:rPr>
          <w:rFonts w:ascii="Arial" w:hAnsi="Arial" w:cs="Arial"/>
          <w:color w:val="000000" w:themeColor="text1"/>
          <w:sz w:val="20"/>
          <w:szCs w:val="20"/>
          <w:lang w:val="en"/>
        </w:rPr>
        <w:t xml:space="preserve">risk will be high if vetch is sown into or adjacent to paddocks where either lentil or </w:t>
      </w:r>
      <w:proofErr w:type="spellStart"/>
      <w:r w:rsidR="4AC210C4" w:rsidRPr="23581788">
        <w:rPr>
          <w:rFonts w:ascii="Arial" w:hAnsi="Arial" w:cs="Arial"/>
          <w:color w:val="000000" w:themeColor="text1"/>
          <w:sz w:val="20"/>
          <w:szCs w:val="20"/>
          <w:lang w:val="en"/>
        </w:rPr>
        <w:t>faba</w:t>
      </w:r>
      <w:proofErr w:type="spellEnd"/>
      <w:r w:rsidR="4AC210C4" w:rsidRPr="23581788">
        <w:rPr>
          <w:rFonts w:ascii="Arial" w:hAnsi="Arial" w:cs="Arial"/>
          <w:color w:val="000000" w:themeColor="text1"/>
          <w:sz w:val="20"/>
          <w:szCs w:val="20"/>
          <w:lang w:val="en"/>
        </w:rPr>
        <w:t xml:space="preserve"> bean stubble </w:t>
      </w:r>
      <w:r w:rsidR="51302D9D" w:rsidRPr="23581788">
        <w:rPr>
          <w:rFonts w:ascii="Arial" w:hAnsi="Arial" w:cs="Arial"/>
          <w:color w:val="000000" w:themeColor="text1"/>
          <w:sz w:val="20"/>
          <w:szCs w:val="20"/>
          <w:lang w:val="en"/>
        </w:rPr>
        <w:t>is found.</w:t>
      </w:r>
      <w:r w:rsidR="007B7230" w:rsidRPr="23581788">
        <w:rPr>
          <w:rFonts w:ascii="Arial" w:hAnsi="Arial" w:cs="Arial"/>
          <w:color w:val="000000" w:themeColor="text1"/>
          <w:sz w:val="20"/>
          <w:szCs w:val="20"/>
          <w:lang w:val="en"/>
        </w:rPr>
        <w:t xml:space="preserve"> </w:t>
      </w:r>
      <w:r w:rsidR="00651830" w:rsidRPr="23581788">
        <w:rPr>
          <w:rFonts w:ascii="Arial" w:hAnsi="Arial" w:cs="Arial"/>
          <w:color w:val="000000" w:themeColor="text1"/>
          <w:sz w:val="20"/>
          <w:szCs w:val="20"/>
          <w:lang w:val="en"/>
        </w:rPr>
        <w:t>BGM</w:t>
      </w:r>
      <w:r w:rsidRPr="23581788">
        <w:rPr>
          <w:rFonts w:ascii="Arial" w:hAnsi="Arial" w:cs="Arial"/>
          <w:color w:val="000000" w:themeColor="text1"/>
          <w:sz w:val="20"/>
          <w:szCs w:val="20"/>
          <w:lang w:val="en"/>
        </w:rPr>
        <w:t xml:space="preserve"> and </w:t>
      </w:r>
      <w:r w:rsidR="00A07ACD">
        <w:rPr>
          <w:rFonts w:ascii="Arial" w:hAnsi="Arial" w:cs="Arial"/>
          <w:color w:val="000000" w:themeColor="text1"/>
          <w:sz w:val="20"/>
          <w:szCs w:val="20"/>
          <w:lang w:val="en"/>
        </w:rPr>
        <w:t>a</w:t>
      </w:r>
      <w:r w:rsidRPr="23581788">
        <w:rPr>
          <w:rFonts w:ascii="Arial" w:hAnsi="Arial" w:cs="Arial"/>
          <w:color w:val="000000" w:themeColor="text1"/>
          <w:sz w:val="20"/>
          <w:szCs w:val="20"/>
          <w:lang w:val="en"/>
        </w:rPr>
        <w:t xml:space="preserve">scochyta blight are the main causes of yield loss in vetch. </w:t>
      </w:r>
      <w:r w:rsidR="009377E6" w:rsidRPr="23581788">
        <w:rPr>
          <w:rFonts w:ascii="Arial" w:hAnsi="Arial" w:cs="Arial"/>
          <w:color w:val="000000" w:themeColor="text1"/>
          <w:sz w:val="20"/>
          <w:szCs w:val="20"/>
          <w:lang w:val="en"/>
        </w:rPr>
        <w:t>Ideally</w:t>
      </w:r>
      <w:r w:rsidR="00106A14">
        <w:rPr>
          <w:rFonts w:ascii="Arial" w:hAnsi="Arial" w:cs="Arial"/>
          <w:color w:val="000000" w:themeColor="text1"/>
          <w:sz w:val="20"/>
          <w:szCs w:val="20"/>
          <w:lang w:val="en"/>
        </w:rPr>
        <w:t>,</w:t>
      </w:r>
      <w:r w:rsidR="009377E6" w:rsidRPr="23581788">
        <w:rPr>
          <w:rFonts w:ascii="Arial" w:hAnsi="Arial" w:cs="Arial"/>
          <w:color w:val="000000" w:themeColor="text1"/>
          <w:sz w:val="20"/>
          <w:szCs w:val="20"/>
          <w:lang w:val="en"/>
        </w:rPr>
        <w:t xml:space="preserve"> </w:t>
      </w:r>
      <w:r w:rsidRPr="23581788">
        <w:rPr>
          <w:rFonts w:ascii="Arial" w:hAnsi="Arial" w:cs="Arial"/>
          <w:color w:val="000000" w:themeColor="text1"/>
          <w:sz w:val="20"/>
          <w:szCs w:val="20"/>
          <w:lang w:val="en"/>
        </w:rPr>
        <w:t xml:space="preserve">the disease management strategy </w:t>
      </w:r>
      <w:r w:rsidR="00250362" w:rsidRPr="23581788">
        <w:rPr>
          <w:rFonts w:ascii="Arial" w:hAnsi="Arial" w:cs="Arial"/>
          <w:color w:val="000000" w:themeColor="text1"/>
          <w:sz w:val="20"/>
          <w:szCs w:val="20"/>
          <w:lang w:val="en"/>
        </w:rPr>
        <w:t xml:space="preserve">should be matched </w:t>
      </w:r>
      <w:r w:rsidRPr="23581788">
        <w:rPr>
          <w:rFonts w:ascii="Arial" w:hAnsi="Arial" w:cs="Arial"/>
          <w:color w:val="000000" w:themeColor="text1"/>
          <w:sz w:val="20"/>
          <w:szCs w:val="20"/>
          <w:lang w:val="en"/>
        </w:rPr>
        <w:t xml:space="preserve">to the </w:t>
      </w:r>
      <w:r w:rsidR="00250362" w:rsidRPr="23581788">
        <w:rPr>
          <w:rFonts w:ascii="Arial" w:hAnsi="Arial" w:cs="Arial"/>
          <w:color w:val="000000" w:themeColor="text1"/>
          <w:sz w:val="20"/>
          <w:szCs w:val="20"/>
          <w:lang w:val="en"/>
        </w:rPr>
        <w:t xml:space="preserve">crop’s </w:t>
      </w:r>
      <w:r w:rsidRPr="23581788">
        <w:rPr>
          <w:rFonts w:ascii="Arial" w:hAnsi="Arial" w:cs="Arial"/>
          <w:color w:val="000000" w:themeColor="text1"/>
          <w:sz w:val="20"/>
          <w:szCs w:val="20"/>
          <w:lang w:val="en"/>
        </w:rPr>
        <w:t>end use (hay, fodder, grain, manure).</w:t>
      </w:r>
    </w:p>
    <w:p w14:paraId="6A667376" w14:textId="090A1DD7" w:rsidR="00AB66FF" w:rsidRPr="00E8220D" w:rsidRDefault="00AB66FF" w:rsidP="00AB66FF">
      <w:pPr>
        <w:pStyle w:val="Booktext"/>
        <w:spacing w:after="120" w:line="276" w:lineRule="auto"/>
        <w:rPr>
          <w:rFonts w:ascii="Arial" w:hAnsi="Arial" w:cs="Arial"/>
          <w:bCs/>
          <w:color w:val="000000" w:themeColor="text1"/>
          <w:sz w:val="20"/>
          <w:szCs w:val="20"/>
          <w:highlight w:val="yellow"/>
        </w:rPr>
      </w:pPr>
      <w:r w:rsidRPr="00986790">
        <w:rPr>
          <w:rFonts w:ascii="Arial" w:hAnsi="Arial" w:cs="Arial"/>
          <w:b/>
          <w:color w:val="000000" w:themeColor="text1"/>
          <w:sz w:val="20"/>
          <w:szCs w:val="20"/>
        </w:rPr>
        <w:lastRenderedPageBreak/>
        <w:t xml:space="preserve">Field peas: </w:t>
      </w:r>
      <w:r w:rsidRPr="00986790">
        <w:rPr>
          <w:rFonts w:ascii="Arial" w:hAnsi="Arial" w:cs="Arial"/>
          <w:color w:val="000000" w:themeColor="text1"/>
          <w:sz w:val="20"/>
          <w:szCs w:val="20"/>
        </w:rPr>
        <w:t xml:space="preserve">Bacterial blight is the most significant threat to field pea production. </w:t>
      </w:r>
      <w:r w:rsidRPr="00986790">
        <w:rPr>
          <w:rFonts w:ascii="Arial" w:hAnsi="Arial" w:cs="Arial"/>
          <w:bCs/>
          <w:color w:val="000000" w:themeColor="text1"/>
          <w:sz w:val="20"/>
          <w:szCs w:val="20"/>
        </w:rPr>
        <w:t xml:space="preserve">There are no in-crop control options, </w:t>
      </w:r>
      <w:r w:rsidRPr="003C15F0">
        <w:rPr>
          <w:rFonts w:ascii="Arial" w:hAnsi="Arial" w:cs="Arial"/>
          <w:bCs/>
          <w:color w:val="000000" w:themeColor="text1"/>
          <w:sz w:val="20"/>
          <w:szCs w:val="20"/>
        </w:rPr>
        <w:t>so</w:t>
      </w:r>
      <w:r w:rsidRPr="003C15F0" w:rsidDel="00A462E9">
        <w:rPr>
          <w:rFonts w:ascii="Arial" w:hAnsi="Arial" w:cs="Arial"/>
          <w:bCs/>
          <w:color w:val="000000" w:themeColor="text1"/>
          <w:sz w:val="20"/>
          <w:szCs w:val="20"/>
        </w:rPr>
        <w:t xml:space="preserve"> </w:t>
      </w:r>
      <w:r w:rsidRPr="003C15F0">
        <w:rPr>
          <w:rFonts w:ascii="Arial" w:hAnsi="Arial" w:cs="Arial"/>
          <w:bCs/>
          <w:color w:val="000000" w:themeColor="text1"/>
          <w:sz w:val="20"/>
          <w:szCs w:val="20"/>
        </w:rPr>
        <w:t>where possible avoid susceptible varieties, paddocks prone to frost, residual herbicides</w:t>
      </w:r>
      <w:r w:rsidR="009A1821" w:rsidRPr="003C15F0">
        <w:rPr>
          <w:rFonts w:ascii="Arial" w:hAnsi="Arial" w:cs="Arial"/>
          <w:bCs/>
          <w:color w:val="000000" w:themeColor="text1"/>
          <w:sz w:val="20"/>
          <w:szCs w:val="20"/>
        </w:rPr>
        <w:t>,</w:t>
      </w:r>
      <w:r w:rsidRPr="003C15F0">
        <w:rPr>
          <w:rFonts w:ascii="Arial" w:hAnsi="Arial" w:cs="Arial"/>
          <w:bCs/>
          <w:color w:val="000000" w:themeColor="text1"/>
          <w:sz w:val="20"/>
          <w:szCs w:val="20"/>
        </w:rPr>
        <w:t xml:space="preserve"> or planting into pea stubble. There </w:t>
      </w:r>
      <w:r w:rsidR="003C15F0" w:rsidRPr="003C15F0">
        <w:rPr>
          <w:rFonts w:ascii="Arial" w:hAnsi="Arial" w:cs="Arial"/>
          <w:bCs/>
          <w:color w:val="000000" w:themeColor="text1"/>
          <w:sz w:val="20"/>
          <w:szCs w:val="20"/>
        </w:rPr>
        <w:t>have</w:t>
      </w:r>
      <w:r w:rsidRPr="003C15F0">
        <w:rPr>
          <w:rFonts w:ascii="Arial" w:hAnsi="Arial" w:cs="Arial"/>
          <w:bCs/>
          <w:color w:val="000000" w:themeColor="text1"/>
          <w:sz w:val="20"/>
          <w:szCs w:val="20"/>
        </w:rPr>
        <w:t xml:space="preserve"> been </w:t>
      </w:r>
      <w:r w:rsidR="003C15F0" w:rsidRPr="003C15F0">
        <w:rPr>
          <w:rFonts w:ascii="Arial" w:hAnsi="Arial" w:cs="Arial"/>
          <w:bCs/>
          <w:color w:val="000000" w:themeColor="text1"/>
          <w:sz w:val="20"/>
          <w:szCs w:val="20"/>
        </w:rPr>
        <w:t>no rating changes for field peas</w:t>
      </w:r>
      <w:r w:rsidRPr="003C15F0">
        <w:rPr>
          <w:rFonts w:ascii="Arial" w:hAnsi="Arial" w:cs="Arial"/>
          <w:bCs/>
          <w:color w:val="000000" w:themeColor="text1"/>
          <w:sz w:val="20"/>
          <w:szCs w:val="20"/>
        </w:rPr>
        <w:t>.</w:t>
      </w:r>
    </w:p>
    <w:p w14:paraId="7F93D164" w14:textId="25417644" w:rsidR="005416C2" w:rsidRPr="005F254B" w:rsidRDefault="005416C2" w:rsidP="00665DB7">
      <w:pPr>
        <w:pStyle w:val="Booktext"/>
        <w:spacing w:after="120" w:line="276" w:lineRule="auto"/>
        <w:rPr>
          <w:rStyle w:val="Strong"/>
          <w:rFonts w:ascii="Arial" w:hAnsi="Arial" w:cs="Arial"/>
          <w:b w:val="0"/>
          <w:bCs w:val="0"/>
          <w:color w:val="000000" w:themeColor="text1"/>
          <w:sz w:val="20"/>
          <w:szCs w:val="20"/>
        </w:rPr>
      </w:pPr>
      <w:r w:rsidRPr="005F254B">
        <w:rPr>
          <w:rFonts w:ascii="Arial" w:hAnsi="Arial" w:cs="Arial"/>
          <w:b/>
          <w:color w:val="000000" w:themeColor="text1"/>
          <w:sz w:val="20"/>
          <w:szCs w:val="20"/>
        </w:rPr>
        <w:t>Lupins:</w:t>
      </w:r>
      <w:r w:rsidRPr="005F254B">
        <w:rPr>
          <w:rFonts w:ascii="Arial" w:hAnsi="Arial" w:cs="Arial"/>
          <w:color w:val="000000" w:themeColor="text1"/>
          <w:sz w:val="20"/>
          <w:szCs w:val="20"/>
        </w:rPr>
        <w:t xml:space="preserve"> Sclerotinia </w:t>
      </w:r>
      <w:r w:rsidR="004E3C90" w:rsidRPr="005F254B">
        <w:rPr>
          <w:rFonts w:ascii="Arial" w:hAnsi="Arial" w:cs="Arial"/>
          <w:color w:val="000000" w:themeColor="text1"/>
          <w:sz w:val="20"/>
          <w:szCs w:val="20"/>
        </w:rPr>
        <w:t xml:space="preserve">and </w:t>
      </w:r>
      <w:r w:rsidR="00B87898">
        <w:rPr>
          <w:rFonts w:ascii="Arial" w:hAnsi="Arial" w:cs="Arial"/>
          <w:color w:val="000000" w:themeColor="text1"/>
          <w:sz w:val="20"/>
          <w:szCs w:val="20"/>
        </w:rPr>
        <w:t>b</w:t>
      </w:r>
      <w:r w:rsidR="00D22B21" w:rsidRPr="005F254B">
        <w:rPr>
          <w:rFonts w:ascii="Arial" w:hAnsi="Arial" w:cs="Arial"/>
          <w:color w:val="000000" w:themeColor="text1"/>
          <w:sz w:val="20"/>
          <w:szCs w:val="20"/>
        </w:rPr>
        <w:t>otrytis</w:t>
      </w:r>
      <w:r w:rsidR="00FC1763" w:rsidRPr="005F254B">
        <w:rPr>
          <w:rFonts w:ascii="Arial" w:hAnsi="Arial" w:cs="Arial"/>
          <w:color w:val="000000" w:themeColor="text1"/>
          <w:sz w:val="20"/>
          <w:szCs w:val="20"/>
        </w:rPr>
        <w:t xml:space="preserve"> </w:t>
      </w:r>
      <w:r w:rsidR="00B87898">
        <w:rPr>
          <w:rFonts w:ascii="Arial" w:hAnsi="Arial" w:cs="Arial"/>
          <w:color w:val="000000" w:themeColor="text1"/>
          <w:sz w:val="20"/>
          <w:szCs w:val="20"/>
        </w:rPr>
        <w:t>g</w:t>
      </w:r>
      <w:r w:rsidR="00FC1763" w:rsidRPr="005F254B">
        <w:rPr>
          <w:rFonts w:ascii="Arial" w:hAnsi="Arial" w:cs="Arial"/>
          <w:color w:val="000000" w:themeColor="text1"/>
          <w:sz w:val="20"/>
          <w:szCs w:val="20"/>
        </w:rPr>
        <w:t xml:space="preserve">rey </w:t>
      </w:r>
      <w:r w:rsidR="00B87898">
        <w:rPr>
          <w:rFonts w:ascii="Arial" w:hAnsi="Arial" w:cs="Arial"/>
          <w:color w:val="000000" w:themeColor="text1"/>
          <w:sz w:val="20"/>
          <w:szCs w:val="20"/>
        </w:rPr>
        <w:t>m</w:t>
      </w:r>
      <w:r w:rsidR="00FC1763" w:rsidRPr="005F254B">
        <w:rPr>
          <w:rFonts w:ascii="Arial" w:hAnsi="Arial" w:cs="Arial"/>
          <w:color w:val="000000" w:themeColor="text1"/>
          <w:sz w:val="20"/>
          <w:szCs w:val="20"/>
        </w:rPr>
        <w:t>ould</w:t>
      </w:r>
      <w:r w:rsidR="00D22B21" w:rsidRPr="005F254B">
        <w:rPr>
          <w:rFonts w:ascii="Arial" w:hAnsi="Arial" w:cs="Arial"/>
          <w:color w:val="000000" w:themeColor="text1"/>
          <w:sz w:val="20"/>
          <w:szCs w:val="20"/>
        </w:rPr>
        <w:t xml:space="preserve"> </w:t>
      </w:r>
      <w:r w:rsidR="004E3C90" w:rsidRPr="005F254B">
        <w:rPr>
          <w:rFonts w:ascii="Arial" w:hAnsi="Arial" w:cs="Arial"/>
          <w:color w:val="000000" w:themeColor="text1"/>
          <w:sz w:val="20"/>
          <w:szCs w:val="20"/>
        </w:rPr>
        <w:t>were both detected in l</w:t>
      </w:r>
      <w:r w:rsidR="004B152D" w:rsidRPr="005F254B">
        <w:rPr>
          <w:rFonts w:ascii="Arial" w:hAnsi="Arial" w:cs="Arial"/>
          <w:color w:val="000000" w:themeColor="text1"/>
          <w:sz w:val="20"/>
          <w:szCs w:val="20"/>
        </w:rPr>
        <w:t>u</w:t>
      </w:r>
      <w:r w:rsidR="004E3C90" w:rsidRPr="005F254B">
        <w:rPr>
          <w:rFonts w:ascii="Arial" w:hAnsi="Arial" w:cs="Arial"/>
          <w:color w:val="000000" w:themeColor="text1"/>
          <w:sz w:val="20"/>
          <w:szCs w:val="20"/>
        </w:rPr>
        <w:t>pins during 202</w:t>
      </w:r>
      <w:r w:rsidR="00C60633" w:rsidRPr="005F254B">
        <w:rPr>
          <w:rFonts w:ascii="Arial" w:hAnsi="Arial" w:cs="Arial"/>
          <w:color w:val="000000" w:themeColor="text1"/>
          <w:sz w:val="20"/>
          <w:szCs w:val="20"/>
        </w:rPr>
        <w:t>2</w:t>
      </w:r>
      <w:r w:rsidRPr="005F254B">
        <w:rPr>
          <w:rFonts w:ascii="Arial" w:hAnsi="Arial" w:cs="Arial"/>
          <w:color w:val="000000" w:themeColor="text1"/>
          <w:sz w:val="20"/>
          <w:szCs w:val="20"/>
        </w:rPr>
        <w:t xml:space="preserve">. </w:t>
      </w:r>
      <w:r w:rsidR="002846EC" w:rsidRPr="005F254B">
        <w:rPr>
          <w:rFonts w:ascii="Arial" w:hAnsi="Arial" w:cs="Arial"/>
          <w:color w:val="000000" w:themeColor="text1"/>
          <w:sz w:val="20"/>
          <w:szCs w:val="20"/>
        </w:rPr>
        <w:t>A</w:t>
      </w:r>
      <w:r w:rsidRPr="005F254B">
        <w:rPr>
          <w:rFonts w:ascii="Arial" w:hAnsi="Arial" w:cs="Arial"/>
          <w:color w:val="000000" w:themeColor="text1"/>
          <w:sz w:val="20"/>
          <w:szCs w:val="20"/>
        </w:rPr>
        <w:t xml:space="preserve">void growing lupins in rotation with </w:t>
      </w:r>
      <w:r w:rsidR="00807EF3" w:rsidRPr="005F254B">
        <w:rPr>
          <w:rFonts w:ascii="Arial" w:hAnsi="Arial" w:cs="Arial"/>
          <w:color w:val="000000" w:themeColor="text1"/>
          <w:sz w:val="20"/>
          <w:szCs w:val="20"/>
        </w:rPr>
        <w:t xml:space="preserve">other pulses and </w:t>
      </w:r>
      <w:r w:rsidRPr="005F254B">
        <w:rPr>
          <w:rFonts w:ascii="Arial" w:hAnsi="Arial" w:cs="Arial"/>
          <w:color w:val="000000" w:themeColor="text1"/>
          <w:sz w:val="20"/>
          <w:szCs w:val="20"/>
        </w:rPr>
        <w:t xml:space="preserve">canola to avoid </w:t>
      </w:r>
      <w:r w:rsidR="00B87898">
        <w:rPr>
          <w:rFonts w:ascii="Arial" w:hAnsi="Arial" w:cs="Arial"/>
          <w:color w:val="000000" w:themeColor="text1"/>
          <w:sz w:val="20"/>
          <w:szCs w:val="20"/>
        </w:rPr>
        <w:t>s</w:t>
      </w:r>
      <w:r w:rsidRPr="005F254B">
        <w:rPr>
          <w:rFonts w:ascii="Arial" w:hAnsi="Arial" w:cs="Arial"/>
          <w:color w:val="000000" w:themeColor="text1"/>
          <w:sz w:val="20"/>
          <w:szCs w:val="20"/>
        </w:rPr>
        <w:t>clerotinia</w:t>
      </w:r>
      <w:r w:rsidR="00580D8D" w:rsidRPr="005F254B">
        <w:rPr>
          <w:rFonts w:ascii="Arial" w:hAnsi="Arial" w:cs="Arial"/>
          <w:color w:val="000000" w:themeColor="text1"/>
          <w:sz w:val="20"/>
          <w:szCs w:val="20"/>
        </w:rPr>
        <w:t>. M</w:t>
      </w:r>
      <w:r w:rsidR="00E87D0F" w:rsidRPr="005F254B">
        <w:rPr>
          <w:rFonts w:ascii="Arial" w:hAnsi="Arial" w:cs="Arial"/>
          <w:color w:val="000000" w:themeColor="text1"/>
          <w:sz w:val="20"/>
          <w:szCs w:val="20"/>
        </w:rPr>
        <w:t xml:space="preserve">onitor crops for </w:t>
      </w:r>
      <w:r w:rsidR="00807EF3" w:rsidRPr="005F254B">
        <w:rPr>
          <w:rFonts w:ascii="Arial" w:hAnsi="Arial" w:cs="Arial"/>
          <w:color w:val="000000" w:themeColor="text1"/>
          <w:sz w:val="20"/>
          <w:szCs w:val="20"/>
        </w:rPr>
        <w:t xml:space="preserve">disease </w:t>
      </w:r>
      <w:r w:rsidR="004B152D" w:rsidRPr="005F254B">
        <w:rPr>
          <w:rFonts w:ascii="Arial" w:hAnsi="Arial" w:cs="Arial"/>
          <w:color w:val="000000" w:themeColor="text1"/>
          <w:sz w:val="20"/>
          <w:szCs w:val="20"/>
        </w:rPr>
        <w:t>to ensure disease severity remains low.</w:t>
      </w:r>
    </w:p>
    <w:p w14:paraId="0DE45EFB" w14:textId="222B74E4" w:rsidR="000424BF" w:rsidRPr="005F254B" w:rsidRDefault="000424BF" w:rsidP="00665DB7">
      <w:pPr>
        <w:pStyle w:val="Booktext"/>
        <w:spacing w:after="120" w:line="276" w:lineRule="auto"/>
        <w:rPr>
          <w:rFonts w:ascii="Arial" w:hAnsi="Arial" w:cs="Arial"/>
          <w:bCs/>
          <w:color w:val="000000" w:themeColor="text1"/>
          <w:sz w:val="20"/>
          <w:szCs w:val="20"/>
        </w:rPr>
      </w:pPr>
      <w:r w:rsidRPr="005F254B">
        <w:rPr>
          <w:rFonts w:ascii="Arial" w:hAnsi="Arial" w:cs="Arial"/>
          <w:b/>
          <w:color w:val="000000" w:themeColor="text1"/>
          <w:sz w:val="20"/>
          <w:szCs w:val="20"/>
        </w:rPr>
        <w:t>If you see something different, or high levels of disease</w:t>
      </w:r>
      <w:r w:rsidR="00A51443">
        <w:rPr>
          <w:rFonts w:ascii="Arial" w:hAnsi="Arial" w:cs="Arial"/>
          <w:b/>
          <w:color w:val="000000" w:themeColor="text1"/>
          <w:sz w:val="20"/>
          <w:szCs w:val="20"/>
        </w:rPr>
        <w:t xml:space="preserve"> in any crop,</w:t>
      </w:r>
      <w:r w:rsidRPr="005F254B">
        <w:rPr>
          <w:rFonts w:ascii="Arial" w:hAnsi="Arial" w:cs="Arial"/>
          <w:b/>
          <w:color w:val="000000" w:themeColor="text1"/>
          <w:sz w:val="20"/>
          <w:szCs w:val="20"/>
        </w:rPr>
        <w:t xml:space="preserve"> </w:t>
      </w:r>
      <w:r w:rsidRPr="005F254B">
        <w:rPr>
          <w:rFonts w:ascii="Arial" w:hAnsi="Arial" w:cs="Arial"/>
          <w:bCs/>
          <w:color w:val="000000" w:themeColor="text1"/>
          <w:sz w:val="20"/>
          <w:szCs w:val="20"/>
        </w:rPr>
        <w:t xml:space="preserve">please send a sample to </w:t>
      </w:r>
      <w:r w:rsidRPr="005F254B">
        <w:rPr>
          <w:rFonts w:ascii="Arial" w:hAnsi="Arial" w:cs="Arial"/>
          <w:color w:val="000000" w:themeColor="text1"/>
          <w:sz w:val="20"/>
          <w:szCs w:val="20"/>
        </w:rPr>
        <w:t xml:space="preserve">Agriculture Victoria. If you suspect an exotic </w:t>
      </w:r>
      <w:proofErr w:type="spellStart"/>
      <w:r w:rsidRPr="005F254B">
        <w:rPr>
          <w:rFonts w:ascii="Arial" w:hAnsi="Arial" w:cs="Arial"/>
          <w:color w:val="000000" w:themeColor="text1"/>
          <w:sz w:val="20"/>
          <w:szCs w:val="20"/>
        </w:rPr>
        <w:t>pest</w:t>
      </w:r>
      <w:proofErr w:type="spellEnd"/>
      <w:r w:rsidRPr="005F254B">
        <w:rPr>
          <w:rFonts w:ascii="Arial" w:hAnsi="Arial" w:cs="Arial"/>
          <w:color w:val="000000" w:themeColor="text1"/>
          <w:sz w:val="20"/>
          <w:szCs w:val="20"/>
        </w:rPr>
        <w:t xml:space="preserve"> or disease contact CropSafe or the Emergency Plant Pest Hotline (see back page).</w:t>
      </w:r>
    </w:p>
    <w:p w14:paraId="336B5D9D" w14:textId="77777777" w:rsidR="007576B8" w:rsidRPr="00865D9E" w:rsidRDefault="007576B8" w:rsidP="007576B8">
      <w:pPr>
        <w:pStyle w:val="Heading1"/>
      </w:pPr>
      <w:r w:rsidRPr="00865D9E">
        <w:t>Crop protection products</w:t>
      </w:r>
      <w:bookmarkStart w:id="1" w:name="OLE_LINK1"/>
    </w:p>
    <w:p w14:paraId="38F326BA" w14:textId="77777777" w:rsidR="007576B8" w:rsidRPr="00865D9E" w:rsidRDefault="007576B8" w:rsidP="007576B8">
      <w:pPr>
        <w:spacing w:after="120"/>
        <w:rPr>
          <w:rStyle w:val="Hyperlink"/>
          <w:rFonts w:ascii="Arial" w:hAnsi="Arial" w:cs="Arial"/>
          <w:color w:val="000000" w:themeColor="text1"/>
          <w:sz w:val="20"/>
          <w:szCs w:val="20"/>
          <w:u w:val="none"/>
        </w:rPr>
      </w:pPr>
      <w:r w:rsidRPr="00865D9E">
        <w:rPr>
          <w:rFonts w:ascii="Arial" w:hAnsi="Arial" w:cs="Arial"/>
          <w:color w:val="000000" w:themeColor="text1"/>
          <w:sz w:val="20"/>
          <w:szCs w:val="20"/>
        </w:rPr>
        <w:t xml:space="preserve">There are often changes to permits for the use of fungicides </w:t>
      </w:r>
      <w:bookmarkEnd w:id="1"/>
      <w:r w:rsidRPr="00865D9E">
        <w:rPr>
          <w:rFonts w:ascii="Arial" w:hAnsi="Arial" w:cs="Arial"/>
          <w:color w:val="000000" w:themeColor="text1"/>
          <w:sz w:val="20"/>
          <w:szCs w:val="20"/>
        </w:rPr>
        <w:t xml:space="preserve">in pulse crops. See Pulse Australia’s website (www.pulseaus.com.au) for current information on </w:t>
      </w:r>
      <w:hyperlink r:id="rId11" w:history="1">
        <w:r w:rsidRPr="00865D9E">
          <w:rPr>
            <w:rStyle w:val="Hyperlink"/>
            <w:rFonts w:ascii="Arial" w:hAnsi="Arial" w:cs="Arial"/>
            <w:color w:val="000000" w:themeColor="text1"/>
            <w:sz w:val="20"/>
            <w:szCs w:val="20"/>
            <w:u w:val="none"/>
          </w:rPr>
          <w:t>Crop Protection Products.</w:t>
        </w:r>
      </w:hyperlink>
    </w:p>
    <w:p w14:paraId="63218D7A" w14:textId="77777777" w:rsidR="007576B8" w:rsidRPr="00865D9E" w:rsidRDefault="007576B8" w:rsidP="007576B8">
      <w:pPr>
        <w:pStyle w:val="Heading1"/>
      </w:pPr>
      <w:r w:rsidRPr="00865D9E">
        <w:t>Fungicide resistance</w:t>
      </w:r>
    </w:p>
    <w:p w14:paraId="193D6E58" w14:textId="77777777" w:rsidR="007576B8" w:rsidRPr="00865D9E" w:rsidRDefault="007576B8" w:rsidP="007576B8">
      <w:pPr>
        <w:spacing w:after="120"/>
        <w:rPr>
          <w:rStyle w:val="Hyperlink"/>
          <w:rFonts w:ascii="Arial" w:hAnsi="Arial" w:cs="Arial"/>
          <w:color w:val="000000" w:themeColor="text1"/>
          <w:sz w:val="20"/>
          <w:szCs w:val="20"/>
          <w:u w:val="none"/>
        </w:rPr>
      </w:pPr>
      <w:r w:rsidRPr="00865D9E">
        <w:rPr>
          <w:rStyle w:val="Hyperlink"/>
          <w:rFonts w:ascii="Arial" w:hAnsi="Arial" w:cs="Arial"/>
          <w:color w:val="000000" w:themeColor="text1"/>
          <w:sz w:val="20"/>
          <w:szCs w:val="20"/>
          <w:u w:val="none"/>
        </w:rPr>
        <w:t>Resistance to fungicides is an increasing threat to crops. There are no new detections of fungicide resistance in pulses.</w:t>
      </w:r>
    </w:p>
    <w:p w14:paraId="64BEE475" w14:textId="77777777" w:rsidR="007576B8" w:rsidRPr="00865D9E" w:rsidRDefault="007576B8" w:rsidP="007576B8">
      <w:pPr>
        <w:spacing w:after="120"/>
        <w:rPr>
          <w:rStyle w:val="Hyperlink"/>
          <w:rFonts w:ascii="Arial" w:hAnsi="Arial" w:cs="Arial"/>
          <w:color w:val="000000" w:themeColor="text1"/>
          <w:sz w:val="20"/>
          <w:szCs w:val="20"/>
          <w:u w:val="none"/>
        </w:rPr>
      </w:pPr>
      <w:r w:rsidRPr="00865D9E">
        <w:rPr>
          <w:rStyle w:val="Hyperlink"/>
          <w:rFonts w:ascii="Arial" w:hAnsi="Arial" w:cs="Arial"/>
          <w:color w:val="000000" w:themeColor="text1"/>
          <w:sz w:val="20"/>
          <w:szCs w:val="20"/>
          <w:u w:val="none"/>
        </w:rPr>
        <w:t>Five strategies can be adopted to slow the development of resistance in pathogen populations and extend the longevity of the limited range of fungicides available:</w:t>
      </w:r>
    </w:p>
    <w:p w14:paraId="0A4F4914" w14:textId="77777777" w:rsidR="007576B8" w:rsidRPr="00865D9E" w:rsidRDefault="007576B8" w:rsidP="007576B8">
      <w:pPr>
        <w:pStyle w:val="ListParagraph"/>
        <w:numPr>
          <w:ilvl w:val="0"/>
          <w:numId w:val="11"/>
        </w:numPr>
        <w:spacing w:after="120"/>
        <w:ind w:left="567" w:hanging="289"/>
        <w:rPr>
          <w:rStyle w:val="Hyperlink"/>
          <w:rFonts w:ascii="Arial" w:hAnsi="Arial" w:cs="Arial"/>
          <w:color w:val="000000" w:themeColor="text1"/>
          <w:sz w:val="20"/>
          <w:szCs w:val="20"/>
          <w:u w:val="none"/>
        </w:rPr>
      </w:pPr>
      <w:r w:rsidRPr="00865D9E">
        <w:rPr>
          <w:rStyle w:val="Hyperlink"/>
          <w:rFonts w:ascii="Arial" w:hAnsi="Arial" w:cs="Arial"/>
          <w:color w:val="000000" w:themeColor="text1"/>
          <w:sz w:val="20"/>
          <w:szCs w:val="20"/>
          <w:u w:val="none"/>
        </w:rPr>
        <w:t xml:space="preserve">Avoid susceptible crop varieties. </w:t>
      </w:r>
    </w:p>
    <w:p w14:paraId="1EB33F50" w14:textId="77777777" w:rsidR="007576B8" w:rsidRPr="00865D9E" w:rsidRDefault="007576B8" w:rsidP="007576B8">
      <w:pPr>
        <w:pStyle w:val="ListParagraph"/>
        <w:numPr>
          <w:ilvl w:val="0"/>
          <w:numId w:val="11"/>
        </w:numPr>
        <w:spacing w:after="120"/>
        <w:ind w:left="567" w:hanging="289"/>
        <w:rPr>
          <w:rStyle w:val="Hyperlink"/>
          <w:rFonts w:ascii="Arial" w:hAnsi="Arial" w:cs="Arial"/>
          <w:color w:val="000000" w:themeColor="text1"/>
          <w:sz w:val="20"/>
          <w:szCs w:val="20"/>
          <w:u w:val="none"/>
        </w:rPr>
      </w:pPr>
      <w:r w:rsidRPr="00865D9E">
        <w:rPr>
          <w:rStyle w:val="Hyperlink"/>
          <w:rFonts w:ascii="Arial" w:hAnsi="Arial" w:cs="Arial"/>
          <w:color w:val="000000" w:themeColor="text1"/>
          <w:sz w:val="20"/>
          <w:szCs w:val="20"/>
          <w:u w:val="none"/>
        </w:rPr>
        <w:t xml:space="preserve">Rotate crops. </w:t>
      </w:r>
    </w:p>
    <w:p w14:paraId="5D9098A2" w14:textId="77777777" w:rsidR="007576B8" w:rsidRPr="00865D9E" w:rsidRDefault="007576B8" w:rsidP="007576B8">
      <w:pPr>
        <w:pStyle w:val="ListParagraph"/>
        <w:numPr>
          <w:ilvl w:val="0"/>
          <w:numId w:val="11"/>
        </w:numPr>
        <w:spacing w:after="120"/>
        <w:ind w:left="567" w:hanging="289"/>
        <w:rPr>
          <w:rStyle w:val="Hyperlink"/>
          <w:rFonts w:ascii="Arial" w:hAnsi="Arial" w:cs="Arial"/>
          <w:color w:val="000000" w:themeColor="text1"/>
          <w:sz w:val="20"/>
          <w:szCs w:val="20"/>
          <w:u w:val="none"/>
        </w:rPr>
      </w:pPr>
      <w:r w:rsidRPr="00865D9E">
        <w:rPr>
          <w:rStyle w:val="Hyperlink"/>
          <w:rFonts w:ascii="Arial" w:hAnsi="Arial" w:cs="Arial"/>
          <w:color w:val="000000" w:themeColor="text1"/>
          <w:sz w:val="20"/>
          <w:szCs w:val="20"/>
          <w:u w:val="none"/>
        </w:rPr>
        <w:t xml:space="preserve">Use non-chemical methods to reduce disease pressure. </w:t>
      </w:r>
    </w:p>
    <w:p w14:paraId="0F3C5E04" w14:textId="77777777" w:rsidR="007576B8" w:rsidRPr="00865D9E" w:rsidRDefault="007576B8" w:rsidP="007576B8">
      <w:pPr>
        <w:pStyle w:val="ListParagraph"/>
        <w:numPr>
          <w:ilvl w:val="0"/>
          <w:numId w:val="11"/>
        </w:numPr>
        <w:spacing w:after="120"/>
        <w:ind w:left="567" w:hanging="289"/>
        <w:rPr>
          <w:rStyle w:val="Hyperlink"/>
          <w:rFonts w:ascii="Arial" w:hAnsi="Arial" w:cs="Arial"/>
          <w:color w:val="000000" w:themeColor="text1"/>
          <w:sz w:val="20"/>
          <w:szCs w:val="20"/>
          <w:u w:val="none"/>
        </w:rPr>
      </w:pPr>
      <w:r w:rsidRPr="00865D9E">
        <w:rPr>
          <w:rStyle w:val="Hyperlink"/>
          <w:rFonts w:ascii="Arial" w:hAnsi="Arial" w:cs="Arial"/>
          <w:color w:val="000000" w:themeColor="text1"/>
          <w:sz w:val="20"/>
          <w:szCs w:val="20"/>
          <w:u w:val="none"/>
        </w:rPr>
        <w:t xml:space="preserve">Spray only if necessary and apply strategically. </w:t>
      </w:r>
    </w:p>
    <w:p w14:paraId="19EF66CB" w14:textId="77777777" w:rsidR="007576B8" w:rsidRPr="00865D9E" w:rsidRDefault="007576B8" w:rsidP="007576B8">
      <w:pPr>
        <w:pStyle w:val="ListParagraph"/>
        <w:numPr>
          <w:ilvl w:val="0"/>
          <w:numId w:val="11"/>
        </w:numPr>
        <w:spacing w:after="120"/>
        <w:ind w:left="567" w:hanging="289"/>
        <w:rPr>
          <w:rStyle w:val="Hyperlink"/>
          <w:rFonts w:ascii="Arial" w:hAnsi="Arial" w:cs="Arial"/>
          <w:color w:val="000000" w:themeColor="text1"/>
          <w:sz w:val="20"/>
          <w:szCs w:val="20"/>
          <w:u w:val="none"/>
        </w:rPr>
      </w:pPr>
      <w:r w:rsidRPr="00865D9E">
        <w:rPr>
          <w:rStyle w:val="Hyperlink"/>
          <w:rFonts w:ascii="Arial" w:hAnsi="Arial" w:cs="Arial"/>
          <w:color w:val="000000" w:themeColor="text1"/>
          <w:sz w:val="20"/>
          <w:szCs w:val="20"/>
          <w:u w:val="none"/>
        </w:rPr>
        <w:t xml:space="preserve">Rotate and mix fungicides / mode of actions. </w:t>
      </w:r>
    </w:p>
    <w:p w14:paraId="10473B16" w14:textId="77777777" w:rsidR="007576B8" w:rsidRPr="00865D9E" w:rsidRDefault="007576B8" w:rsidP="007576B8">
      <w:pPr>
        <w:spacing w:after="120"/>
        <w:rPr>
          <w:rStyle w:val="Hyperlink"/>
          <w:rFonts w:ascii="Arial" w:hAnsi="Arial" w:cs="Arial"/>
          <w:color w:val="000000" w:themeColor="text1"/>
          <w:sz w:val="20"/>
          <w:szCs w:val="20"/>
          <w:u w:val="none"/>
        </w:rPr>
      </w:pPr>
      <w:r w:rsidRPr="00865D9E">
        <w:rPr>
          <w:rStyle w:val="Hyperlink"/>
          <w:rFonts w:ascii="Arial" w:hAnsi="Arial" w:cs="Arial"/>
          <w:color w:val="000000" w:themeColor="text1"/>
          <w:sz w:val="20"/>
          <w:szCs w:val="20"/>
          <w:u w:val="none"/>
        </w:rPr>
        <w:t xml:space="preserve">For more information visit: </w:t>
      </w:r>
      <w:r>
        <w:rPr>
          <w:rStyle w:val="Hyperlink"/>
          <w:rFonts w:ascii="Arial" w:hAnsi="Arial" w:cs="Arial"/>
          <w:color w:val="000000" w:themeColor="text1"/>
          <w:sz w:val="20"/>
          <w:szCs w:val="20"/>
          <w:u w:val="none"/>
        </w:rPr>
        <w:t>afren.com.au</w:t>
      </w:r>
    </w:p>
    <w:p w14:paraId="17B27D75" w14:textId="77777777" w:rsidR="007576B8" w:rsidRPr="00865D9E" w:rsidRDefault="007576B8" w:rsidP="007576B8">
      <w:pPr>
        <w:widowControl w:val="0"/>
        <w:spacing w:after="20"/>
        <w:rPr>
          <w:rStyle w:val="Hyperlink"/>
          <w:rFonts w:ascii="Arial" w:hAnsi="Arial" w:cs="Arial"/>
          <w:b/>
          <w:color w:val="auto"/>
          <w:sz w:val="18"/>
          <w:szCs w:val="18"/>
          <w:u w:val="none"/>
        </w:rPr>
      </w:pPr>
      <w:r w:rsidRPr="00865D9E">
        <w:rPr>
          <w:rStyle w:val="Hyperlink"/>
          <w:rFonts w:ascii="Arial" w:hAnsi="Arial" w:cs="Arial"/>
          <w:b/>
          <w:color w:val="auto"/>
          <w:sz w:val="18"/>
          <w:szCs w:val="18"/>
          <w:u w:val="none"/>
        </w:rPr>
        <w:t xml:space="preserve">Rhizobium test </w:t>
      </w:r>
    </w:p>
    <w:p w14:paraId="3583A967" w14:textId="77777777" w:rsidR="007576B8" w:rsidRPr="00865D9E" w:rsidRDefault="007576B8" w:rsidP="007576B8">
      <w:pPr>
        <w:widowControl w:val="0"/>
        <w:spacing w:after="120"/>
        <w:rPr>
          <w:rFonts w:ascii="Arial" w:hAnsi="Arial" w:cs="Arial"/>
          <w:bCs/>
          <w:color w:val="000000" w:themeColor="text1"/>
          <w:sz w:val="18"/>
          <w:szCs w:val="18"/>
        </w:rPr>
      </w:pPr>
      <w:r w:rsidRPr="00865D9E">
        <w:rPr>
          <w:rFonts w:ascii="Arial" w:hAnsi="Arial" w:cs="Arial"/>
          <w:sz w:val="18"/>
          <w:szCs w:val="18"/>
        </w:rPr>
        <w:t xml:space="preserve">The PREDICTA® rNod test can measure Group E and F rhizobia and predict if growers need to inoculate field pea, </w:t>
      </w:r>
      <w:proofErr w:type="spellStart"/>
      <w:r w:rsidRPr="00865D9E">
        <w:rPr>
          <w:rFonts w:ascii="Arial" w:hAnsi="Arial" w:cs="Arial"/>
          <w:sz w:val="18"/>
          <w:szCs w:val="18"/>
        </w:rPr>
        <w:t>faba</w:t>
      </w:r>
      <w:proofErr w:type="spellEnd"/>
      <w:r w:rsidRPr="00865D9E">
        <w:rPr>
          <w:rFonts w:ascii="Arial" w:hAnsi="Arial" w:cs="Arial"/>
          <w:sz w:val="18"/>
          <w:szCs w:val="18"/>
        </w:rPr>
        <w:t xml:space="preserve"> bean, </w:t>
      </w:r>
      <w:proofErr w:type="gramStart"/>
      <w:r w:rsidRPr="00865D9E">
        <w:rPr>
          <w:rFonts w:ascii="Arial" w:hAnsi="Arial" w:cs="Arial"/>
          <w:sz w:val="18"/>
          <w:szCs w:val="18"/>
        </w:rPr>
        <w:t>lentil</w:t>
      </w:r>
      <w:proofErr w:type="gramEnd"/>
      <w:r w:rsidRPr="00865D9E">
        <w:rPr>
          <w:rFonts w:ascii="Arial" w:hAnsi="Arial" w:cs="Arial"/>
          <w:sz w:val="18"/>
          <w:szCs w:val="18"/>
        </w:rPr>
        <w:t xml:space="preserve"> and vetch crops. More information can be obtained by contacting Russell Burns at SARDI, </w:t>
      </w:r>
      <w:hyperlink r:id="rId12" w:history="1">
        <w:r w:rsidRPr="00865D9E">
          <w:rPr>
            <w:rStyle w:val="Hyperlink"/>
            <w:rFonts w:ascii="Arial" w:hAnsi="Arial" w:cs="Arial"/>
            <w:sz w:val="18"/>
            <w:szCs w:val="18"/>
          </w:rPr>
          <w:t>Russell.Burns@sa.gov.au</w:t>
        </w:r>
      </w:hyperlink>
    </w:p>
    <w:p w14:paraId="17069B3A" w14:textId="77777777" w:rsidR="007576B8" w:rsidRPr="00865D9E" w:rsidRDefault="007576B8" w:rsidP="007576B8">
      <w:pPr>
        <w:widowControl w:val="0"/>
        <w:spacing w:after="120"/>
        <w:rPr>
          <w:rFonts w:ascii="Arial" w:hAnsi="Arial" w:cs="Arial"/>
          <w:color w:val="000000" w:themeColor="text1"/>
          <w:sz w:val="18"/>
          <w:szCs w:val="18"/>
        </w:rPr>
      </w:pPr>
      <w:hyperlink r:id="rId13" w:history="1">
        <w:r w:rsidRPr="00865D9E">
          <w:rPr>
            <w:rStyle w:val="Hyperlink"/>
            <w:rFonts w:ascii="Arial" w:hAnsi="Arial" w:cs="Arial"/>
            <w:b/>
            <w:color w:val="000000" w:themeColor="text1"/>
            <w:sz w:val="18"/>
            <w:szCs w:val="18"/>
            <w:u w:val="none"/>
          </w:rPr>
          <w:t>Blackspot manager</w:t>
        </w:r>
      </w:hyperlink>
      <w:r w:rsidRPr="00865D9E">
        <w:rPr>
          <w:rFonts w:ascii="Arial" w:hAnsi="Arial" w:cs="Arial"/>
          <w:b/>
          <w:color w:val="000000" w:themeColor="text1"/>
          <w:sz w:val="18"/>
          <w:szCs w:val="18"/>
        </w:rPr>
        <w:t xml:space="preserve"> </w:t>
      </w:r>
      <w:r w:rsidRPr="00865D9E">
        <w:rPr>
          <w:rFonts w:ascii="Arial" w:hAnsi="Arial" w:cs="Arial"/>
          <w:bCs/>
          <w:color w:val="000000" w:themeColor="text1"/>
          <w:sz w:val="18"/>
          <w:szCs w:val="18"/>
        </w:rPr>
        <w:t>is a tool to predict the risk of blackspot infection in field peas.</w:t>
      </w:r>
      <w:r w:rsidRPr="00865D9E">
        <w:rPr>
          <w:rFonts w:ascii="Arial" w:hAnsi="Arial" w:cs="Arial"/>
          <w:b/>
          <w:color w:val="000000" w:themeColor="text1"/>
          <w:sz w:val="18"/>
          <w:szCs w:val="18"/>
        </w:rPr>
        <w:t xml:space="preserve"> </w:t>
      </w:r>
      <w:r w:rsidRPr="00865D9E">
        <w:rPr>
          <w:rFonts w:ascii="Arial" w:hAnsi="Arial" w:cs="Arial"/>
          <w:color w:val="000000" w:themeColor="text1"/>
          <w:sz w:val="18"/>
          <w:szCs w:val="18"/>
        </w:rPr>
        <w:t>To subscribe to this free service, text ‘blackspot’, your name and nearest weather station to 0475 959 932 or email Blackspot.Manager@agric.wa.gov.au.</w:t>
      </w:r>
    </w:p>
    <w:p w14:paraId="737DCC7F" w14:textId="77777777" w:rsidR="007576B8" w:rsidRPr="00865D9E" w:rsidRDefault="007576B8" w:rsidP="007576B8">
      <w:pPr>
        <w:spacing w:after="20"/>
        <w:rPr>
          <w:rFonts w:ascii="Arial" w:hAnsi="Arial" w:cs="Arial"/>
          <w:b/>
          <w:color w:val="0D0D0D" w:themeColor="text1" w:themeTint="F2"/>
          <w:sz w:val="18"/>
          <w:szCs w:val="18"/>
        </w:rPr>
      </w:pPr>
      <w:r w:rsidRPr="00865D9E">
        <w:rPr>
          <w:rFonts w:ascii="Arial" w:hAnsi="Arial" w:cs="Arial"/>
          <w:b/>
          <w:color w:val="0D0D0D" w:themeColor="text1" w:themeTint="F2"/>
          <w:sz w:val="18"/>
          <w:szCs w:val="18"/>
        </w:rPr>
        <w:t>Pulse pathology (Agriculture Victoria)</w:t>
      </w:r>
    </w:p>
    <w:p w14:paraId="3C1B0877" w14:textId="77777777" w:rsidR="007576B8" w:rsidRPr="00865D9E" w:rsidRDefault="007576B8" w:rsidP="007576B8">
      <w:pPr>
        <w:spacing w:after="0"/>
        <w:rPr>
          <w:rFonts w:ascii="Arial" w:hAnsi="Arial" w:cs="Arial"/>
          <w:color w:val="0D0D0D" w:themeColor="text1" w:themeTint="F2"/>
          <w:sz w:val="18"/>
          <w:szCs w:val="18"/>
        </w:rPr>
      </w:pPr>
      <w:hyperlink r:id="rId14" w:history="1">
        <w:r w:rsidRPr="00865D9E">
          <w:rPr>
            <w:rStyle w:val="Hyperlink"/>
            <w:rFonts w:ascii="Arial" w:hAnsi="Arial" w:cs="Arial"/>
            <w:sz w:val="18"/>
            <w:szCs w:val="18"/>
          </w:rPr>
          <w:t>Croppathology.horsham@agriculture.vic.gov.au</w:t>
        </w:r>
      </w:hyperlink>
    </w:p>
    <w:p w14:paraId="74209F75" w14:textId="77777777" w:rsidR="007576B8" w:rsidRPr="00865D9E" w:rsidRDefault="007576B8" w:rsidP="007576B8">
      <w:pPr>
        <w:spacing w:after="0"/>
        <w:rPr>
          <w:rFonts w:ascii="Arial" w:hAnsi="Arial" w:cs="Arial"/>
          <w:color w:val="0D0D0D" w:themeColor="text1" w:themeTint="F2"/>
          <w:sz w:val="18"/>
          <w:szCs w:val="18"/>
        </w:rPr>
      </w:pPr>
      <w:hyperlink r:id="rId15" w:history="1">
        <w:r w:rsidRPr="00865D9E">
          <w:rPr>
            <w:rStyle w:val="Hyperlink"/>
            <w:rFonts w:ascii="Arial" w:hAnsi="Arial" w:cs="Arial"/>
            <w:sz w:val="18"/>
            <w:szCs w:val="18"/>
          </w:rPr>
          <w:t>Joshua.fanning@agriculture.vic.gov.au</w:t>
        </w:r>
      </w:hyperlink>
    </w:p>
    <w:p w14:paraId="229250BB" w14:textId="77777777" w:rsidR="007576B8" w:rsidRPr="00865D9E" w:rsidRDefault="007576B8" w:rsidP="007576B8">
      <w:pPr>
        <w:spacing w:after="120"/>
        <w:rPr>
          <w:rFonts w:ascii="Arial" w:hAnsi="Arial" w:cs="Arial"/>
          <w:color w:val="000000" w:themeColor="text1"/>
          <w:sz w:val="18"/>
          <w:szCs w:val="18"/>
        </w:rPr>
      </w:pPr>
      <w:r w:rsidRPr="00865D9E">
        <w:rPr>
          <w:rFonts w:ascii="Arial" w:hAnsi="Arial" w:cs="Arial"/>
          <w:color w:val="000000" w:themeColor="text1"/>
          <w:sz w:val="18"/>
          <w:szCs w:val="18"/>
        </w:rPr>
        <w:t>Private Bag 260 Horsham, Vic 3401</w:t>
      </w:r>
    </w:p>
    <w:p w14:paraId="622FC7E9" w14:textId="77777777" w:rsidR="007576B8" w:rsidRPr="005423FF" w:rsidRDefault="007576B8" w:rsidP="007576B8">
      <w:pPr>
        <w:spacing w:after="0" w:line="240" w:lineRule="auto"/>
        <w:rPr>
          <w:rFonts w:ascii="Arial" w:hAnsi="Arial" w:cs="Arial"/>
          <w:b/>
          <w:color w:val="000000" w:themeColor="text1"/>
          <w:sz w:val="18"/>
          <w:szCs w:val="18"/>
        </w:rPr>
      </w:pPr>
      <w:r w:rsidRPr="00EC7951">
        <w:rPr>
          <w:rFonts w:ascii="Arial" w:hAnsi="Arial" w:cs="Arial"/>
          <w:b/>
          <w:color w:val="000000" w:themeColor="text1"/>
          <w:sz w:val="18"/>
          <w:szCs w:val="18"/>
        </w:rPr>
        <w:t xml:space="preserve">Seed </w:t>
      </w:r>
      <w:r>
        <w:rPr>
          <w:rFonts w:ascii="Arial" w:hAnsi="Arial" w:cs="Arial"/>
          <w:b/>
          <w:color w:val="000000" w:themeColor="text1"/>
          <w:sz w:val="18"/>
          <w:szCs w:val="18"/>
        </w:rPr>
        <w:t>t</w:t>
      </w:r>
      <w:r w:rsidRPr="00EC7951">
        <w:rPr>
          <w:rFonts w:ascii="Arial" w:hAnsi="Arial" w:cs="Arial"/>
          <w:b/>
          <w:color w:val="000000" w:themeColor="text1"/>
          <w:sz w:val="18"/>
          <w:szCs w:val="18"/>
        </w:rPr>
        <w:t xml:space="preserve">esting </w:t>
      </w:r>
      <w:r>
        <w:rPr>
          <w:rFonts w:ascii="Arial" w:hAnsi="Arial" w:cs="Arial"/>
          <w:b/>
          <w:color w:val="000000" w:themeColor="text1"/>
          <w:sz w:val="18"/>
          <w:szCs w:val="18"/>
        </w:rPr>
        <w:t>l</w:t>
      </w:r>
      <w:r w:rsidRPr="00EC7951">
        <w:rPr>
          <w:rFonts w:ascii="Arial" w:hAnsi="Arial" w:cs="Arial"/>
          <w:b/>
          <w:color w:val="000000" w:themeColor="text1"/>
          <w:sz w:val="18"/>
          <w:szCs w:val="18"/>
        </w:rPr>
        <w:t>aboratories</w:t>
      </w:r>
    </w:p>
    <w:p w14:paraId="5E151567" w14:textId="77777777" w:rsidR="007576B8" w:rsidRPr="005423FF" w:rsidRDefault="007576B8" w:rsidP="007576B8">
      <w:pPr>
        <w:spacing w:after="0" w:line="240" w:lineRule="auto"/>
        <w:rPr>
          <w:rStyle w:val="Hyperlink"/>
          <w:rFonts w:ascii="Arial" w:hAnsi="Arial" w:cs="Arial"/>
          <w:color w:val="000000" w:themeColor="text1"/>
          <w:sz w:val="18"/>
          <w:szCs w:val="18"/>
          <w:u w:val="none"/>
        </w:rPr>
      </w:pPr>
      <w:r w:rsidRPr="005423FF">
        <w:rPr>
          <w:rStyle w:val="Hyperlink"/>
          <w:rFonts w:ascii="Arial" w:hAnsi="Arial" w:cs="Arial"/>
          <w:color w:val="000000" w:themeColor="text1"/>
          <w:sz w:val="18"/>
          <w:szCs w:val="18"/>
          <w:u w:val="none"/>
        </w:rPr>
        <w:t>Crop Health Services, Agriculture Victoria, Tel. (03) 9032 7515</w:t>
      </w:r>
    </w:p>
    <w:p w14:paraId="69E2EF80" w14:textId="77777777" w:rsidR="007576B8" w:rsidRPr="005423FF" w:rsidRDefault="007576B8" w:rsidP="007576B8">
      <w:pPr>
        <w:spacing w:after="120" w:line="240" w:lineRule="auto"/>
        <w:rPr>
          <w:rStyle w:val="Hyperlink"/>
          <w:rFonts w:ascii="Arial" w:hAnsi="Arial" w:cs="Arial"/>
          <w:color w:val="000000" w:themeColor="text1"/>
          <w:sz w:val="18"/>
          <w:szCs w:val="18"/>
          <w:u w:val="none"/>
        </w:rPr>
      </w:pPr>
      <w:hyperlink r:id="rId16" w:history="1">
        <w:r w:rsidRPr="005423FF">
          <w:rPr>
            <w:rStyle w:val="Hyperlink"/>
            <w:rFonts w:ascii="Arial" w:hAnsi="Arial" w:cs="Arial"/>
            <w:sz w:val="18"/>
            <w:szCs w:val="18"/>
          </w:rPr>
          <w:t>CHS.reception@agriculture.vic.gov.au</w:t>
        </w:r>
      </w:hyperlink>
      <w:r w:rsidRPr="005423FF">
        <w:rPr>
          <w:rStyle w:val="Hyperlink"/>
          <w:rFonts w:ascii="Arial" w:hAnsi="Arial" w:cs="Arial"/>
          <w:color w:val="000000" w:themeColor="text1"/>
          <w:sz w:val="18"/>
          <w:szCs w:val="18"/>
          <w:u w:val="none"/>
        </w:rPr>
        <w:t xml:space="preserve"> </w:t>
      </w:r>
    </w:p>
    <w:p w14:paraId="420AEE99" w14:textId="77777777" w:rsidR="007576B8" w:rsidRPr="005423FF" w:rsidRDefault="007576B8" w:rsidP="007576B8">
      <w:pPr>
        <w:spacing w:after="0" w:line="240" w:lineRule="auto"/>
        <w:rPr>
          <w:rStyle w:val="Hyperlink"/>
          <w:rFonts w:ascii="Arial" w:hAnsi="Arial" w:cs="Arial"/>
          <w:b/>
          <w:bCs/>
          <w:color w:val="000000" w:themeColor="text1"/>
          <w:sz w:val="18"/>
          <w:szCs w:val="18"/>
          <w:u w:val="none"/>
        </w:rPr>
      </w:pPr>
      <w:r w:rsidRPr="005423FF">
        <w:rPr>
          <w:rStyle w:val="Hyperlink"/>
          <w:rFonts w:ascii="Arial" w:hAnsi="Arial" w:cs="Arial"/>
          <w:b/>
          <w:bCs/>
          <w:color w:val="000000" w:themeColor="text1"/>
          <w:sz w:val="18"/>
          <w:szCs w:val="18"/>
          <w:u w:val="none"/>
        </w:rPr>
        <w:t>CropSafe</w:t>
      </w:r>
    </w:p>
    <w:p w14:paraId="3870290B" w14:textId="77777777" w:rsidR="007576B8" w:rsidRPr="005423FF" w:rsidRDefault="007576B8" w:rsidP="007576B8">
      <w:pPr>
        <w:spacing w:after="0"/>
        <w:rPr>
          <w:rFonts w:ascii="Arial" w:hAnsi="Arial" w:cs="Arial"/>
          <w:color w:val="0D0D0D" w:themeColor="text1" w:themeTint="F2"/>
          <w:sz w:val="18"/>
          <w:szCs w:val="18"/>
        </w:rPr>
      </w:pPr>
      <w:hyperlink r:id="rId17" w:history="1">
        <w:r w:rsidRPr="005423FF">
          <w:rPr>
            <w:rStyle w:val="Hyperlink"/>
            <w:rFonts w:ascii="Arial" w:hAnsi="Arial" w:cs="Arial"/>
            <w:sz w:val="18"/>
            <w:szCs w:val="18"/>
          </w:rPr>
          <w:t>Crop.safe@agriculture.vic.gov.au</w:t>
        </w:r>
      </w:hyperlink>
    </w:p>
    <w:p w14:paraId="41E34D15" w14:textId="77777777" w:rsidR="007576B8" w:rsidRPr="005423FF" w:rsidRDefault="007576B8" w:rsidP="007576B8">
      <w:pPr>
        <w:spacing w:after="0"/>
        <w:rPr>
          <w:rFonts w:ascii="Arial" w:hAnsi="Arial" w:cs="Arial"/>
          <w:color w:val="0D0D0D" w:themeColor="text1" w:themeTint="F2"/>
          <w:sz w:val="18"/>
          <w:szCs w:val="18"/>
        </w:rPr>
      </w:pPr>
      <w:r w:rsidRPr="005423FF">
        <w:rPr>
          <w:rFonts w:ascii="Arial" w:hAnsi="Arial" w:cs="Arial"/>
          <w:color w:val="0D0D0D" w:themeColor="text1" w:themeTint="F2"/>
          <w:sz w:val="18"/>
          <w:szCs w:val="18"/>
        </w:rPr>
        <w:t>Ph: 03 5450 8301</w:t>
      </w:r>
    </w:p>
    <w:p w14:paraId="48110069" w14:textId="77777777" w:rsidR="007576B8" w:rsidRPr="005423FF" w:rsidRDefault="007576B8" w:rsidP="007576B8">
      <w:pPr>
        <w:spacing w:after="120"/>
        <w:rPr>
          <w:rFonts w:ascii="Arial" w:hAnsi="Arial" w:cs="Arial"/>
          <w:color w:val="000000" w:themeColor="text1"/>
          <w:sz w:val="18"/>
          <w:szCs w:val="18"/>
        </w:rPr>
      </w:pPr>
      <w:r w:rsidRPr="005423FF">
        <w:rPr>
          <w:rFonts w:ascii="Arial" w:hAnsi="Arial" w:cs="Arial"/>
          <w:color w:val="000000" w:themeColor="text1"/>
          <w:sz w:val="18"/>
          <w:szCs w:val="18"/>
        </w:rPr>
        <w:t>Private Bag 260 Horsham, Vic 3401</w:t>
      </w:r>
    </w:p>
    <w:p w14:paraId="4F49978E" w14:textId="77777777" w:rsidR="007576B8" w:rsidRPr="005423FF" w:rsidRDefault="007576B8" w:rsidP="007576B8">
      <w:pPr>
        <w:spacing w:after="100"/>
        <w:rPr>
          <w:rFonts w:ascii="Arial" w:hAnsi="Arial" w:cs="Arial"/>
          <w:color w:val="000000" w:themeColor="text1"/>
          <w:sz w:val="18"/>
          <w:szCs w:val="18"/>
        </w:rPr>
      </w:pPr>
      <w:r w:rsidRPr="005423FF">
        <w:rPr>
          <w:rFonts w:ascii="Arial" w:hAnsi="Arial" w:cs="Arial"/>
          <w:b/>
          <w:bCs/>
          <w:color w:val="000000" w:themeColor="text1"/>
          <w:sz w:val="18"/>
          <w:szCs w:val="18"/>
        </w:rPr>
        <w:t>Exotic plant pest hotline:</w:t>
      </w:r>
      <w:r w:rsidRPr="005423FF">
        <w:rPr>
          <w:rFonts w:ascii="Arial" w:hAnsi="Arial" w:cs="Arial"/>
          <w:color w:val="000000" w:themeColor="text1"/>
          <w:sz w:val="18"/>
          <w:szCs w:val="18"/>
        </w:rPr>
        <w:t xml:space="preserve"> 1800 084 881</w:t>
      </w:r>
    </w:p>
    <w:p w14:paraId="55481380" w14:textId="77777777" w:rsidR="007576B8" w:rsidRPr="00464574" w:rsidRDefault="007576B8" w:rsidP="007576B8">
      <w:pPr>
        <w:pBdr>
          <w:top w:val="single" w:sz="4" w:space="1" w:color="auto"/>
          <w:left w:val="single" w:sz="4" w:space="4" w:color="auto"/>
          <w:right w:val="single" w:sz="4" w:space="4" w:color="auto"/>
        </w:pBdr>
        <w:spacing w:after="0" w:line="240" w:lineRule="auto"/>
        <w:rPr>
          <w:rFonts w:ascii="Arial" w:hAnsi="Arial" w:cs="Arial"/>
          <w:sz w:val="17"/>
          <w:szCs w:val="17"/>
          <w:highlight w:val="yellow"/>
        </w:rPr>
      </w:pPr>
      <w:r w:rsidRPr="00464574">
        <w:rPr>
          <w:rFonts w:ascii="Arial" w:hAnsi="Arial" w:cs="Arial"/>
          <w:b/>
          <w:sz w:val="17"/>
          <w:szCs w:val="17"/>
        </w:rPr>
        <w:t>Acknowledgements</w:t>
      </w:r>
      <w:r>
        <w:rPr>
          <w:rFonts w:ascii="Arial" w:hAnsi="Arial" w:cs="Arial"/>
          <w:b/>
          <w:sz w:val="17"/>
          <w:szCs w:val="17"/>
        </w:rPr>
        <w:t xml:space="preserve">: </w:t>
      </w:r>
      <w:r w:rsidRPr="00464574">
        <w:rPr>
          <w:rFonts w:ascii="Arial" w:hAnsi="Arial" w:cs="Arial"/>
          <w:spacing w:val="-2"/>
          <w:sz w:val="17"/>
          <w:szCs w:val="17"/>
        </w:rPr>
        <w:t xml:space="preserve">Most disease ratings for pulse crops are provided by GRDC under the </w:t>
      </w:r>
      <w:r w:rsidRPr="00865D9E">
        <w:rPr>
          <w:rFonts w:ascii="Arial" w:hAnsi="Arial" w:cs="Arial"/>
          <w:spacing w:val="-2"/>
          <w:sz w:val="17"/>
          <w:szCs w:val="17"/>
        </w:rPr>
        <w:t>National Variety Trial program</w:t>
      </w:r>
      <w:r w:rsidRPr="00865D9E">
        <w:rPr>
          <w:rFonts w:ascii="Arial" w:hAnsi="Arial" w:cs="Arial"/>
          <w:sz w:val="17"/>
          <w:szCs w:val="17"/>
        </w:rPr>
        <w:t xml:space="preserve">. Other ratings come from Agriculture Victoria or the breeding programs and are noted. This guide was prepared with assistance from Hari Dadu, Chloe Findlay, and Luise Fanning (Agriculture Victoria, Horsham). </w:t>
      </w:r>
      <w:r w:rsidRPr="00865D9E">
        <w:rPr>
          <w:rFonts w:ascii="Arial" w:hAnsi="Arial" w:cs="Arial"/>
          <w:b/>
          <w:sz w:val="17"/>
          <w:szCs w:val="17"/>
        </w:rPr>
        <w:t>Last updated</w:t>
      </w:r>
      <w:r w:rsidRPr="00865D9E">
        <w:rPr>
          <w:rFonts w:ascii="Arial" w:hAnsi="Arial" w:cs="Arial"/>
          <w:sz w:val="17"/>
          <w:szCs w:val="17"/>
        </w:rPr>
        <w:t xml:space="preserve"> </w:t>
      </w:r>
      <w:r>
        <w:rPr>
          <w:rFonts w:ascii="Arial" w:hAnsi="Arial" w:cs="Arial"/>
          <w:sz w:val="17"/>
          <w:szCs w:val="17"/>
        </w:rPr>
        <w:t>20</w:t>
      </w:r>
      <w:r w:rsidRPr="00865D9E">
        <w:rPr>
          <w:rFonts w:ascii="Arial" w:hAnsi="Arial" w:cs="Arial"/>
          <w:sz w:val="17"/>
          <w:szCs w:val="17"/>
        </w:rPr>
        <w:t xml:space="preserve"> March 202</w:t>
      </w:r>
      <w:r>
        <w:rPr>
          <w:rFonts w:ascii="Arial" w:hAnsi="Arial" w:cs="Arial"/>
          <w:sz w:val="17"/>
          <w:szCs w:val="17"/>
        </w:rPr>
        <w:t>3</w:t>
      </w:r>
    </w:p>
    <w:p w14:paraId="49210B70" w14:textId="77777777" w:rsidR="007576B8" w:rsidRPr="00464574" w:rsidRDefault="007576B8" w:rsidP="007576B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16"/>
          <w:szCs w:val="16"/>
        </w:rPr>
      </w:pPr>
      <w:r w:rsidRPr="00464574">
        <w:rPr>
          <w:rFonts w:ascii="Arial" w:hAnsi="Arial" w:cs="Arial"/>
          <w:b/>
          <w:color w:val="000000" w:themeColor="text1"/>
          <w:sz w:val="16"/>
          <w:szCs w:val="16"/>
        </w:rPr>
        <w:t xml:space="preserve">Contact/Services available from DJPR </w:t>
      </w:r>
      <w:r w:rsidRPr="00464574">
        <w:rPr>
          <w:rFonts w:ascii="Arial" w:hAnsi="Arial" w:cs="Arial"/>
          <w:color w:val="000000" w:themeColor="text1"/>
          <w:sz w:val="16"/>
          <w:szCs w:val="16"/>
        </w:rPr>
        <w:t>Field Crops Pathology, Grains Innovation Park, 110 Natimuk Rd, Horsham 3400. Tel 03 5450 8301, or the DEECA Customer Service Centre 136 186</w:t>
      </w:r>
    </w:p>
    <w:p w14:paraId="13C09DC8" w14:textId="77777777" w:rsidR="007576B8" w:rsidRPr="00464574" w:rsidRDefault="007576B8" w:rsidP="007576B8">
      <w:pPr>
        <w:pBdr>
          <w:top w:val="single" w:sz="4" w:space="1" w:color="auto"/>
          <w:left w:val="single" w:sz="4" w:space="4" w:color="auto"/>
          <w:bottom w:val="single" w:sz="4" w:space="0" w:color="auto"/>
          <w:right w:val="single" w:sz="4" w:space="4" w:color="auto"/>
        </w:pBdr>
        <w:spacing w:after="0" w:line="240" w:lineRule="auto"/>
        <w:rPr>
          <w:rFonts w:ascii="Arial" w:hAnsi="Arial" w:cs="Arial"/>
          <w:sz w:val="16"/>
          <w:szCs w:val="16"/>
        </w:rPr>
      </w:pPr>
      <w:r w:rsidRPr="00464574">
        <w:rPr>
          <w:rStyle w:val="Strong"/>
          <w:rFonts w:ascii="Arial" w:hAnsi="Arial" w:cs="Arial"/>
          <w:sz w:val="16"/>
          <w:szCs w:val="16"/>
        </w:rPr>
        <w:t xml:space="preserve">Accessibility: </w:t>
      </w:r>
      <w:r w:rsidRPr="00464574">
        <w:rPr>
          <w:rFonts w:ascii="Arial" w:hAnsi="Arial" w:cs="Arial"/>
          <w:sz w:val="16"/>
          <w:szCs w:val="16"/>
        </w:rPr>
        <w:t xml:space="preserve">If you would like to receive this publication in an </w:t>
      </w:r>
      <w:r w:rsidRPr="00464574">
        <w:rPr>
          <w:rFonts w:ascii="Arial" w:hAnsi="Arial" w:cs="Arial"/>
          <w:spacing w:val="-4"/>
          <w:sz w:val="16"/>
          <w:szCs w:val="16"/>
        </w:rPr>
        <w:t xml:space="preserve">alternative format, please telephone the Customer Service Centre </w:t>
      </w:r>
      <w:r w:rsidRPr="00464574">
        <w:rPr>
          <w:rFonts w:ascii="Arial" w:hAnsi="Arial" w:cs="Arial"/>
          <w:color w:val="000000" w:themeColor="text1"/>
          <w:sz w:val="16"/>
          <w:szCs w:val="16"/>
        </w:rPr>
        <w:t>136 186</w:t>
      </w:r>
      <w:r w:rsidRPr="00464574">
        <w:rPr>
          <w:rFonts w:ascii="Arial" w:hAnsi="Arial" w:cs="Arial"/>
          <w:spacing w:val="-4"/>
          <w:sz w:val="16"/>
          <w:szCs w:val="16"/>
        </w:rPr>
        <w:t xml:space="preserve">, via the National Relay Service on 133 677 </w:t>
      </w:r>
      <w:hyperlink r:id="rId18" w:history="1">
        <w:r w:rsidRPr="00464574">
          <w:rPr>
            <w:rStyle w:val="Hyperlink"/>
            <w:rFonts w:ascii="Arial" w:hAnsi="Arial" w:cs="Arial"/>
            <w:color w:val="auto"/>
            <w:spacing w:val="-4"/>
            <w:sz w:val="16"/>
            <w:szCs w:val="16"/>
          </w:rPr>
          <w:t>www.relayservice.com.au</w:t>
        </w:r>
      </w:hyperlink>
      <w:r w:rsidRPr="00464574">
        <w:rPr>
          <w:rFonts w:ascii="Arial" w:hAnsi="Arial" w:cs="Arial"/>
          <w:spacing w:val="-4"/>
          <w:sz w:val="16"/>
          <w:szCs w:val="16"/>
        </w:rPr>
        <w:t>.</w:t>
      </w:r>
      <w:r w:rsidRPr="00464574">
        <w:rPr>
          <w:rFonts w:ascii="Arial" w:hAnsi="Arial" w:cs="Arial"/>
          <w:sz w:val="16"/>
          <w:szCs w:val="16"/>
        </w:rPr>
        <w:t xml:space="preserve"> This </w:t>
      </w:r>
      <w:r w:rsidRPr="00464574">
        <w:rPr>
          <w:rFonts w:ascii="Arial" w:hAnsi="Arial" w:cs="Arial"/>
          <w:spacing w:val="4"/>
          <w:sz w:val="16"/>
          <w:szCs w:val="16"/>
        </w:rPr>
        <w:t xml:space="preserve">document is also available at </w:t>
      </w:r>
      <w:hyperlink r:id="rId19" w:history="1">
        <w:r w:rsidRPr="00464574">
          <w:rPr>
            <w:rStyle w:val="Hyperlink"/>
            <w:rFonts w:ascii="Arial" w:hAnsi="Arial" w:cs="Arial"/>
            <w:spacing w:val="4"/>
            <w:sz w:val="16"/>
            <w:szCs w:val="16"/>
          </w:rPr>
          <w:t>www.agriculture.vic.gov.au</w:t>
        </w:r>
      </w:hyperlink>
      <w:r w:rsidRPr="00464574">
        <w:rPr>
          <w:rStyle w:val="Hyperlink"/>
          <w:rFonts w:ascii="Arial" w:hAnsi="Arial" w:cs="Arial"/>
          <w:color w:val="auto"/>
          <w:spacing w:val="4"/>
          <w:sz w:val="16"/>
          <w:szCs w:val="16"/>
        </w:rPr>
        <w:t xml:space="preserve"> </w:t>
      </w:r>
      <w:r w:rsidRPr="00464574">
        <w:rPr>
          <w:rFonts w:ascii="Arial" w:hAnsi="Arial" w:cs="Arial"/>
          <w:sz w:val="16"/>
          <w:szCs w:val="16"/>
        </w:rPr>
        <w:t xml:space="preserve">  </w:t>
      </w:r>
    </w:p>
    <w:p w14:paraId="5F71D02E" w14:textId="77777777" w:rsidR="007576B8" w:rsidRPr="00464574" w:rsidRDefault="007576B8" w:rsidP="007576B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14"/>
          <w:szCs w:val="14"/>
        </w:rPr>
      </w:pPr>
      <w:r w:rsidRPr="00464574">
        <w:rPr>
          <w:rStyle w:val="Strong"/>
          <w:rFonts w:ascii="Arial" w:hAnsi="Arial" w:cs="Arial"/>
          <w:color w:val="000000" w:themeColor="text1"/>
          <w:sz w:val="14"/>
          <w:szCs w:val="14"/>
        </w:rPr>
        <w:t xml:space="preserve">Disclaimer: </w:t>
      </w:r>
      <w:r w:rsidRPr="00464574">
        <w:rPr>
          <w:rFonts w:ascii="Arial" w:hAnsi="Arial" w:cs="Arial"/>
          <w:color w:val="000000" w:themeColor="text1"/>
          <w:sz w:val="14"/>
          <w:szCs w:val="14"/>
        </w:rPr>
        <w:t xml:space="preserve">This publication may be of assistance to </w:t>
      </w:r>
      <w:proofErr w:type="gramStart"/>
      <w:r w:rsidRPr="00464574">
        <w:rPr>
          <w:rFonts w:ascii="Arial" w:hAnsi="Arial" w:cs="Arial"/>
          <w:color w:val="000000" w:themeColor="text1"/>
          <w:sz w:val="14"/>
          <w:szCs w:val="14"/>
        </w:rPr>
        <w:t>you</w:t>
      </w:r>
      <w:proofErr w:type="gramEnd"/>
      <w:r w:rsidRPr="00464574">
        <w:rPr>
          <w:rFonts w:ascii="Arial" w:hAnsi="Arial" w:cs="Arial"/>
          <w:color w:val="000000" w:themeColor="text1"/>
          <w:sz w:val="14"/>
          <w:szCs w:val="14"/>
        </w:rPr>
        <w:t xml:space="preserve"> but the State of Victoria and its employees do not guarantee that it is without flaw of any kind or is wholly appropriate for your particular purposes and therefore disclaims all liability for any error, loss or other consequence which may arise from you relying on any information in this publication. </w:t>
      </w:r>
    </w:p>
    <w:p w14:paraId="2C4C5C57" w14:textId="77777777" w:rsidR="007576B8" w:rsidRPr="00464574" w:rsidRDefault="007576B8" w:rsidP="007576B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14"/>
          <w:szCs w:val="14"/>
        </w:rPr>
      </w:pPr>
      <w:r w:rsidRPr="00464574">
        <w:rPr>
          <w:rFonts w:ascii="Arial" w:hAnsi="Arial" w:cs="Arial"/>
          <w:color w:val="000000" w:themeColor="text1"/>
          <w:sz w:val="14"/>
          <w:szCs w:val="14"/>
        </w:rPr>
        <w:t xml:space="preserve">Published by the Department of Energy, Environment and Climate Action, February 2023 Spring Street Melbourne Victoria 3000 Telephone 136 186 </w:t>
      </w:r>
    </w:p>
    <w:p w14:paraId="087F311A" w14:textId="45F721CB" w:rsidR="007576B8" w:rsidRPr="00464574" w:rsidRDefault="007576B8" w:rsidP="007576B8">
      <w:pPr>
        <w:pBdr>
          <w:top w:val="single" w:sz="4" w:space="1" w:color="auto"/>
          <w:left w:val="single" w:sz="4" w:space="4" w:color="auto"/>
          <w:bottom w:val="single" w:sz="4" w:space="1" w:color="auto"/>
          <w:right w:val="single" w:sz="4" w:space="1" w:color="auto"/>
        </w:pBdr>
        <w:spacing w:after="0" w:line="240" w:lineRule="auto"/>
        <w:rPr>
          <w:rFonts w:ascii="Arial" w:hAnsi="Arial" w:cs="Arial"/>
          <w:b/>
          <w:color w:val="32411F"/>
          <w:sz w:val="18"/>
          <w:szCs w:val="18"/>
        </w:rPr>
      </w:pPr>
      <w:r w:rsidRPr="00464574">
        <w:rPr>
          <w:rFonts w:ascii="Arial" w:hAnsi="Arial" w:cs="Arial"/>
          <w:color w:val="000000" w:themeColor="text1"/>
          <w:sz w:val="18"/>
          <w:szCs w:val="18"/>
          <w:highlight w:val="yellow"/>
        </w:rPr>
        <w:br w:type="column"/>
      </w:r>
      <w:r w:rsidRPr="00464574">
        <w:rPr>
          <w:rFonts w:ascii="Arial" w:hAnsi="Arial" w:cs="Arial"/>
          <w:b/>
          <w:color w:val="000000" w:themeColor="text1"/>
          <w:sz w:val="18"/>
          <w:szCs w:val="18"/>
        </w:rPr>
        <w:lastRenderedPageBreak/>
        <w:t>F</w:t>
      </w:r>
      <w:r w:rsidRPr="00464574">
        <w:rPr>
          <w:rFonts w:ascii="Arial" w:hAnsi="Arial" w:cs="Arial"/>
          <w:b/>
          <w:color w:val="32411F"/>
          <w:sz w:val="18"/>
          <w:szCs w:val="18"/>
        </w:rPr>
        <w:t xml:space="preserve">urther Information </w:t>
      </w:r>
    </w:p>
    <w:p w14:paraId="128B6E77" w14:textId="77777777" w:rsidR="007576B8" w:rsidRPr="00464574" w:rsidRDefault="007576B8" w:rsidP="007576B8">
      <w:pPr>
        <w:pBdr>
          <w:top w:val="single" w:sz="4" w:space="1" w:color="auto"/>
          <w:left w:val="single" w:sz="4" w:space="4" w:color="auto"/>
          <w:bottom w:val="single" w:sz="4" w:space="1" w:color="auto"/>
          <w:right w:val="single" w:sz="4" w:space="1" w:color="auto"/>
        </w:pBdr>
        <w:spacing w:after="0" w:line="240" w:lineRule="auto"/>
        <w:rPr>
          <w:rFonts w:ascii="Arial" w:hAnsi="Arial" w:cs="Arial"/>
          <w:color w:val="000000" w:themeColor="text1"/>
          <w:sz w:val="18"/>
          <w:szCs w:val="18"/>
        </w:rPr>
      </w:pPr>
      <w:r w:rsidRPr="00464574">
        <w:rPr>
          <w:rFonts w:ascii="Arial" w:hAnsi="Arial" w:cs="Arial"/>
          <w:color w:val="000000" w:themeColor="text1"/>
          <w:sz w:val="18"/>
          <w:szCs w:val="18"/>
        </w:rPr>
        <w:t>Detailed information on each of the pulse diseases can be obtained from:</w:t>
      </w:r>
    </w:p>
    <w:p w14:paraId="0A1991AB" w14:textId="77777777" w:rsidR="007576B8" w:rsidRPr="00464574" w:rsidRDefault="007576B8" w:rsidP="007576B8">
      <w:pPr>
        <w:pBdr>
          <w:top w:val="single" w:sz="4" w:space="1" w:color="auto"/>
          <w:left w:val="single" w:sz="4" w:space="4" w:color="auto"/>
          <w:bottom w:val="single" w:sz="4" w:space="1" w:color="auto"/>
          <w:right w:val="single" w:sz="4" w:space="1" w:color="auto"/>
        </w:pBdr>
        <w:spacing w:after="0" w:line="240" w:lineRule="auto"/>
        <w:rPr>
          <w:rStyle w:val="Hyperlink"/>
          <w:rFonts w:ascii="Arial" w:hAnsi="Arial" w:cs="Arial"/>
          <w:color w:val="000000" w:themeColor="text1"/>
          <w:sz w:val="18"/>
          <w:szCs w:val="18"/>
        </w:rPr>
      </w:pPr>
      <w:hyperlink r:id="rId20" w:history="1">
        <w:r w:rsidRPr="00464574">
          <w:rPr>
            <w:rStyle w:val="Hyperlink"/>
            <w:rFonts w:ascii="Arial" w:hAnsi="Arial" w:cs="Arial"/>
            <w:color w:val="000000" w:themeColor="text1"/>
            <w:sz w:val="18"/>
            <w:szCs w:val="18"/>
          </w:rPr>
          <w:t>Agriculture Victoria AgNotes</w:t>
        </w:r>
      </w:hyperlink>
    </w:p>
    <w:p w14:paraId="11F5F6B6" w14:textId="77777777" w:rsidR="007576B8" w:rsidRPr="00464574" w:rsidRDefault="007576B8" w:rsidP="007576B8">
      <w:pPr>
        <w:pBdr>
          <w:top w:val="single" w:sz="4" w:space="1" w:color="auto"/>
          <w:left w:val="single" w:sz="4" w:space="4" w:color="auto"/>
          <w:bottom w:val="single" w:sz="4" w:space="1" w:color="auto"/>
          <w:right w:val="single" w:sz="4" w:space="1" w:color="auto"/>
        </w:pBdr>
        <w:spacing w:after="0" w:line="240" w:lineRule="auto"/>
        <w:rPr>
          <w:rStyle w:val="Hyperlink"/>
          <w:rFonts w:ascii="Arial" w:hAnsi="Arial" w:cs="Arial"/>
          <w:color w:val="000000" w:themeColor="text1"/>
          <w:sz w:val="18"/>
          <w:szCs w:val="18"/>
          <w:u w:val="none"/>
        </w:rPr>
      </w:pPr>
      <w:hyperlink r:id="rId21" w:history="1">
        <w:r w:rsidRPr="00464574">
          <w:rPr>
            <w:rStyle w:val="Hyperlink"/>
            <w:rFonts w:ascii="Arial" w:hAnsi="Arial" w:cs="Arial"/>
            <w:color w:val="000000" w:themeColor="text1"/>
            <w:sz w:val="18"/>
            <w:szCs w:val="18"/>
          </w:rPr>
          <w:t>Field Crop Disease Victoria</w:t>
        </w:r>
      </w:hyperlink>
      <w:r w:rsidRPr="00464574">
        <w:rPr>
          <w:rStyle w:val="Hyperlink"/>
          <w:rFonts w:ascii="Arial" w:hAnsi="Arial" w:cs="Arial"/>
          <w:color w:val="000000" w:themeColor="text1"/>
          <w:sz w:val="18"/>
          <w:szCs w:val="18"/>
          <w:u w:val="none"/>
        </w:rPr>
        <w:t xml:space="preserve"> (extensionAUS.com.au)</w:t>
      </w:r>
    </w:p>
    <w:p w14:paraId="24065054" w14:textId="77777777" w:rsidR="007576B8" w:rsidRPr="00464574" w:rsidRDefault="007576B8" w:rsidP="007576B8">
      <w:pPr>
        <w:pStyle w:val="Abstract"/>
        <w:pBdr>
          <w:top w:val="single" w:sz="4" w:space="1" w:color="auto"/>
          <w:left w:val="single" w:sz="4" w:space="4" w:color="auto"/>
          <w:bottom w:val="single" w:sz="4" w:space="1" w:color="auto"/>
          <w:right w:val="single" w:sz="4" w:space="1" w:color="auto"/>
        </w:pBdr>
        <w:rPr>
          <w:rFonts w:ascii="Arial" w:hAnsi="Arial" w:cs="Arial"/>
          <w:color w:val="000000" w:themeColor="text1"/>
          <w:sz w:val="18"/>
          <w:szCs w:val="18"/>
          <w:lang w:val="es-ES_tradnl"/>
        </w:rPr>
      </w:pPr>
      <w:hyperlink r:id="rId22" w:history="1">
        <w:r w:rsidRPr="00464574">
          <w:rPr>
            <w:rStyle w:val="Hyperlink"/>
            <w:rFonts w:ascii="Arial" w:hAnsi="Arial" w:cs="Arial"/>
            <w:color w:val="000000" w:themeColor="text1"/>
            <w:sz w:val="18"/>
            <w:szCs w:val="18"/>
            <w:lang w:val="es-ES_tradnl"/>
          </w:rPr>
          <w:t>Pulse Australia</w:t>
        </w:r>
      </w:hyperlink>
      <w:r w:rsidRPr="00464574">
        <w:rPr>
          <w:rFonts w:ascii="Arial" w:hAnsi="Arial" w:cs="Arial"/>
          <w:color w:val="000000" w:themeColor="text1"/>
          <w:sz w:val="18"/>
          <w:szCs w:val="18"/>
          <w:lang w:val="es-ES_tradnl"/>
        </w:rPr>
        <w:t xml:space="preserve"> </w:t>
      </w:r>
    </w:p>
    <w:p w14:paraId="21446070" w14:textId="77777777" w:rsidR="007576B8" w:rsidRPr="00464574" w:rsidRDefault="007576B8" w:rsidP="007576B8">
      <w:pPr>
        <w:pStyle w:val="Abstract"/>
        <w:pBdr>
          <w:top w:val="single" w:sz="4" w:space="1" w:color="auto"/>
          <w:left w:val="single" w:sz="4" w:space="4" w:color="auto"/>
          <w:bottom w:val="single" w:sz="4" w:space="1" w:color="auto"/>
          <w:right w:val="single" w:sz="4" w:space="1" w:color="auto"/>
        </w:pBdr>
        <w:rPr>
          <w:rStyle w:val="Hyperlink"/>
          <w:rFonts w:ascii="Arial" w:hAnsi="Arial" w:cs="Arial"/>
          <w:color w:val="000000" w:themeColor="text1"/>
          <w:sz w:val="18"/>
          <w:szCs w:val="18"/>
        </w:rPr>
      </w:pPr>
      <w:hyperlink r:id="rId23" w:history="1">
        <w:r w:rsidRPr="00464574">
          <w:rPr>
            <w:rStyle w:val="Hyperlink"/>
            <w:rFonts w:ascii="Arial" w:hAnsi="Arial" w:cs="Arial"/>
            <w:color w:val="000000" w:themeColor="text1"/>
            <w:sz w:val="18"/>
            <w:szCs w:val="18"/>
          </w:rPr>
          <w:t>Victorian Crop Sowing Guide</w:t>
        </w:r>
      </w:hyperlink>
    </w:p>
    <w:p w14:paraId="57346BD2" w14:textId="77777777" w:rsidR="007576B8" w:rsidRPr="00464574" w:rsidRDefault="007576B8" w:rsidP="007576B8">
      <w:pPr>
        <w:pStyle w:val="Abstract"/>
        <w:pBdr>
          <w:top w:val="single" w:sz="4" w:space="1" w:color="auto"/>
          <w:left w:val="single" w:sz="4" w:space="4" w:color="auto"/>
          <w:bottom w:val="single" w:sz="4" w:space="1" w:color="auto"/>
          <w:right w:val="single" w:sz="4" w:space="1" w:color="auto"/>
        </w:pBdr>
        <w:rPr>
          <w:rFonts w:ascii="Arial" w:hAnsi="Arial" w:cs="Arial"/>
          <w:color w:val="000000" w:themeColor="text1"/>
          <w:sz w:val="18"/>
          <w:szCs w:val="18"/>
        </w:rPr>
      </w:pPr>
      <w:hyperlink r:id="rId24" w:history="1">
        <w:r w:rsidRPr="00464574">
          <w:rPr>
            <w:rStyle w:val="Hyperlink"/>
            <w:rFonts w:ascii="Arial" w:hAnsi="Arial" w:cs="Arial"/>
            <w:color w:val="000000" w:themeColor="text1"/>
            <w:sz w:val="18"/>
            <w:szCs w:val="18"/>
          </w:rPr>
          <w:t>Australian Fungicide Resistance Extension Network</w:t>
        </w:r>
      </w:hyperlink>
    </w:p>
    <w:p w14:paraId="11194DE7" w14:textId="77777777" w:rsidR="007576B8" w:rsidRPr="00464574" w:rsidRDefault="007576B8" w:rsidP="007576B8">
      <w:pPr>
        <w:pBdr>
          <w:top w:val="single" w:sz="4" w:space="1" w:color="auto"/>
          <w:left w:val="single" w:sz="4" w:space="4" w:color="auto"/>
          <w:bottom w:val="single" w:sz="4" w:space="1" w:color="auto"/>
          <w:right w:val="single" w:sz="4" w:space="1" w:color="auto"/>
        </w:pBdr>
        <w:spacing w:after="0" w:line="240" w:lineRule="auto"/>
        <w:rPr>
          <w:rStyle w:val="Hyperlink"/>
          <w:rFonts w:ascii="Arial" w:hAnsi="Arial" w:cs="Arial"/>
          <w:color w:val="000000" w:themeColor="text1"/>
          <w:sz w:val="18"/>
          <w:szCs w:val="18"/>
        </w:rPr>
      </w:pPr>
      <w:hyperlink r:id="rId25" w:history="1">
        <w:r w:rsidRPr="00464574">
          <w:rPr>
            <w:rStyle w:val="Hyperlink"/>
            <w:rFonts w:ascii="Arial" w:hAnsi="Arial" w:cs="Arial"/>
            <w:color w:val="000000" w:themeColor="text1"/>
            <w:sz w:val="18"/>
            <w:szCs w:val="18"/>
          </w:rPr>
          <w:t>www.grdc.com.au/ManagingFrostRisk</w:t>
        </w:r>
      </w:hyperlink>
    </w:p>
    <w:p w14:paraId="12CE5F01" w14:textId="77777777" w:rsidR="007576B8" w:rsidRPr="00464574" w:rsidRDefault="007576B8" w:rsidP="007576B8">
      <w:pPr>
        <w:spacing w:after="0"/>
        <w:rPr>
          <w:rFonts w:ascii="Arial" w:hAnsi="Arial" w:cs="Arial"/>
          <w:b/>
          <w:color w:val="000000" w:themeColor="text1"/>
          <w:sz w:val="18"/>
          <w:szCs w:val="18"/>
          <w:highlight w:val="yellow"/>
        </w:rPr>
      </w:pPr>
    </w:p>
    <w:p w14:paraId="121F52CD" w14:textId="77777777" w:rsidR="007576B8" w:rsidRPr="00D53C48" w:rsidRDefault="007576B8" w:rsidP="007576B8">
      <w:pPr>
        <w:pBdr>
          <w:top w:val="single" w:sz="4" w:space="1" w:color="auto"/>
          <w:left w:val="single" w:sz="4" w:space="4" w:color="auto"/>
          <w:bottom w:val="single" w:sz="4" w:space="1" w:color="auto"/>
          <w:right w:val="single" w:sz="4" w:space="4" w:color="auto"/>
        </w:pBdr>
        <w:spacing w:after="0"/>
        <w:rPr>
          <w:rFonts w:ascii="Arial" w:hAnsi="Arial" w:cs="Arial"/>
          <w:b/>
          <w:color w:val="000000" w:themeColor="text1"/>
          <w:sz w:val="19"/>
          <w:szCs w:val="19"/>
        </w:rPr>
      </w:pPr>
      <w:r w:rsidRPr="00D53C48">
        <w:rPr>
          <w:rFonts w:ascii="Arial" w:hAnsi="Arial" w:cs="Arial"/>
          <w:b/>
          <w:color w:val="000000" w:themeColor="text1"/>
          <w:sz w:val="19"/>
          <w:szCs w:val="19"/>
        </w:rPr>
        <w:t xml:space="preserve">Interpreting Resistance Classifications </w:t>
      </w:r>
    </w:p>
    <w:p w14:paraId="56B8471B" w14:textId="77777777" w:rsidR="007576B8" w:rsidRPr="00D53C48" w:rsidRDefault="007576B8" w:rsidP="00757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19"/>
          <w:szCs w:val="19"/>
        </w:rPr>
      </w:pPr>
      <w:r w:rsidRPr="00D53C48">
        <w:rPr>
          <w:rFonts w:ascii="Arial" w:hAnsi="Arial" w:cs="Arial"/>
          <w:sz w:val="19"/>
          <w:szCs w:val="19"/>
        </w:rPr>
        <w:t>Below is an explanation of the resistance ratings used in this guide for foliar diseases</w:t>
      </w:r>
      <w:r w:rsidRPr="00D53C48">
        <w:rPr>
          <w:rFonts w:ascii="Arial" w:hAnsi="Arial" w:cs="Arial"/>
          <w:b/>
          <w:sz w:val="19"/>
          <w:szCs w:val="19"/>
        </w:rPr>
        <w:t>,</w:t>
      </w:r>
      <w:r w:rsidRPr="00D53C48">
        <w:rPr>
          <w:rFonts w:ascii="Arial" w:hAnsi="Arial" w:cs="Arial"/>
          <w:sz w:val="19"/>
          <w:szCs w:val="19"/>
        </w:rPr>
        <w:t xml:space="preserve"> and how they should be interpreted.</w:t>
      </w:r>
    </w:p>
    <w:p w14:paraId="768CBF55" w14:textId="77777777" w:rsidR="007576B8" w:rsidRPr="00D53C48" w:rsidRDefault="007576B8" w:rsidP="007576B8">
      <w:pPr>
        <w:pBdr>
          <w:top w:val="single" w:sz="4" w:space="1" w:color="auto"/>
          <w:left w:val="single" w:sz="4" w:space="4" w:color="auto"/>
          <w:bottom w:val="single" w:sz="4" w:space="1" w:color="auto"/>
          <w:right w:val="single" w:sz="4" w:space="4" w:color="auto"/>
        </w:pBdr>
        <w:spacing w:after="0" w:line="240" w:lineRule="auto"/>
        <w:ind w:left="709" w:hanging="709"/>
        <w:rPr>
          <w:rFonts w:ascii="Arial" w:hAnsi="Arial" w:cs="Arial"/>
          <w:sz w:val="19"/>
          <w:szCs w:val="19"/>
        </w:rPr>
      </w:pPr>
      <w:r w:rsidRPr="00D53C48">
        <w:rPr>
          <w:rFonts w:ascii="Arial" w:hAnsi="Arial" w:cs="Arial"/>
          <w:b/>
          <w:sz w:val="19"/>
          <w:szCs w:val="19"/>
        </w:rPr>
        <w:t>R</w:t>
      </w:r>
      <w:r w:rsidRPr="00D53C48">
        <w:rPr>
          <w:rFonts w:ascii="Arial" w:hAnsi="Arial" w:cs="Arial"/>
          <w:sz w:val="19"/>
          <w:szCs w:val="19"/>
        </w:rPr>
        <w:tab/>
        <w:t>Resistant - No symptoms visible. No fungicides are required.</w:t>
      </w:r>
    </w:p>
    <w:p w14:paraId="109508A2" w14:textId="77777777" w:rsidR="007576B8" w:rsidRPr="00D53C48" w:rsidRDefault="007576B8" w:rsidP="007576B8">
      <w:pPr>
        <w:pBdr>
          <w:top w:val="single" w:sz="4" w:space="1" w:color="auto"/>
          <w:left w:val="single" w:sz="4" w:space="4" w:color="auto"/>
          <w:bottom w:val="single" w:sz="4" w:space="1" w:color="auto"/>
          <w:right w:val="single" w:sz="4" w:space="4" w:color="auto"/>
        </w:pBdr>
        <w:spacing w:after="0" w:line="240" w:lineRule="auto"/>
        <w:ind w:left="709" w:hanging="709"/>
        <w:rPr>
          <w:rFonts w:ascii="Arial" w:hAnsi="Arial" w:cs="Arial"/>
          <w:sz w:val="19"/>
          <w:szCs w:val="19"/>
        </w:rPr>
      </w:pPr>
      <w:r w:rsidRPr="00D53C48">
        <w:rPr>
          <w:rFonts w:ascii="Arial" w:hAnsi="Arial" w:cs="Arial"/>
          <w:b/>
          <w:sz w:val="19"/>
          <w:szCs w:val="19"/>
        </w:rPr>
        <w:t>RMR</w:t>
      </w:r>
      <w:r w:rsidRPr="00D53C48">
        <w:rPr>
          <w:rFonts w:ascii="Arial" w:hAnsi="Arial" w:cs="Arial"/>
          <w:sz w:val="19"/>
          <w:szCs w:val="19"/>
        </w:rPr>
        <w:tab/>
        <w:t xml:space="preserve">Resistant to Moderately Resistant - The disease may be visible but will not cause significant plant damage or loss. However, under extreme disease pressure or highly favourable environments conditions fungicide applications may be required </w:t>
      </w:r>
      <w:proofErr w:type="gramStart"/>
      <w:r w:rsidRPr="00D53C48">
        <w:rPr>
          <w:rFonts w:ascii="Arial" w:hAnsi="Arial" w:cs="Arial"/>
          <w:sz w:val="19"/>
          <w:szCs w:val="19"/>
        </w:rPr>
        <w:t>e.g.</w:t>
      </w:r>
      <w:proofErr w:type="gramEnd"/>
      <w:r w:rsidRPr="00D53C48">
        <w:rPr>
          <w:rFonts w:ascii="Arial" w:hAnsi="Arial" w:cs="Arial"/>
          <w:sz w:val="19"/>
          <w:szCs w:val="19"/>
        </w:rPr>
        <w:t xml:space="preserve"> to prevent seed staining.</w:t>
      </w:r>
    </w:p>
    <w:p w14:paraId="4078DFEE" w14:textId="77777777" w:rsidR="007576B8" w:rsidRPr="00D53C48" w:rsidRDefault="007576B8" w:rsidP="007576B8">
      <w:pPr>
        <w:pBdr>
          <w:top w:val="single" w:sz="4" w:space="1" w:color="auto"/>
          <w:left w:val="single" w:sz="4" w:space="4" w:color="auto"/>
          <w:bottom w:val="single" w:sz="4" w:space="1" w:color="auto"/>
          <w:right w:val="single" w:sz="4" w:space="4" w:color="auto"/>
        </w:pBdr>
        <w:spacing w:after="0" w:line="240" w:lineRule="auto"/>
        <w:ind w:left="709" w:hanging="709"/>
        <w:rPr>
          <w:rFonts w:ascii="Arial" w:hAnsi="Arial" w:cs="Arial"/>
          <w:sz w:val="19"/>
          <w:szCs w:val="19"/>
        </w:rPr>
      </w:pPr>
      <w:r w:rsidRPr="00D53C48">
        <w:rPr>
          <w:rFonts w:ascii="Arial" w:hAnsi="Arial" w:cs="Arial"/>
          <w:b/>
          <w:bCs/>
          <w:sz w:val="19"/>
          <w:szCs w:val="19"/>
        </w:rPr>
        <w:t>MR</w:t>
      </w:r>
      <w:r w:rsidRPr="00D53C48">
        <w:rPr>
          <w:rFonts w:ascii="Arial" w:hAnsi="Arial" w:cs="Arial"/>
          <w:sz w:val="19"/>
          <w:szCs w:val="19"/>
        </w:rPr>
        <w:tab/>
        <w:t xml:space="preserve">Moderately Resistant - The disease may be visible but will not cause significant plant damage or loss. However, under high disease pressure or highly favourable environments conditions fungicide applications may be required </w:t>
      </w:r>
      <w:proofErr w:type="gramStart"/>
      <w:r w:rsidRPr="00D53C48">
        <w:rPr>
          <w:rFonts w:ascii="Arial" w:hAnsi="Arial" w:cs="Arial"/>
          <w:sz w:val="19"/>
          <w:szCs w:val="19"/>
        </w:rPr>
        <w:t>e.g.</w:t>
      </w:r>
      <w:proofErr w:type="gramEnd"/>
      <w:r w:rsidRPr="00D53C48">
        <w:rPr>
          <w:rFonts w:ascii="Arial" w:hAnsi="Arial" w:cs="Arial"/>
          <w:sz w:val="19"/>
          <w:szCs w:val="19"/>
        </w:rPr>
        <w:t xml:space="preserve"> to prevent seed staining.</w:t>
      </w:r>
    </w:p>
    <w:p w14:paraId="78338653" w14:textId="77777777" w:rsidR="007576B8" w:rsidRPr="00D53C48" w:rsidRDefault="007576B8" w:rsidP="007576B8">
      <w:pPr>
        <w:pBdr>
          <w:top w:val="single" w:sz="4" w:space="1" w:color="auto"/>
          <w:left w:val="single" w:sz="4" w:space="4" w:color="auto"/>
          <w:bottom w:val="single" w:sz="4" w:space="1" w:color="auto"/>
          <w:right w:val="single" w:sz="4" w:space="4" w:color="auto"/>
        </w:pBdr>
        <w:spacing w:after="0" w:line="240" w:lineRule="auto"/>
        <w:ind w:left="709" w:hanging="709"/>
        <w:rPr>
          <w:rFonts w:ascii="Arial" w:hAnsi="Arial" w:cs="Arial"/>
          <w:sz w:val="19"/>
          <w:szCs w:val="19"/>
        </w:rPr>
      </w:pPr>
      <w:r w:rsidRPr="00D53C48">
        <w:rPr>
          <w:rFonts w:ascii="Arial" w:hAnsi="Arial" w:cs="Arial"/>
          <w:b/>
          <w:bCs/>
          <w:sz w:val="19"/>
          <w:szCs w:val="19"/>
        </w:rPr>
        <w:t>MRMS</w:t>
      </w:r>
      <w:r w:rsidRPr="00D53C48">
        <w:rPr>
          <w:rFonts w:ascii="Arial" w:hAnsi="Arial" w:cs="Arial"/>
          <w:b/>
          <w:bCs/>
          <w:sz w:val="19"/>
          <w:szCs w:val="19"/>
        </w:rPr>
        <w:tab/>
      </w:r>
      <w:r w:rsidRPr="00D53C48">
        <w:rPr>
          <w:rFonts w:ascii="Arial" w:hAnsi="Arial" w:cs="Arial"/>
          <w:sz w:val="19"/>
          <w:szCs w:val="19"/>
        </w:rPr>
        <w:t>Moderately Resistant to Moderately Susceptible - The disease symptoms are moderate and may cause some yield and/or seed quality losses in conducive conditions. Fungicide applications, if applicable, may be required to prevent yield loss and seed staining.</w:t>
      </w:r>
    </w:p>
    <w:p w14:paraId="6BB50853" w14:textId="77777777" w:rsidR="007576B8" w:rsidRPr="00D53C48" w:rsidRDefault="007576B8" w:rsidP="007576B8">
      <w:pPr>
        <w:pBdr>
          <w:top w:val="single" w:sz="4" w:space="1" w:color="auto"/>
          <w:left w:val="single" w:sz="4" w:space="4" w:color="auto"/>
          <w:bottom w:val="single" w:sz="4" w:space="1" w:color="auto"/>
          <w:right w:val="single" w:sz="4" w:space="4" w:color="auto"/>
        </w:pBdr>
        <w:spacing w:after="0" w:line="240" w:lineRule="auto"/>
        <w:ind w:left="709" w:hanging="709"/>
        <w:rPr>
          <w:rFonts w:ascii="Arial" w:hAnsi="Arial" w:cs="Arial"/>
          <w:b/>
          <w:bCs/>
          <w:sz w:val="19"/>
          <w:szCs w:val="19"/>
        </w:rPr>
      </w:pPr>
      <w:r w:rsidRPr="00D53C48">
        <w:rPr>
          <w:rFonts w:ascii="Arial" w:hAnsi="Arial" w:cs="Arial"/>
          <w:b/>
          <w:bCs/>
          <w:sz w:val="19"/>
          <w:szCs w:val="19"/>
        </w:rPr>
        <w:t>MS</w:t>
      </w:r>
      <w:r w:rsidRPr="00D53C48">
        <w:rPr>
          <w:rFonts w:ascii="Arial" w:hAnsi="Arial" w:cs="Arial"/>
          <w:b/>
          <w:bCs/>
          <w:sz w:val="19"/>
          <w:szCs w:val="19"/>
        </w:rPr>
        <w:tab/>
      </w:r>
      <w:r w:rsidRPr="00D53C48">
        <w:rPr>
          <w:rFonts w:ascii="Arial" w:hAnsi="Arial" w:cs="Arial"/>
          <w:sz w:val="19"/>
          <w:szCs w:val="19"/>
        </w:rPr>
        <w:t>Moderately Susceptible - Disease symptoms are moderate to severe and will cause significant yield and seed quality loss in the absence of fungicides in conducive seasons, but not complete crop loss.</w:t>
      </w:r>
    </w:p>
    <w:p w14:paraId="1B0D40D4" w14:textId="77777777" w:rsidR="007576B8" w:rsidRPr="00D53C48" w:rsidRDefault="007576B8" w:rsidP="007576B8">
      <w:pPr>
        <w:pBdr>
          <w:top w:val="single" w:sz="4" w:space="1" w:color="auto"/>
          <w:left w:val="single" w:sz="4" w:space="4" w:color="auto"/>
          <w:bottom w:val="single" w:sz="4" w:space="1" w:color="auto"/>
          <w:right w:val="single" w:sz="4" w:space="4" w:color="auto"/>
        </w:pBdr>
        <w:spacing w:after="0" w:line="240" w:lineRule="auto"/>
        <w:ind w:left="709" w:hanging="709"/>
        <w:rPr>
          <w:rFonts w:ascii="Arial" w:hAnsi="Arial" w:cs="Arial"/>
          <w:sz w:val="19"/>
          <w:szCs w:val="19"/>
        </w:rPr>
      </w:pPr>
      <w:r w:rsidRPr="00D53C48">
        <w:rPr>
          <w:rFonts w:ascii="Arial" w:hAnsi="Arial" w:cs="Arial"/>
          <w:b/>
          <w:sz w:val="19"/>
          <w:szCs w:val="19"/>
        </w:rPr>
        <w:t>S</w:t>
      </w:r>
      <w:r w:rsidRPr="00D53C48">
        <w:rPr>
          <w:rFonts w:ascii="Arial" w:hAnsi="Arial" w:cs="Arial"/>
          <w:sz w:val="19"/>
          <w:szCs w:val="19"/>
        </w:rPr>
        <w:tab/>
        <w:t>Susceptible - The disease is severe and will cause significant yield and seed quality loss, including complete crop loss in the absence of fungicides, in conducive conditions.</w:t>
      </w:r>
    </w:p>
    <w:p w14:paraId="667CD569" w14:textId="77777777" w:rsidR="007576B8" w:rsidRPr="00D53C48" w:rsidRDefault="007576B8" w:rsidP="007576B8">
      <w:pPr>
        <w:pBdr>
          <w:top w:val="single" w:sz="4" w:space="1" w:color="auto"/>
          <w:left w:val="single" w:sz="4" w:space="4" w:color="auto"/>
          <w:bottom w:val="single" w:sz="4" w:space="1" w:color="auto"/>
          <w:right w:val="single" w:sz="4" w:space="4" w:color="auto"/>
        </w:pBdr>
        <w:spacing w:after="0" w:line="240" w:lineRule="auto"/>
        <w:ind w:left="709" w:hanging="709"/>
        <w:rPr>
          <w:rFonts w:ascii="Arial" w:hAnsi="Arial" w:cs="Arial"/>
          <w:sz w:val="19"/>
          <w:szCs w:val="19"/>
        </w:rPr>
      </w:pPr>
      <w:r w:rsidRPr="00D53C48">
        <w:rPr>
          <w:rFonts w:ascii="Arial" w:hAnsi="Arial" w:cs="Arial"/>
          <w:b/>
          <w:sz w:val="19"/>
          <w:szCs w:val="19"/>
        </w:rPr>
        <w:t>VS</w:t>
      </w:r>
      <w:r w:rsidRPr="00D53C48">
        <w:rPr>
          <w:rFonts w:ascii="Arial" w:hAnsi="Arial" w:cs="Arial"/>
          <w:sz w:val="19"/>
          <w:szCs w:val="19"/>
        </w:rPr>
        <w:tab/>
        <w:t>Very Susceptible - Growing this variety in areas where a disease is likely to be present is very high risk. Significant yield and seed quality losses, including complete crop loss can be expected without control and the increase in inoculum may create problems for other growers.</w:t>
      </w:r>
    </w:p>
    <w:p w14:paraId="5E141986" w14:textId="77777777" w:rsidR="007576B8" w:rsidRPr="00D53C48" w:rsidRDefault="007576B8" w:rsidP="007576B8">
      <w:pPr>
        <w:pBdr>
          <w:top w:val="single" w:sz="4" w:space="1" w:color="auto"/>
          <w:left w:val="single" w:sz="4" w:space="4" w:color="auto"/>
          <w:bottom w:val="single" w:sz="4" w:space="1" w:color="auto"/>
          <w:right w:val="single" w:sz="4" w:space="4" w:color="auto"/>
        </w:pBdr>
        <w:spacing w:after="0" w:line="240" w:lineRule="auto"/>
        <w:rPr>
          <w:rFonts w:ascii="Arial" w:hAnsi="Arial" w:cs="Arial"/>
          <w:sz w:val="19"/>
          <w:szCs w:val="19"/>
        </w:rPr>
      </w:pPr>
      <w:r w:rsidRPr="00D53C48">
        <w:rPr>
          <w:rFonts w:ascii="Arial" w:hAnsi="Arial" w:cs="Arial"/>
          <w:sz w:val="19"/>
          <w:szCs w:val="19"/>
        </w:rPr>
        <w:t xml:space="preserve">Below is an explanation of the resistance ratings used in this guide for </w:t>
      </w:r>
      <w:r w:rsidRPr="00D53C48">
        <w:rPr>
          <w:rFonts w:ascii="Arial" w:hAnsi="Arial" w:cs="Arial"/>
          <w:b/>
          <w:sz w:val="19"/>
          <w:szCs w:val="19"/>
        </w:rPr>
        <w:t>nematodes,</w:t>
      </w:r>
      <w:r w:rsidRPr="00D53C48">
        <w:rPr>
          <w:rFonts w:ascii="Arial" w:hAnsi="Arial" w:cs="Arial"/>
          <w:sz w:val="19"/>
          <w:szCs w:val="19"/>
        </w:rPr>
        <w:t xml:space="preserve"> and how they should be interpreted. </w:t>
      </w:r>
    </w:p>
    <w:p w14:paraId="44241799" w14:textId="77777777" w:rsidR="007576B8" w:rsidRPr="00D53C48" w:rsidRDefault="007576B8" w:rsidP="007576B8">
      <w:pPr>
        <w:pBdr>
          <w:top w:val="single" w:sz="4" w:space="1" w:color="auto"/>
          <w:left w:val="single" w:sz="4" w:space="4" w:color="auto"/>
          <w:bottom w:val="single" w:sz="4" w:space="1" w:color="auto"/>
          <w:right w:val="single" w:sz="4" w:space="4" w:color="auto"/>
        </w:pBdr>
        <w:spacing w:after="0"/>
        <w:ind w:left="709" w:hanging="709"/>
        <w:rPr>
          <w:rFonts w:ascii="Arial" w:hAnsi="Arial" w:cs="Arial"/>
          <w:sz w:val="19"/>
          <w:szCs w:val="19"/>
        </w:rPr>
      </w:pPr>
      <w:r w:rsidRPr="00D53C48">
        <w:rPr>
          <w:rFonts w:ascii="Arial" w:hAnsi="Arial" w:cs="Arial"/>
          <w:b/>
          <w:sz w:val="19"/>
          <w:szCs w:val="19"/>
        </w:rPr>
        <w:t>R</w:t>
      </w:r>
      <w:r w:rsidRPr="00D53C48">
        <w:rPr>
          <w:rFonts w:ascii="Arial" w:hAnsi="Arial" w:cs="Arial"/>
          <w:sz w:val="19"/>
          <w:szCs w:val="19"/>
        </w:rPr>
        <w:tab/>
        <w:t>Resistant, nematode numbers will decrease when this variety is grown.</w:t>
      </w:r>
    </w:p>
    <w:p w14:paraId="37AA3454" w14:textId="77777777" w:rsidR="007576B8" w:rsidRPr="00D53C48" w:rsidRDefault="007576B8" w:rsidP="007576B8">
      <w:pPr>
        <w:pBdr>
          <w:top w:val="single" w:sz="4" w:space="1" w:color="auto"/>
          <w:left w:val="single" w:sz="4" w:space="4" w:color="auto"/>
          <w:bottom w:val="single" w:sz="4" w:space="1" w:color="auto"/>
          <w:right w:val="single" w:sz="4" w:space="4" w:color="auto"/>
        </w:pBdr>
        <w:spacing w:after="0"/>
        <w:ind w:left="709" w:hanging="709"/>
        <w:rPr>
          <w:rFonts w:ascii="Arial" w:hAnsi="Arial" w:cs="Arial"/>
          <w:sz w:val="19"/>
          <w:szCs w:val="19"/>
        </w:rPr>
      </w:pPr>
      <w:r w:rsidRPr="00D53C48">
        <w:rPr>
          <w:rFonts w:ascii="Arial" w:hAnsi="Arial" w:cs="Arial"/>
          <w:b/>
          <w:sz w:val="19"/>
          <w:szCs w:val="19"/>
        </w:rPr>
        <w:t>MR</w:t>
      </w:r>
      <w:r w:rsidRPr="00D53C48">
        <w:rPr>
          <w:rFonts w:ascii="Arial" w:hAnsi="Arial" w:cs="Arial"/>
          <w:sz w:val="19"/>
          <w:szCs w:val="19"/>
        </w:rPr>
        <w:tab/>
        <w:t>Moderately Resistant, nematode numbers will slightly decrease when this variety is grown.</w:t>
      </w:r>
    </w:p>
    <w:p w14:paraId="17A65C00" w14:textId="77777777" w:rsidR="007576B8" w:rsidRPr="00D53C48" w:rsidRDefault="007576B8" w:rsidP="007576B8">
      <w:pPr>
        <w:pBdr>
          <w:top w:val="single" w:sz="4" w:space="1" w:color="auto"/>
          <w:left w:val="single" w:sz="4" w:space="4" w:color="auto"/>
          <w:bottom w:val="single" w:sz="4" w:space="1" w:color="auto"/>
          <w:right w:val="single" w:sz="4" w:space="4" w:color="auto"/>
        </w:pBdr>
        <w:spacing w:after="0"/>
        <w:ind w:left="709" w:hanging="709"/>
        <w:rPr>
          <w:rFonts w:ascii="Arial" w:hAnsi="Arial" w:cs="Arial"/>
          <w:sz w:val="19"/>
          <w:szCs w:val="19"/>
        </w:rPr>
      </w:pPr>
      <w:r w:rsidRPr="00D53C48">
        <w:rPr>
          <w:rFonts w:ascii="Arial" w:hAnsi="Arial" w:cs="Arial"/>
          <w:b/>
          <w:sz w:val="19"/>
          <w:szCs w:val="19"/>
        </w:rPr>
        <w:t>MS</w:t>
      </w:r>
      <w:r w:rsidRPr="00D53C48">
        <w:rPr>
          <w:rFonts w:ascii="Arial" w:hAnsi="Arial" w:cs="Arial"/>
          <w:sz w:val="19"/>
          <w:szCs w:val="19"/>
        </w:rPr>
        <w:tab/>
        <w:t xml:space="preserve">Moderately Susceptible, nematode numbers will slightly increase when this variety is grown. </w:t>
      </w:r>
    </w:p>
    <w:p w14:paraId="64242B8A" w14:textId="77777777" w:rsidR="007576B8" w:rsidRPr="00D53C48" w:rsidRDefault="007576B8" w:rsidP="007576B8">
      <w:pPr>
        <w:pBdr>
          <w:top w:val="single" w:sz="4" w:space="1" w:color="auto"/>
          <w:left w:val="single" w:sz="4" w:space="4" w:color="auto"/>
          <w:bottom w:val="single" w:sz="4" w:space="1" w:color="auto"/>
          <w:right w:val="single" w:sz="4" w:space="4" w:color="auto"/>
        </w:pBdr>
        <w:spacing w:after="0"/>
        <w:ind w:left="709" w:hanging="709"/>
        <w:rPr>
          <w:rFonts w:ascii="Arial" w:hAnsi="Arial" w:cs="Arial"/>
          <w:sz w:val="19"/>
          <w:szCs w:val="19"/>
        </w:rPr>
      </w:pPr>
      <w:r w:rsidRPr="00D53C48">
        <w:rPr>
          <w:rFonts w:ascii="Arial" w:hAnsi="Arial" w:cs="Arial"/>
          <w:b/>
          <w:sz w:val="19"/>
          <w:szCs w:val="19"/>
        </w:rPr>
        <w:t>S</w:t>
      </w:r>
      <w:r w:rsidRPr="00D53C48">
        <w:rPr>
          <w:rFonts w:ascii="Arial" w:hAnsi="Arial" w:cs="Arial"/>
          <w:sz w:val="19"/>
          <w:szCs w:val="19"/>
        </w:rPr>
        <w:tab/>
        <w:t>Susceptible, nematode numbers will increase greatly in the presence of this variety.</w:t>
      </w:r>
    </w:p>
    <w:p w14:paraId="5AA7282B" w14:textId="77777777" w:rsidR="007576B8" w:rsidRPr="00D53C48" w:rsidRDefault="007576B8" w:rsidP="007576B8">
      <w:pPr>
        <w:pBdr>
          <w:top w:val="single" w:sz="4" w:space="1" w:color="auto"/>
          <w:left w:val="single" w:sz="4" w:space="4" w:color="auto"/>
          <w:bottom w:val="single" w:sz="4" w:space="1" w:color="auto"/>
          <w:right w:val="single" w:sz="4" w:space="4" w:color="auto"/>
        </w:pBdr>
        <w:spacing w:after="0"/>
        <w:ind w:left="709" w:hanging="709"/>
        <w:rPr>
          <w:rFonts w:ascii="Arial" w:hAnsi="Arial" w:cs="Arial"/>
          <w:sz w:val="19"/>
          <w:szCs w:val="19"/>
        </w:rPr>
      </w:pPr>
      <w:r w:rsidRPr="00D53C48">
        <w:rPr>
          <w:rFonts w:ascii="Arial" w:hAnsi="Arial" w:cs="Arial"/>
          <w:b/>
          <w:sz w:val="19"/>
          <w:szCs w:val="19"/>
        </w:rPr>
        <w:t>VS</w:t>
      </w:r>
      <w:r w:rsidRPr="00D53C48">
        <w:rPr>
          <w:rFonts w:ascii="Arial" w:hAnsi="Arial" w:cs="Arial"/>
          <w:sz w:val="19"/>
          <w:szCs w:val="19"/>
        </w:rPr>
        <w:tab/>
        <w:t xml:space="preserve">Very Susceptible, a large increase in nematode numbers can occur when this variety is </w:t>
      </w:r>
      <w:proofErr w:type="gramStart"/>
      <w:r w:rsidRPr="00D53C48">
        <w:rPr>
          <w:rFonts w:ascii="Arial" w:hAnsi="Arial" w:cs="Arial"/>
          <w:sz w:val="19"/>
          <w:szCs w:val="19"/>
        </w:rPr>
        <w:t>grown</w:t>
      </w:r>
      <w:proofErr w:type="gramEnd"/>
      <w:r w:rsidRPr="00D53C48">
        <w:rPr>
          <w:rFonts w:ascii="Arial" w:hAnsi="Arial" w:cs="Arial"/>
          <w:sz w:val="19"/>
          <w:szCs w:val="19"/>
        </w:rPr>
        <w:t xml:space="preserve"> and this will cause problems to a following intolerant crop. </w:t>
      </w:r>
    </w:p>
    <w:p w14:paraId="59BCEE0F" w14:textId="77777777" w:rsidR="007576B8" w:rsidRPr="00464574" w:rsidRDefault="007576B8" w:rsidP="007576B8">
      <w:pPr>
        <w:spacing w:after="0"/>
        <w:ind w:left="709" w:hanging="709"/>
        <w:rPr>
          <w:rFonts w:ascii="Arial" w:hAnsi="Arial" w:cs="Arial"/>
          <w:sz w:val="18"/>
          <w:szCs w:val="18"/>
          <w:highlight w:val="yellow"/>
        </w:rPr>
      </w:pPr>
    </w:p>
    <w:p w14:paraId="400599A1" w14:textId="77777777" w:rsidR="007576B8" w:rsidRPr="00464574" w:rsidRDefault="007576B8" w:rsidP="007576B8">
      <w:pPr>
        <w:pBdr>
          <w:top w:val="single" w:sz="4" w:space="1" w:color="auto"/>
          <w:left w:val="single" w:sz="4" w:space="4" w:color="auto"/>
          <w:bottom w:val="single" w:sz="4" w:space="0" w:color="auto"/>
          <w:right w:val="single" w:sz="4" w:space="4" w:color="auto"/>
        </w:pBdr>
        <w:spacing w:after="0" w:line="240" w:lineRule="auto"/>
        <w:rPr>
          <w:rFonts w:ascii="Arial" w:hAnsi="Arial" w:cs="Arial"/>
          <w:color w:val="000000" w:themeColor="text1"/>
          <w:sz w:val="14"/>
          <w:szCs w:val="14"/>
        </w:rPr>
      </w:pPr>
      <w:r w:rsidRPr="00464574">
        <w:rPr>
          <w:rFonts w:ascii="Arial" w:hAnsi="Arial" w:cs="Arial"/>
          <w:color w:val="000000" w:themeColor="text1"/>
          <w:sz w:val="14"/>
          <w:szCs w:val="14"/>
        </w:rPr>
        <w:t>© Copyright State of Victoria, Department of Energy, Environment and Climate Action 2023</w:t>
      </w:r>
    </w:p>
    <w:p w14:paraId="31E389B5" w14:textId="77777777" w:rsidR="007576B8" w:rsidRPr="00464574" w:rsidRDefault="007576B8" w:rsidP="007576B8">
      <w:pPr>
        <w:pBdr>
          <w:top w:val="single" w:sz="4" w:space="1" w:color="auto"/>
          <w:left w:val="single" w:sz="4" w:space="4" w:color="auto"/>
          <w:bottom w:val="single" w:sz="4" w:space="0" w:color="auto"/>
          <w:right w:val="single" w:sz="4" w:space="4" w:color="auto"/>
        </w:pBdr>
        <w:spacing w:after="0" w:line="240" w:lineRule="auto"/>
        <w:rPr>
          <w:rStyle w:val="Hyperlink"/>
          <w:rFonts w:ascii="Arial" w:hAnsi="Arial" w:cs="Arial"/>
          <w:sz w:val="14"/>
          <w:szCs w:val="14"/>
        </w:rPr>
      </w:pPr>
      <w:r w:rsidRPr="00464574">
        <w:rPr>
          <w:rFonts w:ascii="Arial" w:hAnsi="Arial" w:cs="Arial"/>
          <w:color w:val="000000" w:themeColor="text1"/>
          <w:sz w:val="14"/>
          <w:szCs w:val="14"/>
        </w:rPr>
        <w:t xml:space="preserve">Except for any logos, emblems, trademarks, </w:t>
      </w:r>
      <w:proofErr w:type="gramStart"/>
      <w:r w:rsidRPr="00464574">
        <w:rPr>
          <w:rFonts w:ascii="Arial" w:hAnsi="Arial" w:cs="Arial"/>
          <w:color w:val="000000" w:themeColor="text1"/>
          <w:sz w:val="14"/>
          <w:szCs w:val="14"/>
        </w:rPr>
        <w:t>artwork</w:t>
      </w:r>
      <w:proofErr w:type="gramEnd"/>
      <w:r w:rsidRPr="00464574">
        <w:rPr>
          <w:rFonts w:ascii="Arial" w:hAnsi="Arial" w:cs="Arial"/>
          <w:color w:val="000000" w:themeColor="text1"/>
          <w:sz w:val="14"/>
          <w:szCs w:val="14"/>
        </w:rPr>
        <w:t xml:space="preserve"> and photography this document is made available under the terms of the Creative Commons Attribution 3.0 </w:t>
      </w:r>
      <w:r w:rsidRPr="00464574">
        <w:rPr>
          <w:rFonts w:ascii="Arial" w:hAnsi="Arial" w:cs="Arial"/>
          <w:sz w:val="14"/>
          <w:szCs w:val="14"/>
        </w:rPr>
        <w:t xml:space="preserve">Australia license. To view a copy of this licence, visit </w:t>
      </w:r>
      <w:hyperlink r:id="rId26" w:history="1">
        <w:r w:rsidRPr="00464574">
          <w:rPr>
            <w:rStyle w:val="Hyperlink"/>
            <w:rFonts w:ascii="Arial" w:hAnsi="Arial" w:cs="Arial"/>
            <w:color w:val="auto"/>
            <w:sz w:val="14"/>
            <w:szCs w:val="14"/>
          </w:rPr>
          <w:t>http://creativecommons.org/licenses/by/3.0/au/deed.en</w:t>
        </w:r>
      </w:hyperlink>
      <w:r w:rsidRPr="00464574">
        <w:rPr>
          <w:rStyle w:val="Hyperlink"/>
          <w:rFonts w:ascii="Arial" w:hAnsi="Arial" w:cs="Arial"/>
          <w:color w:val="auto"/>
          <w:sz w:val="14"/>
          <w:szCs w:val="14"/>
        </w:rPr>
        <w:t xml:space="preserve"> </w:t>
      </w:r>
      <w:r w:rsidRPr="00464574">
        <w:rPr>
          <w:rStyle w:val="Hyperlink"/>
          <w:rFonts w:ascii="Arial" w:hAnsi="Arial" w:cs="Arial"/>
          <w:color w:val="auto"/>
          <w:sz w:val="14"/>
          <w:szCs w:val="14"/>
          <w:u w:val="none"/>
        </w:rPr>
        <w:t xml:space="preserve">This document is also available  at  </w:t>
      </w:r>
      <w:hyperlink r:id="rId27" w:history="1">
        <w:r w:rsidRPr="00464574">
          <w:rPr>
            <w:rStyle w:val="Hyperlink"/>
            <w:rFonts w:ascii="Arial" w:hAnsi="Arial" w:cs="Arial"/>
            <w:color w:val="auto"/>
            <w:sz w:val="14"/>
            <w:szCs w:val="14"/>
          </w:rPr>
          <w:t>Agriculture.vic.gov.au/agriculture</w:t>
        </w:r>
      </w:hyperlink>
    </w:p>
    <w:p w14:paraId="7A680D76" w14:textId="6B4CD820" w:rsidR="007576B8" w:rsidRPr="00464574" w:rsidRDefault="007576B8" w:rsidP="000424BF">
      <w:pPr>
        <w:spacing w:after="0"/>
        <w:jc w:val="both"/>
        <w:rPr>
          <w:rFonts w:ascii="Arial" w:hAnsi="Arial" w:cs="Arial"/>
          <w:color w:val="000000" w:themeColor="text1"/>
          <w:sz w:val="18"/>
          <w:szCs w:val="18"/>
          <w:highlight w:val="yellow"/>
        </w:rPr>
        <w:sectPr w:rsidR="007576B8" w:rsidRPr="00464574" w:rsidSect="00DD4C5C">
          <w:headerReference w:type="default" r:id="rId28"/>
          <w:footerReference w:type="default" r:id="rId29"/>
          <w:headerReference w:type="first" r:id="rId30"/>
          <w:footerReference w:type="first" r:id="rId31"/>
          <w:pgSz w:w="11906" w:h="16838" w:code="9"/>
          <w:pgMar w:top="1560" w:right="424" w:bottom="1560" w:left="709" w:header="283" w:footer="170" w:gutter="0"/>
          <w:cols w:space="284"/>
          <w:titlePg/>
          <w:docGrid w:linePitch="360"/>
        </w:sectPr>
      </w:pPr>
    </w:p>
    <w:p w14:paraId="6084294F" w14:textId="6CCFE6CB" w:rsidR="0096259D" w:rsidRPr="00464574" w:rsidRDefault="007970D1" w:rsidP="007576B8">
      <w:pPr>
        <w:pStyle w:val="Heading1"/>
      </w:pPr>
      <w:r w:rsidRPr="00464574">
        <w:lastRenderedPageBreak/>
        <w:t>Bean</w:t>
      </w:r>
      <w:r w:rsidR="00257DF9" w:rsidRPr="00464574">
        <w:t xml:space="preserve"> Disease Reactions 20</w:t>
      </w:r>
      <w:r w:rsidR="008D31B0" w:rsidRPr="00464574">
        <w:t>2</w:t>
      </w:r>
      <w:r w:rsidR="00883ACF" w:rsidRPr="00464574">
        <w:t>3</w:t>
      </w:r>
      <w:r w:rsidR="00C57796" w:rsidRPr="00464574">
        <w:t xml:space="preserve"> </w:t>
      </w:r>
    </w:p>
    <w:tbl>
      <w:tblPr>
        <w:tblStyle w:val="PlainTable1"/>
        <w:tblW w:w="15735" w:type="dxa"/>
        <w:tblInd w:w="-5" w:type="dxa"/>
        <w:tblLayout w:type="fixed"/>
        <w:tblLook w:val="04A0" w:firstRow="1" w:lastRow="0" w:firstColumn="1" w:lastColumn="0" w:noHBand="0" w:noVBand="1"/>
      </w:tblPr>
      <w:tblGrid>
        <w:gridCol w:w="1701"/>
        <w:gridCol w:w="2552"/>
        <w:gridCol w:w="3118"/>
        <w:gridCol w:w="2552"/>
        <w:gridCol w:w="1843"/>
        <w:gridCol w:w="2126"/>
        <w:gridCol w:w="1843"/>
      </w:tblGrid>
      <w:tr w:rsidR="00B10B69" w:rsidRPr="00DA3B00" w14:paraId="3C296CFC" w14:textId="77777777" w:rsidTr="00DD4C5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noWrap/>
          </w:tcPr>
          <w:p w14:paraId="12591C14" w14:textId="05AC7D1B" w:rsidR="00F22D21" w:rsidRPr="003B5B08" w:rsidRDefault="00F22D21" w:rsidP="00F22D21">
            <w:pPr>
              <w:rPr>
                <w:rFonts w:ascii="Arial" w:eastAsia="Times New Roman" w:hAnsi="Arial" w:cs="Arial"/>
                <w:b w:val="0"/>
                <w:bCs w:val="0"/>
                <w:color w:val="000000"/>
                <w:sz w:val="18"/>
                <w:szCs w:val="18"/>
                <w:lang w:eastAsia="en-AU"/>
              </w:rPr>
            </w:pPr>
            <w:r w:rsidRPr="003B5B08">
              <w:rPr>
                <w:rFonts w:ascii="Arial" w:eastAsia="Times New Roman" w:hAnsi="Arial" w:cs="Arial"/>
                <w:b w:val="0"/>
                <w:bCs w:val="0"/>
                <w:color w:val="000000"/>
                <w:sz w:val="18"/>
                <w:szCs w:val="18"/>
                <w:lang w:eastAsia="en-AU"/>
              </w:rPr>
              <w:t>Variety</w:t>
            </w:r>
          </w:p>
        </w:tc>
        <w:tc>
          <w:tcPr>
            <w:tcW w:w="2552" w:type="dxa"/>
            <w:noWrap/>
          </w:tcPr>
          <w:p w14:paraId="7F96D6DC" w14:textId="6EC42E7D" w:rsidR="00F22D21" w:rsidRPr="003B5B08" w:rsidRDefault="00F22D21" w:rsidP="00F22D2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r w:rsidRPr="003B5B08">
              <w:rPr>
                <w:rFonts w:ascii="Arial" w:eastAsia="Times New Roman" w:hAnsi="Arial" w:cs="Arial"/>
                <w:b w:val="0"/>
                <w:bCs w:val="0"/>
                <w:color w:val="000000"/>
                <w:sz w:val="18"/>
                <w:szCs w:val="18"/>
                <w:lang w:eastAsia="en-AU"/>
              </w:rPr>
              <w:t>Ascochyta blight</w:t>
            </w:r>
          </w:p>
        </w:tc>
        <w:tc>
          <w:tcPr>
            <w:tcW w:w="3118" w:type="dxa"/>
            <w:noWrap/>
          </w:tcPr>
          <w:p w14:paraId="58BDC24D" w14:textId="6DC859B9" w:rsidR="00F22D21" w:rsidRPr="003B5B08" w:rsidRDefault="00F22D21" w:rsidP="00F22D2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r w:rsidRPr="003B5B08">
              <w:rPr>
                <w:rFonts w:ascii="Arial" w:eastAsia="Times New Roman" w:hAnsi="Arial" w:cs="Arial"/>
                <w:b w:val="0"/>
                <w:bCs w:val="0"/>
                <w:color w:val="000000"/>
                <w:sz w:val="18"/>
                <w:szCs w:val="18"/>
                <w:lang w:eastAsia="en-AU"/>
              </w:rPr>
              <w:t>Chocolate spot (Botrytis)</w:t>
            </w:r>
          </w:p>
        </w:tc>
        <w:tc>
          <w:tcPr>
            <w:tcW w:w="2552" w:type="dxa"/>
            <w:noWrap/>
          </w:tcPr>
          <w:p w14:paraId="02D3D653" w14:textId="1608BEDE" w:rsidR="00F22D21" w:rsidRPr="003B5B08" w:rsidRDefault="00F22D21" w:rsidP="00F22D2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proofErr w:type="spellStart"/>
            <w:r w:rsidRPr="003B5B08">
              <w:rPr>
                <w:rFonts w:ascii="Arial" w:eastAsia="Times New Roman" w:hAnsi="Arial" w:cs="Arial"/>
                <w:b w:val="0"/>
                <w:bCs w:val="0"/>
                <w:color w:val="000000"/>
                <w:sz w:val="18"/>
                <w:szCs w:val="18"/>
                <w:lang w:eastAsia="en-AU"/>
              </w:rPr>
              <w:t>Cercospora</w:t>
            </w:r>
            <w:proofErr w:type="spellEnd"/>
            <w:r>
              <w:rPr>
                <w:rFonts w:ascii="Arial" w:eastAsia="Times New Roman" w:hAnsi="Arial" w:cs="Arial"/>
                <w:b w:val="0"/>
                <w:bCs w:val="0"/>
                <w:color w:val="000000"/>
                <w:sz w:val="18"/>
                <w:szCs w:val="18"/>
                <w:lang w:eastAsia="en-AU"/>
              </w:rPr>
              <w:t>*</w:t>
            </w:r>
          </w:p>
        </w:tc>
        <w:tc>
          <w:tcPr>
            <w:tcW w:w="1843" w:type="dxa"/>
            <w:noWrap/>
          </w:tcPr>
          <w:p w14:paraId="13D1D32C" w14:textId="6E6D5D71" w:rsidR="00F22D21" w:rsidRPr="003B5B08" w:rsidRDefault="00F22D21" w:rsidP="00F22D2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r w:rsidRPr="003B5B08">
              <w:rPr>
                <w:rFonts w:ascii="Arial" w:eastAsia="Times New Roman" w:hAnsi="Arial" w:cs="Arial"/>
                <w:b w:val="0"/>
                <w:bCs w:val="0"/>
                <w:color w:val="000000"/>
                <w:sz w:val="18"/>
                <w:szCs w:val="18"/>
                <w:lang w:eastAsia="en-AU"/>
              </w:rPr>
              <w:t>Rust</w:t>
            </w:r>
          </w:p>
        </w:tc>
        <w:tc>
          <w:tcPr>
            <w:tcW w:w="2126" w:type="dxa"/>
            <w:noWrap/>
          </w:tcPr>
          <w:p w14:paraId="2FD6DA07" w14:textId="621004F5" w:rsidR="00F22D21" w:rsidRPr="003B5B08" w:rsidRDefault="00F22D21" w:rsidP="00F22D2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aps/>
                <w:color w:val="000000"/>
                <w:sz w:val="18"/>
                <w:szCs w:val="18"/>
                <w:lang w:eastAsia="en-AU"/>
              </w:rPr>
            </w:pPr>
            <w:r w:rsidRPr="003B5B08">
              <w:rPr>
                <w:rFonts w:ascii="Arial" w:eastAsia="Times New Roman" w:hAnsi="Arial" w:cs="Arial"/>
                <w:b w:val="0"/>
                <w:bCs w:val="0"/>
                <w:color w:val="000000"/>
                <w:sz w:val="18"/>
                <w:szCs w:val="18"/>
                <w:lang w:eastAsia="en-AU"/>
              </w:rPr>
              <w:t xml:space="preserve">Root lesion nematode </w:t>
            </w:r>
            <w:r w:rsidRPr="003B5B08">
              <w:rPr>
                <w:rFonts w:ascii="Arial" w:eastAsia="Times New Roman" w:hAnsi="Arial" w:cs="Arial"/>
                <w:b w:val="0"/>
                <w:bCs w:val="0"/>
                <w:i/>
                <w:iCs/>
                <w:color w:val="000000"/>
                <w:sz w:val="18"/>
                <w:szCs w:val="18"/>
                <w:lang w:eastAsia="en-AU"/>
              </w:rPr>
              <w:t>Pratylenchus neglectus</w:t>
            </w:r>
            <w:r>
              <w:rPr>
                <w:rFonts w:ascii="Arial" w:eastAsia="Times New Roman" w:hAnsi="Arial" w:cs="Arial"/>
                <w:b w:val="0"/>
                <w:bCs w:val="0"/>
                <w:i/>
                <w:iCs/>
                <w:color w:val="000000"/>
                <w:sz w:val="18"/>
                <w:szCs w:val="18"/>
                <w:lang w:eastAsia="en-AU"/>
              </w:rPr>
              <w:t>*</w:t>
            </w:r>
          </w:p>
        </w:tc>
        <w:tc>
          <w:tcPr>
            <w:tcW w:w="1843" w:type="dxa"/>
          </w:tcPr>
          <w:p w14:paraId="323BD364" w14:textId="1B9B1C99" w:rsidR="00F22D21" w:rsidRPr="003B5B08" w:rsidRDefault="00F22D21" w:rsidP="00F22D2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r w:rsidRPr="003B5B08">
              <w:rPr>
                <w:rFonts w:ascii="Arial" w:eastAsia="Times New Roman" w:hAnsi="Arial" w:cs="Arial"/>
                <w:b w:val="0"/>
                <w:bCs w:val="0"/>
                <w:color w:val="000000"/>
                <w:sz w:val="18"/>
                <w:szCs w:val="18"/>
                <w:lang w:eastAsia="en-AU"/>
              </w:rPr>
              <w:t xml:space="preserve">Root lesion nematode </w:t>
            </w:r>
            <w:r w:rsidRPr="003B5B08">
              <w:rPr>
                <w:rFonts w:ascii="Arial" w:eastAsia="Times New Roman" w:hAnsi="Arial" w:cs="Arial"/>
                <w:b w:val="0"/>
                <w:bCs w:val="0"/>
                <w:i/>
                <w:iCs/>
                <w:color w:val="000000"/>
                <w:sz w:val="18"/>
                <w:szCs w:val="18"/>
                <w:lang w:eastAsia="en-AU"/>
              </w:rPr>
              <w:t>Pratylenchus thornei</w:t>
            </w:r>
          </w:p>
        </w:tc>
      </w:tr>
      <w:tr w:rsidR="00B10B69" w:rsidRPr="00DA3B00" w14:paraId="16394668" w14:textId="77777777" w:rsidTr="00DD4C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7CA9191" w14:textId="77777777" w:rsidR="00F22D21" w:rsidRPr="00DA3B00" w:rsidRDefault="00F22D21" w:rsidP="00F22D21">
            <w:pPr>
              <w:rPr>
                <w:rFonts w:ascii="Arial" w:eastAsia="Times New Roman" w:hAnsi="Arial" w:cs="Arial"/>
                <w:b w:val="0"/>
                <w:bCs w:val="0"/>
                <w:color w:val="000000"/>
                <w:sz w:val="18"/>
                <w:szCs w:val="18"/>
                <w:lang w:eastAsia="en-AU"/>
              </w:rPr>
            </w:pPr>
            <w:r w:rsidRPr="00DA3B00">
              <w:rPr>
                <w:rFonts w:ascii="Arial" w:eastAsia="Times New Roman" w:hAnsi="Arial" w:cs="Arial"/>
                <w:b w:val="0"/>
                <w:bCs w:val="0"/>
                <w:color w:val="000000"/>
                <w:sz w:val="18"/>
                <w:szCs w:val="18"/>
                <w:lang w:eastAsia="en-AU"/>
              </w:rPr>
              <w:t>Broad bean</w:t>
            </w:r>
          </w:p>
        </w:tc>
        <w:tc>
          <w:tcPr>
            <w:tcW w:w="2552" w:type="dxa"/>
            <w:noWrap/>
            <w:hideMark/>
          </w:tcPr>
          <w:p w14:paraId="613F56B8" w14:textId="77777777" w:rsidR="00F22D21" w:rsidRPr="00DA3B00"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DA3B00">
              <w:rPr>
                <w:rFonts w:ascii="Arial" w:eastAsia="Times New Roman" w:hAnsi="Arial" w:cs="Arial"/>
                <w:color w:val="000000"/>
                <w:sz w:val="18"/>
                <w:szCs w:val="18"/>
                <w:lang w:eastAsia="en-AU"/>
              </w:rPr>
              <w:t> </w:t>
            </w:r>
          </w:p>
        </w:tc>
        <w:tc>
          <w:tcPr>
            <w:tcW w:w="3118" w:type="dxa"/>
            <w:noWrap/>
            <w:hideMark/>
          </w:tcPr>
          <w:p w14:paraId="55EEB206" w14:textId="77777777" w:rsidR="00F22D21" w:rsidRPr="00DA3B00"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DA3B00">
              <w:rPr>
                <w:rFonts w:ascii="Arial" w:eastAsia="Times New Roman" w:hAnsi="Arial" w:cs="Arial"/>
                <w:color w:val="000000"/>
                <w:sz w:val="18"/>
                <w:szCs w:val="18"/>
                <w:lang w:eastAsia="en-AU"/>
              </w:rPr>
              <w:t> </w:t>
            </w:r>
          </w:p>
        </w:tc>
        <w:tc>
          <w:tcPr>
            <w:tcW w:w="2552" w:type="dxa"/>
            <w:noWrap/>
            <w:hideMark/>
          </w:tcPr>
          <w:p w14:paraId="41308093" w14:textId="77777777" w:rsidR="00F22D21" w:rsidRPr="00DA3B00"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DA3B00">
              <w:rPr>
                <w:rFonts w:ascii="Arial" w:eastAsia="Times New Roman" w:hAnsi="Arial" w:cs="Arial"/>
                <w:color w:val="000000"/>
                <w:sz w:val="18"/>
                <w:szCs w:val="18"/>
                <w:lang w:eastAsia="en-AU"/>
              </w:rPr>
              <w:t> </w:t>
            </w:r>
          </w:p>
        </w:tc>
        <w:tc>
          <w:tcPr>
            <w:tcW w:w="1843" w:type="dxa"/>
            <w:noWrap/>
            <w:hideMark/>
          </w:tcPr>
          <w:p w14:paraId="7CC14C8F" w14:textId="77777777" w:rsidR="00F22D21" w:rsidRPr="00DA3B00"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DA3B00">
              <w:rPr>
                <w:rFonts w:ascii="Arial" w:eastAsia="Times New Roman" w:hAnsi="Arial" w:cs="Arial"/>
                <w:color w:val="000000"/>
                <w:sz w:val="18"/>
                <w:szCs w:val="18"/>
                <w:lang w:eastAsia="en-AU"/>
              </w:rPr>
              <w:t> </w:t>
            </w:r>
          </w:p>
        </w:tc>
        <w:tc>
          <w:tcPr>
            <w:tcW w:w="2126" w:type="dxa"/>
            <w:noWrap/>
            <w:hideMark/>
          </w:tcPr>
          <w:p w14:paraId="1EA2FCE4" w14:textId="77777777" w:rsidR="00F22D21" w:rsidRPr="00DA3B00"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sidRPr="00DA3B00">
              <w:rPr>
                <w:rFonts w:ascii="Arial" w:eastAsia="Times New Roman" w:hAnsi="Arial" w:cs="Arial"/>
                <w:color w:val="000000"/>
                <w:sz w:val="20"/>
                <w:szCs w:val="20"/>
                <w:lang w:eastAsia="en-AU"/>
              </w:rPr>
              <w:t> </w:t>
            </w:r>
          </w:p>
        </w:tc>
        <w:tc>
          <w:tcPr>
            <w:tcW w:w="1843" w:type="dxa"/>
            <w:noWrap/>
            <w:hideMark/>
          </w:tcPr>
          <w:p w14:paraId="6DCC82E1" w14:textId="77777777" w:rsidR="00F22D21" w:rsidRPr="00DA3B00"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sidRPr="00DA3B00">
              <w:rPr>
                <w:rFonts w:ascii="Arial" w:eastAsia="Times New Roman" w:hAnsi="Arial" w:cs="Arial"/>
                <w:color w:val="000000"/>
                <w:sz w:val="20"/>
                <w:szCs w:val="20"/>
                <w:lang w:eastAsia="en-AU"/>
              </w:rPr>
              <w:t> </w:t>
            </w:r>
          </w:p>
        </w:tc>
      </w:tr>
      <w:tr w:rsidR="00F22D21" w:rsidRPr="00DA3B00" w14:paraId="0BBBBB03" w14:textId="77777777" w:rsidTr="00DD4C5C">
        <w:trPr>
          <w:trHeight w:val="227"/>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E4EC160" w14:textId="77777777" w:rsidR="00F22D21" w:rsidRPr="00DA3B00" w:rsidRDefault="00F22D21" w:rsidP="00F22D21">
            <w:pPr>
              <w:rPr>
                <w:rFonts w:ascii="Arial" w:eastAsia="Times New Roman" w:hAnsi="Arial" w:cs="Arial"/>
                <w:color w:val="000000"/>
                <w:sz w:val="18"/>
                <w:szCs w:val="18"/>
                <w:lang w:eastAsia="en-AU"/>
              </w:rPr>
            </w:pPr>
            <w:proofErr w:type="spellStart"/>
            <w:r w:rsidRPr="00DA3B00">
              <w:rPr>
                <w:rFonts w:ascii="Arial" w:eastAsia="Times New Roman" w:hAnsi="Arial" w:cs="Arial"/>
                <w:color w:val="000000"/>
                <w:sz w:val="18"/>
                <w:szCs w:val="18"/>
                <w:lang w:eastAsia="en-AU"/>
              </w:rPr>
              <w:t>Aquadulce</w:t>
            </w:r>
            <w:proofErr w:type="spellEnd"/>
            <w:r w:rsidRPr="00DA3B00">
              <w:rPr>
                <w:rFonts w:ascii="Arial" w:eastAsia="Times New Roman" w:hAnsi="Arial" w:cs="Arial"/>
                <w:color w:val="000000"/>
                <w:sz w:val="18"/>
                <w:szCs w:val="18"/>
                <w:lang w:eastAsia="en-AU"/>
              </w:rPr>
              <w:t>*</w:t>
            </w:r>
          </w:p>
        </w:tc>
        <w:tc>
          <w:tcPr>
            <w:tcW w:w="2552" w:type="dxa"/>
            <w:noWrap/>
            <w:hideMark/>
          </w:tcPr>
          <w:p w14:paraId="1E5D3F31" w14:textId="0A10EEA4" w:rsidR="00F22D21" w:rsidRPr="00DA3B00"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A156BF">
              <w:rPr>
                <w:rFonts w:ascii="Arial" w:hAnsi="Arial" w:cs="Arial"/>
                <w:sz w:val="18"/>
                <w:szCs w:val="18"/>
              </w:rPr>
              <w:t>MS</w:t>
            </w:r>
          </w:p>
        </w:tc>
        <w:tc>
          <w:tcPr>
            <w:tcW w:w="3118" w:type="dxa"/>
            <w:noWrap/>
            <w:hideMark/>
          </w:tcPr>
          <w:p w14:paraId="7A4E00EE" w14:textId="7A55460C" w:rsidR="00F22D21" w:rsidRPr="00DA3B00"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A156BF">
              <w:rPr>
                <w:rFonts w:ascii="Arial" w:hAnsi="Arial" w:cs="Arial"/>
                <w:sz w:val="18"/>
                <w:szCs w:val="18"/>
              </w:rPr>
              <w:t>MS</w:t>
            </w:r>
          </w:p>
        </w:tc>
        <w:tc>
          <w:tcPr>
            <w:tcW w:w="2552" w:type="dxa"/>
            <w:noWrap/>
            <w:hideMark/>
          </w:tcPr>
          <w:p w14:paraId="1D86AB44" w14:textId="5B221271" w:rsidR="00F22D21" w:rsidRPr="00DA3B00"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A156BF">
              <w:rPr>
                <w:rFonts w:ascii="Arial" w:hAnsi="Arial" w:cs="Arial"/>
                <w:sz w:val="18"/>
                <w:szCs w:val="18"/>
              </w:rPr>
              <w:t>S</w:t>
            </w:r>
          </w:p>
        </w:tc>
        <w:tc>
          <w:tcPr>
            <w:tcW w:w="1843" w:type="dxa"/>
            <w:noWrap/>
            <w:hideMark/>
          </w:tcPr>
          <w:p w14:paraId="52650C78" w14:textId="043660F1" w:rsidR="00F22D21" w:rsidRPr="00DA3B00"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A156BF">
              <w:rPr>
                <w:rFonts w:ascii="Arial" w:hAnsi="Arial" w:cs="Arial"/>
                <w:sz w:val="18"/>
                <w:szCs w:val="18"/>
              </w:rPr>
              <w:t>MR</w:t>
            </w:r>
          </w:p>
        </w:tc>
        <w:tc>
          <w:tcPr>
            <w:tcW w:w="2126" w:type="dxa"/>
            <w:noWrap/>
            <w:hideMark/>
          </w:tcPr>
          <w:p w14:paraId="099C3D5A" w14:textId="508072C6" w:rsidR="00F22D21" w:rsidRPr="00DA3B00"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A156BF">
              <w:rPr>
                <w:rFonts w:ascii="Arial" w:hAnsi="Arial" w:cs="Arial"/>
                <w:sz w:val="18"/>
                <w:szCs w:val="18"/>
              </w:rPr>
              <w:t>MR</w:t>
            </w:r>
          </w:p>
        </w:tc>
        <w:tc>
          <w:tcPr>
            <w:tcW w:w="1843" w:type="dxa"/>
            <w:noWrap/>
            <w:hideMark/>
          </w:tcPr>
          <w:p w14:paraId="49EA4C6F" w14:textId="5E8F5F0F" w:rsidR="00F22D21" w:rsidRPr="00DA3B00"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A156BF">
              <w:rPr>
                <w:rFonts w:ascii="Arial" w:hAnsi="Arial" w:cs="Arial"/>
                <w:sz w:val="18"/>
                <w:szCs w:val="18"/>
              </w:rPr>
              <w:t>MS</w:t>
            </w:r>
          </w:p>
        </w:tc>
      </w:tr>
      <w:tr w:rsidR="00B10B69" w:rsidRPr="00DA3B00" w14:paraId="51735B2E" w14:textId="77777777" w:rsidTr="00DD4C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C0216FD" w14:textId="77777777" w:rsidR="00F22D21" w:rsidRPr="00DA3B00" w:rsidRDefault="00F22D21" w:rsidP="00F22D21">
            <w:pPr>
              <w:rPr>
                <w:rFonts w:ascii="Arial" w:eastAsia="Times New Roman" w:hAnsi="Arial" w:cs="Arial"/>
                <w:color w:val="000000"/>
                <w:sz w:val="18"/>
                <w:szCs w:val="18"/>
                <w:lang w:eastAsia="en-AU"/>
              </w:rPr>
            </w:pPr>
            <w:r w:rsidRPr="00DA3B00">
              <w:rPr>
                <w:rFonts w:ascii="Arial" w:eastAsia="Times New Roman" w:hAnsi="Arial" w:cs="Arial"/>
                <w:color w:val="000000"/>
                <w:sz w:val="18"/>
                <w:szCs w:val="18"/>
                <w:lang w:eastAsia="en-AU"/>
              </w:rPr>
              <w:t xml:space="preserve">PBA </w:t>
            </w:r>
            <w:proofErr w:type="spellStart"/>
            <w:r w:rsidRPr="00DA3B00">
              <w:rPr>
                <w:rFonts w:ascii="Arial" w:eastAsia="Times New Roman" w:hAnsi="Arial" w:cs="Arial"/>
                <w:color w:val="000000"/>
                <w:sz w:val="18"/>
                <w:szCs w:val="18"/>
                <w:lang w:eastAsia="en-AU"/>
              </w:rPr>
              <w:t>Kareema</w:t>
            </w:r>
            <w:proofErr w:type="spellEnd"/>
            <w:r w:rsidRPr="00DA3B00">
              <w:rPr>
                <w:rFonts w:ascii="Arial" w:eastAsia="Times New Roman" w:hAnsi="Arial" w:cs="Arial"/>
                <w:color w:val="000000"/>
                <w:sz w:val="18"/>
                <w:szCs w:val="18"/>
                <w:lang w:eastAsia="en-AU"/>
              </w:rPr>
              <w:t>*</w:t>
            </w:r>
          </w:p>
        </w:tc>
        <w:tc>
          <w:tcPr>
            <w:tcW w:w="2552" w:type="dxa"/>
            <w:noWrap/>
            <w:hideMark/>
          </w:tcPr>
          <w:p w14:paraId="3738CAE4" w14:textId="3D3EA727" w:rsidR="00F22D21" w:rsidRPr="00DA3B00"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A156BF">
              <w:rPr>
                <w:rFonts w:ascii="Arial" w:hAnsi="Arial" w:cs="Arial"/>
                <w:sz w:val="18"/>
                <w:szCs w:val="18"/>
              </w:rPr>
              <w:t>MR</w:t>
            </w:r>
          </w:p>
        </w:tc>
        <w:tc>
          <w:tcPr>
            <w:tcW w:w="3118" w:type="dxa"/>
            <w:noWrap/>
            <w:hideMark/>
          </w:tcPr>
          <w:p w14:paraId="18CC64A6" w14:textId="279F61CE" w:rsidR="00F22D21" w:rsidRPr="00A156BF"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A156BF">
              <w:rPr>
                <w:rFonts w:ascii="Arial" w:hAnsi="Arial" w:cs="Arial"/>
                <w:sz w:val="18"/>
                <w:szCs w:val="18"/>
              </w:rPr>
              <w:t>MS</w:t>
            </w:r>
          </w:p>
        </w:tc>
        <w:tc>
          <w:tcPr>
            <w:tcW w:w="2552" w:type="dxa"/>
            <w:noWrap/>
            <w:hideMark/>
          </w:tcPr>
          <w:p w14:paraId="743DE348" w14:textId="2877DF20" w:rsidR="00F22D21" w:rsidRPr="00A156BF"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A156BF">
              <w:rPr>
                <w:rFonts w:ascii="Arial" w:hAnsi="Arial" w:cs="Arial"/>
                <w:sz w:val="18"/>
                <w:szCs w:val="18"/>
              </w:rPr>
              <w:t>S</w:t>
            </w:r>
          </w:p>
        </w:tc>
        <w:tc>
          <w:tcPr>
            <w:tcW w:w="1843" w:type="dxa"/>
            <w:noWrap/>
            <w:hideMark/>
          </w:tcPr>
          <w:p w14:paraId="05453D17" w14:textId="19B78673" w:rsidR="00F22D21" w:rsidRPr="00A156BF"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A156BF">
              <w:rPr>
                <w:rFonts w:ascii="Arial" w:hAnsi="Arial" w:cs="Arial"/>
                <w:sz w:val="18"/>
                <w:szCs w:val="18"/>
              </w:rPr>
              <w:t>MRMS</w:t>
            </w:r>
          </w:p>
        </w:tc>
        <w:tc>
          <w:tcPr>
            <w:tcW w:w="2126" w:type="dxa"/>
            <w:noWrap/>
            <w:hideMark/>
          </w:tcPr>
          <w:p w14:paraId="4C455F9D" w14:textId="30ADA99E" w:rsidR="00F22D21" w:rsidRPr="00A156BF"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A156BF">
              <w:rPr>
                <w:rFonts w:ascii="Arial" w:hAnsi="Arial" w:cs="Arial"/>
                <w:sz w:val="18"/>
                <w:szCs w:val="18"/>
              </w:rPr>
              <w:t>-</w:t>
            </w:r>
          </w:p>
        </w:tc>
        <w:tc>
          <w:tcPr>
            <w:tcW w:w="1843" w:type="dxa"/>
            <w:noWrap/>
            <w:hideMark/>
          </w:tcPr>
          <w:p w14:paraId="1C71F616" w14:textId="1150E2F3" w:rsidR="00F22D21" w:rsidRPr="00A156BF"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A156BF">
              <w:rPr>
                <w:rFonts w:ascii="Arial" w:hAnsi="Arial" w:cs="Arial"/>
                <w:sz w:val="18"/>
                <w:szCs w:val="18"/>
              </w:rPr>
              <w:t>-</w:t>
            </w:r>
          </w:p>
        </w:tc>
      </w:tr>
      <w:tr w:rsidR="00F22D21" w:rsidRPr="00DA3B00" w14:paraId="49AD52D2" w14:textId="77777777" w:rsidTr="00DD4C5C">
        <w:trPr>
          <w:trHeight w:val="227"/>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17DD03F" w14:textId="77777777" w:rsidR="00F22D21" w:rsidRPr="00DA3B00" w:rsidRDefault="00F22D21" w:rsidP="00F22D21">
            <w:pPr>
              <w:rPr>
                <w:rFonts w:ascii="Arial" w:eastAsia="Times New Roman" w:hAnsi="Arial" w:cs="Arial"/>
                <w:b w:val="0"/>
                <w:bCs w:val="0"/>
                <w:color w:val="000000"/>
                <w:sz w:val="18"/>
                <w:szCs w:val="18"/>
                <w:lang w:eastAsia="en-AU"/>
              </w:rPr>
            </w:pPr>
            <w:proofErr w:type="spellStart"/>
            <w:r w:rsidRPr="00DA3B00">
              <w:rPr>
                <w:rFonts w:ascii="Arial" w:eastAsia="Times New Roman" w:hAnsi="Arial" w:cs="Arial"/>
                <w:b w:val="0"/>
                <w:bCs w:val="0"/>
                <w:color w:val="000000"/>
                <w:sz w:val="18"/>
                <w:szCs w:val="18"/>
                <w:lang w:eastAsia="en-AU"/>
              </w:rPr>
              <w:t>Faba</w:t>
            </w:r>
            <w:proofErr w:type="spellEnd"/>
            <w:r w:rsidRPr="00DA3B00">
              <w:rPr>
                <w:rFonts w:ascii="Arial" w:eastAsia="Times New Roman" w:hAnsi="Arial" w:cs="Arial"/>
                <w:b w:val="0"/>
                <w:bCs w:val="0"/>
                <w:color w:val="000000"/>
                <w:sz w:val="18"/>
                <w:szCs w:val="18"/>
                <w:lang w:eastAsia="en-AU"/>
              </w:rPr>
              <w:t xml:space="preserve"> bean</w:t>
            </w:r>
          </w:p>
        </w:tc>
        <w:tc>
          <w:tcPr>
            <w:tcW w:w="2552" w:type="dxa"/>
            <w:noWrap/>
            <w:hideMark/>
          </w:tcPr>
          <w:p w14:paraId="62AAE73D" w14:textId="77777777" w:rsidR="00F22D21" w:rsidRPr="00DA3B00"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DA3B00">
              <w:rPr>
                <w:rFonts w:ascii="Arial" w:eastAsia="Times New Roman" w:hAnsi="Arial" w:cs="Arial"/>
                <w:color w:val="000000"/>
                <w:sz w:val="18"/>
                <w:szCs w:val="18"/>
                <w:lang w:eastAsia="en-AU"/>
              </w:rPr>
              <w:t> </w:t>
            </w:r>
          </w:p>
        </w:tc>
        <w:tc>
          <w:tcPr>
            <w:tcW w:w="3118" w:type="dxa"/>
            <w:noWrap/>
            <w:hideMark/>
          </w:tcPr>
          <w:p w14:paraId="5175EDA5" w14:textId="77777777" w:rsidR="00F22D21" w:rsidRPr="00DA3B00"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DA3B00">
              <w:rPr>
                <w:rFonts w:ascii="Arial" w:eastAsia="Times New Roman" w:hAnsi="Arial" w:cs="Arial"/>
                <w:color w:val="000000"/>
                <w:sz w:val="18"/>
                <w:szCs w:val="18"/>
                <w:lang w:eastAsia="en-AU"/>
              </w:rPr>
              <w:t> </w:t>
            </w:r>
          </w:p>
        </w:tc>
        <w:tc>
          <w:tcPr>
            <w:tcW w:w="2552" w:type="dxa"/>
            <w:noWrap/>
            <w:hideMark/>
          </w:tcPr>
          <w:p w14:paraId="342AAEA8" w14:textId="77777777" w:rsidR="00F22D21" w:rsidRPr="00DA3B00"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DA3B00">
              <w:rPr>
                <w:rFonts w:ascii="Arial" w:eastAsia="Times New Roman" w:hAnsi="Arial" w:cs="Arial"/>
                <w:color w:val="000000"/>
                <w:sz w:val="18"/>
                <w:szCs w:val="18"/>
                <w:lang w:eastAsia="en-AU"/>
              </w:rPr>
              <w:t> </w:t>
            </w:r>
          </w:p>
        </w:tc>
        <w:tc>
          <w:tcPr>
            <w:tcW w:w="1843" w:type="dxa"/>
            <w:noWrap/>
            <w:hideMark/>
          </w:tcPr>
          <w:p w14:paraId="647B2318" w14:textId="77777777" w:rsidR="00F22D21" w:rsidRPr="00DA3B00"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DA3B00">
              <w:rPr>
                <w:rFonts w:ascii="Arial" w:eastAsia="Times New Roman" w:hAnsi="Arial" w:cs="Arial"/>
                <w:color w:val="000000"/>
                <w:sz w:val="18"/>
                <w:szCs w:val="18"/>
                <w:lang w:eastAsia="en-AU"/>
              </w:rPr>
              <w:t> </w:t>
            </w:r>
          </w:p>
        </w:tc>
        <w:tc>
          <w:tcPr>
            <w:tcW w:w="2126" w:type="dxa"/>
            <w:noWrap/>
            <w:hideMark/>
          </w:tcPr>
          <w:p w14:paraId="62FE352B" w14:textId="77777777" w:rsidR="00F22D21" w:rsidRPr="00DA3B00"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DA3B00">
              <w:rPr>
                <w:rFonts w:ascii="Arial" w:eastAsia="Times New Roman" w:hAnsi="Arial" w:cs="Arial"/>
                <w:color w:val="000000"/>
                <w:sz w:val="18"/>
                <w:szCs w:val="18"/>
                <w:lang w:eastAsia="en-AU"/>
              </w:rPr>
              <w:t> </w:t>
            </w:r>
          </w:p>
        </w:tc>
        <w:tc>
          <w:tcPr>
            <w:tcW w:w="1843" w:type="dxa"/>
            <w:noWrap/>
            <w:hideMark/>
          </w:tcPr>
          <w:p w14:paraId="4D4AB093" w14:textId="77777777" w:rsidR="00F22D21" w:rsidRPr="00DA3B00"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DA3B00">
              <w:rPr>
                <w:rFonts w:ascii="Arial" w:eastAsia="Times New Roman" w:hAnsi="Arial" w:cs="Arial"/>
                <w:color w:val="000000"/>
                <w:sz w:val="18"/>
                <w:szCs w:val="18"/>
                <w:lang w:eastAsia="en-AU"/>
              </w:rPr>
              <w:t> </w:t>
            </w:r>
          </w:p>
        </w:tc>
      </w:tr>
      <w:tr w:rsidR="00B10B69" w:rsidRPr="00DA3B00" w14:paraId="121E1D55" w14:textId="77777777" w:rsidTr="00DD4C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94F2BA4" w14:textId="77777777" w:rsidR="00F22D21" w:rsidRPr="00DA3B00" w:rsidRDefault="00F22D21" w:rsidP="00F22D21">
            <w:pPr>
              <w:rPr>
                <w:rFonts w:ascii="Arial" w:eastAsia="Times New Roman" w:hAnsi="Arial" w:cs="Arial"/>
                <w:color w:val="000000"/>
                <w:sz w:val="18"/>
                <w:szCs w:val="18"/>
                <w:lang w:eastAsia="en-AU"/>
              </w:rPr>
            </w:pPr>
            <w:r w:rsidRPr="00DA3B00">
              <w:rPr>
                <w:rFonts w:ascii="Arial" w:eastAsia="Times New Roman" w:hAnsi="Arial" w:cs="Arial"/>
                <w:color w:val="000000"/>
                <w:sz w:val="18"/>
                <w:szCs w:val="18"/>
                <w:lang w:eastAsia="en-AU"/>
              </w:rPr>
              <w:t>Farah</w:t>
            </w:r>
          </w:p>
        </w:tc>
        <w:tc>
          <w:tcPr>
            <w:tcW w:w="2552" w:type="dxa"/>
            <w:noWrap/>
            <w:hideMark/>
          </w:tcPr>
          <w:p w14:paraId="0D49F4E5" w14:textId="0F15A0F2" w:rsidR="00F22D21" w:rsidRPr="00E623DB"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E623DB">
              <w:rPr>
                <w:rFonts w:ascii="Arial" w:hAnsi="Arial" w:cs="Arial"/>
                <w:sz w:val="18"/>
                <w:szCs w:val="18"/>
              </w:rPr>
              <w:t>S</w:t>
            </w:r>
          </w:p>
        </w:tc>
        <w:tc>
          <w:tcPr>
            <w:tcW w:w="3118" w:type="dxa"/>
            <w:noWrap/>
            <w:hideMark/>
          </w:tcPr>
          <w:p w14:paraId="69449F26" w14:textId="70A71D9E" w:rsidR="00F22D21" w:rsidRPr="00E623DB"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E623DB">
              <w:rPr>
                <w:rFonts w:ascii="Arial" w:hAnsi="Arial" w:cs="Arial"/>
                <w:sz w:val="18"/>
                <w:szCs w:val="18"/>
              </w:rPr>
              <w:t>S</w:t>
            </w:r>
          </w:p>
        </w:tc>
        <w:tc>
          <w:tcPr>
            <w:tcW w:w="2552" w:type="dxa"/>
            <w:noWrap/>
            <w:hideMark/>
          </w:tcPr>
          <w:p w14:paraId="089A6A39" w14:textId="49A40BDE" w:rsidR="00F22D21" w:rsidRPr="00E623DB"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A156BF">
              <w:rPr>
                <w:rFonts w:ascii="Arial" w:hAnsi="Arial" w:cs="Arial"/>
                <w:sz w:val="18"/>
                <w:szCs w:val="18"/>
              </w:rPr>
              <w:t>S</w:t>
            </w:r>
          </w:p>
        </w:tc>
        <w:tc>
          <w:tcPr>
            <w:tcW w:w="1843" w:type="dxa"/>
            <w:noWrap/>
            <w:hideMark/>
          </w:tcPr>
          <w:p w14:paraId="26E9B206" w14:textId="664F1A52" w:rsidR="00F22D21" w:rsidRPr="00E623DB"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E623DB">
              <w:rPr>
                <w:rFonts w:ascii="Arial" w:hAnsi="Arial" w:cs="Arial"/>
                <w:sz w:val="18"/>
                <w:szCs w:val="18"/>
              </w:rPr>
              <w:t>VS</w:t>
            </w:r>
          </w:p>
        </w:tc>
        <w:tc>
          <w:tcPr>
            <w:tcW w:w="2126" w:type="dxa"/>
            <w:noWrap/>
            <w:hideMark/>
          </w:tcPr>
          <w:p w14:paraId="6E5F5530" w14:textId="033283B3" w:rsidR="00F22D21" w:rsidRPr="005A30ED"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5A30ED">
              <w:rPr>
                <w:rFonts w:ascii="Arial" w:hAnsi="Arial" w:cs="Arial"/>
                <w:sz w:val="18"/>
                <w:szCs w:val="18"/>
              </w:rPr>
              <w:t>MR</w:t>
            </w:r>
          </w:p>
        </w:tc>
        <w:tc>
          <w:tcPr>
            <w:tcW w:w="1843" w:type="dxa"/>
            <w:noWrap/>
            <w:hideMark/>
          </w:tcPr>
          <w:p w14:paraId="5A53F771" w14:textId="25339C1F" w:rsidR="00F22D21" w:rsidRPr="00E623DB"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A156BF">
              <w:rPr>
                <w:rFonts w:ascii="Arial" w:hAnsi="Arial" w:cs="Arial"/>
                <w:sz w:val="18"/>
                <w:szCs w:val="18"/>
              </w:rPr>
              <w:t>MS</w:t>
            </w:r>
          </w:p>
        </w:tc>
      </w:tr>
      <w:tr w:rsidR="00F22D21" w:rsidRPr="00DA3B00" w14:paraId="785853EF" w14:textId="77777777" w:rsidTr="00DD4C5C">
        <w:trPr>
          <w:trHeight w:val="227"/>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7B0300A" w14:textId="77777777" w:rsidR="00F22D21" w:rsidRPr="00DA3B00" w:rsidRDefault="00F22D21" w:rsidP="00F22D21">
            <w:pPr>
              <w:rPr>
                <w:rFonts w:ascii="Arial" w:eastAsia="Times New Roman" w:hAnsi="Arial" w:cs="Arial"/>
                <w:color w:val="000000"/>
                <w:sz w:val="18"/>
                <w:szCs w:val="18"/>
                <w:lang w:eastAsia="en-AU"/>
              </w:rPr>
            </w:pPr>
            <w:r w:rsidRPr="00DA3B00">
              <w:rPr>
                <w:rFonts w:ascii="Arial" w:eastAsia="Times New Roman" w:hAnsi="Arial" w:cs="Arial"/>
                <w:color w:val="000000"/>
                <w:sz w:val="18"/>
                <w:szCs w:val="18"/>
                <w:lang w:eastAsia="en-AU"/>
              </w:rPr>
              <w:t>PBA Amberley</w:t>
            </w:r>
          </w:p>
        </w:tc>
        <w:tc>
          <w:tcPr>
            <w:tcW w:w="2552" w:type="dxa"/>
            <w:noWrap/>
            <w:hideMark/>
          </w:tcPr>
          <w:p w14:paraId="2D2FAF8C" w14:textId="333B1B6E" w:rsidR="00F22D21" w:rsidRPr="00E623DB"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E623DB">
              <w:rPr>
                <w:rFonts w:ascii="Arial" w:hAnsi="Arial" w:cs="Arial"/>
                <w:sz w:val="18"/>
                <w:szCs w:val="18"/>
              </w:rPr>
              <w:t>MR</w:t>
            </w:r>
          </w:p>
        </w:tc>
        <w:tc>
          <w:tcPr>
            <w:tcW w:w="3118" w:type="dxa"/>
            <w:noWrap/>
            <w:hideMark/>
          </w:tcPr>
          <w:p w14:paraId="196E6561" w14:textId="7D982A7E" w:rsidR="00F22D21" w:rsidRPr="00E623DB"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E623DB">
              <w:rPr>
                <w:rFonts w:ascii="Arial" w:hAnsi="Arial" w:cs="Arial"/>
                <w:sz w:val="18"/>
                <w:szCs w:val="18"/>
              </w:rPr>
              <w:t>MRMS</w:t>
            </w:r>
          </w:p>
        </w:tc>
        <w:tc>
          <w:tcPr>
            <w:tcW w:w="2552" w:type="dxa"/>
            <w:noWrap/>
            <w:hideMark/>
          </w:tcPr>
          <w:p w14:paraId="3B33F3B5" w14:textId="35681CD0" w:rsidR="00F22D21" w:rsidRPr="00E623DB"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A156BF">
              <w:rPr>
                <w:rFonts w:ascii="Arial" w:hAnsi="Arial" w:cs="Arial"/>
                <w:sz w:val="18"/>
                <w:szCs w:val="18"/>
              </w:rPr>
              <w:t>S</w:t>
            </w:r>
          </w:p>
        </w:tc>
        <w:tc>
          <w:tcPr>
            <w:tcW w:w="1843" w:type="dxa"/>
            <w:noWrap/>
            <w:hideMark/>
          </w:tcPr>
          <w:p w14:paraId="53194CCE" w14:textId="7D39A6DB" w:rsidR="00F22D21" w:rsidRPr="00E623DB"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E623DB">
              <w:rPr>
                <w:rFonts w:ascii="Arial" w:hAnsi="Arial" w:cs="Arial"/>
                <w:sz w:val="18"/>
                <w:szCs w:val="18"/>
              </w:rPr>
              <w:t>VS</w:t>
            </w:r>
          </w:p>
        </w:tc>
        <w:tc>
          <w:tcPr>
            <w:tcW w:w="2126" w:type="dxa"/>
            <w:noWrap/>
            <w:hideMark/>
          </w:tcPr>
          <w:p w14:paraId="0CA463D0" w14:textId="43F31FC0" w:rsidR="00F22D21" w:rsidRPr="005A30ED"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5A30ED">
              <w:rPr>
                <w:rFonts w:ascii="Arial" w:hAnsi="Arial" w:cs="Arial"/>
                <w:sz w:val="18"/>
                <w:szCs w:val="18"/>
              </w:rPr>
              <w:t>MR</w:t>
            </w:r>
          </w:p>
        </w:tc>
        <w:tc>
          <w:tcPr>
            <w:tcW w:w="1843" w:type="dxa"/>
            <w:noWrap/>
            <w:hideMark/>
          </w:tcPr>
          <w:p w14:paraId="1995E866" w14:textId="47F91705" w:rsidR="00F22D21" w:rsidRPr="00E623DB"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A156BF">
              <w:rPr>
                <w:rFonts w:ascii="Arial" w:hAnsi="Arial" w:cs="Arial"/>
                <w:sz w:val="18"/>
                <w:szCs w:val="18"/>
              </w:rPr>
              <w:t>MS</w:t>
            </w:r>
          </w:p>
        </w:tc>
      </w:tr>
      <w:tr w:rsidR="00B10B69" w:rsidRPr="00DA3B00" w14:paraId="68CC4079" w14:textId="77777777" w:rsidTr="00DD4C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F98FB78" w14:textId="77777777" w:rsidR="00F22D21" w:rsidRPr="00DA3B00" w:rsidRDefault="00F22D21" w:rsidP="00F22D21">
            <w:pPr>
              <w:rPr>
                <w:rFonts w:ascii="Arial" w:eastAsia="Times New Roman" w:hAnsi="Arial" w:cs="Arial"/>
                <w:color w:val="000000"/>
                <w:sz w:val="18"/>
                <w:szCs w:val="18"/>
                <w:lang w:eastAsia="en-AU"/>
              </w:rPr>
            </w:pPr>
            <w:r w:rsidRPr="00DA3B00">
              <w:rPr>
                <w:rFonts w:ascii="Arial" w:eastAsia="Times New Roman" w:hAnsi="Arial" w:cs="Arial"/>
                <w:color w:val="000000"/>
                <w:sz w:val="18"/>
                <w:szCs w:val="18"/>
                <w:lang w:eastAsia="en-AU"/>
              </w:rPr>
              <w:t>PBA Bendoc</w:t>
            </w:r>
          </w:p>
        </w:tc>
        <w:tc>
          <w:tcPr>
            <w:tcW w:w="2552" w:type="dxa"/>
            <w:noWrap/>
            <w:hideMark/>
          </w:tcPr>
          <w:p w14:paraId="5AF43057" w14:textId="784F3AAB" w:rsidR="00F22D21" w:rsidRPr="00E623DB"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E623DB">
              <w:rPr>
                <w:rFonts w:ascii="Arial" w:hAnsi="Arial" w:cs="Arial"/>
                <w:sz w:val="18"/>
                <w:szCs w:val="18"/>
              </w:rPr>
              <w:t>MR</w:t>
            </w:r>
          </w:p>
        </w:tc>
        <w:tc>
          <w:tcPr>
            <w:tcW w:w="3118" w:type="dxa"/>
            <w:noWrap/>
            <w:hideMark/>
          </w:tcPr>
          <w:p w14:paraId="64EF5C49" w14:textId="6CC59909" w:rsidR="00F22D21" w:rsidRPr="00E623DB"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E623DB">
              <w:rPr>
                <w:rFonts w:ascii="Arial" w:hAnsi="Arial" w:cs="Arial"/>
                <w:sz w:val="18"/>
                <w:szCs w:val="18"/>
              </w:rPr>
              <w:t>S</w:t>
            </w:r>
          </w:p>
        </w:tc>
        <w:tc>
          <w:tcPr>
            <w:tcW w:w="2552" w:type="dxa"/>
            <w:noWrap/>
            <w:hideMark/>
          </w:tcPr>
          <w:p w14:paraId="4DB43ED3" w14:textId="7626373E" w:rsidR="00F22D21" w:rsidRPr="00E623DB"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A156BF">
              <w:rPr>
                <w:rFonts w:ascii="Arial" w:hAnsi="Arial" w:cs="Arial"/>
                <w:sz w:val="18"/>
                <w:szCs w:val="18"/>
              </w:rPr>
              <w:t>S</w:t>
            </w:r>
          </w:p>
        </w:tc>
        <w:tc>
          <w:tcPr>
            <w:tcW w:w="1843" w:type="dxa"/>
            <w:noWrap/>
            <w:hideMark/>
          </w:tcPr>
          <w:p w14:paraId="16DB0A7C" w14:textId="049D8278" w:rsidR="00F22D21" w:rsidRPr="00E623DB"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E623DB">
              <w:rPr>
                <w:rFonts w:ascii="Arial" w:hAnsi="Arial" w:cs="Arial"/>
                <w:sz w:val="18"/>
                <w:szCs w:val="18"/>
              </w:rPr>
              <w:t>VS</w:t>
            </w:r>
          </w:p>
        </w:tc>
        <w:tc>
          <w:tcPr>
            <w:tcW w:w="2126" w:type="dxa"/>
            <w:noWrap/>
            <w:hideMark/>
          </w:tcPr>
          <w:p w14:paraId="6C2DE4C0" w14:textId="6115EBA8" w:rsidR="00F22D21" w:rsidRPr="005A30ED"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5A30ED">
              <w:rPr>
                <w:rFonts w:ascii="Arial" w:hAnsi="Arial" w:cs="Arial"/>
                <w:sz w:val="18"/>
                <w:szCs w:val="18"/>
              </w:rPr>
              <w:t>MR</w:t>
            </w:r>
          </w:p>
        </w:tc>
        <w:tc>
          <w:tcPr>
            <w:tcW w:w="1843" w:type="dxa"/>
            <w:noWrap/>
            <w:hideMark/>
          </w:tcPr>
          <w:p w14:paraId="37AD924F" w14:textId="39F4F8C7" w:rsidR="00F22D21" w:rsidRPr="00E623DB"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A156BF">
              <w:rPr>
                <w:rFonts w:ascii="Arial" w:hAnsi="Arial" w:cs="Arial"/>
                <w:sz w:val="18"/>
                <w:szCs w:val="18"/>
              </w:rPr>
              <w:t>MS</w:t>
            </w:r>
          </w:p>
        </w:tc>
      </w:tr>
      <w:tr w:rsidR="00F22D21" w:rsidRPr="00DA3B00" w14:paraId="751CE291" w14:textId="77777777" w:rsidTr="00DD4C5C">
        <w:trPr>
          <w:trHeight w:val="227"/>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ED25292" w14:textId="77777777" w:rsidR="00F22D21" w:rsidRPr="00DA3B00" w:rsidRDefault="00F22D21" w:rsidP="00F22D21">
            <w:pPr>
              <w:rPr>
                <w:rFonts w:ascii="Arial" w:eastAsia="Times New Roman" w:hAnsi="Arial" w:cs="Arial"/>
                <w:color w:val="000000"/>
                <w:sz w:val="18"/>
                <w:szCs w:val="18"/>
                <w:lang w:eastAsia="en-AU"/>
              </w:rPr>
            </w:pPr>
            <w:r w:rsidRPr="00DA3B00">
              <w:rPr>
                <w:rFonts w:ascii="Arial" w:eastAsia="Times New Roman" w:hAnsi="Arial" w:cs="Arial"/>
                <w:color w:val="000000"/>
                <w:sz w:val="18"/>
                <w:szCs w:val="18"/>
                <w:lang w:eastAsia="en-AU"/>
              </w:rPr>
              <w:t>PBA Marne</w:t>
            </w:r>
          </w:p>
        </w:tc>
        <w:tc>
          <w:tcPr>
            <w:tcW w:w="2552" w:type="dxa"/>
            <w:noWrap/>
            <w:hideMark/>
          </w:tcPr>
          <w:p w14:paraId="65B6AB77" w14:textId="738CCFD3" w:rsidR="00F22D21" w:rsidRPr="00E623DB"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roofErr w:type="spellStart"/>
            <w:r w:rsidRPr="00E623DB">
              <w:rPr>
                <w:rFonts w:ascii="Arial" w:hAnsi="Arial" w:cs="Arial"/>
                <w:sz w:val="18"/>
                <w:szCs w:val="18"/>
              </w:rPr>
              <w:t>MSp</w:t>
            </w:r>
            <w:proofErr w:type="spellEnd"/>
          </w:p>
        </w:tc>
        <w:tc>
          <w:tcPr>
            <w:tcW w:w="3118" w:type="dxa"/>
            <w:noWrap/>
            <w:hideMark/>
          </w:tcPr>
          <w:p w14:paraId="2BDCDAF5" w14:textId="7C0DBEAB" w:rsidR="00F22D21" w:rsidRPr="00E623DB"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proofErr w:type="spellStart"/>
            <w:r w:rsidRPr="00E623DB">
              <w:rPr>
                <w:rFonts w:ascii="Arial" w:hAnsi="Arial" w:cs="Arial"/>
                <w:sz w:val="18"/>
                <w:szCs w:val="18"/>
              </w:rPr>
              <w:t>MSp</w:t>
            </w:r>
            <w:proofErr w:type="spellEnd"/>
          </w:p>
        </w:tc>
        <w:tc>
          <w:tcPr>
            <w:tcW w:w="2552" w:type="dxa"/>
            <w:noWrap/>
            <w:hideMark/>
          </w:tcPr>
          <w:p w14:paraId="52C8C3F7" w14:textId="33224401" w:rsidR="00F22D21" w:rsidRPr="00E623DB"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A156BF">
              <w:rPr>
                <w:rFonts w:ascii="Arial" w:hAnsi="Arial" w:cs="Arial"/>
                <w:sz w:val="18"/>
                <w:szCs w:val="18"/>
              </w:rPr>
              <w:t>S</w:t>
            </w:r>
          </w:p>
        </w:tc>
        <w:tc>
          <w:tcPr>
            <w:tcW w:w="1843" w:type="dxa"/>
            <w:noWrap/>
            <w:hideMark/>
          </w:tcPr>
          <w:p w14:paraId="7B12C833" w14:textId="29A2E673" w:rsidR="00F22D21" w:rsidRPr="00E623DB"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E623DB">
              <w:rPr>
                <w:rFonts w:ascii="Arial" w:hAnsi="Arial" w:cs="Arial"/>
                <w:sz w:val="18"/>
                <w:szCs w:val="18"/>
              </w:rPr>
              <w:t>MRMS</w:t>
            </w:r>
          </w:p>
        </w:tc>
        <w:tc>
          <w:tcPr>
            <w:tcW w:w="2126" w:type="dxa"/>
            <w:noWrap/>
            <w:hideMark/>
          </w:tcPr>
          <w:p w14:paraId="1A9734D5" w14:textId="20FE73E2" w:rsidR="00F22D21" w:rsidRPr="005A30ED"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5A30ED">
              <w:rPr>
                <w:rFonts w:ascii="Arial" w:hAnsi="Arial" w:cs="Arial"/>
                <w:sz w:val="18"/>
                <w:szCs w:val="18"/>
              </w:rPr>
              <w:t>MR</w:t>
            </w:r>
          </w:p>
        </w:tc>
        <w:tc>
          <w:tcPr>
            <w:tcW w:w="1843" w:type="dxa"/>
            <w:noWrap/>
            <w:hideMark/>
          </w:tcPr>
          <w:p w14:paraId="35D27CDD" w14:textId="05F8BB98" w:rsidR="00F22D21" w:rsidRPr="00E623DB"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A156BF">
              <w:rPr>
                <w:rFonts w:ascii="Arial" w:hAnsi="Arial" w:cs="Arial"/>
                <w:sz w:val="18"/>
                <w:szCs w:val="18"/>
              </w:rPr>
              <w:t>MS</w:t>
            </w:r>
          </w:p>
        </w:tc>
      </w:tr>
      <w:tr w:rsidR="00B10B69" w:rsidRPr="00DA3B00" w14:paraId="04A6F958" w14:textId="77777777" w:rsidTr="00DD4C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02CD1A7" w14:textId="77777777" w:rsidR="00F22D21" w:rsidRPr="00DA3B00" w:rsidRDefault="00F22D21" w:rsidP="00F22D21">
            <w:pPr>
              <w:rPr>
                <w:rFonts w:ascii="Arial" w:eastAsia="Times New Roman" w:hAnsi="Arial" w:cs="Arial"/>
                <w:color w:val="000000"/>
                <w:sz w:val="18"/>
                <w:szCs w:val="18"/>
                <w:lang w:eastAsia="en-AU"/>
              </w:rPr>
            </w:pPr>
            <w:r w:rsidRPr="00DA3B00">
              <w:rPr>
                <w:rFonts w:ascii="Arial" w:eastAsia="Times New Roman" w:hAnsi="Arial" w:cs="Arial"/>
                <w:color w:val="000000"/>
                <w:sz w:val="18"/>
                <w:szCs w:val="18"/>
                <w:lang w:eastAsia="en-AU"/>
              </w:rPr>
              <w:t>PBA Rana</w:t>
            </w:r>
          </w:p>
        </w:tc>
        <w:tc>
          <w:tcPr>
            <w:tcW w:w="2552" w:type="dxa"/>
            <w:noWrap/>
            <w:hideMark/>
          </w:tcPr>
          <w:p w14:paraId="0273F2FA" w14:textId="039AFCC3" w:rsidR="00F22D21" w:rsidRPr="00E623DB"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E623DB">
              <w:rPr>
                <w:rFonts w:ascii="Arial" w:hAnsi="Arial" w:cs="Arial"/>
                <w:sz w:val="18"/>
                <w:szCs w:val="18"/>
              </w:rPr>
              <w:t>MRMS</w:t>
            </w:r>
          </w:p>
        </w:tc>
        <w:tc>
          <w:tcPr>
            <w:tcW w:w="3118" w:type="dxa"/>
            <w:noWrap/>
            <w:hideMark/>
          </w:tcPr>
          <w:p w14:paraId="353D0550" w14:textId="78A71B1E" w:rsidR="00F22D21" w:rsidRPr="00E623DB"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E623DB">
              <w:rPr>
                <w:rFonts w:ascii="Arial" w:hAnsi="Arial" w:cs="Arial"/>
                <w:sz w:val="18"/>
                <w:szCs w:val="18"/>
              </w:rPr>
              <w:t>MS</w:t>
            </w:r>
          </w:p>
        </w:tc>
        <w:tc>
          <w:tcPr>
            <w:tcW w:w="2552" w:type="dxa"/>
            <w:noWrap/>
            <w:hideMark/>
          </w:tcPr>
          <w:p w14:paraId="01019327" w14:textId="4497A537" w:rsidR="00F22D21" w:rsidRPr="00E623DB"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A156BF">
              <w:rPr>
                <w:rFonts w:ascii="Arial" w:hAnsi="Arial" w:cs="Arial"/>
                <w:sz w:val="18"/>
                <w:szCs w:val="18"/>
              </w:rPr>
              <w:t>S</w:t>
            </w:r>
          </w:p>
        </w:tc>
        <w:tc>
          <w:tcPr>
            <w:tcW w:w="1843" w:type="dxa"/>
            <w:noWrap/>
            <w:hideMark/>
          </w:tcPr>
          <w:p w14:paraId="3476F56B" w14:textId="779D5BD5" w:rsidR="00F22D21" w:rsidRPr="00E623DB"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E623DB">
              <w:rPr>
                <w:rFonts w:ascii="Arial" w:hAnsi="Arial" w:cs="Arial"/>
                <w:sz w:val="18"/>
                <w:szCs w:val="18"/>
              </w:rPr>
              <w:t>VS</w:t>
            </w:r>
          </w:p>
        </w:tc>
        <w:tc>
          <w:tcPr>
            <w:tcW w:w="2126" w:type="dxa"/>
            <w:noWrap/>
            <w:hideMark/>
          </w:tcPr>
          <w:p w14:paraId="52B1D0D4" w14:textId="2095151B" w:rsidR="00F22D21" w:rsidRPr="005A30ED"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roofErr w:type="spellStart"/>
            <w:r w:rsidRPr="005A30ED">
              <w:rPr>
                <w:rFonts w:ascii="Arial" w:hAnsi="Arial" w:cs="Arial"/>
                <w:sz w:val="18"/>
                <w:szCs w:val="18"/>
              </w:rPr>
              <w:t>RMR</w:t>
            </w:r>
            <w:r>
              <w:rPr>
                <w:rFonts w:ascii="Arial" w:hAnsi="Arial" w:cs="Arial"/>
                <w:sz w:val="18"/>
                <w:szCs w:val="18"/>
              </w:rPr>
              <w:t>p</w:t>
            </w:r>
            <w:proofErr w:type="spellEnd"/>
          </w:p>
        </w:tc>
        <w:tc>
          <w:tcPr>
            <w:tcW w:w="1843" w:type="dxa"/>
            <w:noWrap/>
            <w:hideMark/>
          </w:tcPr>
          <w:p w14:paraId="0AA53AE2" w14:textId="32416CC5" w:rsidR="00F22D21" w:rsidRPr="00E623DB"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A156BF">
              <w:rPr>
                <w:rFonts w:ascii="Arial" w:hAnsi="Arial" w:cs="Arial"/>
                <w:sz w:val="18"/>
                <w:szCs w:val="18"/>
              </w:rPr>
              <w:t>MRMS</w:t>
            </w:r>
          </w:p>
        </w:tc>
      </w:tr>
      <w:tr w:rsidR="00F22D21" w:rsidRPr="00DA3B00" w14:paraId="154041A1" w14:textId="77777777" w:rsidTr="00DD4C5C">
        <w:trPr>
          <w:trHeight w:val="227"/>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4B8518E" w14:textId="77777777" w:rsidR="00F22D21" w:rsidRPr="00DA3B00" w:rsidRDefault="00F22D21" w:rsidP="00F22D21">
            <w:pPr>
              <w:rPr>
                <w:rFonts w:ascii="Arial" w:eastAsia="Times New Roman" w:hAnsi="Arial" w:cs="Arial"/>
                <w:color w:val="000000"/>
                <w:sz w:val="18"/>
                <w:szCs w:val="18"/>
                <w:lang w:eastAsia="en-AU"/>
              </w:rPr>
            </w:pPr>
            <w:r w:rsidRPr="00DA3B00">
              <w:rPr>
                <w:rFonts w:ascii="Arial" w:eastAsia="Times New Roman" w:hAnsi="Arial" w:cs="Arial"/>
                <w:color w:val="000000"/>
                <w:sz w:val="18"/>
                <w:szCs w:val="18"/>
                <w:lang w:eastAsia="en-AU"/>
              </w:rPr>
              <w:t>PBA Samira</w:t>
            </w:r>
          </w:p>
        </w:tc>
        <w:tc>
          <w:tcPr>
            <w:tcW w:w="2552" w:type="dxa"/>
            <w:noWrap/>
            <w:hideMark/>
          </w:tcPr>
          <w:p w14:paraId="7E1D6AFB" w14:textId="3DC85059" w:rsidR="00F22D21" w:rsidRPr="00E623DB"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roofErr w:type="spellStart"/>
            <w:r w:rsidRPr="00E623DB">
              <w:rPr>
                <w:rFonts w:ascii="Arial" w:hAnsi="Arial" w:cs="Arial"/>
                <w:sz w:val="18"/>
                <w:szCs w:val="18"/>
              </w:rPr>
              <w:t>MRp</w:t>
            </w:r>
            <w:proofErr w:type="spellEnd"/>
          </w:p>
        </w:tc>
        <w:tc>
          <w:tcPr>
            <w:tcW w:w="3118" w:type="dxa"/>
            <w:noWrap/>
            <w:hideMark/>
          </w:tcPr>
          <w:p w14:paraId="499E1A71" w14:textId="48BF4950" w:rsidR="00F22D21" w:rsidRPr="00E623DB"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E623DB">
              <w:rPr>
                <w:rFonts w:ascii="Arial" w:hAnsi="Arial" w:cs="Arial"/>
                <w:sz w:val="18"/>
                <w:szCs w:val="18"/>
              </w:rPr>
              <w:t>MS</w:t>
            </w:r>
          </w:p>
        </w:tc>
        <w:tc>
          <w:tcPr>
            <w:tcW w:w="2552" w:type="dxa"/>
            <w:noWrap/>
            <w:hideMark/>
          </w:tcPr>
          <w:p w14:paraId="5169333F" w14:textId="08AA1A6E" w:rsidR="00F22D21" w:rsidRPr="00E623DB"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A156BF">
              <w:rPr>
                <w:rFonts w:ascii="Arial" w:hAnsi="Arial" w:cs="Arial"/>
                <w:sz w:val="18"/>
                <w:szCs w:val="18"/>
              </w:rPr>
              <w:t>S</w:t>
            </w:r>
          </w:p>
        </w:tc>
        <w:tc>
          <w:tcPr>
            <w:tcW w:w="1843" w:type="dxa"/>
            <w:noWrap/>
            <w:hideMark/>
          </w:tcPr>
          <w:p w14:paraId="4BDFDBB1" w14:textId="6AD8E1DA" w:rsidR="00F22D21" w:rsidRPr="00E623DB"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E623DB">
              <w:rPr>
                <w:rFonts w:ascii="Arial" w:hAnsi="Arial" w:cs="Arial"/>
                <w:sz w:val="18"/>
                <w:szCs w:val="18"/>
              </w:rPr>
              <w:t>S</w:t>
            </w:r>
          </w:p>
        </w:tc>
        <w:tc>
          <w:tcPr>
            <w:tcW w:w="2126" w:type="dxa"/>
            <w:noWrap/>
            <w:hideMark/>
          </w:tcPr>
          <w:p w14:paraId="65FBED0A" w14:textId="78988584" w:rsidR="00F22D21" w:rsidRPr="005A30ED"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5A30ED">
              <w:rPr>
                <w:rFonts w:ascii="Arial" w:hAnsi="Arial" w:cs="Arial"/>
                <w:sz w:val="18"/>
                <w:szCs w:val="18"/>
              </w:rPr>
              <w:t>MR</w:t>
            </w:r>
          </w:p>
        </w:tc>
        <w:tc>
          <w:tcPr>
            <w:tcW w:w="1843" w:type="dxa"/>
            <w:noWrap/>
            <w:hideMark/>
          </w:tcPr>
          <w:p w14:paraId="0CC18D60" w14:textId="12F67E09" w:rsidR="00F22D21" w:rsidRPr="00E623DB" w:rsidRDefault="00F22D21" w:rsidP="00F22D2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A156BF">
              <w:rPr>
                <w:rFonts w:ascii="Arial" w:hAnsi="Arial" w:cs="Arial"/>
                <w:sz w:val="18"/>
                <w:szCs w:val="18"/>
              </w:rPr>
              <w:t>MS</w:t>
            </w:r>
          </w:p>
        </w:tc>
      </w:tr>
      <w:tr w:rsidR="00B10B69" w:rsidRPr="00DA3B00" w14:paraId="012D6686" w14:textId="77777777" w:rsidTr="00DD4C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D2278C1" w14:textId="77777777" w:rsidR="00F22D21" w:rsidRPr="00DA3B00" w:rsidRDefault="00F22D21" w:rsidP="00F22D21">
            <w:pPr>
              <w:rPr>
                <w:rFonts w:ascii="Arial" w:eastAsia="Times New Roman" w:hAnsi="Arial" w:cs="Arial"/>
                <w:color w:val="000000"/>
                <w:sz w:val="18"/>
                <w:szCs w:val="18"/>
                <w:lang w:eastAsia="en-AU"/>
              </w:rPr>
            </w:pPr>
            <w:r w:rsidRPr="00DA3B00">
              <w:rPr>
                <w:rFonts w:ascii="Arial" w:eastAsia="Times New Roman" w:hAnsi="Arial" w:cs="Arial"/>
                <w:color w:val="000000"/>
                <w:sz w:val="18"/>
                <w:szCs w:val="18"/>
                <w:lang w:eastAsia="en-AU"/>
              </w:rPr>
              <w:t>PBA Zahra</w:t>
            </w:r>
          </w:p>
        </w:tc>
        <w:tc>
          <w:tcPr>
            <w:tcW w:w="2552" w:type="dxa"/>
            <w:noWrap/>
            <w:hideMark/>
          </w:tcPr>
          <w:p w14:paraId="0E7F77F5" w14:textId="70C0E214" w:rsidR="00F22D21" w:rsidRPr="00E623DB"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E623DB">
              <w:rPr>
                <w:rFonts w:ascii="Arial" w:hAnsi="Arial" w:cs="Arial"/>
                <w:sz w:val="18"/>
                <w:szCs w:val="18"/>
              </w:rPr>
              <w:t>MRMS</w:t>
            </w:r>
          </w:p>
        </w:tc>
        <w:tc>
          <w:tcPr>
            <w:tcW w:w="3118" w:type="dxa"/>
            <w:noWrap/>
            <w:hideMark/>
          </w:tcPr>
          <w:p w14:paraId="4B299E70" w14:textId="5B72E995" w:rsidR="00F22D21" w:rsidRPr="00E623DB"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E623DB">
              <w:rPr>
                <w:rFonts w:ascii="Arial" w:hAnsi="Arial" w:cs="Arial"/>
                <w:sz w:val="18"/>
                <w:szCs w:val="18"/>
              </w:rPr>
              <w:t>MS</w:t>
            </w:r>
          </w:p>
        </w:tc>
        <w:tc>
          <w:tcPr>
            <w:tcW w:w="2552" w:type="dxa"/>
            <w:noWrap/>
            <w:hideMark/>
          </w:tcPr>
          <w:p w14:paraId="16AFFD84" w14:textId="00C4B393" w:rsidR="00F22D21" w:rsidRPr="00E623DB"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A156BF">
              <w:rPr>
                <w:rFonts w:ascii="Arial" w:hAnsi="Arial" w:cs="Arial"/>
                <w:sz w:val="18"/>
                <w:szCs w:val="18"/>
              </w:rPr>
              <w:t>S</w:t>
            </w:r>
          </w:p>
        </w:tc>
        <w:tc>
          <w:tcPr>
            <w:tcW w:w="1843" w:type="dxa"/>
            <w:noWrap/>
            <w:hideMark/>
          </w:tcPr>
          <w:p w14:paraId="789D67B9" w14:textId="229AACE4" w:rsidR="00F22D21" w:rsidRPr="00E623DB"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E623DB">
              <w:rPr>
                <w:rFonts w:ascii="Arial" w:hAnsi="Arial" w:cs="Arial"/>
                <w:sz w:val="18"/>
                <w:szCs w:val="18"/>
              </w:rPr>
              <w:t>S</w:t>
            </w:r>
          </w:p>
        </w:tc>
        <w:tc>
          <w:tcPr>
            <w:tcW w:w="2126" w:type="dxa"/>
            <w:noWrap/>
            <w:hideMark/>
          </w:tcPr>
          <w:p w14:paraId="49A11BF1" w14:textId="0E4706E0" w:rsidR="00F22D21" w:rsidRPr="005A30ED"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5A30ED">
              <w:rPr>
                <w:rFonts w:ascii="Arial" w:hAnsi="Arial" w:cs="Arial"/>
                <w:sz w:val="18"/>
                <w:szCs w:val="18"/>
              </w:rPr>
              <w:t>MR</w:t>
            </w:r>
          </w:p>
        </w:tc>
        <w:tc>
          <w:tcPr>
            <w:tcW w:w="1843" w:type="dxa"/>
            <w:noWrap/>
            <w:hideMark/>
          </w:tcPr>
          <w:p w14:paraId="44B9D095" w14:textId="154DE927" w:rsidR="00F22D21" w:rsidRPr="00E623DB" w:rsidRDefault="00F22D21" w:rsidP="00F22D2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A156BF">
              <w:rPr>
                <w:rFonts w:ascii="Arial" w:hAnsi="Arial" w:cs="Arial"/>
                <w:sz w:val="18"/>
                <w:szCs w:val="18"/>
              </w:rPr>
              <w:t>MS</w:t>
            </w:r>
          </w:p>
        </w:tc>
      </w:tr>
    </w:tbl>
    <w:p w14:paraId="7E109D22" w14:textId="77777777" w:rsidR="00DD4C5C" w:rsidRPr="00614F68" w:rsidRDefault="00DD4C5C" w:rsidP="00DD4C5C">
      <w:pPr>
        <w:spacing w:after="0"/>
        <w:rPr>
          <w:rFonts w:ascii="Arial" w:hAnsi="Arial" w:cs="Arial"/>
          <w:sz w:val="16"/>
          <w:szCs w:val="16"/>
        </w:rPr>
      </w:pPr>
      <w:r w:rsidRPr="00614F68">
        <w:rPr>
          <w:rFonts w:ascii="Arial" w:hAnsi="Arial" w:cs="Arial"/>
          <w:sz w:val="16"/>
          <w:szCs w:val="16"/>
        </w:rPr>
        <w:t>All data, except breeder data (#) and historic data (*) comes from the NVT system. Data not in the current NVT system may be less accurate as these varieties are not screened annually.</w:t>
      </w:r>
    </w:p>
    <w:p w14:paraId="5E69260D" w14:textId="77777777" w:rsidR="00DD4C5C" w:rsidRPr="00614F68" w:rsidRDefault="00DD4C5C" w:rsidP="00DD4C5C">
      <w:pPr>
        <w:spacing w:after="0" w:line="240" w:lineRule="auto"/>
        <w:rPr>
          <w:rFonts w:ascii="Arial" w:hAnsi="Arial" w:cs="Arial"/>
          <w:sz w:val="18"/>
          <w:szCs w:val="16"/>
        </w:rPr>
      </w:pPr>
      <w:r w:rsidRPr="00614F68">
        <w:rPr>
          <w:rFonts w:ascii="Arial" w:hAnsi="Arial" w:cs="Arial"/>
          <w:sz w:val="16"/>
          <w:szCs w:val="16"/>
        </w:rPr>
        <w:t>*Indicates historic data for a variety and/or disease that has not been updated in at least 12 months.</w:t>
      </w:r>
    </w:p>
    <w:p w14:paraId="02E5A581" w14:textId="77777777" w:rsidR="00DD4C5C" w:rsidRPr="00614F68" w:rsidRDefault="00DD4C5C" w:rsidP="00DD4C5C">
      <w:pPr>
        <w:spacing w:after="0"/>
        <w:rPr>
          <w:rFonts w:ascii="Arial" w:hAnsi="Arial" w:cs="Arial"/>
          <w:sz w:val="16"/>
          <w:szCs w:val="16"/>
        </w:rPr>
      </w:pPr>
      <w:r w:rsidRPr="00614F68">
        <w:rPr>
          <w:rFonts w:ascii="Arial" w:hAnsi="Arial" w:cs="Arial"/>
          <w:sz w:val="16"/>
          <w:szCs w:val="16"/>
        </w:rPr>
        <w:t>p</w:t>
      </w:r>
      <w:r w:rsidRPr="00614F68">
        <w:rPr>
          <w:rFonts w:ascii="Arial" w:hAnsi="Arial" w:cs="Arial"/>
          <w:sz w:val="16"/>
          <w:szCs w:val="16"/>
          <w:vertAlign w:val="subscript"/>
        </w:rPr>
        <w:t xml:space="preserve"> </w:t>
      </w:r>
      <w:r w:rsidRPr="00614F68">
        <w:rPr>
          <w:rFonts w:ascii="Arial" w:hAnsi="Arial" w:cs="Arial"/>
          <w:sz w:val="16"/>
          <w:szCs w:val="16"/>
        </w:rPr>
        <w:t>= These ratings are provisional.</w:t>
      </w:r>
    </w:p>
    <w:p w14:paraId="24CF9BFA" w14:textId="77777777" w:rsidR="00DD4C5C" w:rsidRPr="00464574" w:rsidRDefault="00DD4C5C" w:rsidP="00DD4C5C">
      <w:pPr>
        <w:spacing w:after="0"/>
        <w:rPr>
          <w:rFonts w:ascii="Arial" w:hAnsi="Arial" w:cs="Arial"/>
          <w:b/>
          <w:szCs w:val="16"/>
          <w:highlight w:val="yellow"/>
        </w:rPr>
      </w:pPr>
      <w:r w:rsidRPr="00464574">
        <w:rPr>
          <w:rFonts w:ascii="Arial" w:hAnsi="Arial" w:cs="Arial"/>
          <w:sz w:val="16"/>
          <w:szCs w:val="16"/>
        </w:rPr>
        <w:t>R = Resistant; RMR = Resistant to moderately resistant; MR = Moderately resistant; MRMS = Moderately resistant to moderately susceptible; MS = Moderately susceptible; MSS = Moderately susceptible to susceptible; S = Susceptible; SVS = Susceptible to very susceptible; VS = Very susceptible</w:t>
      </w:r>
    </w:p>
    <w:p w14:paraId="7747CDF8" w14:textId="432F67AC" w:rsidR="00036B48" w:rsidRPr="00464574" w:rsidRDefault="006A5DA6" w:rsidP="007576B8">
      <w:pPr>
        <w:pStyle w:val="Heading1"/>
        <w:rPr>
          <w:sz w:val="16"/>
        </w:rPr>
      </w:pPr>
      <w:r w:rsidRPr="00464574">
        <w:t>Chickpea Disease Reactions 202</w:t>
      </w:r>
      <w:r w:rsidR="00AE5155" w:rsidRPr="00464574">
        <w:t>3</w:t>
      </w:r>
    </w:p>
    <w:tbl>
      <w:tblPr>
        <w:tblStyle w:val="PlainTable1"/>
        <w:tblW w:w="7797" w:type="dxa"/>
        <w:tblLayout w:type="fixed"/>
        <w:tblLook w:val="04A0" w:firstRow="1" w:lastRow="0" w:firstColumn="1" w:lastColumn="0" w:noHBand="0" w:noVBand="1"/>
      </w:tblPr>
      <w:tblGrid>
        <w:gridCol w:w="1799"/>
        <w:gridCol w:w="2100"/>
        <w:gridCol w:w="2099"/>
        <w:gridCol w:w="1799"/>
      </w:tblGrid>
      <w:tr w:rsidR="00DD4C5C" w:rsidRPr="00F75363" w14:paraId="2CF4F3A0" w14:textId="77777777" w:rsidTr="00DD4C5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9" w:type="dxa"/>
            <w:hideMark/>
          </w:tcPr>
          <w:p w14:paraId="2D7FDE8E" w14:textId="0561F5DC" w:rsidR="00DD4C5C" w:rsidRPr="00F75363" w:rsidRDefault="00DD4C5C" w:rsidP="00DD4C5C">
            <w:pPr>
              <w:rPr>
                <w:rFonts w:ascii="Arial" w:eastAsia="Times New Roman" w:hAnsi="Arial" w:cs="Arial"/>
                <w:b w:val="0"/>
                <w:bCs w:val="0"/>
                <w:color w:val="000000"/>
                <w:sz w:val="18"/>
                <w:szCs w:val="18"/>
                <w:lang w:eastAsia="en-AU"/>
              </w:rPr>
            </w:pPr>
            <w:r w:rsidRPr="00F75363">
              <w:rPr>
                <w:rFonts w:ascii="Arial" w:eastAsia="Times New Roman" w:hAnsi="Arial" w:cs="Arial"/>
                <w:b w:val="0"/>
                <w:bCs w:val="0"/>
                <w:color w:val="000000"/>
                <w:sz w:val="18"/>
                <w:szCs w:val="18"/>
                <w:lang w:eastAsia="en-AU"/>
              </w:rPr>
              <w:t>Variety</w:t>
            </w:r>
          </w:p>
        </w:tc>
        <w:tc>
          <w:tcPr>
            <w:tcW w:w="2100" w:type="dxa"/>
            <w:hideMark/>
          </w:tcPr>
          <w:p w14:paraId="1A21BA30" w14:textId="77777777" w:rsidR="00DD4C5C" w:rsidRDefault="00DD4C5C" w:rsidP="00DD4C5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r w:rsidRPr="00F75363">
              <w:rPr>
                <w:rFonts w:ascii="Arial" w:eastAsia="Times New Roman" w:hAnsi="Arial" w:cs="Arial"/>
                <w:b w:val="0"/>
                <w:bCs w:val="0"/>
                <w:color w:val="000000"/>
                <w:sz w:val="18"/>
                <w:szCs w:val="18"/>
                <w:lang w:eastAsia="en-AU"/>
              </w:rPr>
              <w:t xml:space="preserve">Ascochyta blight </w:t>
            </w:r>
          </w:p>
          <w:p w14:paraId="1D89B9B7" w14:textId="1AF07EEF" w:rsidR="00DD4C5C" w:rsidRPr="00F75363" w:rsidRDefault="00DD4C5C" w:rsidP="00DD4C5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r w:rsidRPr="00F75363">
              <w:rPr>
                <w:rFonts w:ascii="Arial" w:eastAsia="Times New Roman" w:hAnsi="Arial" w:cs="Arial"/>
                <w:b w:val="0"/>
                <w:bCs w:val="0"/>
                <w:color w:val="000000"/>
                <w:sz w:val="18"/>
                <w:szCs w:val="18"/>
                <w:lang w:eastAsia="en-AU"/>
              </w:rPr>
              <w:t>(</w:t>
            </w:r>
            <w:proofErr w:type="gramStart"/>
            <w:r w:rsidRPr="00F75363">
              <w:rPr>
                <w:rFonts w:ascii="Arial" w:eastAsia="Times New Roman" w:hAnsi="Arial" w:cs="Arial"/>
                <w:b w:val="0"/>
                <w:bCs w:val="0"/>
                <w:color w:val="000000"/>
                <w:sz w:val="18"/>
                <w:szCs w:val="18"/>
                <w:lang w:eastAsia="en-AU"/>
              </w:rPr>
              <w:t>foliar</w:t>
            </w:r>
            <w:proofErr w:type="gramEnd"/>
            <w:r w:rsidRPr="00F75363">
              <w:rPr>
                <w:rFonts w:ascii="Arial" w:eastAsia="Times New Roman" w:hAnsi="Arial" w:cs="Arial"/>
                <w:b w:val="0"/>
                <w:bCs w:val="0"/>
                <w:color w:val="000000"/>
                <w:sz w:val="18"/>
                <w:szCs w:val="18"/>
                <w:lang w:eastAsia="en-AU"/>
              </w:rPr>
              <w:t xml:space="preserve"> rating)</w:t>
            </w:r>
          </w:p>
        </w:tc>
        <w:tc>
          <w:tcPr>
            <w:tcW w:w="2099" w:type="dxa"/>
            <w:noWrap/>
          </w:tcPr>
          <w:p w14:paraId="47A669F0" w14:textId="2583AAF1" w:rsidR="00DD4C5C" w:rsidRPr="00F75363" w:rsidRDefault="00DD4C5C" w:rsidP="00DD4C5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
                <w:iCs/>
                <w:color w:val="000000"/>
                <w:sz w:val="18"/>
                <w:szCs w:val="18"/>
                <w:lang w:eastAsia="en-AU"/>
              </w:rPr>
            </w:pPr>
            <w:r w:rsidRPr="003B5B08">
              <w:rPr>
                <w:rFonts w:ascii="Arial" w:eastAsia="Times New Roman" w:hAnsi="Arial" w:cs="Arial"/>
                <w:b w:val="0"/>
                <w:bCs w:val="0"/>
                <w:color w:val="000000"/>
                <w:sz w:val="18"/>
                <w:szCs w:val="18"/>
                <w:lang w:eastAsia="en-AU"/>
              </w:rPr>
              <w:t xml:space="preserve">Root lesion nematode </w:t>
            </w:r>
            <w:proofErr w:type="spellStart"/>
            <w:r w:rsidRPr="003B5B08">
              <w:rPr>
                <w:rFonts w:ascii="Arial" w:eastAsia="Times New Roman" w:hAnsi="Arial" w:cs="Arial"/>
                <w:b w:val="0"/>
                <w:bCs w:val="0"/>
                <w:i/>
                <w:iCs/>
                <w:color w:val="000000"/>
                <w:sz w:val="18"/>
                <w:szCs w:val="18"/>
                <w:lang w:eastAsia="en-AU"/>
              </w:rPr>
              <w:t>Pratylenchus</w:t>
            </w:r>
            <w:proofErr w:type="spellEnd"/>
            <w:r w:rsidRPr="003B5B08">
              <w:rPr>
                <w:rFonts w:ascii="Arial" w:eastAsia="Times New Roman" w:hAnsi="Arial" w:cs="Arial"/>
                <w:b w:val="0"/>
                <w:bCs w:val="0"/>
                <w:i/>
                <w:iCs/>
                <w:color w:val="000000"/>
                <w:sz w:val="18"/>
                <w:szCs w:val="18"/>
                <w:lang w:eastAsia="en-AU"/>
              </w:rPr>
              <w:t xml:space="preserve"> neglectus</w:t>
            </w:r>
          </w:p>
        </w:tc>
        <w:tc>
          <w:tcPr>
            <w:tcW w:w="1799" w:type="dxa"/>
            <w:noWrap/>
          </w:tcPr>
          <w:p w14:paraId="563AE877" w14:textId="4741A8AE" w:rsidR="00DD4C5C" w:rsidRPr="00F75363" w:rsidRDefault="00DD4C5C" w:rsidP="00DD4C5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
                <w:iCs/>
                <w:color w:val="000000"/>
                <w:sz w:val="18"/>
                <w:szCs w:val="18"/>
                <w:lang w:eastAsia="en-AU"/>
              </w:rPr>
            </w:pPr>
            <w:r w:rsidRPr="003B5B08">
              <w:rPr>
                <w:rFonts w:ascii="Arial" w:eastAsia="Times New Roman" w:hAnsi="Arial" w:cs="Arial"/>
                <w:b w:val="0"/>
                <w:bCs w:val="0"/>
                <w:color w:val="000000"/>
                <w:sz w:val="18"/>
                <w:szCs w:val="18"/>
                <w:lang w:eastAsia="en-AU"/>
              </w:rPr>
              <w:t xml:space="preserve">Root lesion nematode </w:t>
            </w:r>
            <w:proofErr w:type="spellStart"/>
            <w:r w:rsidRPr="003B5B08">
              <w:rPr>
                <w:rFonts w:ascii="Arial" w:eastAsia="Times New Roman" w:hAnsi="Arial" w:cs="Arial"/>
                <w:b w:val="0"/>
                <w:bCs w:val="0"/>
                <w:i/>
                <w:iCs/>
                <w:color w:val="000000"/>
                <w:sz w:val="18"/>
                <w:szCs w:val="18"/>
                <w:lang w:eastAsia="en-AU"/>
              </w:rPr>
              <w:t>Pratylenchus</w:t>
            </w:r>
            <w:proofErr w:type="spellEnd"/>
            <w:r w:rsidRPr="003B5B08">
              <w:rPr>
                <w:rFonts w:ascii="Arial" w:eastAsia="Times New Roman" w:hAnsi="Arial" w:cs="Arial"/>
                <w:b w:val="0"/>
                <w:bCs w:val="0"/>
                <w:i/>
                <w:iCs/>
                <w:color w:val="000000"/>
                <w:sz w:val="18"/>
                <w:szCs w:val="18"/>
                <w:lang w:eastAsia="en-AU"/>
              </w:rPr>
              <w:t xml:space="preserve"> thornei</w:t>
            </w:r>
          </w:p>
        </w:tc>
      </w:tr>
      <w:tr w:rsidR="00DD4C5C" w:rsidRPr="00F75363" w14:paraId="5F71E30C" w14:textId="77777777" w:rsidTr="00DD4C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9" w:type="dxa"/>
            <w:noWrap/>
            <w:hideMark/>
          </w:tcPr>
          <w:p w14:paraId="4C330529" w14:textId="77777777" w:rsidR="00DD4C5C" w:rsidRPr="00F75363" w:rsidRDefault="00DD4C5C" w:rsidP="00DD4C5C">
            <w:pPr>
              <w:rPr>
                <w:rFonts w:ascii="Arial" w:eastAsia="Times New Roman" w:hAnsi="Arial" w:cs="Arial"/>
                <w:b w:val="0"/>
                <w:bCs w:val="0"/>
                <w:color w:val="000000"/>
                <w:sz w:val="18"/>
                <w:szCs w:val="18"/>
                <w:lang w:eastAsia="en-AU"/>
              </w:rPr>
            </w:pPr>
            <w:r w:rsidRPr="00F75363">
              <w:rPr>
                <w:rFonts w:ascii="Arial" w:eastAsia="Times New Roman" w:hAnsi="Arial" w:cs="Arial"/>
                <w:b w:val="0"/>
                <w:bCs w:val="0"/>
                <w:color w:val="000000"/>
                <w:sz w:val="18"/>
                <w:szCs w:val="18"/>
                <w:lang w:eastAsia="en-AU"/>
              </w:rPr>
              <w:t>Desi</w:t>
            </w:r>
          </w:p>
        </w:tc>
        <w:tc>
          <w:tcPr>
            <w:tcW w:w="2100" w:type="dxa"/>
            <w:noWrap/>
            <w:hideMark/>
          </w:tcPr>
          <w:p w14:paraId="5C59CD09" w14:textId="77777777" w:rsidR="00DD4C5C" w:rsidRPr="00F75363"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r w:rsidRPr="00F75363">
              <w:rPr>
                <w:rFonts w:ascii="Arial" w:eastAsia="Times New Roman" w:hAnsi="Arial" w:cs="Arial"/>
                <w:b/>
                <w:bCs/>
                <w:color w:val="000000"/>
                <w:sz w:val="18"/>
                <w:szCs w:val="18"/>
                <w:lang w:eastAsia="en-AU"/>
              </w:rPr>
              <w:t> </w:t>
            </w:r>
          </w:p>
        </w:tc>
        <w:tc>
          <w:tcPr>
            <w:tcW w:w="2099" w:type="dxa"/>
            <w:noWrap/>
            <w:hideMark/>
          </w:tcPr>
          <w:p w14:paraId="7C1BB59F" w14:textId="77777777" w:rsidR="00DD4C5C" w:rsidRPr="00F75363"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r w:rsidRPr="00F75363">
              <w:rPr>
                <w:rFonts w:ascii="Arial" w:eastAsia="Times New Roman" w:hAnsi="Arial" w:cs="Arial"/>
                <w:b/>
                <w:bCs/>
                <w:color w:val="000000"/>
                <w:sz w:val="18"/>
                <w:szCs w:val="18"/>
                <w:lang w:eastAsia="en-AU"/>
              </w:rPr>
              <w:t> </w:t>
            </w:r>
          </w:p>
        </w:tc>
        <w:tc>
          <w:tcPr>
            <w:tcW w:w="1799" w:type="dxa"/>
            <w:noWrap/>
            <w:hideMark/>
          </w:tcPr>
          <w:p w14:paraId="4E138F6B" w14:textId="77777777" w:rsidR="00DD4C5C" w:rsidRPr="00F75363"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r w:rsidRPr="00F75363">
              <w:rPr>
                <w:rFonts w:ascii="Arial" w:eastAsia="Times New Roman" w:hAnsi="Arial" w:cs="Arial"/>
                <w:b/>
                <w:bCs/>
                <w:color w:val="000000"/>
                <w:sz w:val="18"/>
                <w:szCs w:val="18"/>
                <w:lang w:eastAsia="en-AU"/>
              </w:rPr>
              <w:t> </w:t>
            </w:r>
          </w:p>
        </w:tc>
      </w:tr>
      <w:tr w:rsidR="00DD4C5C" w:rsidRPr="00F75363" w14:paraId="2184BB96" w14:textId="77777777" w:rsidTr="00DD4C5C">
        <w:trPr>
          <w:trHeight w:val="227"/>
        </w:trPr>
        <w:tc>
          <w:tcPr>
            <w:cnfStyle w:val="001000000000" w:firstRow="0" w:lastRow="0" w:firstColumn="1" w:lastColumn="0" w:oddVBand="0" w:evenVBand="0" w:oddHBand="0" w:evenHBand="0" w:firstRowFirstColumn="0" w:firstRowLastColumn="0" w:lastRowFirstColumn="0" w:lastRowLastColumn="0"/>
            <w:tcW w:w="1799" w:type="dxa"/>
            <w:noWrap/>
          </w:tcPr>
          <w:p w14:paraId="2F2021C5" w14:textId="28A5DF7F" w:rsidR="00DD4C5C" w:rsidRPr="00F75363" w:rsidRDefault="00DD4C5C" w:rsidP="00DD4C5C">
            <w:pPr>
              <w:rPr>
                <w:rFonts w:ascii="Arial" w:eastAsia="Times New Roman" w:hAnsi="Arial" w:cs="Arial"/>
                <w:color w:val="000000"/>
                <w:sz w:val="18"/>
                <w:szCs w:val="18"/>
                <w:lang w:eastAsia="en-AU"/>
              </w:rPr>
            </w:pPr>
            <w:r w:rsidRPr="00F75363">
              <w:rPr>
                <w:rFonts w:ascii="Arial" w:eastAsia="Times New Roman" w:hAnsi="Arial" w:cs="Arial"/>
                <w:color w:val="000000"/>
                <w:sz w:val="18"/>
                <w:szCs w:val="18"/>
                <w:lang w:eastAsia="en-AU"/>
              </w:rPr>
              <w:t>CBA Captain</w:t>
            </w:r>
          </w:p>
        </w:tc>
        <w:tc>
          <w:tcPr>
            <w:tcW w:w="2100" w:type="dxa"/>
            <w:noWrap/>
            <w:hideMark/>
          </w:tcPr>
          <w:p w14:paraId="7EBC574F" w14:textId="7E7BCBA6" w:rsidR="00DD4C5C" w:rsidRPr="00222CE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222CED">
              <w:rPr>
                <w:rFonts w:ascii="Arial" w:hAnsi="Arial" w:cs="Arial"/>
                <w:sz w:val="18"/>
                <w:szCs w:val="18"/>
              </w:rPr>
              <w:t>S</w:t>
            </w:r>
          </w:p>
        </w:tc>
        <w:tc>
          <w:tcPr>
            <w:tcW w:w="2099" w:type="dxa"/>
            <w:noWrap/>
            <w:hideMark/>
          </w:tcPr>
          <w:p w14:paraId="1A6E5C40" w14:textId="3641412B" w:rsidR="00DD4C5C" w:rsidRPr="00222CE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00C81">
              <w:rPr>
                <w:rFonts w:ascii="Arial" w:hAnsi="Arial" w:cs="Arial"/>
                <w:sz w:val="18"/>
                <w:szCs w:val="18"/>
              </w:rPr>
              <w:t>MR</w:t>
            </w:r>
          </w:p>
        </w:tc>
        <w:tc>
          <w:tcPr>
            <w:tcW w:w="1799" w:type="dxa"/>
            <w:noWrap/>
            <w:hideMark/>
          </w:tcPr>
          <w:p w14:paraId="16D5C21E" w14:textId="006DD056" w:rsidR="00DD4C5C" w:rsidRPr="00222CE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00C81">
              <w:rPr>
                <w:rFonts w:ascii="Arial" w:hAnsi="Arial" w:cs="Arial"/>
                <w:sz w:val="18"/>
                <w:szCs w:val="18"/>
              </w:rPr>
              <w:t>MS</w:t>
            </w:r>
          </w:p>
        </w:tc>
      </w:tr>
      <w:tr w:rsidR="00DD4C5C" w:rsidRPr="00F75363" w14:paraId="461D17E3" w14:textId="77777777" w:rsidTr="00DD4C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9" w:type="dxa"/>
            <w:noWrap/>
          </w:tcPr>
          <w:p w14:paraId="7C1D364A" w14:textId="1CF323E7" w:rsidR="00DD4C5C" w:rsidRPr="00F75363" w:rsidRDefault="00DD4C5C" w:rsidP="00DD4C5C">
            <w:pPr>
              <w:rPr>
                <w:rFonts w:ascii="Arial" w:eastAsia="Times New Roman" w:hAnsi="Arial" w:cs="Arial"/>
                <w:color w:val="000000"/>
                <w:sz w:val="18"/>
                <w:szCs w:val="18"/>
                <w:highlight w:val="yellow"/>
                <w:lang w:eastAsia="en-AU"/>
              </w:rPr>
            </w:pPr>
            <w:r w:rsidRPr="00F75363">
              <w:rPr>
                <w:rFonts w:ascii="Arial" w:eastAsia="Times New Roman" w:hAnsi="Arial" w:cs="Arial"/>
                <w:color w:val="000000"/>
                <w:sz w:val="18"/>
                <w:szCs w:val="18"/>
                <w:lang w:eastAsia="en-AU"/>
              </w:rPr>
              <w:t>PBA Maiden</w:t>
            </w:r>
          </w:p>
        </w:tc>
        <w:tc>
          <w:tcPr>
            <w:tcW w:w="2100" w:type="dxa"/>
            <w:noWrap/>
          </w:tcPr>
          <w:p w14:paraId="07B8BC0F" w14:textId="36B50A7E" w:rsidR="00DD4C5C" w:rsidRPr="00222CE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222CED">
              <w:rPr>
                <w:rFonts w:ascii="Arial" w:hAnsi="Arial" w:cs="Arial"/>
                <w:sz w:val="18"/>
                <w:szCs w:val="18"/>
              </w:rPr>
              <w:t>S</w:t>
            </w:r>
          </w:p>
        </w:tc>
        <w:tc>
          <w:tcPr>
            <w:tcW w:w="2099" w:type="dxa"/>
            <w:noWrap/>
          </w:tcPr>
          <w:p w14:paraId="551332A3" w14:textId="0FDE322F" w:rsidR="00DD4C5C" w:rsidRPr="00222CE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400C81">
              <w:rPr>
                <w:rFonts w:ascii="Arial" w:hAnsi="Arial" w:cs="Arial"/>
                <w:sz w:val="18"/>
                <w:szCs w:val="18"/>
              </w:rPr>
              <w:t>MRMS</w:t>
            </w:r>
          </w:p>
        </w:tc>
        <w:tc>
          <w:tcPr>
            <w:tcW w:w="1799" w:type="dxa"/>
            <w:noWrap/>
          </w:tcPr>
          <w:p w14:paraId="5C8A70FA" w14:textId="5A37FEBB" w:rsidR="00DD4C5C" w:rsidRPr="00222CE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400C81">
              <w:rPr>
                <w:rFonts w:ascii="Arial" w:hAnsi="Arial" w:cs="Arial"/>
                <w:sz w:val="18"/>
                <w:szCs w:val="18"/>
              </w:rPr>
              <w:t>MRMS</w:t>
            </w:r>
          </w:p>
        </w:tc>
      </w:tr>
      <w:tr w:rsidR="00DD4C5C" w:rsidRPr="00F75363" w14:paraId="1A64B276" w14:textId="77777777" w:rsidTr="00DD4C5C">
        <w:trPr>
          <w:trHeight w:val="227"/>
        </w:trPr>
        <w:tc>
          <w:tcPr>
            <w:cnfStyle w:val="001000000000" w:firstRow="0" w:lastRow="0" w:firstColumn="1" w:lastColumn="0" w:oddVBand="0" w:evenVBand="0" w:oddHBand="0" w:evenHBand="0" w:firstRowFirstColumn="0" w:firstRowLastColumn="0" w:lastRowFirstColumn="0" w:lastRowLastColumn="0"/>
            <w:tcW w:w="1799" w:type="dxa"/>
            <w:noWrap/>
            <w:hideMark/>
          </w:tcPr>
          <w:p w14:paraId="652A3CF9" w14:textId="5A6058BE" w:rsidR="00DD4C5C" w:rsidRPr="00F75363" w:rsidRDefault="00DD4C5C" w:rsidP="00DD4C5C">
            <w:pPr>
              <w:rPr>
                <w:rFonts w:ascii="Arial" w:eastAsia="Times New Roman" w:hAnsi="Arial" w:cs="Arial"/>
                <w:color w:val="000000"/>
                <w:sz w:val="18"/>
                <w:szCs w:val="18"/>
                <w:highlight w:val="yellow"/>
                <w:lang w:eastAsia="en-AU"/>
              </w:rPr>
            </w:pPr>
            <w:r w:rsidRPr="00F75363">
              <w:rPr>
                <w:rFonts w:ascii="Arial" w:eastAsia="Times New Roman" w:hAnsi="Arial" w:cs="Arial"/>
                <w:color w:val="000000"/>
                <w:sz w:val="18"/>
                <w:szCs w:val="18"/>
                <w:lang w:eastAsia="en-AU"/>
              </w:rPr>
              <w:t>PBA Slasher</w:t>
            </w:r>
          </w:p>
        </w:tc>
        <w:tc>
          <w:tcPr>
            <w:tcW w:w="2100" w:type="dxa"/>
            <w:noWrap/>
            <w:hideMark/>
          </w:tcPr>
          <w:p w14:paraId="207210AC" w14:textId="3D394A1D" w:rsidR="00DD4C5C" w:rsidRPr="00222CE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222CED">
              <w:rPr>
                <w:rFonts w:ascii="Arial" w:hAnsi="Arial" w:cs="Arial"/>
                <w:sz w:val="18"/>
                <w:szCs w:val="18"/>
              </w:rPr>
              <w:t>S</w:t>
            </w:r>
          </w:p>
        </w:tc>
        <w:tc>
          <w:tcPr>
            <w:tcW w:w="2099" w:type="dxa"/>
            <w:noWrap/>
            <w:hideMark/>
          </w:tcPr>
          <w:p w14:paraId="52F665C2" w14:textId="3134201E" w:rsidR="00DD4C5C" w:rsidRPr="00222CE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00C81">
              <w:rPr>
                <w:rFonts w:ascii="Arial" w:hAnsi="Arial" w:cs="Arial"/>
                <w:sz w:val="18"/>
                <w:szCs w:val="18"/>
              </w:rPr>
              <w:t>MRMS</w:t>
            </w:r>
          </w:p>
        </w:tc>
        <w:tc>
          <w:tcPr>
            <w:tcW w:w="1799" w:type="dxa"/>
            <w:noWrap/>
            <w:hideMark/>
          </w:tcPr>
          <w:p w14:paraId="51AAA40F" w14:textId="37C0E854" w:rsidR="00DD4C5C" w:rsidRPr="00222CE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00C81">
              <w:rPr>
                <w:rFonts w:ascii="Arial" w:hAnsi="Arial" w:cs="Arial"/>
                <w:sz w:val="18"/>
                <w:szCs w:val="18"/>
              </w:rPr>
              <w:t>MRMS</w:t>
            </w:r>
          </w:p>
        </w:tc>
      </w:tr>
      <w:tr w:rsidR="00DD4C5C" w:rsidRPr="00F75363" w14:paraId="51AEC30E" w14:textId="77777777" w:rsidTr="00DD4C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9" w:type="dxa"/>
            <w:noWrap/>
          </w:tcPr>
          <w:p w14:paraId="241F18A2" w14:textId="59DD1340" w:rsidR="00DD4C5C" w:rsidRPr="00F75363" w:rsidRDefault="00DD4C5C" w:rsidP="00DD4C5C">
            <w:pPr>
              <w:rPr>
                <w:rFonts w:ascii="Arial" w:eastAsia="Times New Roman" w:hAnsi="Arial" w:cs="Arial"/>
                <w:color w:val="000000"/>
                <w:sz w:val="18"/>
                <w:szCs w:val="18"/>
                <w:lang w:eastAsia="en-AU"/>
              </w:rPr>
            </w:pPr>
            <w:r w:rsidRPr="00F75363">
              <w:rPr>
                <w:rFonts w:ascii="Arial" w:eastAsia="Times New Roman" w:hAnsi="Arial" w:cs="Arial"/>
                <w:color w:val="000000"/>
                <w:sz w:val="18"/>
                <w:szCs w:val="18"/>
                <w:lang w:eastAsia="en-AU"/>
              </w:rPr>
              <w:t>PBA Striker</w:t>
            </w:r>
          </w:p>
        </w:tc>
        <w:tc>
          <w:tcPr>
            <w:tcW w:w="2100" w:type="dxa"/>
            <w:noWrap/>
          </w:tcPr>
          <w:p w14:paraId="5800C86E" w14:textId="11385A7D" w:rsidR="00DD4C5C" w:rsidRPr="00222CE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222CED">
              <w:rPr>
                <w:rFonts w:ascii="Arial" w:hAnsi="Arial" w:cs="Arial"/>
                <w:sz w:val="18"/>
                <w:szCs w:val="18"/>
              </w:rPr>
              <w:t>S</w:t>
            </w:r>
          </w:p>
        </w:tc>
        <w:tc>
          <w:tcPr>
            <w:tcW w:w="2099" w:type="dxa"/>
            <w:noWrap/>
          </w:tcPr>
          <w:p w14:paraId="31160C0A" w14:textId="7E9DB8A7" w:rsidR="00DD4C5C" w:rsidRPr="00222CE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400C81">
              <w:rPr>
                <w:rFonts w:ascii="Arial" w:hAnsi="Arial" w:cs="Arial"/>
                <w:sz w:val="18"/>
                <w:szCs w:val="18"/>
              </w:rPr>
              <w:t>MRMS</w:t>
            </w:r>
          </w:p>
        </w:tc>
        <w:tc>
          <w:tcPr>
            <w:tcW w:w="1799" w:type="dxa"/>
            <w:noWrap/>
            <w:hideMark/>
          </w:tcPr>
          <w:p w14:paraId="35D89A93" w14:textId="03C1CC38" w:rsidR="00DD4C5C" w:rsidRPr="00222CE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400C81">
              <w:rPr>
                <w:rFonts w:ascii="Arial" w:hAnsi="Arial" w:cs="Arial"/>
                <w:sz w:val="18"/>
                <w:szCs w:val="18"/>
              </w:rPr>
              <w:t>MRMS</w:t>
            </w:r>
          </w:p>
        </w:tc>
      </w:tr>
      <w:tr w:rsidR="00DD4C5C" w:rsidRPr="00F75363" w14:paraId="3D3CFA46" w14:textId="77777777" w:rsidTr="00DD4C5C">
        <w:trPr>
          <w:trHeight w:val="227"/>
        </w:trPr>
        <w:tc>
          <w:tcPr>
            <w:cnfStyle w:val="001000000000" w:firstRow="0" w:lastRow="0" w:firstColumn="1" w:lastColumn="0" w:oddVBand="0" w:evenVBand="0" w:oddHBand="0" w:evenHBand="0" w:firstRowFirstColumn="0" w:firstRowLastColumn="0" w:lastRowFirstColumn="0" w:lastRowLastColumn="0"/>
            <w:tcW w:w="1799" w:type="dxa"/>
            <w:noWrap/>
            <w:hideMark/>
          </w:tcPr>
          <w:p w14:paraId="146278DC" w14:textId="77777777" w:rsidR="00DD4C5C" w:rsidRPr="00F75363" w:rsidRDefault="00DD4C5C" w:rsidP="00DD4C5C">
            <w:pPr>
              <w:rPr>
                <w:rFonts w:ascii="Arial" w:eastAsia="Times New Roman" w:hAnsi="Arial" w:cs="Arial"/>
                <w:b w:val="0"/>
                <w:bCs w:val="0"/>
                <w:color w:val="000000"/>
                <w:sz w:val="18"/>
                <w:szCs w:val="18"/>
                <w:lang w:eastAsia="en-AU"/>
              </w:rPr>
            </w:pPr>
            <w:r w:rsidRPr="00F75363">
              <w:rPr>
                <w:rFonts w:ascii="Arial" w:eastAsia="Times New Roman" w:hAnsi="Arial" w:cs="Arial"/>
                <w:b w:val="0"/>
                <w:bCs w:val="0"/>
                <w:color w:val="000000"/>
                <w:sz w:val="18"/>
                <w:szCs w:val="18"/>
                <w:lang w:eastAsia="en-AU"/>
              </w:rPr>
              <w:t>Kabuli</w:t>
            </w:r>
          </w:p>
        </w:tc>
        <w:tc>
          <w:tcPr>
            <w:tcW w:w="2100" w:type="dxa"/>
            <w:noWrap/>
            <w:hideMark/>
          </w:tcPr>
          <w:p w14:paraId="20C34E57" w14:textId="74A48647" w:rsidR="00DD4C5C" w:rsidRPr="00222CE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
        </w:tc>
        <w:tc>
          <w:tcPr>
            <w:tcW w:w="2099" w:type="dxa"/>
            <w:noWrap/>
            <w:hideMark/>
          </w:tcPr>
          <w:p w14:paraId="7FA11ED7" w14:textId="66C04435" w:rsidR="00DD4C5C" w:rsidRPr="00222CE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
        </w:tc>
        <w:tc>
          <w:tcPr>
            <w:tcW w:w="1799" w:type="dxa"/>
            <w:noWrap/>
            <w:hideMark/>
          </w:tcPr>
          <w:p w14:paraId="632929FF" w14:textId="79058D2D" w:rsidR="00DD4C5C" w:rsidRPr="00222CE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
        </w:tc>
      </w:tr>
      <w:tr w:rsidR="00DD4C5C" w:rsidRPr="00F75363" w14:paraId="3F8D88F6" w14:textId="77777777" w:rsidTr="00DD4C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9" w:type="dxa"/>
            <w:noWrap/>
            <w:hideMark/>
          </w:tcPr>
          <w:p w14:paraId="675A12B7" w14:textId="5D5EAEA8" w:rsidR="00DD4C5C" w:rsidRPr="00F75363" w:rsidRDefault="00DD4C5C" w:rsidP="00DD4C5C">
            <w:pPr>
              <w:rPr>
                <w:rFonts w:ascii="Arial" w:eastAsia="Times New Roman" w:hAnsi="Arial" w:cs="Arial"/>
                <w:color w:val="000000"/>
                <w:sz w:val="18"/>
                <w:szCs w:val="18"/>
                <w:lang w:eastAsia="en-AU"/>
              </w:rPr>
            </w:pPr>
            <w:r w:rsidRPr="00F75363">
              <w:rPr>
                <w:rFonts w:ascii="Arial" w:eastAsia="Times New Roman" w:hAnsi="Arial" w:cs="Arial"/>
                <w:color w:val="000000"/>
                <w:sz w:val="18"/>
                <w:szCs w:val="18"/>
                <w:lang w:eastAsia="en-AU"/>
              </w:rPr>
              <w:t>Genesis 090</w:t>
            </w:r>
          </w:p>
        </w:tc>
        <w:tc>
          <w:tcPr>
            <w:tcW w:w="2100" w:type="dxa"/>
            <w:noWrap/>
            <w:hideMark/>
          </w:tcPr>
          <w:p w14:paraId="058CD4AB" w14:textId="26A8F1ED" w:rsidR="00DD4C5C" w:rsidRPr="00222CE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00C81">
              <w:rPr>
                <w:rFonts w:ascii="Arial" w:hAnsi="Arial" w:cs="Arial"/>
                <w:sz w:val="18"/>
                <w:szCs w:val="18"/>
              </w:rPr>
              <w:t>MS</w:t>
            </w:r>
          </w:p>
        </w:tc>
        <w:tc>
          <w:tcPr>
            <w:tcW w:w="2099" w:type="dxa"/>
            <w:noWrap/>
            <w:hideMark/>
          </w:tcPr>
          <w:p w14:paraId="06C763F7" w14:textId="5AB42384" w:rsidR="00DD4C5C" w:rsidRPr="00222CE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00C81">
              <w:rPr>
                <w:rFonts w:ascii="Arial" w:hAnsi="Arial" w:cs="Arial"/>
                <w:sz w:val="18"/>
                <w:szCs w:val="18"/>
              </w:rPr>
              <w:t>MRMS</w:t>
            </w:r>
          </w:p>
        </w:tc>
        <w:tc>
          <w:tcPr>
            <w:tcW w:w="1799" w:type="dxa"/>
            <w:noWrap/>
            <w:hideMark/>
          </w:tcPr>
          <w:p w14:paraId="2A52A4EB" w14:textId="4BC37244" w:rsidR="00DD4C5C" w:rsidRPr="00222CE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00C81">
              <w:rPr>
                <w:rFonts w:ascii="Arial" w:hAnsi="Arial" w:cs="Arial"/>
                <w:sz w:val="18"/>
                <w:szCs w:val="18"/>
              </w:rPr>
              <w:t>MSS</w:t>
            </w:r>
          </w:p>
        </w:tc>
      </w:tr>
      <w:tr w:rsidR="00DD4C5C" w:rsidRPr="00F75363" w14:paraId="1AED0845" w14:textId="77777777" w:rsidTr="00DD4C5C">
        <w:trPr>
          <w:trHeight w:val="227"/>
        </w:trPr>
        <w:tc>
          <w:tcPr>
            <w:cnfStyle w:val="001000000000" w:firstRow="0" w:lastRow="0" w:firstColumn="1" w:lastColumn="0" w:oddVBand="0" w:evenVBand="0" w:oddHBand="0" w:evenHBand="0" w:firstRowFirstColumn="0" w:firstRowLastColumn="0" w:lastRowFirstColumn="0" w:lastRowLastColumn="0"/>
            <w:tcW w:w="1799" w:type="dxa"/>
            <w:noWrap/>
            <w:hideMark/>
          </w:tcPr>
          <w:p w14:paraId="33CC2B0C" w14:textId="07DBC7A5" w:rsidR="00DD4C5C" w:rsidRPr="00F75363" w:rsidRDefault="00DD4C5C" w:rsidP="00DD4C5C">
            <w:pPr>
              <w:rPr>
                <w:rFonts w:ascii="Arial" w:eastAsia="Times New Roman" w:hAnsi="Arial" w:cs="Arial"/>
                <w:color w:val="000000"/>
                <w:sz w:val="18"/>
                <w:szCs w:val="18"/>
                <w:lang w:eastAsia="en-AU"/>
              </w:rPr>
            </w:pPr>
            <w:r w:rsidRPr="00F75363">
              <w:rPr>
                <w:rFonts w:ascii="Arial" w:eastAsia="Times New Roman" w:hAnsi="Arial" w:cs="Arial"/>
                <w:color w:val="000000"/>
                <w:sz w:val="18"/>
                <w:szCs w:val="18"/>
                <w:lang w:eastAsia="en-AU"/>
              </w:rPr>
              <w:t>Genesis Kalkee</w:t>
            </w:r>
          </w:p>
        </w:tc>
        <w:tc>
          <w:tcPr>
            <w:tcW w:w="2100" w:type="dxa"/>
            <w:noWrap/>
            <w:hideMark/>
          </w:tcPr>
          <w:p w14:paraId="3A9C317E" w14:textId="6F1B12FC" w:rsidR="00DD4C5C" w:rsidRPr="00222CE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00C81">
              <w:rPr>
                <w:rFonts w:ascii="Arial" w:hAnsi="Arial" w:cs="Arial"/>
                <w:sz w:val="18"/>
                <w:szCs w:val="18"/>
              </w:rPr>
              <w:t>S</w:t>
            </w:r>
          </w:p>
        </w:tc>
        <w:tc>
          <w:tcPr>
            <w:tcW w:w="2099" w:type="dxa"/>
            <w:noWrap/>
            <w:hideMark/>
          </w:tcPr>
          <w:p w14:paraId="15238937" w14:textId="24038973" w:rsidR="00DD4C5C" w:rsidRPr="00222CE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400C81">
              <w:rPr>
                <w:rFonts w:ascii="Arial" w:hAnsi="Arial" w:cs="Arial"/>
                <w:sz w:val="18"/>
                <w:szCs w:val="18"/>
              </w:rPr>
              <w:t>MRMS</w:t>
            </w:r>
          </w:p>
        </w:tc>
        <w:tc>
          <w:tcPr>
            <w:tcW w:w="1799" w:type="dxa"/>
            <w:noWrap/>
            <w:hideMark/>
          </w:tcPr>
          <w:p w14:paraId="0F53BFAD" w14:textId="36BCC616" w:rsidR="00DD4C5C" w:rsidRPr="00222CE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400C81">
              <w:rPr>
                <w:rFonts w:ascii="Arial" w:hAnsi="Arial" w:cs="Arial"/>
                <w:sz w:val="18"/>
                <w:szCs w:val="18"/>
              </w:rPr>
              <w:t>MS</w:t>
            </w:r>
          </w:p>
        </w:tc>
      </w:tr>
      <w:tr w:rsidR="00DD4C5C" w:rsidRPr="00F75363" w14:paraId="5905FC69" w14:textId="77777777" w:rsidTr="00DD4C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9" w:type="dxa"/>
            <w:noWrap/>
            <w:hideMark/>
          </w:tcPr>
          <w:p w14:paraId="1263104B" w14:textId="2ACFDF3E" w:rsidR="00DD4C5C" w:rsidRPr="00F75363" w:rsidRDefault="00DD4C5C" w:rsidP="00DD4C5C">
            <w:pPr>
              <w:rPr>
                <w:rFonts w:ascii="Arial" w:eastAsia="Times New Roman" w:hAnsi="Arial" w:cs="Arial"/>
                <w:color w:val="000000"/>
                <w:sz w:val="18"/>
                <w:szCs w:val="18"/>
                <w:lang w:eastAsia="en-AU"/>
              </w:rPr>
            </w:pPr>
            <w:r w:rsidRPr="00F75363">
              <w:rPr>
                <w:rFonts w:ascii="Arial" w:eastAsia="Times New Roman" w:hAnsi="Arial" w:cs="Arial"/>
                <w:color w:val="000000"/>
                <w:sz w:val="18"/>
                <w:szCs w:val="18"/>
                <w:lang w:eastAsia="en-AU"/>
              </w:rPr>
              <w:t>PBA Magnus</w:t>
            </w:r>
          </w:p>
        </w:tc>
        <w:tc>
          <w:tcPr>
            <w:tcW w:w="2100" w:type="dxa"/>
            <w:noWrap/>
            <w:hideMark/>
          </w:tcPr>
          <w:p w14:paraId="7D74BCD2" w14:textId="2DFE52FF" w:rsidR="00DD4C5C" w:rsidRPr="00222CE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222CED">
              <w:rPr>
                <w:rFonts w:ascii="Arial" w:hAnsi="Arial" w:cs="Arial"/>
                <w:sz w:val="18"/>
                <w:szCs w:val="18"/>
              </w:rPr>
              <w:t>S</w:t>
            </w:r>
          </w:p>
        </w:tc>
        <w:tc>
          <w:tcPr>
            <w:tcW w:w="2099" w:type="dxa"/>
            <w:noWrap/>
            <w:hideMark/>
          </w:tcPr>
          <w:p w14:paraId="027CD19C" w14:textId="03081482" w:rsidR="00DD4C5C" w:rsidRPr="00222CE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00C81">
              <w:rPr>
                <w:rFonts w:ascii="Arial" w:hAnsi="Arial" w:cs="Arial"/>
                <w:sz w:val="18"/>
                <w:szCs w:val="18"/>
              </w:rPr>
              <w:t>MR</w:t>
            </w:r>
          </w:p>
        </w:tc>
        <w:tc>
          <w:tcPr>
            <w:tcW w:w="1799" w:type="dxa"/>
            <w:noWrap/>
            <w:hideMark/>
          </w:tcPr>
          <w:p w14:paraId="0981F0F7" w14:textId="680782E2" w:rsidR="00DD4C5C" w:rsidRPr="00222CE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00C81">
              <w:rPr>
                <w:rFonts w:ascii="Arial" w:hAnsi="Arial" w:cs="Arial"/>
                <w:sz w:val="18"/>
                <w:szCs w:val="18"/>
              </w:rPr>
              <w:t>MSS</w:t>
            </w:r>
          </w:p>
        </w:tc>
      </w:tr>
      <w:tr w:rsidR="00DD4C5C" w:rsidRPr="00F75363" w14:paraId="628170E0" w14:textId="77777777" w:rsidTr="00DD4C5C">
        <w:trPr>
          <w:trHeight w:val="227"/>
        </w:trPr>
        <w:tc>
          <w:tcPr>
            <w:cnfStyle w:val="001000000000" w:firstRow="0" w:lastRow="0" w:firstColumn="1" w:lastColumn="0" w:oddVBand="0" w:evenVBand="0" w:oddHBand="0" w:evenHBand="0" w:firstRowFirstColumn="0" w:firstRowLastColumn="0" w:lastRowFirstColumn="0" w:lastRowLastColumn="0"/>
            <w:tcW w:w="1799" w:type="dxa"/>
            <w:noWrap/>
            <w:hideMark/>
          </w:tcPr>
          <w:p w14:paraId="55B14052" w14:textId="1E444BFF" w:rsidR="00DD4C5C" w:rsidRPr="00F75363" w:rsidRDefault="00DD4C5C" w:rsidP="00DD4C5C">
            <w:pPr>
              <w:rPr>
                <w:rFonts w:ascii="Arial" w:eastAsia="Times New Roman" w:hAnsi="Arial" w:cs="Arial"/>
                <w:color w:val="000000"/>
                <w:sz w:val="18"/>
                <w:szCs w:val="18"/>
                <w:lang w:eastAsia="en-AU"/>
              </w:rPr>
            </w:pPr>
            <w:r w:rsidRPr="00F75363">
              <w:rPr>
                <w:rFonts w:ascii="Arial" w:eastAsia="Times New Roman" w:hAnsi="Arial" w:cs="Arial"/>
                <w:color w:val="000000"/>
                <w:sz w:val="18"/>
                <w:szCs w:val="18"/>
                <w:lang w:eastAsia="en-AU"/>
              </w:rPr>
              <w:t>PBA Monarch*</w:t>
            </w:r>
          </w:p>
        </w:tc>
        <w:tc>
          <w:tcPr>
            <w:tcW w:w="2100" w:type="dxa"/>
            <w:noWrap/>
            <w:hideMark/>
          </w:tcPr>
          <w:p w14:paraId="0BFD61D5" w14:textId="2F38CFFC" w:rsidR="00DD4C5C" w:rsidRPr="00222CE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222CED">
              <w:rPr>
                <w:rFonts w:ascii="Arial" w:hAnsi="Arial" w:cs="Arial"/>
                <w:sz w:val="18"/>
                <w:szCs w:val="18"/>
              </w:rPr>
              <w:t>S</w:t>
            </w:r>
          </w:p>
        </w:tc>
        <w:tc>
          <w:tcPr>
            <w:tcW w:w="2099" w:type="dxa"/>
            <w:noWrap/>
            <w:hideMark/>
          </w:tcPr>
          <w:p w14:paraId="129EEC44" w14:textId="03351922" w:rsidR="00DD4C5C" w:rsidRPr="00222CE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400C81">
              <w:rPr>
                <w:rFonts w:ascii="Arial" w:hAnsi="Arial" w:cs="Arial"/>
                <w:sz w:val="18"/>
                <w:szCs w:val="18"/>
              </w:rPr>
              <w:t>MRMS</w:t>
            </w:r>
          </w:p>
        </w:tc>
        <w:tc>
          <w:tcPr>
            <w:tcW w:w="1799" w:type="dxa"/>
            <w:noWrap/>
            <w:hideMark/>
          </w:tcPr>
          <w:p w14:paraId="75DAB5E8" w14:textId="2711EF97" w:rsidR="00DD4C5C" w:rsidRPr="00222CE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400C81">
              <w:rPr>
                <w:rFonts w:ascii="Arial" w:hAnsi="Arial" w:cs="Arial"/>
                <w:sz w:val="18"/>
                <w:szCs w:val="18"/>
              </w:rPr>
              <w:t>MS</w:t>
            </w:r>
          </w:p>
        </w:tc>
      </w:tr>
      <w:tr w:rsidR="00DD4C5C" w:rsidRPr="00F75363" w14:paraId="1DB9B988" w14:textId="77777777" w:rsidTr="00DD4C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99" w:type="dxa"/>
            <w:noWrap/>
            <w:hideMark/>
          </w:tcPr>
          <w:p w14:paraId="1AD43B49" w14:textId="731DCFF2" w:rsidR="00DD4C5C" w:rsidRPr="00F75363" w:rsidRDefault="00DD4C5C" w:rsidP="00DD4C5C">
            <w:pPr>
              <w:rPr>
                <w:rFonts w:ascii="Arial" w:eastAsia="Times New Roman" w:hAnsi="Arial" w:cs="Arial"/>
                <w:color w:val="000000"/>
                <w:sz w:val="18"/>
                <w:szCs w:val="18"/>
                <w:lang w:eastAsia="en-AU"/>
              </w:rPr>
            </w:pPr>
            <w:r w:rsidRPr="00F75363">
              <w:rPr>
                <w:rFonts w:ascii="Arial" w:eastAsia="Times New Roman" w:hAnsi="Arial" w:cs="Arial"/>
                <w:color w:val="000000"/>
                <w:sz w:val="18"/>
                <w:szCs w:val="18"/>
                <w:lang w:eastAsia="en-AU"/>
              </w:rPr>
              <w:t>PBA Royal</w:t>
            </w:r>
          </w:p>
        </w:tc>
        <w:tc>
          <w:tcPr>
            <w:tcW w:w="2100" w:type="dxa"/>
            <w:noWrap/>
            <w:hideMark/>
          </w:tcPr>
          <w:p w14:paraId="5AF3274D" w14:textId="2257BF7E" w:rsidR="00DD4C5C" w:rsidRPr="00222CE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00C81">
              <w:rPr>
                <w:rFonts w:ascii="Arial" w:hAnsi="Arial" w:cs="Arial"/>
                <w:sz w:val="18"/>
                <w:szCs w:val="18"/>
              </w:rPr>
              <w:t>MS</w:t>
            </w:r>
          </w:p>
        </w:tc>
        <w:tc>
          <w:tcPr>
            <w:tcW w:w="2099" w:type="dxa"/>
            <w:noWrap/>
            <w:hideMark/>
          </w:tcPr>
          <w:p w14:paraId="3D378F43" w14:textId="76213D36" w:rsidR="00DD4C5C" w:rsidRPr="00222CE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00C81">
              <w:rPr>
                <w:rFonts w:ascii="Arial" w:hAnsi="Arial" w:cs="Arial"/>
                <w:sz w:val="18"/>
                <w:szCs w:val="18"/>
              </w:rPr>
              <w:t>MR</w:t>
            </w:r>
          </w:p>
        </w:tc>
        <w:tc>
          <w:tcPr>
            <w:tcW w:w="1799" w:type="dxa"/>
            <w:noWrap/>
            <w:hideMark/>
          </w:tcPr>
          <w:p w14:paraId="177FD276" w14:textId="74362ACA" w:rsidR="00DD4C5C" w:rsidRPr="00222CE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00C81">
              <w:rPr>
                <w:rFonts w:ascii="Arial" w:hAnsi="Arial" w:cs="Arial"/>
                <w:sz w:val="18"/>
                <w:szCs w:val="18"/>
              </w:rPr>
              <w:t>MS</w:t>
            </w:r>
          </w:p>
        </w:tc>
      </w:tr>
    </w:tbl>
    <w:p w14:paraId="215E4E6C" w14:textId="77777777" w:rsidR="00DD4C5C" w:rsidRPr="00614F68" w:rsidRDefault="00DD4C5C" w:rsidP="00DD4C5C">
      <w:pPr>
        <w:spacing w:after="0"/>
        <w:rPr>
          <w:rFonts w:ascii="Arial" w:hAnsi="Arial" w:cs="Arial"/>
          <w:sz w:val="16"/>
          <w:szCs w:val="16"/>
        </w:rPr>
      </w:pPr>
      <w:r w:rsidRPr="00614F68">
        <w:rPr>
          <w:rFonts w:ascii="Arial" w:hAnsi="Arial" w:cs="Arial"/>
          <w:sz w:val="16"/>
          <w:szCs w:val="16"/>
        </w:rPr>
        <w:t>All data, except breeder data (#) and historic data (*) comes from the NVT system. Data not in the current NVT system may be less accurate as these varieties are not screened annually.</w:t>
      </w:r>
    </w:p>
    <w:p w14:paraId="39F336B0" w14:textId="77777777" w:rsidR="00DD4C5C" w:rsidRPr="00614F68" w:rsidRDefault="00DD4C5C" w:rsidP="00DD4C5C">
      <w:pPr>
        <w:spacing w:after="0" w:line="240" w:lineRule="auto"/>
        <w:rPr>
          <w:rFonts w:ascii="Arial" w:hAnsi="Arial" w:cs="Arial"/>
          <w:sz w:val="18"/>
          <w:szCs w:val="16"/>
        </w:rPr>
      </w:pPr>
      <w:r w:rsidRPr="00614F68">
        <w:rPr>
          <w:rFonts w:ascii="Arial" w:hAnsi="Arial" w:cs="Arial"/>
          <w:sz w:val="16"/>
          <w:szCs w:val="16"/>
        </w:rPr>
        <w:t>*Indicates historic data for a variety and/or disease that has not been updated in at least 12 months.</w:t>
      </w:r>
    </w:p>
    <w:p w14:paraId="4285D348" w14:textId="77777777" w:rsidR="00DD4C5C" w:rsidRPr="00614F68" w:rsidRDefault="00DD4C5C" w:rsidP="00DD4C5C">
      <w:pPr>
        <w:spacing w:after="0"/>
        <w:rPr>
          <w:rFonts w:ascii="Arial" w:hAnsi="Arial" w:cs="Arial"/>
          <w:sz w:val="16"/>
          <w:szCs w:val="16"/>
        </w:rPr>
      </w:pPr>
      <w:r w:rsidRPr="00614F68">
        <w:rPr>
          <w:rFonts w:ascii="Arial" w:hAnsi="Arial" w:cs="Arial"/>
          <w:sz w:val="16"/>
          <w:szCs w:val="16"/>
        </w:rPr>
        <w:t>p</w:t>
      </w:r>
      <w:r w:rsidRPr="00614F68">
        <w:rPr>
          <w:rFonts w:ascii="Arial" w:hAnsi="Arial" w:cs="Arial"/>
          <w:sz w:val="16"/>
          <w:szCs w:val="16"/>
          <w:vertAlign w:val="subscript"/>
        </w:rPr>
        <w:t xml:space="preserve"> </w:t>
      </w:r>
      <w:r w:rsidRPr="00614F68">
        <w:rPr>
          <w:rFonts w:ascii="Arial" w:hAnsi="Arial" w:cs="Arial"/>
          <w:sz w:val="16"/>
          <w:szCs w:val="16"/>
        </w:rPr>
        <w:t>= These ratings are provisional.</w:t>
      </w:r>
    </w:p>
    <w:p w14:paraId="693111AE" w14:textId="77777777" w:rsidR="00DD4C5C" w:rsidRPr="00464574" w:rsidRDefault="00DD4C5C" w:rsidP="00DD4C5C">
      <w:pPr>
        <w:spacing w:after="0"/>
        <w:rPr>
          <w:rFonts w:ascii="Arial" w:hAnsi="Arial" w:cs="Arial"/>
          <w:b/>
          <w:szCs w:val="16"/>
          <w:highlight w:val="yellow"/>
        </w:rPr>
      </w:pPr>
      <w:r w:rsidRPr="00464574">
        <w:rPr>
          <w:rFonts w:ascii="Arial" w:hAnsi="Arial" w:cs="Arial"/>
          <w:sz w:val="16"/>
          <w:szCs w:val="16"/>
        </w:rPr>
        <w:t>R = Resistant; RMR = Resistant to moderately resistant; MR = Moderately resistant; MRMS = Moderately resistant to moderately susceptible; MS = Moderately susceptible; MSS = Moderately susceptible to susceptible; S = Susceptible; SVS = Susceptible to very susceptible; VS = Very susceptible</w:t>
      </w:r>
    </w:p>
    <w:p w14:paraId="0D43450D" w14:textId="77777777" w:rsidR="00DD4C5C" w:rsidRDefault="00DD4C5C" w:rsidP="00BD24DE">
      <w:pPr>
        <w:spacing w:after="0"/>
        <w:rPr>
          <w:b/>
        </w:rPr>
      </w:pPr>
    </w:p>
    <w:p w14:paraId="4E6994A3" w14:textId="17E6D342" w:rsidR="003E680F" w:rsidRPr="00464574" w:rsidRDefault="00B10B69" w:rsidP="00DD4C5C">
      <w:pPr>
        <w:pStyle w:val="Heading1"/>
        <w:rPr>
          <w:rFonts w:cs="Arial"/>
          <w:sz w:val="16"/>
          <w:szCs w:val="16"/>
          <w:highlight w:val="yellow"/>
        </w:rPr>
      </w:pPr>
      <w:r w:rsidRPr="00464574">
        <w:lastRenderedPageBreak/>
        <w:t>Lentil Disease Reactions 2023</w:t>
      </w:r>
    </w:p>
    <w:tbl>
      <w:tblPr>
        <w:tblStyle w:val="PlainTable1"/>
        <w:tblW w:w="7797" w:type="dxa"/>
        <w:tblLayout w:type="fixed"/>
        <w:tblLook w:val="04A0" w:firstRow="1" w:lastRow="0" w:firstColumn="1" w:lastColumn="0" w:noHBand="0" w:noVBand="1"/>
      </w:tblPr>
      <w:tblGrid>
        <w:gridCol w:w="1974"/>
        <w:gridCol w:w="1843"/>
        <w:gridCol w:w="1277"/>
        <w:gridCol w:w="1420"/>
        <w:gridCol w:w="1283"/>
      </w:tblGrid>
      <w:tr w:rsidR="00DD4C5C" w:rsidRPr="00464574" w14:paraId="71BA84B5" w14:textId="77777777" w:rsidTr="00DD4C5C">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976" w:type="dxa"/>
            <w:noWrap/>
          </w:tcPr>
          <w:p w14:paraId="19692124" w14:textId="77777777" w:rsidR="00DD4C5C" w:rsidRPr="006479E3" w:rsidRDefault="00DD4C5C" w:rsidP="00DD4C5C">
            <w:pPr>
              <w:rPr>
                <w:rFonts w:ascii="Arial" w:hAnsi="Arial" w:cs="Arial"/>
                <w:b w:val="0"/>
                <w:bCs w:val="0"/>
                <w:color w:val="000000"/>
                <w:sz w:val="18"/>
                <w:szCs w:val="18"/>
              </w:rPr>
            </w:pPr>
            <w:r w:rsidRPr="006479E3">
              <w:rPr>
                <w:rFonts w:ascii="Arial" w:hAnsi="Arial" w:cs="Arial"/>
                <w:b w:val="0"/>
                <w:bCs w:val="0"/>
                <w:color w:val="000000"/>
                <w:sz w:val="18"/>
                <w:szCs w:val="18"/>
              </w:rPr>
              <w:t>Variety</w:t>
            </w:r>
          </w:p>
        </w:tc>
        <w:tc>
          <w:tcPr>
            <w:tcW w:w="1843" w:type="dxa"/>
            <w:noWrap/>
          </w:tcPr>
          <w:p w14:paraId="71292776" w14:textId="77777777" w:rsidR="00DD4C5C" w:rsidRPr="006479E3" w:rsidRDefault="00DD4C5C" w:rsidP="00DD4C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6479E3">
              <w:rPr>
                <w:rFonts w:ascii="Arial" w:hAnsi="Arial" w:cs="Arial"/>
                <w:b w:val="0"/>
                <w:bCs w:val="0"/>
                <w:color w:val="000000"/>
                <w:sz w:val="18"/>
                <w:szCs w:val="18"/>
              </w:rPr>
              <w:t>Ascochyta blight (foliar rating)</w:t>
            </w:r>
          </w:p>
        </w:tc>
        <w:tc>
          <w:tcPr>
            <w:tcW w:w="1277" w:type="dxa"/>
            <w:noWrap/>
          </w:tcPr>
          <w:p w14:paraId="52DBBB59" w14:textId="77777777" w:rsidR="00DD4C5C" w:rsidRPr="006479E3" w:rsidRDefault="00DD4C5C" w:rsidP="00DD4C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6479E3">
              <w:rPr>
                <w:rFonts w:ascii="Arial" w:hAnsi="Arial" w:cs="Arial"/>
                <w:b w:val="0"/>
                <w:bCs w:val="0"/>
                <w:color w:val="000000"/>
                <w:sz w:val="18"/>
                <w:szCs w:val="18"/>
              </w:rPr>
              <w:t>Botrytis grey mould</w:t>
            </w:r>
          </w:p>
        </w:tc>
        <w:tc>
          <w:tcPr>
            <w:tcW w:w="1418" w:type="dxa"/>
            <w:noWrap/>
          </w:tcPr>
          <w:p w14:paraId="52AF2B4F" w14:textId="77777777" w:rsidR="00DD4C5C" w:rsidRPr="006479E3" w:rsidRDefault="00DD4C5C" w:rsidP="00DD4C5C">
            <w:pPr>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 w:val="0"/>
                <w:bCs w:val="0"/>
                <w:color w:val="000000"/>
                <w:sz w:val="18"/>
                <w:szCs w:val="18"/>
              </w:rPr>
            </w:pPr>
            <w:r w:rsidRPr="003B5B08">
              <w:rPr>
                <w:rFonts w:ascii="Arial" w:eastAsia="Times New Roman" w:hAnsi="Arial" w:cs="Arial"/>
                <w:b w:val="0"/>
                <w:bCs w:val="0"/>
                <w:color w:val="000000"/>
                <w:sz w:val="18"/>
                <w:szCs w:val="18"/>
                <w:lang w:eastAsia="en-AU"/>
              </w:rPr>
              <w:t xml:space="preserve">Root lesion nematode </w:t>
            </w:r>
            <w:proofErr w:type="spellStart"/>
            <w:r w:rsidRPr="003B5B08">
              <w:rPr>
                <w:rFonts w:ascii="Arial" w:eastAsia="Times New Roman" w:hAnsi="Arial" w:cs="Arial"/>
                <w:b w:val="0"/>
                <w:bCs w:val="0"/>
                <w:i/>
                <w:iCs/>
                <w:color w:val="000000"/>
                <w:sz w:val="18"/>
                <w:szCs w:val="18"/>
                <w:lang w:eastAsia="en-AU"/>
              </w:rPr>
              <w:t>Pratylenchus</w:t>
            </w:r>
            <w:proofErr w:type="spellEnd"/>
            <w:r w:rsidRPr="003B5B08">
              <w:rPr>
                <w:rFonts w:ascii="Arial" w:eastAsia="Times New Roman" w:hAnsi="Arial" w:cs="Arial"/>
                <w:b w:val="0"/>
                <w:bCs w:val="0"/>
                <w:i/>
                <w:iCs/>
                <w:color w:val="000000"/>
                <w:sz w:val="18"/>
                <w:szCs w:val="18"/>
                <w:lang w:eastAsia="en-AU"/>
              </w:rPr>
              <w:t xml:space="preserve"> neglectus</w:t>
            </w:r>
          </w:p>
        </w:tc>
        <w:tc>
          <w:tcPr>
            <w:tcW w:w="1283" w:type="dxa"/>
          </w:tcPr>
          <w:p w14:paraId="251D57B5" w14:textId="77777777" w:rsidR="00DD4C5C" w:rsidRPr="006479E3" w:rsidRDefault="00DD4C5C" w:rsidP="00DD4C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color w:val="000000"/>
                <w:sz w:val="18"/>
                <w:szCs w:val="18"/>
              </w:rPr>
            </w:pPr>
            <w:r w:rsidRPr="003B5B08">
              <w:rPr>
                <w:rFonts w:ascii="Arial" w:eastAsia="Times New Roman" w:hAnsi="Arial" w:cs="Arial"/>
                <w:b w:val="0"/>
                <w:bCs w:val="0"/>
                <w:color w:val="000000"/>
                <w:sz w:val="18"/>
                <w:szCs w:val="18"/>
                <w:lang w:eastAsia="en-AU"/>
              </w:rPr>
              <w:t xml:space="preserve">Root lesion nematode </w:t>
            </w:r>
            <w:proofErr w:type="spellStart"/>
            <w:r w:rsidRPr="003B5B08">
              <w:rPr>
                <w:rFonts w:ascii="Arial" w:eastAsia="Times New Roman" w:hAnsi="Arial" w:cs="Arial"/>
                <w:b w:val="0"/>
                <w:bCs w:val="0"/>
                <w:i/>
                <w:iCs/>
                <w:color w:val="000000"/>
                <w:sz w:val="18"/>
                <w:szCs w:val="18"/>
                <w:lang w:eastAsia="en-AU"/>
              </w:rPr>
              <w:t>Pratylenchus</w:t>
            </w:r>
            <w:proofErr w:type="spellEnd"/>
            <w:r w:rsidRPr="003B5B08">
              <w:rPr>
                <w:rFonts w:ascii="Arial" w:eastAsia="Times New Roman" w:hAnsi="Arial" w:cs="Arial"/>
                <w:b w:val="0"/>
                <w:bCs w:val="0"/>
                <w:i/>
                <w:iCs/>
                <w:color w:val="000000"/>
                <w:sz w:val="18"/>
                <w:szCs w:val="18"/>
                <w:lang w:eastAsia="en-AU"/>
              </w:rPr>
              <w:t xml:space="preserve"> thornei</w:t>
            </w:r>
          </w:p>
        </w:tc>
      </w:tr>
      <w:tr w:rsidR="00DD4C5C" w:rsidRPr="00464574" w14:paraId="52D19915" w14:textId="77777777" w:rsidTr="00DD4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noWrap/>
          </w:tcPr>
          <w:p w14:paraId="1B81F84F" w14:textId="77777777" w:rsidR="00DD4C5C" w:rsidRPr="006479E3" w:rsidRDefault="00DD4C5C" w:rsidP="00DD4C5C">
            <w:pPr>
              <w:rPr>
                <w:rFonts w:ascii="Arial" w:hAnsi="Arial" w:cs="Arial"/>
                <w:b w:val="0"/>
                <w:bCs w:val="0"/>
                <w:color w:val="000000"/>
                <w:sz w:val="18"/>
                <w:szCs w:val="18"/>
              </w:rPr>
            </w:pPr>
            <w:r w:rsidRPr="006479E3">
              <w:rPr>
                <w:rFonts w:ascii="Arial" w:hAnsi="Arial" w:cs="Arial"/>
                <w:b w:val="0"/>
                <w:bCs w:val="0"/>
                <w:color w:val="000000"/>
                <w:sz w:val="18"/>
                <w:szCs w:val="18"/>
              </w:rPr>
              <w:t>Conventional</w:t>
            </w:r>
          </w:p>
        </w:tc>
        <w:tc>
          <w:tcPr>
            <w:tcW w:w="1843" w:type="dxa"/>
            <w:noWrap/>
          </w:tcPr>
          <w:p w14:paraId="641FBF8C" w14:textId="77777777" w:rsidR="00DD4C5C" w:rsidRPr="00464574"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277" w:type="dxa"/>
            <w:noWrap/>
          </w:tcPr>
          <w:p w14:paraId="31043753" w14:textId="77777777" w:rsidR="00DD4C5C" w:rsidRPr="00464574"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418" w:type="dxa"/>
            <w:noWrap/>
          </w:tcPr>
          <w:p w14:paraId="09CB4059" w14:textId="77777777" w:rsidR="00DD4C5C" w:rsidRPr="00464574"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c>
          <w:tcPr>
            <w:tcW w:w="1283" w:type="dxa"/>
            <w:noWrap/>
          </w:tcPr>
          <w:p w14:paraId="55705DF6" w14:textId="77777777" w:rsidR="00DD4C5C" w:rsidRPr="00464574"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p>
        </w:tc>
      </w:tr>
      <w:tr w:rsidR="00DD4C5C" w:rsidRPr="00464574" w14:paraId="70E5D0B3" w14:textId="77777777" w:rsidTr="00DD4C5C">
        <w:tc>
          <w:tcPr>
            <w:cnfStyle w:val="001000000000" w:firstRow="0" w:lastRow="0" w:firstColumn="1" w:lastColumn="0" w:oddVBand="0" w:evenVBand="0" w:oddHBand="0" w:evenHBand="0" w:firstRowFirstColumn="0" w:firstRowLastColumn="0" w:lastRowFirstColumn="0" w:lastRowLastColumn="0"/>
            <w:tcW w:w="1976" w:type="dxa"/>
            <w:noWrap/>
          </w:tcPr>
          <w:p w14:paraId="4DEA97FD" w14:textId="77777777" w:rsidR="00DD4C5C" w:rsidRPr="00464574" w:rsidRDefault="00DD4C5C" w:rsidP="00DD4C5C">
            <w:pPr>
              <w:rPr>
                <w:rFonts w:ascii="Arial" w:eastAsia="Times New Roman" w:hAnsi="Arial" w:cs="Arial"/>
                <w:color w:val="000000"/>
                <w:sz w:val="18"/>
                <w:szCs w:val="18"/>
                <w:lang w:eastAsia="en-AU"/>
              </w:rPr>
            </w:pPr>
            <w:r w:rsidRPr="00464574">
              <w:rPr>
                <w:rFonts w:ascii="Arial" w:hAnsi="Arial" w:cs="Arial"/>
                <w:color w:val="000000"/>
                <w:sz w:val="18"/>
                <w:szCs w:val="18"/>
              </w:rPr>
              <w:t>PBA Ace</w:t>
            </w:r>
          </w:p>
        </w:tc>
        <w:tc>
          <w:tcPr>
            <w:tcW w:w="1843" w:type="dxa"/>
            <w:noWrap/>
          </w:tcPr>
          <w:p w14:paraId="3BD5AB30" w14:textId="77777777" w:rsidR="00DD4C5C" w:rsidRPr="00464574"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64574">
              <w:rPr>
                <w:rFonts w:ascii="Arial" w:hAnsi="Arial" w:cs="Arial"/>
                <w:color w:val="000000"/>
                <w:sz w:val="18"/>
                <w:szCs w:val="18"/>
              </w:rPr>
              <w:t>MR</w:t>
            </w:r>
          </w:p>
        </w:tc>
        <w:tc>
          <w:tcPr>
            <w:tcW w:w="1277" w:type="dxa"/>
            <w:noWrap/>
          </w:tcPr>
          <w:p w14:paraId="0F1527F5" w14:textId="77777777" w:rsidR="00DD4C5C" w:rsidRPr="00464574"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64574">
              <w:rPr>
                <w:rFonts w:ascii="Arial" w:hAnsi="Arial" w:cs="Arial"/>
                <w:color w:val="000000"/>
                <w:sz w:val="18"/>
                <w:szCs w:val="18"/>
              </w:rPr>
              <w:t>MS</w:t>
            </w:r>
          </w:p>
        </w:tc>
        <w:tc>
          <w:tcPr>
            <w:tcW w:w="1418" w:type="dxa"/>
            <w:noWrap/>
          </w:tcPr>
          <w:p w14:paraId="39AA9B7A" w14:textId="77777777" w:rsidR="00DD4C5C" w:rsidRPr="004C7D19"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C7D19">
              <w:rPr>
                <w:rFonts w:ascii="Arial" w:hAnsi="Arial" w:cs="Arial"/>
                <w:sz w:val="18"/>
                <w:szCs w:val="18"/>
              </w:rPr>
              <w:t>MR</w:t>
            </w:r>
          </w:p>
        </w:tc>
        <w:tc>
          <w:tcPr>
            <w:tcW w:w="1283" w:type="dxa"/>
            <w:noWrap/>
          </w:tcPr>
          <w:p w14:paraId="611B5702" w14:textId="77777777" w:rsidR="00DD4C5C" w:rsidRPr="004C7D19"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C7D19">
              <w:rPr>
                <w:rFonts w:ascii="Arial" w:hAnsi="Arial" w:cs="Arial"/>
                <w:sz w:val="18"/>
                <w:szCs w:val="18"/>
              </w:rPr>
              <w:t>MRMS</w:t>
            </w:r>
          </w:p>
        </w:tc>
      </w:tr>
      <w:tr w:rsidR="00DD4C5C" w:rsidRPr="00464574" w14:paraId="1A403E7B" w14:textId="77777777" w:rsidTr="00DD4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noWrap/>
          </w:tcPr>
          <w:p w14:paraId="3B844F39" w14:textId="77777777" w:rsidR="00DD4C5C" w:rsidRPr="00464574" w:rsidRDefault="00DD4C5C" w:rsidP="00DD4C5C">
            <w:pPr>
              <w:rPr>
                <w:rFonts w:ascii="Arial" w:eastAsia="Times New Roman" w:hAnsi="Arial" w:cs="Arial"/>
                <w:color w:val="000000"/>
                <w:sz w:val="18"/>
                <w:szCs w:val="18"/>
                <w:lang w:eastAsia="en-AU"/>
              </w:rPr>
            </w:pPr>
            <w:r w:rsidRPr="00464574">
              <w:rPr>
                <w:rFonts w:ascii="Arial" w:hAnsi="Arial" w:cs="Arial"/>
                <w:color w:val="000000"/>
                <w:sz w:val="18"/>
                <w:szCs w:val="18"/>
              </w:rPr>
              <w:t>PBA Blitz</w:t>
            </w:r>
          </w:p>
        </w:tc>
        <w:tc>
          <w:tcPr>
            <w:tcW w:w="1843" w:type="dxa"/>
            <w:noWrap/>
          </w:tcPr>
          <w:p w14:paraId="5DE022A2" w14:textId="77777777" w:rsidR="00DD4C5C" w:rsidRPr="00464574"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64574">
              <w:rPr>
                <w:rFonts w:ascii="Arial" w:hAnsi="Arial" w:cs="Arial"/>
                <w:color w:val="000000"/>
                <w:sz w:val="18"/>
                <w:szCs w:val="18"/>
              </w:rPr>
              <w:t>MRMS</w:t>
            </w:r>
          </w:p>
        </w:tc>
        <w:tc>
          <w:tcPr>
            <w:tcW w:w="1277" w:type="dxa"/>
            <w:noWrap/>
          </w:tcPr>
          <w:p w14:paraId="7A9D9463" w14:textId="77777777" w:rsidR="00DD4C5C" w:rsidRPr="00464574"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roofErr w:type="spellStart"/>
            <w:r w:rsidRPr="00464574">
              <w:rPr>
                <w:rFonts w:ascii="Arial" w:hAnsi="Arial" w:cs="Arial"/>
                <w:color w:val="000000"/>
                <w:sz w:val="18"/>
                <w:szCs w:val="18"/>
              </w:rPr>
              <w:t>MSp</w:t>
            </w:r>
            <w:proofErr w:type="spellEnd"/>
          </w:p>
        </w:tc>
        <w:tc>
          <w:tcPr>
            <w:tcW w:w="1418" w:type="dxa"/>
            <w:noWrap/>
          </w:tcPr>
          <w:p w14:paraId="0A529D9E" w14:textId="77777777" w:rsidR="00DD4C5C" w:rsidRPr="004C7D19"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C7D19">
              <w:rPr>
                <w:rFonts w:ascii="Arial" w:hAnsi="Arial" w:cs="Arial"/>
                <w:sz w:val="18"/>
                <w:szCs w:val="18"/>
              </w:rPr>
              <w:t>MR</w:t>
            </w:r>
          </w:p>
        </w:tc>
        <w:tc>
          <w:tcPr>
            <w:tcW w:w="1283" w:type="dxa"/>
            <w:noWrap/>
          </w:tcPr>
          <w:p w14:paraId="1E756F6C" w14:textId="77777777" w:rsidR="00DD4C5C" w:rsidRPr="004C7D19"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C7D19">
              <w:rPr>
                <w:rFonts w:ascii="Arial" w:hAnsi="Arial" w:cs="Arial"/>
                <w:sz w:val="18"/>
                <w:szCs w:val="18"/>
              </w:rPr>
              <w:t>MRMS</w:t>
            </w:r>
          </w:p>
        </w:tc>
      </w:tr>
      <w:tr w:rsidR="00DD4C5C" w:rsidRPr="00464574" w14:paraId="17C5F918" w14:textId="77777777" w:rsidTr="00DD4C5C">
        <w:tc>
          <w:tcPr>
            <w:cnfStyle w:val="001000000000" w:firstRow="0" w:lastRow="0" w:firstColumn="1" w:lastColumn="0" w:oddVBand="0" w:evenVBand="0" w:oddHBand="0" w:evenHBand="0" w:firstRowFirstColumn="0" w:firstRowLastColumn="0" w:lastRowFirstColumn="0" w:lastRowLastColumn="0"/>
            <w:tcW w:w="1976" w:type="dxa"/>
            <w:noWrap/>
            <w:hideMark/>
          </w:tcPr>
          <w:p w14:paraId="2DA9A9A9" w14:textId="77777777" w:rsidR="00DD4C5C" w:rsidRPr="00464574" w:rsidRDefault="00DD4C5C" w:rsidP="00DD4C5C">
            <w:pPr>
              <w:rPr>
                <w:rFonts w:ascii="Arial" w:eastAsia="Times New Roman" w:hAnsi="Arial" w:cs="Arial"/>
                <w:color w:val="000000"/>
                <w:sz w:val="18"/>
                <w:szCs w:val="18"/>
                <w:lang w:eastAsia="en-AU"/>
              </w:rPr>
            </w:pPr>
            <w:r w:rsidRPr="00464574">
              <w:rPr>
                <w:rFonts w:ascii="Arial" w:hAnsi="Arial" w:cs="Arial"/>
                <w:color w:val="000000"/>
                <w:sz w:val="18"/>
                <w:szCs w:val="18"/>
              </w:rPr>
              <w:t>PBA Bolt</w:t>
            </w:r>
          </w:p>
        </w:tc>
        <w:tc>
          <w:tcPr>
            <w:tcW w:w="1843" w:type="dxa"/>
            <w:noWrap/>
            <w:hideMark/>
          </w:tcPr>
          <w:p w14:paraId="60DE7BFA" w14:textId="77777777" w:rsidR="00DD4C5C" w:rsidRPr="00464574"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64574">
              <w:rPr>
                <w:rFonts w:ascii="Arial" w:hAnsi="Arial" w:cs="Arial"/>
                <w:color w:val="000000"/>
                <w:sz w:val="18"/>
                <w:szCs w:val="18"/>
              </w:rPr>
              <w:t>MRMS</w:t>
            </w:r>
          </w:p>
        </w:tc>
        <w:tc>
          <w:tcPr>
            <w:tcW w:w="1277" w:type="dxa"/>
            <w:noWrap/>
            <w:hideMark/>
          </w:tcPr>
          <w:p w14:paraId="52471FE1" w14:textId="77777777" w:rsidR="00DD4C5C" w:rsidRPr="00464574"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64574">
              <w:rPr>
                <w:rFonts w:ascii="Arial" w:hAnsi="Arial" w:cs="Arial"/>
                <w:color w:val="000000"/>
                <w:sz w:val="18"/>
                <w:szCs w:val="18"/>
              </w:rPr>
              <w:t>S</w:t>
            </w:r>
          </w:p>
        </w:tc>
        <w:tc>
          <w:tcPr>
            <w:tcW w:w="1418" w:type="dxa"/>
            <w:noWrap/>
            <w:hideMark/>
          </w:tcPr>
          <w:p w14:paraId="0D9ED076" w14:textId="77777777" w:rsidR="00DD4C5C" w:rsidRPr="004C7D19"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C7D19">
              <w:rPr>
                <w:rFonts w:ascii="Arial" w:hAnsi="Arial" w:cs="Arial"/>
                <w:sz w:val="18"/>
                <w:szCs w:val="18"/>
              </w:rPr>
              <w:t>MR</w:t>
            </w:r>
          </w:p>
        </w:tc>
        <w:tc>
          <w:tcPr>
            <w:tcW w:w="1283" w:type="dxa"/>
            <w:noWrap/>
            <w:hideMark/>
          </w:tcPr>
          <w:p w14:paraId="20AFEA8D" w14:textId="77777777" w:rsidR="00DD4C5C" w:rsidRPr="004C7D19"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C7D19">
              <w:rPr>
                <w:rFonts w:ascii="Arial" w:hAnsi="Arial" w:cs="Arial"/>
                <w:sz w:val="18"/>
                <w:szCs w:val="18"/>
              </w:rPr>
              <w:t>MR</w:t>
            </w:r>
          </w:p>
        </w:tc>
      </w:tr>
      <w:tr w:rsidR="00DD4C5C" w:rsidRPr="00464574" w14:paraId="081060AB" w14:textId="77777777" w:rsidTr="00DD4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noWrap/>
            <w:hideMark/>
          </w:tcPr>
          <w:p w14:paraId="20F1C757" w14:textId="77777777" w:rsidR="00DD4C5C" w:rsidRPr="00464574" w:rsidRDefault="00DD4C5C" w:rsidP="00DD4C5C">
            <w:pPr>
              <w:rPr>
                <w:rFonts w:ascii="Arial" w:eastAsia="Times New Roman" w:hAnsi="Arial" w:cs="Arial"/>
                <w:color w:val="000000"/>
                <w:sz w:val="18"/>
                <w:szCs w:val="18"/>
                <w:lang w:eastAsia="en-AU"/>
              </w:rPr>
            </w:pPr>
            <w:r w:rsidRPr="00464574">
              <w:rPr>
                <w:rFonts w:ascii="Arial" w:eastAsia="Times New Roman" w:hAnsi="Arial" w:cs="Arial"/>
                <w:color w:val="000000"/>
                <w:sz w:val="18"/>
                <w:szCs w:val="18"/>
                <w:lang w:eastAsia="en-AU"/>
              </w:rPr>
              <w:t>PBA Jumbo 2</w:t>
            </w:r>
          </w:p>
        </w:tc>
        <w:tc>
          <w:tcPr>
            <w:tcW w:w="1843" w:type="dxa"/>
            <w:noWrap/>
            <w:hideMark/>
          </w:tcPr>
          <w:p w14:paraId="7679223A" w14:textId="77777777" w:rsidR="00DD4C5C" w:rsidRPr="00464574"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roofErr w:type="spellStart"/>
            <w:r w:rsidRPr="00464574">
              <w:rPr>
                <w:rFonts w:ascii="Arial" w:eastAsia="Times New Roman" w:hAnsi="Arial" w:cs="Arial"/>
                <w:color w:val="000000"/>
                <w:sz w:val="18"/>
                <w:szCs w:val="18"/>
                <w:lang w:eastAsia="en-AU"/>
              </w:rPr>
              <w:t>RMRp</w:t>
            </w:r>
            <w:proofErr w:type="spellEnd"/>
          </w:p>
        </w:tc>
        <w:tc>
          <w:tcPr>
            <w:tcW w:w="1277" w:type="dxa"/>
            <w:noWrap/>
            <w:hideMark/>
          </w:tcPr>
          <w:p w14:paraId="2023122B" w14:textId="77777777" w:rsidR="00DD4C5C" w:rsidRPr="00464574"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roofErr w:type="spellStart"/>
            <w:r w:rsidRPr="00464574">
              <w:rPr>
                <w:rFonts w:ascii="Arial" w:hAnsi="Arial" w:cs="Arial"/>
                <w:sz w:val="18"/>
                <w:szCs w:val="18"/>
              </w:rPr>
              <w:t>MRp</w:t>
            </w:r>
            <w:proofErr w:type="spellEnd"/>
          </w:p>
        </w:tc>
        <w:tc>
          <w:tcPr>
            <w:tcW w:w="1418" w:type="dxa"/>
            <w:noWrap/>
            <w:hideMark/>
          </w:tcPr>
          <w:p w14:paraId="7C7CC246" w14:textId="77777777" w:rsidR="00DD4C5C" w:rsidRPr="004C7D19"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4C7D19">
              <w:rPr>
                <w:rFonts w:ascii="Arial" w:hAnsi="Arial" w:cs="Arial"/>
                <w:color w:val="000000"/>
                <w:sz w:val="18"/>
                <w:szCs w:val="18"/>
              </w:rPr>
              <w:t>MR</w:t>
            </w:r>
          </w:p>
        </w:tc>
        <w:tc>
          <w:tcPr>
            <w:tcW w:w="1283" w:type="dxa"/>
            <w:noWrap/>
            <w:hideMark/>
          </w:tcPr>
          <w:p w14:paraId="593602A5" w14:textId="77777777" w:rsidR="00DD4C5C" w:rsidRPr="004C7D19"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4C7D19">
              <w:rPr>
                <w:rFonts w:ascii="Arial" w:hAnsi="Arial" w:cs="Arial"/>
                <w:color w:val="000000"/>
                <w:sz w:val="18"/>
                <w:szCs w:val="18"/>
              </w:rPr>
              <w:t>MRMS</w:t>
            </w:r>
          </w:p>
        </w:tc>
      </w:tr>
      <w:tr w:rsidR="00DD4C5C" w:rsidRPr="00464574" w14:paraId="293E97E8" w14:textId="77777777" w:rsidTr="00DD4C5C">
        <w:tc>
          <w:tcPr>
            <w:cnfStyle w:val="001000000000" w:firstRow="0" w:lastRow="0" w:firstColumn="1" w:lastColumn="0" w:oddVBand="0" w:evenVBand="0" w:oddHBand="0" w:evenHBand="0" w:firstRowFirstColumn="0" w:firstRowLastColumn="0" w:lastRowFirstColumn="0" w:lastRowLastColumn="0"/>
            <w:tcW w:w="1976" w:type="dxa"/>
            <w:noWrap/>
            <w:hideMark/>
          </w:tcPr>
          <w:p w14:paraId="775922BC" w14:textId="77777777" w:rsidR="00DD4C5C" w:rsidRPr="004C7D19" w:rsidRDefault="00DD4C5C" w:rsidP="00DD4C5C">
            <w:pPr>
              <w:rPr>
                <w:rFonts w:ascii="Arial" w:eastAsia="Times New Roman" w:hAnsi="Arial" w:cs="Arial"/>
                <w:color w:val="000000"/>
                <w:sz w:val="18"/>
                <w:szCs w:val="18"/>
                <w:lang w:eastAsia="en-AU"/>
              </w:rPr>
            </w:pPr>
            <w:proofErr w:type="spellStart"/>
            <w:r w:rsidRPr="004C7D19">
              <w:rPr>
                <w:rFonts w:ascii="Arial" w:eastAsia="Times New Roman" w:hAnsi="Arial" w:cs="Arial"/>
                <w:b w:val="0"/>
                <w:bCs w:val="0"/>
                <w:color w:val="000000"/>
                <w:sz w:val="18"/>
                <w:szCs w:val="18"/>
                <w:lang w:eastAsia="en-AU"/>
              </w:rPr>
              <w:t>Imidazolinone</w:t>
            </w:r>
            <w:proofErr w:type="spellEnd"/>
            <w:r w:rsidRPr="004C7D19">
              <w:rPr>
                <w:rFonts w:ascii="Arial" w:eastAsia="Times New Roman" w:hAnsi="Arial" w:cs="Arial"/>
                <w:b w:val="0"/>
                <w:bCs w:val="0"/>
                <w:color w:val="000000"/>
                <w:sz w:val="18"/>
                <w:szCs w:val="18"/>
                <w:lang w:eastAsia="en-AU"/>
              </w:rPr>
              <w:t xml:space="preserve"> tolerant</w:t>
            </w:r>
          </w:p>
        </w:tc>
        <w:tc>
          <w:tcPr>
            <w:tcW w:w="1843" w:type="dxa"/>
          </w:tcPr>
          <w:p w14:paraId="3196835A" w14:textId="77777777" w:rsidR="00DD4C5C" w:rsidRPr="004C7D19" w:rsidRDefault="00DD4C5C" w:rsidP="00DD4C5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
        </w:tc>
        <w:tc>
          <w:tcPr>
            <w:tcW w:w="1277" w:type="dxa"/>
          </w:tcPr>
          <w:p w14:paraId="7639F3AD" w14:textId="77777777" w:rsidR="00DD4C5C" w:rsidRPr="004C7D19" w:rsidRDefault="00DD4C5C" w:rsidP="00DD4C5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
        </w:tc>
        <w:tc>
          <w:tcPr>
            <w:tcW w:w="1418" w:type="dxa"/>
          </w:tcPr>
          <w:p w14:paraId="284627D7" w14:textId="77777777" w:rsidR="00DD4C5C" w:rsidRPr="004C7D19" w:rsidRDefault="00DD4C5C" w:rsidP="00DD4C5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
        </w:tc>
        <w:tc>
          <w:tcPr>
            <w:tcW w:w="1283" w:type="dxa"/>
          </w:tcPr>
          <w:p w14:paraId="26731D7A" w14:textId="77777777" w:rsidR="00DD4C5C" w:rsidRPr="004C7D19" w:rsidRDefault="00DD4C5C" w:rsidP="00DD4C5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n-AU"/>
              </w:rPr>
            </w:pPr>
          </w:p>
        </w:tc>
      </w:tr>
      <w:tr w:rsidR="00DD4C5C" w:rsidRPr="00464574" w14:paraId="267B278E" w14:textId="77777777" w:rsidTr="00DD4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noWrap/>
            <w:hideMark/>
          </w:tcPr>
          <w:p w14:paraId="615656CD" w14:textId="77777777" w:rsidR="00DD4C5C" w:rsidRPr="00464574" w:rsidRDefault="00DD4C5C" w:rsidP="00DD4C5C">
            <w:pPr>
              <w:rPr>
                <w:rFonts w:ascii="Arial" w:eastAsia="Times New Roman" w:hAnsi="Arial" w:cs="Arial"/>
                <w:color w:val="000000"/>
                <w:sz w:val="18"/>
                <w:szCs w:val="18"/>
                <w:lang w:eastAsia="en-AU"/>
              </w:rPr>
            </w:pPr>
            <w:r w:rsidRPr="00464574">
              <w:rPr>
                <w:rFonts w:ascii="Arial" w:eastAsia="Times New Roman" w:hAnsi="Arial" w:cs="Arial"/>
                <w:color w:val="000000"/>
                <w:sz w:val="18"/>
                <w:szCs w:val="18"/>
                <w:lang w:eastAsia="en-AU"/>
              </w:rPr>
              <w:t>GIA Leader</w:t>
            </w:r>
          </w:p>
        </w:tc>
        <w:tc>
          <w:tcPr>
            <w:tcW w:w="1843" w:type="dxa"/>
            <w:noWrap/>
            <w:hideMark/>
          </w:tcPr>
          <w:p w14:paraId="484CE72A" w14:textId="77777777" w:rsidR="00DD4C5C" w:rsidRPr="00464574"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64574">
              <w:rPr>
                <w:rFonts w:ascii="Arial" w:eastAsia="Times New Roman" w:hAnsi="Arial" w:cs="Arial"/>
                <w:color w:val="000000"/>
                <w:sz w:val="18"/>
                <w:szCs w:val="18"/>
                <w:lang w:eastAsia="en-AU"/>
              </w:rPr>
              <w:t>MR</w:t>
            </w:r>
          </w:p>
        </w:tc>
        <w:tc>
          <w:tcPr>
            <w:tcW w:w="1277" w:type="dxa"/>
            <w:noWrap/>
            <w:hideMark/>
          </w:tcPr>
          <w:p w14:paraId="494D174A" w14:textId="77777777" w:rsidR="00DD4C5C" w:rsidRPr="00464574"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roofErr w:type="spellStart"/>
            <w:r w:rsidRPr="00464574">
              <w:rPr>
                <w:rFonts w:ascii="Arial" w:hAnsi="Arial" w:cs="Arial"/>
                <w:sz w:val="18"/>
                <w:szCs w:val="18"/>
              </w:rPr>
              <w:t>MRMSp</w:t>
            </w:r>
            <w:proofErr w:type="spellEnd"/>
          </w:p>
        </w:tc>
        <w:tc>
          <w:tcPr>
            <w:tcW w:w="1418" w:type="dxa"/>
            <w:noWrap/>
            <w:hideMark/>
          </w:tcPr>
          <w:p w14:paraId="2D835457" w14:textId="77777777" w:rsidR="00DD4C5C" w:rsidRPr="004C7D19"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C7D19">
              <w:rPr>
                <w:rFonts w:ascii="Arial" w:hAnsi="Arial" w:cs="Arial"/>
                <w:color w:val="000000"/>
                <w:sz w:val="18"/>
                <w:szCs w:val="18"/>
              </w:rPr>
              <w:t>R</w:t>
            </w:r>
          </w:p>
        </w:tc>
        <w:tc>
          <w:tcPr>
            <w:tcW w:w="1283" w:type="dxa"/>
            <w:noWrap/>
            <w:hideMark/>
          </w:tcPr>
          <w:p w14:paraId="22475B02" w14:textId="77777777" w:rsidR="00DD4C5C" w:rsidRPr="004C7D19"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C7D19">
              <w:rPr>
                <w:rFonts w:ascii="Arial" w:hAnsi="Arial" w:cs="Arial"/>
                <w:color w:val="000000"/>
                <w:sz w:val="18"/>
                <w:szCs w:val="18"/>
              </w:rPr>
              <w:t>MR</w:t>
            </w:r>
          </w:p>
        </w:tc>
      </w:tr>
      <w:tr w:rsidR="00DD4C5C" w:rsidRPr="00464574" w14:paraId="018DB687" w14:textId="77777777" w:rsidTr="00DD4C5C">
        <w:tc>
          <w:tcPr>
            <w:cnfStyle w:val="001000000000" w:firstRow="0" w:lastRow="0" w:firstColumn="1" w:lastColumn="0" w:oddVBand="0" w:evenVBand="0" w:oddHBand="0" w:evenHBand="0" w:firstRowFirstColumn="0" w:firstRowLastColumn="0" w:lastRowFirstColumn="0" w:lastRowLastColumn="0"/>
            <w:tcW w:w="1976" w:type="dxa"/>
            <w:noWrap/>
            <w:hideMark/>
          </w:tcPr>
          <w:p w14:paraId="5DA94588" w14:textId="77777777" w:rsidR="00DD4C5C" w:rsidRPr="00464574" w:rsidRDefault="00DD4C5C" w:rsidP="00DD4C5C">
            <w:pPr>
              <w:rPr>
                <w:rFonts w:ascii="Arial" w:eastAsia="Times New Roman" w:hAnsi="Arial" w:cs="Arial"/>
                <w:color w:val="000000"/>
                <w:sz w:val="18"/>
                <w:szCs w:val="18"/>
                <w:lang w:eastAsia="en-AU"/>
              </w:rPr>
            </w:pPr>
            <w:r w:rsidRPr="00464574">
              <w:rPr>
                <w:rFonts w:ascii="Arial" w:eastAsia="Times New Roman" w:hAnsi="Arial" w:cs="Arial"/>
                <w:color w:val="000000"/>
                <w:sz w:val="18"/>
                <w:szCs w:val="18"/>
                <w:lang w:eastAsia="en-AU"/>
              </w:rPr>
              <w:t>GIA Lightning</w:t>
            </w:r>
          </w:p>
        </w:tc>
        <w:tc>
          <w:tcPr>
            <w:tcW w:w="1843" w:type="dxa"/>
            <w:noWrap/>
            <w:hideMark/>
          </w:tcPr>
          <w:p w14:paraId="41DD4F2B" w14:textId="77777777" w:rsidR="00DD4C5C" w:rsidRPr="00464574"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64574">
              <w:rPr>
                <w:rFonts w:ascii="Arial" w:eastAsia="Times New Roman" w:hAnsi="Arial" w:cs="Arial"/>
                <w:color w:val="000000"/>
                <w:sz w:val="18"/>
                <w:szCs w:val="18"/>
                <w:lang w:eastAsia="en-AU"/>
              </w:rPr>
              <w:t>MRMS</w:t>
            </w:r>
          </w:p>
        </w:tc>
        <w:tc>
          <w:tcPr>
            <w:tcW w:w="1277" w:type="dxa"/>
            <w:noWrap/>
            <w:hideMark/>
          </w:tcPr>
          <w:p w14:paraId="6232F983" w14:textId="77777777" w:rsidR="00DD4C5C" w:rsidRPr="00464574"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64574">
              <w:rPr>
                <w:rFonts w:ascii="Arial" w:hAnsi="Arial" w:cs="Arial"/>
                <w:sz w:val="18"/>
                <w:szCs w:val="18"/>
              </w:rPr>
              <w:t>MS</w:t>
            </w:r>
          </w:p>
        </w:tc>
        <w:tc>
          <w:tcPr>
            <w:tcW w:w="1418" w:type="dxa"/>
            <w:noWrap/>
            <w:hideMark/>
          </w:tcPr>
          <w:p w14:paraId="589B0F13" w14:textId="77777777" w:rsidR="00DD4C5C" w:rsidRPr="004C7D19"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4C7D19">
              <w:rPr>
                <w:rFonts w:ascii="Arial" w:hAnsi="Arial" w:cs="Arial"/>
                <w:color w:val="000000"/>
                <w:sz w:val="18"/>
                <w:szCs w:val="18"/>
              </w:rPr>
              <w:t>R</w:t>
            </w:r>
          </w:p>
        </w:tc>
        <w:tc>
          <w:tcPr>
            <w:tcW w:w="1283" w:type="dxa"/>
            <w:noWrap/>
            <w:hideMark/>
          </w:tcPr>
          <w:p w14:paraId="4F9E28BD" w14:textId="77777777" w:rsidR="00DD4C5C" w:rsidRPr="004C7D19"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4C7D19">
              <w:rPr>
                <w:rFonts w:ascii="Arial" w:hAnsi="Arial" w:cs="Arial"/>
                <w:color w:val="000000"/>
                <w:sz w:val="18"/>
                <w:szCs w:val="18"/>
              </w:rPr>
              <w:t>MR</w:t>
            </w:r>
          </w:p>
        </w:tc>
      </w:tr>
      <w:tr w:rsidR="00DD4C5C" w:rsidRPr="00464574" w14:paraId="16ADA307" w14:textId="77777777" w:rsidTr="00DD4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noWrap/>
            <w:hideMark/>
          </w:tcPr>
          <w:p w14:paraId="34A000AE" w14:textId="77777777" w:rsidR="00DD4C5C" w:rsidRPr="00464574" w:rsidRDefault="00DD4C5C" w:rsidP="00DD4C5C">
            <w:pPr>
              <w:rPr>
                <w:rFonts w:ascii="Arial" w:eastAsia="Times New Roman" w:hAnsi="Arial" w:cs="Arial"/>
                <w:color w:val="000000"/>
                <w:sz w:val="18"/>
                <w:szCs w:val="18"/>
                <w:lang w:eastAsia="en-AU"/>
              </w:rPr>
            </w:pPr>
            <w:r w:rsidRPr="00464574">
              <w:rPr>
                <w:rFonts w:ascii="Arial" w:eastAsia="Times New Roman" w:hAnsi="Arial" w:cs="Arial"/>
                <w:color w:val="000000"/>
                <w:sz w:val="18"/>
                <w:szCs w:val="18"/>
                <w:lang w:eastAsia="en-AU"/>
              </w:rPr>
              <w:t>GIA Thunder</w:t>
            </w:r>
          </w:p>
        </w:tc>
        <w:tc>
          <w:tcPr>
            <w:tcW w:w="1843" w:type="dxa"/>
            <w:noWrap/>
            <w:hideMark/>
          </w:tcPr>
          <w:p w14:paraId="7946F06B" w14:textId="77777777" w:rsidR="00DD4C5C" w:rsidRPr="00464574"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64574">
              <w:rPr>
                <w:rFonts w:ascii="Arial" w:eastAsia="Times New Roman" w:hAnsi="Arial" w:cs="Arial"/>
                <w:color w:val="000000"/>
                <w:sz w:val="18"/>
                <w:szCs w:val="18"/>
                <w:lang w:eastAsia="en-AU"/>
              </w:rPr>
              <w:t>MRMS</w:t>
            </w:r>
          </w:p>
        </w:tc>
        <w:tc>
          <w:tcPr>
            <w:tcW w:w="1277" w:type="dxa"/>
            <w:noWrap/>
            <w:hideMark/>
          </w:tcPr>
          <w:p w14:paraId="31824314" w14:textId="77777777" w:rsidR="00DD4C5C" w:rsidRPr="00464574"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64574">
              <w:rPr>
                <w:rFonts w:ascii="Arial" w:hAnsi="Arial" w:cs="Arial"/>
                <w:sz w:val="18"/>
                <w:szCs w:val="18"/>
              </w:rPr>
              <w:t>MRMS</w:t>
            </w:r>
          </w:p>
        </w:tc>
        <w:tc>
          <w:tcPr>
            <w:tcW w:w="1418" w:type="dxa"/>
            <w:noWrap/>
            <w:hideMark/>
          </w:tcPr>
          <w:p w14:paraId="6D541E6B" w14:textId="77777777" w:rsidR="00DD4C5C" w:rsidRPr="004C7D19"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C7D19">
              <w:rPr>
                <w:rFonts w:ascii="Arial" w:hAnsi="Arial" w:cs="Arial"/>
                <w:color w:val="000000"/>
                <w:sz w:val="18"/>
                <w:szCs w:val="18"/>
              </w:rPr>
              <w:t>MR</w:t>
            </w:r>
          </w:p>
        </w:tc>
        <w:tc>
          <w:tcPr>
            <w:tcW w:w="1283" w:type="dxa"/>
            <w:noWrap/>
            <w:hideMark/>
          </w:tcPr>
          <w:p w14:paraId="4F1FEC00" w14:textId="77777777" w:rsidR="00DD4C5C" w:rsidRPr="004C7D19"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C7D19">
              <w:rPr>
                <w:rFonts w:ascii="Arial" w:hAnsi="Arial" w:cs="Arial"/>
                <w:color w:val="000000"/>
                <w:sz w:val="18"/>
                <w:szCs w:val="18"/>
              </w:rPr>
              <w:t>R</w:t>
            </w:r>
          </w:p>
        </w:tc>
      </w:tr>
      <w:tr w:rsidR="00DD4C5C" w:rsidRPr="00464574" w14:paraId="377C756D" w14:textId="77777777" w:rsidTr="00DD4C5C">
        <w:tc>
          <w:tcPr>
            <w:cnfStyle w:val="001000000000" w:firstRow="0" w:lastRow="0" w:firstColumn="1" w:lastColumn="0" w:oddVBand="0" w:evenVBand="0" w:oddHBand="0" w:evenHBand="0" w:firstRowFirstColumn="0" w:firstRowLastColumn="0" w:lastRowFirstColumn="0" w:lastRowLastColumn="0"/>
            <w:tcW w:w="1976" w:type="dxa"/>
            <w:noWrap/>
            <w:hideMark/>
          </w:tcPr>
          <w:p w14:paraId="1E541405" w14:textId="77777777" w:rsidR="00DD4C5C" w:rsidRPr="00464574" w:rsidRDefault="00DD4C5C" w:rsidP="00DD4C5C">
            <w:pPr>
              <w:rPr>
                <w:rFonts w:ascii="Arial" w:eastAsia="Times New Roman" w:hAnsi="Arial" w:cs="Arial"/>
                <w:color w:val="000000"/>
                <w:sz w:val="18"/>
                <w:szCs w:val="18"/>
                <w:lang w:eastAsia="en-AU"/>
              </w:rPr>
            </w:pPr>
            <w:r w:rsidRPr="00464574">
              <w:rPr>
                <w:rFonts w:ascii="Arial" w:eastAsia="Times New Roman" w:hAnsi="Arial" w:cs="Arial"/>
                <w:color w:val="000000"/>
                <w:sz w:val="18"/>
                <w:szCs w:val="18"/>
                <w:lang w:eastAsia="en-AU"/>
              </w:rPr>
              <w:t>PBA Hallmark XT</w:t>
            </w:r>
          </w:p>
        </w:tc>
        <w:tc>
          <w:tcPr>
            <w:tcW w:w="1843" w:type="dxa"/>
            <w:noWrap/>
            <w:hideMark/>
          </w:tcPr>
          <w:p w14:paraId="1A90BA71" w14:textId="77777777" w:rsidR="00DD4C5C" w:rsidRPr="00464574"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64574">
              <w:rPr>
                <w:rFonts w:ascii="Arial" w:eastAsia="Times New Roman" w:hAnsi="Arial" w:cs="Arial"/>
                <w:color w:val="000000"/>
                <w:sz w:val="18"/>
                <w:szCs w:val="18"/>
                <w:lang w:eastAsia="en-AU"/>
              </w:rPr>
              <w:t>MRMS</w:t>
            </w:r>
          </w:p>
        </w:tc>
        <w:tc>
          <w:tcPr>
            <w:tcW w:w="1277" w:type="dxa"/>
            <w:noWrap/>
            <w:hideMark/>
          </w:tcPr>
          <w:p w14:paraId="3D4D447D" w14:textId="77777777" w:rsidR="00DD4C5C" w:rsidRPr="00464574"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roofErr w:type="spellStart"/>
            <w:r w:rsidRPr="00464574">
              <w:rPr>
                <w:rFonts w:ascii="Arial" w:hAnsi="Arial" w:cs="Arial"/>
                <w:sz w:val="18"/>
                <w:szCs w:val="18"/>
              </w:rPr>
              <w:t>MRMSp</w:t>
            </w:r>
            <w:proofErr w:type="spellEnd"/>
          </w:p>
        </w:tc>
        <w:tc>
          <w:tcPr>
            <w:tcW w:w="1418" w:type="dxa"/>
            <w:noWrap/>
            <w:hideMark/>
          </w:tcPr>
          <w:p w14:paraId="5849352B" w14:textId="77777777" w:rsidR="00DD4C5C" w:rsidRPr="004C7D19"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4C7D19">
              <w:rPr>
                <w:rFonts w:ascii="Arial" w:hAnsi="Arial" w:cs="Arial"/>
                <w:color w:val="000000"/>
                <w:sz w:val="18"/>
                <w:szCs w:val="18"/>
              </w:rPr>
              <w:t>MR</w:t>
            </w:r>
          </w:p>
        </w:tc>
        <w:tc>
          <w:tcPr>
            <w:tcW w:w="1283" w:type="dxa"/>
            <w:noWrap/>
            <w:hideMark/>
          </w:tcPr>
          <w:p w14:paraId="0B899096" w14:textId="77777777" w:rsidR="00DD4C5C" w:rsidRPr="004C7D19"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4C7D19">
              <w:rPr>
                <w:rFonts w:ascii="Arial" w:hAnsi="Arial" w:cs="Arial"/>
                <w:color w:val="000000"/>
                <w:sz w:val="18"/>
                <w:szCs w:val="18"/>
              </w:rPr>
              <w:t>MRMS</w:t>
            </w:r>
          </w:p>
        </w:tc>
      </w:tr>
      <w:tr w:rsidR="00DD4C5C" w:rsidRPr="00464574" w14:paraId="7FEF43DA" w14:textId="77777777" w:rsidTr="00DD4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noWrap/>
            <w:hideMark/>
          </w:tcPr>
          <w:p w14:paraId="3CB1B382" w14:textId="77777777" w:rsidR="00DD4C5C" w:rsidRPr="00464574" w:rsidRDefault="00DD4C5C" w:rsidP="00DD4C5C">
            <w:pPr>
              <w:rPr>
                <w:rFonts w:ascii="Arial" w:eastAsia="Times New Roman" w:hAnsi="Arial" w:cs="Arial"/>
                <w:color w:val="000000"/>
                <w:sz w:val="18"/>
                <w:szCs w:val="18"/>
                <w:lang w:eastAsia="en-AU"/>
              </w:rPr>
            </w:pPr>
            <w:r w:rsidRPr="00464574">
              <w:rPr>
                <w:rFonts w:ascii="Arial" w:eastAsia="Times New Roman" w:hAnsi="Arial" w:cs="Arial"/>
                <w:color w:val="000000"/>
                <w:sz w:val="18"/>
                <w:szCs w:val="18"/>
                <w:lang w:eastAsia="en-AU"/>
              </w:rPr>
              <w:t>PBA Highland XT</w:t>
            </w:r>
          </w:p>
        </w:tc>
        <w:tc>
          <w:tcPr>
            <w:tcW w:w="1843" w:type="dxa"/>
            <w:noWrap/>
            <w:hideMark/>
          </w:tcPr>
          <w:p w14:paraId="08406510" w14:textId="77777777" w:rsidR="00DD4C5C" w:rsidRPr="00464574"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64574">
              <w:rPr>
                <w:rFonts w:ascii="Arial" w:eastAsia="Times New Roman" w:hAnsi="Arial" w:cs="Arial"/>
                <w:color w:val="000000"/>
                <w:sz w:val="18"/>
                <w:szCs w:val="18"/>
                <w:lang w:eastAsia="en-AU"/>
              </w:rPr>
              <w:t>MR</w:t>
            </w:r>
          </w:p>
        </w:tc>
        <w:tc>
          <w:tcPr>
            <w:tcW w:w="1277" w:type="dxa"/>
            <w:noWrap/>
            <w:hideMark/>
          </w:tcPr>
          <w:p w14:paraId="2971BA55" w14:textId="77777777" w:rsidR="00DD4C5C" w:rsidRPr="00464574"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64574">
              <w:rPr>
                <w:rFonts w:ascii="Arial" w:hAnsi="Arial" w:cs="Arial"/>
                <w:sz w:val="18"/>
                <w:szCs w:val="18"/>
              </w:rPr>
              <w:t>MS</w:t>
            </w:r>
          </w:p>
        </w:tc>
        <w:tc>
          <w:tcPr>
            <w:tcW w:w="1418" w:type="dxa"/>
            <w:noWrap/>
            <w:hideMark/>
          </w:tcPr>
          <w:p w14:paraId="0B06061B" w14:textId="77777777" w:rsidR="00DD4C5C" w:rsidRPr="004C7D19"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C7D19">
              <w:rPr>
                <w:rFonts w:ascii="Arial" w:hAnsi="Arial" w:cs="Arial"/>
                <w:color w:val="000000"/>
                <w:sz w:val="18"/>
                <w:szCs w:val="18"/>
              </w:rPr>
              <w:t>MR</w:t>
            </w:r>
          </w:p>
        </w:tc>
        <w:tc>
          <w:tcPr>
            <w:tcW w:w="1283" w:type="dxa"/>
            <w:noWrap/>
            <w:hideMark/>
          </w:tcPr>
          <w:p w14:paraId="0124E845" w14:textId="77777777" w:rsidR="00DD4C5C" w:rsidRPr="004C7D19"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C7D19">
              <w:rPr>
                <w:rFonts w:ascii="Arial" w:hAnsi="Arial" w:cs="Arial"/>
                <w:color w:val="000000"/>
                <w:sz w:val="18"/>
                <w:szCs w:val="18"/>
              </w:rPr>
              <w:t>MRMS</w:t>
            </w:r>
          </w:p>
        </w:tc>
      </w:tr>
      <w:tr w:rsidR="00DD4C5C" w:rsidRPr="00464574" w14:paraId="04587860" w14:textId="77777777" w:rsidTr="00DD4C5C">
        <w:tc>
          <w:tcPr>
            <w:cnfStyle w:val="001000000000" w:firstRow="0" w:lastRow="0" w:firstColumn="1" w:lastColumn="0" w:oddVBand="0" w:evenVBand="0" w:oddHBand="0" w:evenHBand="0" w:firstRowFirstColumn="0" w:firstRowLastColumn="0" w:lastRowFirstColumn="0" w:lastRowLastColumn="0"/>
            <w:tcW w:w="1976" w:type="dxa"/>
            <w:noWrap/>
            <w:hideMark/>
          </w:tcPr>
          <w:p w14:paraId="190B0985" w14:textId="77777777" w:rsidR="00DD4C5C" w:rsidRPr="00464574" w:rsidRDefault="00DD4C5C" w:rsidP="00DD4C5C">
            <w:pPr>
              <w:rPr>
                <w:rFonts w:ascii="Arial" w:eastAsia="Times New Roman" w:hAnsi="Arial" w:cs="Arial"/>
                <w:color w:val="000000"/>
                <w:sz w:val="18"/>
                <w:szCs w:val="18"/>
                <w:lang w:eastAsia="en-AU"/>
              </w:rPr>
            </w:pPr>
            <w:r w:rsidRPr="00464574">
              <w:rPr>
                <w:rFonts w:ascii="Arial" w:eastAsia="Times New Roman" w:hAnsi="Arial" w:cs="Arial"/>
                <w:color w:val="000000"/>
                <w:sz w:val="18"/>
                <w:szCs w:val="18"/>
                <w:lang w:eastAsia="en-AU"/>
              </w:rPr>
              <w:t>PBA Hurricane XT</w:t>
            </w:r>
          </w:p>
        </w:tc>
        <w:tc>
          <w:tcPr>
            <w:tcW w:w="1843" w:type="dxa"/>
            <w:noWrap/>
            <w:hideMark/>
          </w:tcPr>
          <w:p w14:paraId="5778F3FA" w14:textId="77777777" w:rsidR="00DD4C5C" w:rsidRPr="00464574"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64574">
              <w:rPr>
                <w:rFonts w:ascii="Arial" w:eastAsia="Times New Roman" w:hAnsi="Arial" w:cs="Arial"/>
                <w:color w:val="000000"/>
                <w:sz w:val="18"/>
                <w:szCs w:val="18"/>
                <w:lang w:eastAsia="en-AU"/>
              </w:rPr>
              <w:t>MRMS</w:t>
            </w:r>
          </w:p>
        </w:tc>
        <w:tc>
          <w:tcPr>
            <w:tcW w:w="1277" w:type="dxa"/>
            <w:noWrap/>
            <w:hideMark/>
          </w:tcPr>
          <w:p w14:paraId="5634B4A8" w14:textId="77777777" w:rsidR="00DD4C5C" w:rsidRPr="00464574"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64574">
              <w:rPr>
                <w:rFonts w:ascii="Arial" w:hAnsi="Arial" w:cs="Arial"/>
                <w:sz w:val="18"/>
                <w:szCs w:val="18"/>
              </w:rPr>
              <w:t>MS</w:t>
            </w:r>
          </w:p>
        </w:tc>
        <w:tc>
          <w:tcPr>
            <w:tcW w:w="1418" w:type="dxa"/>
            <w:noWrap/>
            <w:hideMark/>
          </w:tcPr>
          <w:p w14:paraId="3F036E05" w14:textId="77777777" w:rsidR="00DD4C5C" w:rsidRPr="004C7D19"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4C7D19">
              <w:rPr>
                <w:rFonts w:ascii="Arial" w:hAnsi="Arial" w:cs="Arial"/>
                <w:color w:val="000000"/>
                <w:sz w:val="18"/>
                <w:szCs w:val="18"/>
              </w:rPr>
              <w:t>MRMS</w:t>
            </w:r>
          </w:p>
        </w:tc>
        <w:tc>
          <w:tcPr>
            <w:tcW w:w="1283" w:type="dxa"/>
            <w:noWrap/>
            <w:hideMark/>
          </w:tcPr>
          <w:p w14:paraId="01A07942" w14:textId="77777777" w:rsidR="00DD4C5C" w:rsidRPr="004C7D19"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4C7D19">
              <w:rPr>
                <w:rFonts w:ascii="Arial" w:hAnsi="Arial" w:cs="Arial"/>
                <w:color w:val="000000"/>
                <w:sz w:val="18"/>
                <w:szCs w:val="18"/>
              </w:rPr>
              <w:t>MRMS</w:t>
            </w:r>
          </w:p>
        </w:tc>
      </w:tr>
      <w:tr w:rsidR="00DD4C5C" w:rsidRPr="00464574" w14:paraId="6B30C4EC" w14:textId="77777777" w:rsidTr="00DD4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noWrap/>
            <w:hideMark/>
          </w:tcPr>
          <w:p w14:paraId="510EB279" w14:textId="77777777" w:rsidR="00DD4C5C" w:rsidRPr="00464574" w:rsidRDefault="00DD4C5C" w:rsidP="00DD4C5C">
            <w:pPr>
              <w:rPr>
                <w:rFonts w:ascii="Arial" w:eastAsia="Times New Roman" w:hAnsi="Arial" w:cs="Arial"/>
                <w:color w:val="000000"/>
                <w:sz w:val="18"/>
                <w:szCs w:val="18"/>
                <w:lang w:eastAsia="en-AU"/>
              </w:rPr>
            </w:pPr>
            <w:r w:rsidRPr="00464574">
              <w:rPr>
                <w:rFonts w:ascii="Arial" w:eastAsia="Times New Roman" w:hAnsi="Arial" w:cs="Arial"/>
                <w:color w:val="000000"/>
                <w:sz w:val="18"/>
                <w:szCs w:val="18"/>
                <w:lang w:eastAsia="en-AU"/>
              </w:rPr>
              <w:t>PBA Kelpie XT</w:t>
            </w:r>
          </w:p>
        </w:tc>
        <w:tc>
          <w:tcPr>
            <w:tcW w:w="1843" w:type="dxa"/>
            <w:noWrap/>
            <w:hideMark/>
          </w:tcPr>
          <w:p w14:paraId="3BE1A8C0" w14:textId="77777777" w:rsidR="00DD4C5C" w:rsidRPr="00464574"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64574">
              <w:rPr>
                <w:rFonts w:ascii="Arial" w:eastAsia="Times New Roman" w:hAnsi="Arial" w:cs="Arial"/>
                <w:color w:val="000000"/>
                <w:sz w:val="18"/>
                <w:szCs w:val="18"/>
                <w:lang w:eastAsia="en-AU"/>
              </w:rPr>
              <w:t>MRMS</w:t>
            </w:r>
          </w:p>
        </w:tc>
        <w:tc>
          <w:tcPr>
            <w:tcW w:w="1277" w:type="dxa"/>
            <w:noWrap/>
            <w:hideMark/>
          </w:tcPr>
          <w:p w14:paraId="5B13B1B4" w14:textId="77777777" w:rsidR="00DD4C5C" w:rsidRPr="00464574"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roofErr w:type="spellStart"/>
            <w:r w:rsidRPr="00464574">
              <w:rPr>
                <w:rFonts w:ascii="Arial" w:hAnsi="Arial" w:cs="Arial"/>
                <w:sz w:val="18"/>
                <w:szCs w:val="18"/>
              </w:rPr>
              <w:t>MSp</w:t>
            </w:r>
            <w:proofErr w:type="spellEnd"/>
          </w:p>
        </w:tc>
        <w:tc>
          <w:tcPr>
            <w:tcW w:w="1418" w:type="dxa"/>
            <w:noWrap/>
            <w:hideMark/>
          </w:tcPr>
          <w:p w14:paraId="1D952C12" w14:textId="77777777" w:rsidR="00DD4C5C" w:rsidRPr="004C7D19"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C7D19">
              <w:rPr>
                <w:rFonts w:ascii="Arial" w:hAnsi="Arial" w:cs="Arial"/>
                <w:color w:val="000000"/>
                <w:sz w:val="18"/>
                <w:szCs w:val="18"/>
              </w:rPr>
              <w:t>MRMS</w:t>
            </w:r>
          </w:p>
        </w:tc>
        <w:tc>
          <w:tcPr>
            <w:tcW w:w="1283" w:type="dxa"/>
            <w:noWrap/>
            <w:hideMark/>
          </w:tcPr>
          <w:p w14:paraId="7EC874AB" w14:textId="77777777" w:rsidR="00DD4C5C" w:rsidRPr="004C7D19"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C7D19">
              <w:rPr>
                <w:rFonts w:ascii="Arial" w:hAnsi="Arial" w:cs="Arial"/>
                <w:color w:val="000000"/>
                <w:sz w:val="18"/>
                <w:szCs w:val="18"/>
              </w:rPr>
              <w:t>MRMS</w:t>
            </w:r>
          </w:p>
        </w:tc>
      </w:tr>
      <w:tr w:rsidR="00DD4C5C" w:rsidRPr="00464574" w14:paraId="0B33281E" w14:textId="77777777" w:rsidTr="00DD4C5C">
        <w:tc>
          <w:tcPr>
            <w:cnfStyle w:val="001000000000" w:firstRow="0" w:lastRow="0" w:firstColumn="1" w:lastColumn="0" w:oddVBand="0" w:evenVBand="0" w:oddHBand="0" w:evenHBand="0" w:firstRowFirstColumn="0" w:firstRowLastColumn="0" w:lastRowFirstColumn="0" w:lastRowLastColumn="0"/>
            <w:tcW w:w="1976" w:type="dxa"/>
            <w:noWrap/>
            <w:hideMark/>
          </w:tcPr>
          <w:p w14:paraId="2FDF41B1" w14:textId="77777777" w:rsidR="00DD4C5C" w:rsidRPr="004C7D19" w:rsidRDefault="00DD4C5C" w:rsidP="00DD4C5C">
            <w:pPr>
              <w:rPr>
                <w:rFonts w:ascii="Arial" w:eastAsia="Times New Roman" w:hAnsi="Arial" w:cs="Arial"/>
                <w:color w:val="000000"/>
                <w:sz w:val="18"/>
                <w:szCs w:val="18"/>
                <w:lang w:eastAsia="en-AU"/>
              </w:rPr>
            </w:pPr>
            <w:r w:rsidRPr="004C7D19">
              <w:rPr>
                <w:rFonts w:ascii="Arial" w:eastAsia="Times New Roman" w:hAnsi="Arial" w:cs="Arial"/>
                <w:b w:val="0"/>
                <w:bCs w:val="0"/>
                <w:color w:val="000000"/>
                <w:sz w:val="18"/>
                <w:szCs w:val="18"/>
                <w:lang w:eastAsia="en-AU"/>
              </w:rPr>
              <w:t>Dual herbicide tolerant</w:t>
            </w:r>
          </w:p>
        </w:tc>
        <w:tc>
          <w:tcPr>
            <w:tcW w:w="1843" w:type="dxa"/>
          </w:tcPr>
          <w:p w14:paraId="22E7F9C5" w14:textId="77777777" w:rsidR="00DD4C5C" w:rsidRPr="004C7D19" w:rsidRDefault="00DD4C5C" w:rsidP="00DD4C5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
        </w:tc>
        <w:tc>
          <w:tcPr>
            <w:tcW w:w="1277" w:type="dxa"/>
          </w:tcPr>
          <w:p w14:paraId="3865C592" w14:textId="77777777" w:rsidR="00DD4C5C" w:rsidRPr="004C7D19" w:rsidRDefault="00DD4C5C" w:rsidP="00DD4C5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
        </w:tc>
        <w:tc>
          <w:tcPr>
            <w:tcW w:w="1420" w:type="dxa"/>
          </w:tcPr>
          <w:p w14:paraId="33594510" w14:textId="77777777" w:rsidR="00DD4C5C" w:rsidRPr="004C7D19" w:rsidRDefault="00DD4C5C" w:rsidP="00DD4C5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
        </w:tc>
        <w:tc>
          <w:tcPr>
            <w:tcW w:w="1281" w:type="dxa"/>
          </w:tcPr>
          <w:p w14:paraId="48FF74DD" w14:textId="501AD160" w:rsidR="00DD4C5C" w:rsidRPr="004C7D19" w:rsidRDefault="00DD4C5C" w:rsidP="00DD4C5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n-AU"/>
              </w:rPr>
            </w:pPr>
          </w:p>
        </w:tc>
      </w:tr>
      <w:tr w:rsidR="00DD4C5C" w:rsidRPr="00464574" w14:paraId="5442E015" w14:textId="77777777" w:rsidTr="00DD4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noWrap/>
            <w:hideMark/>
          </w:tcPr>
          <w:p w14:paraId="4496B49B" w14:textId="77777777" w:rsidR="00DD4C5C" w:rsidRPr="00464574" w:rsidRDefault="00DD4C5C" w:rsidP="00DD4C5C">
            <w:pPr>
              <w:rPr>
                <w:rFonts w:ascii="Arial" w:eastAsia="Times New Roman" w:hAnsi="Arial" w:cs="Arial"/>
                <w:color w:val="000000"/>
                <w:sz w:val="18"/>
                <w:szCs w:val="18"/>
                <w:lang w:eastAsia="en-AU"/>
              </w:rPr>
            </w:pPr>
            <w:r w:rsidRPr="00464574">
              <w:rPr>
                <w:rFonts w:ascii="Arial" w:eastAsia="Times New Roman" w:hAnsi="Arial" w:cs="Arial"/>
                <w:color w:val="000000"/>
                <w:sz w:val="18"/>
                <w:szCs w:val="18"/>
                <w:lang w:eastAsia="en-AU"/>
              </w:rPr>
              <w:t>GIA Metro</w:t>
            </w:r>
          </w:p>
        </w:tc>
        <w:tc>
          <w:tcPr>
            <w:tcW w:w="1843" w:type="dxa"/>
            <w:noWrap/>
            <w:hideMark/>
          </w:tcPr>
          <w:p w14:paraId="649B7081" w14:textId="77777777" w:rsidR="00DD4C5C" w:rsidRPr="00464574"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64574">
              <w:rPr>
                <w:rFonts w:ascii="Arial" w:eastAsia="Times New Roman" w:hAnsi="Arial" w:cs="Arial"/>
                <w:color w:val="000000"/>
                <w:sz w:val="18"/>
                <w:szCs w:val="18"/>
                <w:lang w:eastAsia="en-AU"/>
              </w:rPr>
              <w:t>MR</w:t>
            </w:r>
          </w:p>
        </w:tc>
        <w:tc>
          <w:tcPr>
            <w:tcW w:w="1277" w:type="dxa"/>
            <w:noWrap/>
            <w:hideMark/>
          </w:tcPr>
          <w:p w14:paraId="3A37E8AB" w14:textId="77777777" w:rsidR="00DD4C5C" w:rsidRPr="00464574"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64574">
              <w:rPr>
                <w:rFonts w:ascii="Arial" w:hAnsi="Arial" w:cs="Arial"/>
                <w:sz w:val="18"/>
                <w:szCs w:val="18"/>
              </w:rPr>
              <w:t>MRMS</w:t>
            </w:r>
          </w:p>
        </w:tc>
        <w:tc>
          <w:tcPr>
            <w:tcW w:w="1418" w:type="dxa"/>
            <w:noWrap/>
            <w:hideMark/>
          </w:tcPr>
          <w:p w14:paraId="0DE5BFDE" w14:textId="77777777" w:rsidR="00DD4C5C" w:rsidRPr="004C7D19"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C7D19">
              <w:rPr>
                <w:rFonts w:ascii="Arial" w:hAnsi="Arial" w:cs="Arial"/>
                <w:color w:val="000000"/>
                <w:sz w:val="18"/>
                <w:szCs w:val="18"/>
              </w:rPr>
              <w:t>MR</w:t>
            </w:r>
          </w:p>
        </w:tc>
        <w:tc>
          <w:tcPr>
            <w:tcW w:w="1283" w:type="dxa"/>
            <w:noWrap/>
            <w:hideMark/>
          </w:tcPr>
          <w:p w14:paraId="41FE4FA9" w14:textId="77777777" w:rsidR="00DD4C5C" w:rsidRPr="004C7D19"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4C7D19">
              <w:rPr>
                <w:rFonts w:ascii="Arial" w:hAnsi="Arial" w:cs="Arial"/>
                <w:color w:val="000000"/>
                <w:sz w:val="18"/>
                <w:szCs w:val="18"/>
              </w:rPr>
              <w:t>MRMS</w:t>
            </w:r>
          </w:p>
        </w:tc>
      </w:tr>
      <w:tr w:rsidR="00DD4C5C" w:rsidRPr="00464574" w14:paraId="721B0193" w14:textId="77777777" w:rsidTr="00DD4C5C">
        <w:tc>
          <w:tcPr>
            <w:cnfStyle w:val="001000000000" w:firstRow="0" w:lastRow="0" w:firstColumn="1" w:lastColumn="0" w:oddVBand="0" w:evenVBand="0" w:oddHBand="0" w:evenHBand="0" w:firstRowFirstColumn="0" w:firstRowLastColumn="0" w:lastRowFirstColumn="0" w:lastRowLastColumn="0"/>
            <w:tcW w:w="1976" w:type="dxa"/>
            <w:noWrap/>
            <w:hideMark/>
          </w:tcPr>
          <w:p w14:paraId="249B6FBB" w14:textId="77777777" w:rsidR="00DD4C5C" w:rsidRPr="00464574" w:rsidRDefault="00DD4C5C" w:rsidP="00DD4C5C">
            <w:pPr>
              <w:rPr>
                <w:rFonts w:ascii="Arial" w:eastAsia="Times New Roman" w:hAnsi="Arial" w:cs="Arial"/>
                <w:color w:val="000000"/>
                <w:sz w:val="18"/>
                <w:szCs w:val="18"/>
                <w:lang w:eastAsia="en-AU"/>
              </w:rPr>
            </w:pPr>
            <w:r w:rsidRPr="00464574">
              <w:rPr>
                <w:rFonts w:ascii="Arial" w:eastAsia="Times New Roman" w:hAnsi="Arial" w:cs="Arial"/>
                <w:color w:val="000000"/>
                <w:sz w:val="18"/>
                <w:szCs w:val="18"/>
                <w:lang w:eastAsia="en-AU"/>
              </w:rPr>
              <w:t>GIA Sire</w:t>
            </w:r>
          </w:p>
        </w:tc>
        <w:tc>
          <w:tcPr>
            <w:tcW w:w="1843" w:type="dxa"/>
            <w:noWrap/>
            <w:hideMark/>
          </w:tcPr>
          <w:p w14:paraId="7A1A1433" w14:textId="77777777" w:rsidR="00DD4C5C" w:rsidRPr="00464574"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roofErr w:type="spellStart"/>
            <w:r w:rsidRPr="00464574">
              <w:rPr>
                <w:rFonts w:ascii="Arial" w:eastAsia="Times New Roman" w:hAnsi="Arial" w:cs="Arial"/>
                <w:color w:val="000000"/>
                <w:sz w:val="18"/>
                <w:szCs w:val="18"/>
                <w:lang w:eastAsia="en-AU"/>
              </w:rPr>
              <w:t>MRMSp</w:t>
            </w:r>
            <w:proofErr w:type="spellEnd"/>
          </w:p>
        </w:tc>
        <w:tc>
          <w:tcPr>
            <w:tcW w:w="1277" w:type="dxa"/>
            <w:noWrap/>
            <w:hideMark/>
          </w:tcPr>
          <w:p w14:paraId="5585DC5E" w14:textId="77777777" w:rsidR="00DD4C5C" w:rsidRPr="00464574"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64574">
              <w:rPr>
                <w:rFonts w:ascii="Arial" w:hAnsi="Arial" w:cs="Arial"/>
                <w:sz w:val="18"/>
                <w:szCs w:val="18"/>
              </w:rPr>
              <w:t>MS</w:t>
            </w:r>
          </w:p>
        </w:tc>
        <w:tc>
          <w:tcPr>
            <w:tcW w:w="1418" w:type="dxa"/>
            <w:noWrap/>
            <w:hideMark/>
          </w:tcPr>
          <w:p w14:paraId="0B63D519" w14:textId="77777777" w:rsidR="00DD4C5C" w:rsidRPr="004C7D19"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C7D19">
              <w:rPr>
                <w:rFonts w:ascii="Arial" w:hAnsi="Arial" w:cs="Arial"/>
                <w:color w:val="000000"/>
                <w:sz w:val="18"/>
                <w:szCs w:val="18"/>
              </w:rPr>
              <w:t>MR</w:t>
            </w:r>
          </w:p>
        </w:tc>
        <w:tc>
          <w:tcPr>
            <w:tcW w:w="1283" w:type="dxa"/>
            <w:noWrap/>
            <w:hideMark/>
          </w:tcPr>
          <w:p w14:paraId="0FF2D67C" w14:textId="77777777" w:rsidR="00DD4C5C" w:rsidRPr="004C7D19"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C7D19">
              <w:rPr>
                <w:rFonts w:ascii="Arial" w:hAnsi="Arial" w:cs="Arial"/>
                <w:color w:val="000000"/>
                <w:sz w:val="18"/>
                <w:szCs w:val="18"/>
              </w:rPr>
              <w:t>MR</w:t>
            </w:r>
          </w:p>
        </w:tc>
      </w:tr>
    </w:tbl>
    <w:p w14:paraId="52F7C92D" w14:textId="19413E0C" w:rsidR="00BD24DE" w:rsidRPr="00614F68" w:rsidRDefault="00BD24DE" w:rsidP="00BD24DE">
      <w:pPr>
        <w:spacing w:after="0"/>
        <w:rPr>
          <w:rFonts w:ascii="Arial" w:hAnsi="Arial" w:cs="Arial"/>
          <w:sz w:val="16"/>
          <w:szCs w:val="16"/>
        </w:rPr>
      </w:pPr>
      <w:r w:rsidRPr="00614F68">
        <w:rPr>
          <w:rFonts w:ascii="Arial" w:hAnsi="Arial" w:cs="Arial"/>
          <w:sz w:val="16"/>
          <w:szCs w:val="16"/>
        </w:rPr>
        <w:t>All data</w:t>
      </w:r>
      <w:r w:rsidR="00BB350B" w:rsidRPr="00614F68">
        <w:rPr>
          <w:rFonts w:ascii="Arial" w:hAnsi="Arial" w:cs="Arial"/>
          <w:sz w:val="16"/>
          <w:szCs w:val="16"/>
        </w:rPr>
        <w:t>,</w:t>
      </w:r>
      <w:r w:rsidRPr="00614F68">
        <w:rPr>
          <w:rFonts w:ascii="Arial" w:hAnsi="Arial" w:cs="Arial"/>
          <w:sz w:val="16"/>
          <w:szCs w:val="16"/>
        </w:rPr>
        <w:t xml:space="preserve"> except breeder data (#) and </w:t>
      </w:r>
      <w:r w:rsidR="00692B24" w:rsidRPr="00614F68">
        <w:rPr>
          <w:rFonts w:ascii="Arial" w:hAnsi="Arial" w:cs="Arial"/>
          <w:sz w:val="16"/>
          <w:szCs w:val="16"/>
        </w:rPr>
        <w:t>historic data</w:t>
      </w:r>
      <w:r w:rsidRPr="00614F68">
        <w:rPr>
          <w:rFonts w:ascii="Arial" w:hAnsi="Arial" w:cs="Arial"/>
          <w:sz w:val="16"/>
          <w:szCs w:val="16"/>
        </w:rPr>
        <w:t xml:space="preserve"> (*) comes from the NVT </w:t>
      </w:r>
      <w:r w:rsidR="00D0650D" w:rsidRPr="00614F68">
        <w:rPr>
          <w:rFonts w:ascii="Arial" w:hAnsi="Arial" w:cs="Arial"/>
          <w:sz w:val="16"/>
          <w:szCs w:val="16"/>
        </w:rPr>
        <w:t>s</w:t>
      </w:r>
      <w:r w:rsidRPr="00614F68">
        <w:rPr>
          <w:rFonts w:ascii="Arial" w:hAnsi="Arial" w:cs="Arial"/>
          <w:sz w:val="16"/>
          <w:szCs w:val="16"/>
        </w:rPr>
        <w:t>ystem.</w:t>
      </w:r>
      <w:r w:rsidR="005454D1" w:rsidRPr="00614F68">
        <w:rPr>
          <w:rFonts w:ascii="Arial" w:hAnsi="Arial" w:cs="Arial"/>
          <w:sz w:val="16"/>
          <w:szCs w:val="16"/>
        </w:rPr>
        <w:t xml:space="preserve"> </w:t>
      </w:r>
      <w:r w:rsidR="00692B24" w:rsidRPr="00614F68">
        <w:rPr>
          <w:rFonts w:ascii="Arial" w:hAnsi="Arial" w:cs="Arial"/>
          <w:sz w:val="16"/>
          <w:szCs w:val="16"/>
        </w:rPr>
        <w:t xml:space="preserve">Data not in the current NVT system </w:t>
      </w:r>
      <w:r w:rsidR="005454D1" w:rsidRPr="00614F68">
        <w:rPr>
          <w:rFonts w:ascii="Arial" w:hAnsi="Arial" w:cs="Arial"/>
          <w:sz w:val="16"/>
          <w:szCs w:val="16"/>
        </w:rPr>
        <w:t xml:space="preserve">may be less accurate as these varieties are </w:t>
      </w:r>
      <w:r w:rsidR="002F1781" w:rsidRPr="00614F68">
        <w:rPr>
          <w:rFonts w:ascii="Arial" w:hAnsi="Arial" w:cs="Arial"/>
          <w:sz w:val="16"/>
          <w:szCs w:val="16"/>
        </w:rPr>
        <w:t>not screened annually.</w:t>
      </w:r>
    </w:p>
    <w:p w14:paraId="5C8F3C7F" w14:textId="1AA200BA" w:rsidR="001200C0" w:rsidRPr="00614F68" w:rsidRDefault="00BD24DE" w:rsidP="003A2B6D">
      <w:pPr>
        <w:spacing w:after="0" w:line="240" w:lineRule="auto"/>
        <w:rPr>
          <w:rFonts w:ascii="Arial" w:hAnsi="Arial" w:cs="Arial"/>
          <w:sz w:val="18"/>
          <w:szCs w:val="16"/>
        </w:rPr>
      </w:pPr>
      <w:r w:rsidRPr="00614F68">
        <w:rPr>
          <w:rFonts w:ascii="Arial" w:hAnsi="Arial" w:cs="Arial"/>
          <w:sz w:val="16"/>
          <w:szCs w:val="16"/>
        </w:rPr>
        <w:t xml:space="preserve">*Indicates </w:t>
      </w:r>
      <w:r w:rsidR="0043290F" w:rsidRPr="00614F68">
        <w:rPr>
          <w:rFonts w:ascii="Arial" w:hAnsi="Arial" w:cs="Arial"/>
          <w:sz w:val="16"/>
          <w:szCs w:val="16"/>
        </w:rPr>
        <w:t>historic</w:t>
      </w:r>
      <w:r w:rsidRPr="00614F68">
        <w:rPr>
          <w:rFonts w:ascii="Arial" w:hAnsi="Arial" w:cs="Arial"/>
          <w:sz w:val="16"/>
          <w:szCs w:val="16"/>
        </w:rPr>
        <w:t xml:space="preserve"> data</w:t>
      </w:r>
      <w:r w:rsidR="006917E9" w:rsidRPr="00614F68">
        <w:rPr>
          <w:rFonts w:ascii="Arial" w:hAnsi="Arial" w:cs="Arial"/>
          <w:sz w:val="16"/>
          <w:szCs w:val="16"/>
        </w:rPr>
        <w:t xml:space="preserve"> for a variety and/or disease that has not been updated in at least 12 months</w:t>
      </w:r>
      <w:r w:rsidR="001200C0" w:rsidRPr="00614F68">
        <w:rPr>
          <w:rFonts w:ascii="Arial" w:hAnsi="Arial" w:cs="Arial"/>
          <w:sz w:val="16"/>
          <w:szCs w:val="16"/>
        </w:rPr>
        <w:t>.</w:t>
      </w:r>
    </w:p>
    <w:p w14:paraId="3BFFC2D4" w14:textId="312FB2D7" w:rsidR="00B6719D" w:rsidRPr="00614F68" w:rsidRDefault="009C38FB" w:rsidP="003A2B6D">
      <w:pPr>
        <w:spacing w:after="0"/>
        <w:rPr>
          <w:rFonts w:ascii="Arial" w:hAnsi="Arial" w:cs="Arial"/>
          <w:sz w:val="16"/>
          <w:szCs w:val="16"/>
        </w:rPr>
      </w:pPr>
      <w:r w:rsidRPr="00614F68">
        <w:rPr>
          <w:rFonts w:ascii="Arial" w:hAnsi="Arial" w:cs="Arial"/>
          <w:sz w:val="16"/>
          <w:szCs w:val="16"/>
        </w:rPr>
        <w:t>p</w:t>
      </w:r>
      <w:r w:rsidR="00A61008" w:rsidRPr="00614F68">
        <w:rPr>
          <w:rFonts w:ascii="Arial" w:hAnsi="Arial" w:cs="Arial"/>
          <w:sz w:val="16"/>
          <w:szCs w:val="16"/>
          <w:vertAlign w:val="subscript"/>
        </w:rPr>
        <w:t xml:space="preserve"> </w:t>
      </w:r>
      <w:r w:rsidR="0016726F" w:rsidRPr="00614F68">
        <w:rPr>
          <w:rFonts w:ascii="Arial" w:hAnsi="Arial" w:cs="Arial"/>
          <w:sz w:val="16"/>
          <w:szCs w:val="16"/>
        </w:rPr>
        <w:t>= These ratings are provisional.</w:t>
      </w:r>
    </w:p>
    <w:p w14:paraId="58189EBD" w14:textId="0CA90A6D" w:rsidR="00036B48" w:rsidRPr="00464574" w:rsidRDefault="0016726F" w:rsidP="00A61008">
      <w:pPr>
        <w:spacing w:after="0"/>
        <w:rPr>
          <w:rFonts w:ascii="Arial" w:hAnsi="Arial" w:cs="Arial"/>
          <w:b/>
          <w:szCs w:val="16"/>
          <w:highlight w:val="yellow"/>
        </w:rPr>
      </w:pPr>
      <w:r w:rsidRPr="00464574">
        <w:rPr>
          <w:rFonts w:ascii="Arial" w:hAnsi="Arial" w:cs="Arial"/>
          <w:sz w:val="16"/>
          <w:szCs w:val="16"/>
        </w:rPr>
        <w:t>R = Resistant; RMR = Resistant to moderately resistant; MR = Moderately resistant; MRMS = Moderately resistant to moderately susceptible; MS = Moderately susceptible; MSS = Moderately susceptible to susceptible; S = Susceptible; SVS = Susceptible to very susceptible; VS = Very susceptible</w:t>
      </w:r>
    </w:p>
    <w:p w14:paraId="701C2527" w14:textId="1CF4D5B3" w:rsidR="000F01E6" w:rsidRPr="00464574" w:rsidRDefault="00257DF9" w:rsidP="007576B8">
      <w:pPr>
        <w:pStyle w:val="Heading1"/>
      </w:pPr>
      <w:r w:rsidRPr="00464574">
        <w:t>Fi</w:t>
      </w:r>
      <w:r w:rsidR="00276C49" w:rsidRPr="00464574">
        <w:t>eld Pea Disease Reactions 20</w:t>
      </w:r>
      <w:r w:rsidR="008D31B0" w:rsidRPr="00464574">
        <w:t>2</w:t>
      </w:r>
      <w:r w:rsidR="00AE5155" w:rsidRPr="00464574">
        <w:t>3</w:t>
      </w:r>
      <w:r w:rsidR="00710834" w:rsidRPr="00464574">
        <w:t xml:space="preserve"> </w:t>
      </w:r>
    </w:p>
    <w:tbl>
      <w:tblPr>
        <w:tblStyle w:val="PlainTable1"/>
        <w:tblW w:w="15161" w:type="dxa"/>
        <w:tblLook w:val="04A0" w:firstRow="1" w:lastRow="0" w:firstColumn="1" w:lastColumn="0" w:noHBand="0" w:noVBand="1"/>
      </w:tblPr>
      <w:tblGrid>
        <w:gridCol w:w="1693"/>
        <w:gridCol w:w="1563"/>
        <w:gridCol w:w="1417"/>
        <w:gridCol w:w="992"/>
        <w:gridCol w:w="1560"/>
        <w:gridCol w:w="2401"/>
        <w:gridCol w:w="1993"/>
        <w:gridCol w:w="1843"/>
        <w:gridCol w:w="1699"/>
      </w:tblGrid>
      <w:tr w:rsidR="00A322C6" w:rsidRPr="00386961" w14:paraId="580C8BB9" w14:textId="77777777" w:rsidTr="00015D1E">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93" w:type="dxa"/>
            <w:noWrap/>
          </w:tcPr>
          <w:p w14:paraId="41E1FC63" w14:textId="7731E6F6" w:rsidR="00A322C6" w:rsidRPr="002D053A" w:rsidRDefault="00A322C6" w:rsidP="00A322C6">
            <w:pPr>
              <w:rPr>
                <w:rFonts w:ascii="Arial" w:eastAsia="Times New Roman" w:hAnsi="Arial" w:cs="Arial"/>
                <w:b w:val="0"/>
                <w:bCs w:val="0"/>
                <w:color w:val="000000"/>
                <w:sz w:val="18"/>
                <w:szCs w:val="18"/>
                <w:lang w:eastAsia="en-AU"/>
              </w:rPr>
            </w:pPr>
            <w:r w:rsidRPr="002D053A">
              <w:rPr>
                <w:rFonts w:ascii="Arial" w:eastAsia="Times New Roman" w:hAnsi="Arial" w:cs="Arial"/>
                <w:b w:val="0"/>
                <w:bCs w:val="0"/>
                <w:color w:val="000000"/>
                <w:sz w:val="18"/>
                <w:szCs w:val="18"/>
                <w:lang w:eastAsia="en-AU"/>
              </w:rPr>
              <w:t>Variety</w:t>
            </w:r>
          </w:p>
        </w:tc>
        <w:tc>
          <w:tcPr>
            <w:tcW w:w="1563" w:type="dxa"/>
            <w:noWrap/>
          </w:tcPr>
          <w:p w14:paraId="159C3942" w14:textId="50767143" w:rsidR="00A322C6" w:rsidRPr="002D053A" w:rsidRDefault="00A322C6" w:rsidP="00A322C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r w:rsidRPr="002D053A">
              <w:rPr>
                <w:rFonts w:ascii="Arial" w:eastAsia="Times New Roman" w:hAnsi="Arial" w:cs="Arial"/>
                <w:b w:val="0"/>
                <w:bCs w:val="0"/>
                <w:color w:val="000000"/>
                <w:sz w:val="18"/>
                <w:szCs w:val="18"/>
                <w:lang w:eastAsia="en-AU"/>
              </w:rPr>
              <w:t>Blackspot</w:t>
            </w:r>
            <w:r>
              <w:rPr>
                <w:rFonts w:ascii="Arial" w:eastAsia="Times New Roman" w:hAnsi="Arial" w:cs="Arial"/>
                <w:b w:val="0"/>
                <w:bCs w:val="0"/>
                <w:color w:val="000000"/>
                <w:sz w:val="18"/>
                <w:szCs w:val="18"/>
                <w:lang w:eastAsia="en-AU"/>
              </w:rPr>
              <w:t xml:space="preserve">* </w:t>
            </w:r>
            <w:r w:rsidRPr="002D053A">
              <w:rPr>
                <w:rFonts w:ascii="Arial" w:eastAsia="Times New Roman" w:hAnsi="Arial" w:cs="Arial"/>
                <w:b w:val="0"/>
                <w:bCs w:val="0"/>
                <w:color w:val="000000"/>
                <w:sz w:val="18"/>
                <w:szCs w:val="18"/>
                <w:lang w:eastAsia="en-AU"/>
              </w:rPr>
              <w:t>(Ascochyta)</w:t>
            </w:r>
          </w:p>
        </w:tc>
        <w:tc>
          <w:tcPr>
            <w:tcW w:w="1417" w:type="dxa"/>
            <w:noWrap/>
          </w:tcPr>
          <w:p w14:paraId="254D63E8" w14:textId="6AE407F4" w:rsidR="00A322C6" w:rsidRPr="002D053A" w:rsidRDefault="00A322C6" w:rsidP="00A322C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r w:rsidRPr="002D053A">
              <w:rPr>
                <w:rFonts w:ascii="Arial" w:eastAsia="Times New Roman" w:hAnsi="Arial" w:cs="Arial"/>
                <w:b w:val="0"/>
                <w:bCs w:val="0"/>
                <w:color w:val="000000"/>
                <w:sz w:val="18"/>
                <w:szCs w:val="18"/>
                <w:lang w:eastAsia="en-AU"/>
              </w:rPr>
              <w:t>Bacterial blight</w:t>
            </w:r>
          </w:p>
        </w:tc>
        <w:tc>
          <w:tcPr>
            <w:tcW w:w="992" w:type="dxa"/>
            <w:noWrap/>
          </w:tcPr>
          <w:p w14:paraId="24FE8756" w14:textId="49121C11" w:rsidR="00A322C6" w:rsidRPr="002D053A" w:rsidRDefault="00A322C6" w:rsidP="00A322C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r w:rsidRPr="002D053A">
              <w:rPr>
                <w:rFonts w:ascii="Arial" w:eastAsia="Times New Roman" w:hAnsi="Arial" w:cs="Arial"/>
                <w:b w:val="0"/>
                <w:bCs w:val="0"/>
                <w:color w:val="000000"/>
                <w:sz w:val="18"/>
                <w:szCs w:val="18"/>
                <w:lang w:eastAsia="en-AU"/>
              </w:rPr>
              <w:t>Downy mildew</w:t>
            </w:r>
          </w:p>
        </w:tc>
        <w:tc>
          <w:tcPr>
            <w:tcW w:w="1560" w:type="dxa"/>
            <w:noWrap/>
          </w:tcPr>
          <w:p w14:paraId="539AAFBB" w14:textId="56CB9EE7" w:rsidR="00A322C6" w:rsidRPr="002D053A" w:rsidRDefault="00A322C6" w:rsidP="00A322C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r w:rsidRPr="002D053A">
              <w:rPr>
                <w:rFonts w:ascii="Arial" w:eastAsia="Times New Roman" w:hAnsi="Arial" w:cs="Arial"/>
                <w:b w:val="0"/>
                <w:bCs w:val="0"/>
                <w:color w:val="000000"/>
                <w:sz w:val="18"/>
                <w:szCs w:val="18"/>
                <w:lang w:eastAsia="en-AU"/>
              </w:rPr>
              <w:t>Powdery mildew</w:t>
            </w:r>
          </w:p>
        </w:tc>
        <w:tc>
          <w:tcPr>
            <w:tcW w:w="2401" w:type="dxa"/>
            <w:noWrap/>
          </w:tcPr>
          <w:p w14:paraId="70546954" w14:textId="5C9BDEE1" w:rsidR="00A322C6" w:rsidRPr="002D053A" w:rsidRDefault="00A322C6" w:rsidP="00A322C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r w:rsidRPr="002D053A">
              <w:rPr>
                <w:rFonts w:ascii="Arial" w:eastAsia="Times New Roman" w:hAnsi="Arial" w:cs="Arial"/>
                <w:b w:val="0"/>
                <w:bCs w:val="0"/>
                <w:i/>
                <w:iCs/>
                <w:color w:val="000000"/>
                <w:sz w:val="18"/>
                <w:szCs w:val="18"/>
                <w:lang w:eastAsia="en-AU"/>
              </w:rPr>
              <w:t>Pea seed-borne mosaic virus</w:t>
            </w:r>
            <w:r w:rsidRPr="002D053A">
              <w:rPr>
                <w:rFonts w:ascii="Arial" w:eastAsia="Times New Roman" w:hAnsi="Arial" w:cs="Arial"/>
                <w:b w:val="0"/>
                <w:bCs w:val="0"/>
                <w:color w:val="000000"/>
                <w:sz w:val="18"/>
                <w:szCs w:val="18"/>
                <w:lang w:eastAsia="en-AU"/>
              </w:rPr>
              <w:t xml:space="preserve"> (</w:t>
            </w:r>
            <w:proofErr w:type="spellStart"/>
            <w:r w:rsidRPr="002D053A">
              <w:rPr>
                <w:rFonts w:ascii="Arial" w:eastAsia="Times New Roman" w:hAnsi="Arial" w:cs="Arial"/>
                <w:b w:val="0"/>
                <w:bCs w:val="0"/>
                <w:color w:val="000000"/>
                <w:sz w:val="18"/>
                <w:szCs w:val="18"/>
                <w:lang w:eastAsia="en-AU"/>
              </w:rPr>
              <w:t>PSbMV</w:t>
            </w:r>
            <w:proofErr w:type="spellEnd"/>
            <w:r w:rsidRPr="002D053A">
              <w:rPr>
                <w:rFonts w:ascii="Arial" w:eastAsia="Times New Roman" w:hAnsi="Arial" w:cs="Arial"/>
                <w:b w:val="0"/>
                <w:bCs w:val="0"/>
                <w:color w:val="000000"/>
                <w:sz w:val="18"/>
                <w:szCs w:val="18"/>
                <w:lang w:eastAsia="en-AU"/>
              </w:rPr>
              <w:t>)#</w:t>
            </w:r>
            <w:r>
              <w:rPr>
                <w:rFonts w:ascii="Arial" w:eastAsia="Times New Roman" w:hAnsi="Arial" w:cs="Arial"/>
                <w:b w:val="0"/>
                <w:bCs w:val="0"/>
                <w:color w:val="000000"/>
                <w:sz w:val="18"/>
                <w:szCs w:val="18"/>
                <w:lang w:eastAsia="en-AU"/>
              </w:rPr>
              <w:t>*</w:t>
            </w:r>
          </w:p>
        </w:tc>
        <w:tc>
          <w:tcPr>
            <w:tcW w:w="1993" w:type="dxa"/>
            <w:noWrap/>
          </w:tcPr>
          <w:p w14:paraId="7159B7E5" w14:textId="62C24B35" w:rsidR="00A322C6" w:rsidRPr="002D053A" w:rsidRDefault="00A322C6" w:rsidP="00A322C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r w:rsidRPr="002D053A">
              <w:rPr>
                <w:rFonts w:ascii="Arial" w:eastAsia="Times New Roman" w:hAnsi="Arial" w:cs="Arial"/>
                <w:b w:val="0"/>
                <w:bCs w:val="0"/>
                <w:i/>
                <w:iCs/>
                <w:color w:val="000000"/>
                <w:sz w:val="18"/>
                <w:szCs w:val="18"/>
                <w:lang w:eastAsia="en-AU"/>
              </w:rPr>
              <w:t>Bean leaf roll virus</w:t>
            </w:r>
            <w:r w:rsidRPr="002D053A">
              <w:rPr>
                <w:rFonts w:ascii="Arial" w:eastAsia="Times New Roman" w:hAnsi="Arial" w:cs="Arial"/>
                <w:b w:val="0"/>
                <w:bCs w:val="0"/>
                <w:color w:val="000000"/>
                <w:sz w:val="18"/>
                <w:szCs w:val="18"/>
                <w:lang w:eastAsia="en-AU"/>
              </w:rPr>
              <w:t xml:space="preserve"> (field rating) (BLRV)#</w:t>
            </w:r>
            <w:r>
              <w:rPr>
                <w:rFonts w:ascii="Arial" w:eastAsia="Times New Roman" w:hAnsi="Arial" w:cs="Arial"/>
                <w:b w:val="0"/>
                <w:bCs w:val="0"/>
                <w:color w:val="000000"/>
                <w:sz w:val="18"/>
                <w:szCs w:val="18"/>
                <w:lang w:eastAsia="en-AU"/>
              </w:rPr>
              <w:t>*</w:t>
            </w:r>
          </w:p>
        </w:tc>
        <w:tc>
          <w:tcPr>
            <w:tcW w:w="1843" w:type="dxa"/>
            <w:noWrap/>
          </w:tcPr>
          <w:p w14:paraId="19F0BA1D" w14:textId="21FB303A" w:rsidR="00A322C6" w:rsidRPr="00867D9E" w:rsidRDefault="00A322C6" w:rsidP="00A322C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
                <w:iCs/>
                <w:color w:val="000000"/>
                <w:sz w:val="18"/>
                <w:szCs w:val="18"/>
                <w:lang w:eastAsia="en-AU"/>
              </w:rPr>
            </w:pPr>
            <w:r w:rsidRPr="003B5B08">
              <w:rPr>
                <w:rFonts w:ascii="Arial" w:eastAsia="Times New Roman" w:hAnsi="Arial" w:cs="Arial"/>
                <w:b w:val="0"/>
                <w:bCs w:val="0"/>
                <w:color w:val="000000"/>
                <w:sz w:val="18"/>
                <w:szCs w:val="18"/>
                <w:lang w:eastAsia="en-AU"/>
              </w:rPr>
              <w:t xml:space="preserve">Root lesion nematode </w:t>
            </w:r>
            <w:proofErr w:type="spellStart"/>
            <w:r w:rsidRPr="003B5B08">
              <w:rPr>
                <w:rFonts w:ascii="Arial" w:eastAsia="Times New Roman" w:hAnsi="Arial" w:cs="Arial"/>
                <w:b w:val="0"/>
                <w:bCs w:val="0"/>
                <w:i/>
                <w:iCs/>
                <w:color w:val="000000"/>
                <w:sz w:val="18"/>
                <w:szCs w:val="18"/>
                <w:lang w:eastAsia="en-AU"/>
              </w:rPr>
              <w:t>Pratylenchus</w:t>
            </w:r>
            <w:proofErr w:type="spellEnd"/>
            <w:r w:rsidRPr="003B5B08">
              <w:rPr>
                <w:rFonts w:ascii="Arial" w:eastAsia="Times New Roman" w:hAnsi="Arial" w:cs="Arial"/>
                <w:b w:val="0"/>
                <w:bCs w:val="0"/>
                <w:i/>
                <w:iCs/>
                <w:color w:val="000000"/>
                <w:sz w:val="18"/>
                <w:szCs w:val="18"/>
                <w:lang w:eastAsia="en-AU"/>
              </w:rPr>
              <w:t xml:space="preserve"> neglectus</w:t>
            </w:r>
          </w:p>
        </w:tc>
        <w:tc>
          <w:tcPr>
            <w:tcW w:w="1699" w:type="dxa"/>
            <w:noWrap/>
          </w:tcPr>
          <w:p w14:paraId="4320AFFE" w14:textId="13DFDD10" w:rsidR="00A322C6" w:rsidRPr="00867D9E" w:rsidRDefault="00A322C6" w:rsidP="00A322C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
                <w:iCs/>
                <w:color w:val="000000"/>
                <w:sz w:val="18"/>
                <w:szCs w:val="18"/>
                <w:lang w:eastAsia="en-AU"/>
              </w:rPr>
            </w:pPr>
            <w:r w:rsidRPr="003B5B08">
              <w:rPr>
                <w:rFonts w:ascii="Arial" w:eastAsia="Times New Roman" w:hAnsi="Arial" w:cs="Arial"/>
                <w:b w:val="0"/>
                <w:bCs w:val="0"/>
                <w:color w:val="000000"/>
                <w:sz w:val="18"/>
                <w:szCs w:val="18"/>
                <w:lang w:eastAsia="en-AU"/>
              </w:rPr>
              <w:t xml:space="preserve">Root lesion nematode </w:t>
            </w:r>
            <w:proofErr w:type="spellStart"/>
            <w:r w:rsidRPr="003B5B08">
              <w:rPr>
                <w:rFonts w:ascii="Arial" w:eastAsia="Times New Roman" w:hAnsi="Arial" w:cs="Arial"/>
                <w:b w:val="0"/>
                <w:bCs w:val="0"/>
                <w:i/>
                <w:iCs/>
                <w:color w:val="000000"/>
                <w:sz w:val="18"/>
                <w:szCs w:val="18"/>
                <w:lang w:eastAsia="en-AU"/>
              </w:rPr>
              <w:t>Pratylenchus</w:t>
            </w:r>
            <w:proofErr w:type="spellEnd"/>
            <w:r w:rsidRPr="003B5B08">
              <w:rPr>
                <w:rFonts w:ascii="Arial" w:eastAsia="Times New Roman" w:hAnsi="Arial" w:cs="Arial"/>
                <w:b w:val="0"/>
                <w:bCs w:val="0"/>
                <w:i/>
                <w:iCs/>
                <w:color w:val="000000"/>
                <w:sz w:val="18"/>
                <w:szCs w:val="18"/>
                <w:lang w:eastAsia="en-AU"/>
              </w:rPr>
              <w:t xml:space="preserve"> thornei</w:t>
            </w:r>
          </w:p>
        </w:tc>
      </w:tr>
      <w:tr w:rsidR="00A322C6" w:rsidRPr="00386961" w14:paraId="11FB2B96" w14:textId="77777777" w:rsidTr="00015D1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93" w:type="dxa"/>
            <w:noWrap/>
          </w:tcPr>
          <w:p w14:paraId="1ABD5DF1" w14:textId="77777777" w:rsidR="00A322C6" w:rsidRPr="002D053A" w:rsidRDefault="00A322C6" w:rsidP="00A322C6">
            <w:pPr>
              <w:rPr>
                <w:rFonts w:ascii="Arial" w:eastAsia="Times New Roman" w:hAnsi="Arial" w:cs="Arial"/>
                <w:b w:val="0"/>
                <w:bCs w:val="0"/>
                <w:color w:val="000000"/>
                <w:sz w:val="18"/>
                <w:szCs w:val="18"/>
                <w:lang w:eastAsia="en-AU"/>
              </w:rPr>
            </w:pPr>
            <w:r w:rsidRPr="002D053A">
              <w:rPr>
                <w:rFonts w:ascii="Arial" w:eastAsia="Times New Roman" w:hAnsi="Arial" w:cs="Arial"/>
                <w:b w:val="0"/>
                <w:bCs w:val="0"/>
                <w:color w:val="000000"/>
                <w:sz w:val="18"/>
                <w:szCs w:val="18"/>
                <w:lang w:eastAsia="en-AU"/>
              </w:rPr>
              <w:t>Yellow/white grain type</w:t>
            </w:r>
          </w:p>
        </w:tc>
        <w:tc>
          <w:tcPr>
            <w:tcW w:w="1563" w:type="dxa"/>
          </w:tcPr>
          <w:p w14:paraId="6DC99800" w14:textId="77777777" w:rsidR="00A322C6" w:rsidRPr="002D053A"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p>
        </w:tc>
        <w:tc>
          <w:tcPr>
            <w:tcW w:w="1417" w:type="dxa"/>
          </w:tcPr>
          <w:p w14:paraId="69D933B4" w14:textId="77777777" w:rsidR="00A322C6" w:rsidRPr="002D053A"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p>
        </w:tc>
        <w:tc>
          <w:tcPr>
            <w:tcW w:w="992" w:type="dxa"/>
          </w:tcPr>
          <w:p w14:paraId="4CA17C66" w14:textId="77777777" w:rsidR="00A322C6" w:rsidRPr="002D053A"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p>
        </w:tc>
        <w:tc>
          <w:tcPr>
            <w:tcW w:w="1560" w:type="dxa"/>
          </w:tcPr>
          <w:p w14:paraId="6A2E2021" w14:textId="77777777" w:rsidR="00A322C6" w:rsidRPr="002D053A"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p>
        </w:tc>
        <w:tc>
          <w:tcPr>
            <w:tcW w:w="2401" w:type="dxa"/>
          </w:tcPr>
          <w:p w14:paraId="06939258" w14:textId="77777777" w:rsidR="00A322C6" w:rsidRPr="002D053A"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p>
        </w:tc>
        <w:tc>
          <w:tcPr>
            <w:tcW w:w="1993" w:type="dxa"/>
          </w:tcPr>
          <w:p w14:paraId="6661F336" w14:textId="77777777" w:rsidR="00A322C6" w:rsidRPr="002D053A"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p>
        </w:tc>
        <w:tc>
          <w:tcPr>
            <w:tcW w:w="1843" w:type="dxa"/>
          </w:tcPr>
          <w:p w14:paraId="56BC5620" w14:textId="77777777" w:rsidR="00A322C6" w:rsidRPr="002D053A"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p>
        </w:tc>
        <w:tc>
          <w:tcPr>
            <w:tcW w:w="1699" w:type="dxa"/>
          </w:tcPr>
          <w:p w14:paraId="6B1EA70A" w14:textId="0E602D7A" w:rsidR="00A322C6" w:rsidRPr="002D053A"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r>
      <w:tr w:rsidR="00A322C6" w:rsidRPr="00386961" w14:paraId="2B937B60" w14:textId="77777777" w:rsidTr="00015D1E">
        <w:trPr>
          <w:trHeight w:val="227"/>
        </w:trPr>
        <w:tc>
          <w:tcPr>
            <w:cnfStyle w:val="001000000000" w:firstRow="0" w:lastRow="0" w:firstColumn="1" w:lastColumn="0" w:oddVBand="0" w:evenVBand="0" w:oddHBand="0" w:evenHBand="0" w:firstRowFirstColumn="0" w:firstRowLastColumn="0" w:lastRowFirstColumn="0" w:lastRowLastColumn="0"/>
            <w:tcW w:w="1693" w:type="dxa"/>
            <w:noWrap/>
            <w:hideMark/>
          </w:tcPr>
          <w:p w14:paraId="627ED6E7" w14:textId="77777777" w:rsidR="00A322C6" w:rsidRPr="00386961" w:rsidRDefault="00A322C6" w:rsidP="00A322C6">
            <w:pPr>
              <w:rPr>
                <w:rFonts w:ascii="Arial" w:eastAsia="Times New Roman" w:hAnsi="Arial" w:cs="Arial"/>
                <w:color w:val="000000"/>
                <w:sz w:val="18"/>
                <w:szCs w:val="18"/>
                <w:lang w:eastAsia="en-AU"/>
              </w:rPr>
            </w:pPr>
            <w:r w:rsidRPr="00EF157D">
              <w:rPr>
                <w:rFonts w:ascii="Arial" w:eastAsia="Times New Roman" w:hAnsi="Arial" w:cs="Arial"/>
                <w:color w:val="000000"/>
                <w:sz w:val="18"/>
                <w:szCs w:val="18"/>
                <w:lang w:eastAsia="en-AU"/>
              </w:rPr>
              <w:t>PBA Hayman*</w:t>
            </w:r>
          </w:p>
        </w:tc>
        <w:tc>
          <w:tcPr>
            <w:tcW w:w="1563" w:type="dxa"/>
            <w:noWrap/>
            <w:hideMark/>
          </w:tcPr>
          <w:p w14:paraId="3707469E" w14:textId="66E2198D"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MS</w:t>
            </w:r>
          </w:p>
        </w:tc>
        <w:tc>
          <w:tcPr>
            <w:tcW w:w="1417" w:type="dxa"/>
            <w:noWrap/>
            <w:hideMark/>
          </w:tcPr>
          <w:p w14:paraId="2D2CE80D" w14:textId="3F1CE6D1"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2227E">
              <w:rPr>
                <w:rFonts w:ascii="Arial" w:hAnsi="Arial" w:cs="Arial"/>
                <w:sz w:val="18"/>
                <w:szCs w:val="18"/>
              </w:rPr>
              <w:t>-</w:t>
            </w:r>
          </w:p>
        </w:tc>
        <w:tc>
          <w:tcPr>
            <w:tcW w:w="992" w:type="dxa"/>
            <w:noWrap/>
            <w:hideMark/>
          </w:tcPr>
          <w:p w14:paraId="2ECF0D98" w14:textId="07AE9384"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7D1420">
              <w:rPr>
                <w:rFonts w:ascii="Arial" w:hAnsi="Arial" w:cs="Arial"/>
                <w:sz w:val="18"/>
                <w:szCs w:val="18"/>
              </w:rPr>
              <w:t>-</w:t>
            </w:r>
          </w:p>
        </w:tc>
        <w:tc>
          <w:tcPr>
            <w:tcW w:w="1560" w:type="dxa"/>
            <w:noWrap/>
            <w:hideMark/>
          </w:tcPr>
          <w:p w14:paraId="58495603" w14:textId="5E3D7938"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2227E">
              <w:rPr>
                <w:rFonts w:ascii="Arial" w:hAnsi="Arial" w:cs="Arial"/>
                <w:sz w:val="18"/>
                <w:szCs w:val="18"/>
              </w:rPr>
              <w:t>R</w:t>
            </w:r>
          </w:p>
        </w:tc>
        <w:tc>
          <w:tcPr>
            <w:tcW w:w="2401" w:type="dxa"/>
            <w:noWrap/>
            <w:hideMark/>
          </w:tcPr>
          <w:p w14:paraId="10758A1C" w14:textId="7F4DE32D"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w:t>
            </w:r>
          </w:p>
        </w:tc>
        <w:tc>
          <w:tcPr>
            <w:tcW w:w="1993" w:type="dxa"/>
            <w:noWrap/>
            <w:hideMark/>
          </w:tcPr>
          <w:p w14:paraId="083FFF8F" w14:textId="326286D5"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w:t>
            </w:r>
          </w:p>
        </w:tc>
        <w:tc>
          <w:tcPr>
            <w:tcW w:w="1843" w:type="dxa"/>
            <w:noWrap/>
            <w:hideMark/>
          </w:tcPr>
          <w:p w14:paraId="1A3BCAF2" w14:textId="5DB4D60A"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1699" w:type="dxa"/>
            <w:noWrap/>
            <w:hideMark/>
          </w:tcPr>
          <w:p w14:paraId="02E57006" w14:textId="7D8426FB"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r>
      <w:tr w:rsidR="00A322C6" w:rsidRPr="00386961" w14:paraId="246E7987" w14:textId="77777777" w:rsidTr="00015D1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93" w:type="dxa"/>
            <w:noWrap/>
            <w:hideMark/>
          </w:tcPr>
          <w:p w14:paraId="53F0CECA" w14:textId="77777777" w:rsidR="00A322C6" w:rsidRPr="00386961" w:rsidRDefault="00A322C6" w:rsidP="00A322C6">
            <w:pPr>
              <w:rPr>
                <w:rFonts w:ascii="Arial" w:eastAsia="Times New Roman" w:hAnsi="Arial" w:cs="Arial"/>
                <w:color w:val="000000"/>
                <w:sz w:val="18"/>
                <w:szCs w:val="18"/>
                <w:lang w:eastAsia="en-AU"/>
              </w:rPr>
            </w:pPr>
            <w:r w:rsidRPr="00386961">
              <w:rPr>
                <w:rFonts w:ascii="Arial" w:eastAsia="Times New Roman" w:hAnsi="Arial" w:cs="Arial"/>
                <w:color w:val="000000"/>
                <w:sz w:val="18"/>
                <w:szCs w:val="18"/>
                <w:lang w:eastAsia="en-AU"/>
              </w:rPr>
              <w:t>PBA Pearl</w:t>
            </w:r>
          </w:p>
        </w:tc>
        <w:tc>
          <w:tcPr>
            <w:tcW w:w="1563" w:type="dxa"/>
            <w:noWrap/>
            <w:hideMark/>
          </w:tcPr>
          <w:p w14:paraId="583A0F12" w14:textId="0AFB11A4"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MS</w:t>
            </w:r>
          </w:p>
        </w:tc>
        <w:tc>
          <w:tcPr>
            <w:tcW w:w="1417" w:type="dxa"/>
            <w:noWrap/>
            <w:hideMark/>
          </w:tcPr>
          <w:p w14:paraId="466110C3" w14:textId="77604A1C"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42227E">
              <w:rPr>
                <w:rFonts w:ascii="Arial" w:hAnsi="Arial" w:cs="Arial"/>
                <w:sz w:val="18"/>
                <w:szCs w:val="18"/>
              </w:rPr>
              <w:t>MS</w:t>
            </w:r>
          </w:p>
        </w:tc>
        <w:tc>
          <w:tcPr>
            <w:tcW w:w="992" w:type="dxa"/>
            <w:noWrap/>
            <w:hideMark/>
          </w:tcPr>
          <w:p w14:paraId="14CCDFE9" w14:textId="01620253"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7D1420">
              <w:rPr>
                <w:rFonts w:ascii="Arial" w:hAnsi="Arial" w:cs="Arial"/>
                <w:sz w:val="18"/>
                <w:szCs w:val="18"/>
              </w:rPr>
              <w:t>S</w:t>
            </w:r>
          </w:p>
        </w:tc>
        <w:tc>
          <w:tcPr>
            <w:tcW w:w="1560" w:type="dxa"/>
            <w:noWrap/>
            <w:hideMark/>
          </w:tcPr>
          <w:p w14:paraId="12B6A3AC" w14:textId="27FFD191"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42227E">
              <w:rPr>
                <w:rFonts w:ascii="Arial" w:hAnsi="Arial" w:cs="Arial"/>
                <w:sz w:val="18"/>
                <w:szCs w:val="18"/>
              </w:rPr>
              <w:t>S</w:t>
            </w:r>
          </w:p>
        </w:tc>
        <w:tc>
          <w:tcPr>
            <w:tcW w:w="2401" w:type="dxa"/>
            <w:noWrap/>
            <w:hideMark/>
          </w:tcPr>
          <w:p w14:paraId="03B1AF8A" w14:textId="08DB788B"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Pr>
                <w:rFonts w:ascii="Arial" w:hAnsi="Arial" w:cs="Arial"/>
                <w:color w:val="000000"/>
                <w:sz w:val="18"/>
                <w:szCs w:val="18"/>
              </w:rPr>
              <w:t>S</w:t>
            </w:r>
          </w:p>
        </w:tc>
        <w:tc>
          <w:tcPr>
            <w:tcW w:w="1993" w:type="dxa"/>
            <w:noWrap/>
            <w:hideMark/>
          </w:tcPr>
          <w:p w14:paraId="52A8017F" w14:textId="66AC13D5"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Pr>
                <w:rFonts w:ascii="Arial" w:hAnsi="Arial" w:cs="Arial"/>
                <w:color w:val="000000"/>
                <w:sz w:val="18"/>
                <w:szCs w:val="18"/>
              </w:rPr>
              <w:t>R</w:t>
            </w:r>
          </w:p>
        </w:tc>
        <w:tc>
          <w:tcPr>
            <w:tcW w:w="1843" w:type="dxa"/>
            <w:noWrap/>
            <w:hideMark/>
          </w:tcPr>
          <w:p w14:paraId="124E401A" w14:textId="7797DFEC"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Pr>
                <w:rFonts w:ascii="Arial" w:hAnsi="Arial" w:cs="Arial"/>
                <w:color w:val="000000"/>
                <w:sz w:val="18"/>
                <w:szCs w:val="18"/>
              </w:rPr>
              <w:t>MR</w:t>
            </w:r>
          </w:p>
        </w:tc>
        <w:tc>
          <w:tcPr>
            <w:tcW w:w="1699" w:type="dxa"/>
            <w:noWrap/>
            <w:hideMark/>
          </w:tcPr>
          <w:p w14:paraId="5EFDEC8D" w14:textId="187662E3"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Pr>
                <w:rFonts w:ascii="Arial" w:hAnsi="Arial" w:cs="Arial"/>
                <w:color w:val="000000"/>
                <w:sz w:val="18"/>
                <w:szCs w:val="18"/>
              </w:rPr>
              <w:t>MRMS</w:t>
            </w:r>
          </w:p>
        </w:tc>
      </w:tr>
      <w:tr w:rsidR="00A322C6" w:rsidRPr="00386961" w14:paraId="42FAED01" w14:textId="77777777" w:rsidTr="00015D1E">
        <w:trPr>
          <w:trHeight w:val="227"/>
        </w:trPr>
        <w:tc>
          <w:tcPr>
            <w:cnfStyle w:val="001000000000" w:firstRow="0" w:lastRow="0" w:firstColumn="1" w:lastColumn="0" w:oddVBand="0" w:evenVBand="0" w:oddHBand="0" w:evenHBand="0" w:firstRowFirstColumn="0" w:firstRowLastColumn="0" w:lastRowFirstColumn="0" w:lastRowLastColumn="0"/>
            <w:tcW w:w="1693" w:type="dxa"/>
            <w:noWrap/>
            <w:hideMark/>
          </w:tcPr>
          <w:p w14:paraId="3D38ED56" w14:textId="77777777" w:rsidR="00A322C6" w:rsidRPr="00386961" w:rsidRDefault="00A322C6" w:rsidP="00A322C6">
            <w:pPr>
              <w:rPr>
                <w:rFonts w:ascii="Arial" w:eastAsia="Times New Roman" w:hAnsi="Arial" w:cs="Arial"/>
                <w:color w:val="000000"/>
                <w:sz w:val="18"/>
                <w:szCs w:val="18"/>
                <w:lang w:eastAsia="en-AU"/>
              </w:rPr>
            </w:pPr>
            <w:r w:rsidRPr="00EF157D">
              <w:rPr>
                <w:rFonts w:ascii="Arial" w:eastAsia="Times New Roman" w:hAnsi="Arial" w:cs="Arial"/>
                <w:color w:val="000000"/>
                <w:sz w:val="18"/>
                <w:szCs w:val="18"/>
                <w:lang w:eastAsia="en-AU"/>
              </w:rPr>
              <w:t>Sturt</w:t>
            </w:r>
          </w:p>
        </w:tc>
        <w:tc>
          <w:tcPr>
            <w:tcW w:w="1563" w:type="dxa"/>
            <w:noWrap/>
            <w:hideMark/>
          </w:tcPr>
          <w:p w14:paraId="4BF5C60C" w14:textId="5CE064C4"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MS</w:t>
            </w:r>
          </w:p>
        </w:tc>
        <w:tc>
          <w:tcPr>
            <w:tcW w:w="1417" w:type="dxa"/>
            <w:noWrap/>
            <w:hideMark/>
          </w:tcPr>
          <w:p w14:paraId="2EBB90FA" w14:textId="1C176FFC"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2227E">
              <w:rPr>
                <w:rFonts w:ascii="Arial" w:hAnsi="Arial" w:cs="Arial"/>
                <w:sz w:val="18"/>
                <w:szCs w:val="18"/>
              </w:rPr>
              <w:t>MS</w:t>
            </w:r>
          </w:p>
        </w:tc>
        <w:tc>
          <w:tcPr>
            <w:tcW w:w="992" w:type="dxa"/>
            <w:noWrap/>
            <w:hideMark/>
          </w:tcPr>
          <w:p w14:paraId="6CB59FC2" w14:textId="29C02340"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7D1420">
              <w:rPr>
                <w:rFonts w:ascii="Arial" w:hAnsi="Arial" w:cs="Arial"/>
                <w:sz w:val="18"/>
                <w:szCs w:val="18"/>
              </w:rPr>
              <w:t>S</w:t>
            </w:r>
          </w:p>
        </w:tc>
        <w:tc>
          <w:tcPr>
            <w:tcW w:w="1560" w:type="dxa"/>
            <w:noWrap/>
            <w:hideMark/>
          </w:tcPr>
          <w:p w14:paraId="0EBEC69F" w14:textId="4B1511FC"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2227E">
              <w:rPr>
                <w:rFonts w:ascii="Arial" w:hAnsi="Arial" w:cs="Arial"/>
                <w:sz w:val="18"/>
                <w:szCs w:val="18"/>
              </w:rPr>
              <w:t>S</w:t>
            </w:r>
          </w:p>
        </w:tc>
        <w:tc>
          <w:tcPr>
            <w:tcW w:w="2401" w:type="dxa"/>
            <w:noWrap/>
            <w:hideMark/>
          </w:tcPr>
          <w:p w14:paraId="47D68007" w14:textId="7281BA14"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S</w:t>
            </w:r>
          </w:p>
        </w:tc>
        <w:tc>
          <w:tcPr>
            <w:tcW w:w="1993" w:type="dxa"/>
            <w:noWrap/>
            <w:hideMark/>
          </w:tcPr>
          <w:p w14:paraId="0AFA6436" w14:textId="75CC7A16"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S</w:t>
            </w:r>
          </w:p>
        </w:tc>
        <w:tc>
          <w:tcPr>
            <w:tcW w:w="1843" w:type="dxa"/>
            <w:noWrap/>
            <w:hideMark/>
          </w:tcPr>
          <w:p w14:paraId="42E33306" w14:textId="10BC6593"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MR</w:t>
            </w:r>
          </w:p>
        </w:tc>
        <w:tc>
          <w:tcPr>
            <w:tcW w:w="1699" w:type="dxa"/>
            <w:noWrap/>
            <w:hideMark/>
          </w:tcPr>
          <w:p w14:paraId="21294AFE" w14:textId="26917A57"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MR</w:t>
            </w:r>
          </w:p>
        </w:tc>
      </w:tr>
      <w:tr w:rsidR="00A322C6" w:rsidRPr="00386961" w14:paraId="684C3AAC" w14:textId="77777777" w:rsidTr="00015D1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93" w:type="dxa"/>
            <w:noWrap/>
            <w:hideMark/>
          </w:tcPr>
          <w:p w14:paraId="457055D1" w14:textId="77777777" w:rsidR="00A322C6" w:rsidRPr="00386961" w:rsidRDefault="00A322C6" w:rsidP="00A322C6">
            <w:pPr>
              <w:rPr>
                <w:rFonts w:ascii="Arial" w:eastAsia="Times New Roman" w:hAnsi="Arial" w:cs="Arial"/>
                <w:color w:val="000000"/>
                <w:sz w:val="18"/>
                <w:szCs w:val="18"/>
                <w:lang w:eastAsia="en-AU"/>
              </w:rPr>
            </w:pPr>
            <w:proofErr w:type="spellStart"/>
            <w:r w:rsidRPr="00386961">
              <w:rPr>
                <w:rFonts w:ascii="Arial" w:eastAsia="Times New Roman" w:hAnsi="Arial" w:cs="Arial"/>
                <w:b w:val="0"/>
                <w:bCs w:val="0"/>
                <w:color w:val="000000"/>
                <w:sz w:val="18"/>
                <w:szCs w:val="18"/>
                <w:lang w:eastAsia="en-AU"/>
              </w:rPr>
              <w:t>Kaspa</w:t>
            </w:r>
            <w:proofErr w:type="spellEnd"/>
            <w:r w:rsidRPr="00386961">
              <w:rPr>
                <w:rFonts w:ascii="Arial" w:eastAsia="Times New Roman" w:hAnsi="Arial" w:cs="Arial"/>
                <w:b w:val="0"/>
                <w:bCs w:val="0"/>
                <w:color w:val="000000"/>
                <w:sz w:val="18"/>
                <w:szCs w:val="18"/>
                <w:lang w:eastAsia="en-AU"/>
              </w:rPr>
              <w:t xml:space="preserve"> grain type</w:t>
            </w:r>
          </w:p>
        </w:tc>
        <w:tc>
          <w:tcPr>
            <w:tcW w:w="1563" w:type="dxa"/>
          </w:tcPr>
          <w:p w14:paraId="019913F6" w14:textId="77777777"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1417" w:type="dxa"/>
          </w:tcPr>
          <w:p w14:paraId="689F8075" w14:textId="77777777"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992" w:type="dxa"/>
          </w:tcPr>
          <w:p w14:paraId="4A0FFC45" w14:textId="77777777"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1560" w:type="dxa"/>
          </w:tcPr>
          <w:p w14:paraId="624DBA5B" w14:textId="77777777"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2401" w:type="dxa"/>
          </w:tcPr>
          <w:p w14:paraId="5AF32659" w14:textId="77777777"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1993" w:type="dxa"/>
          </w:tcPr>
          <w:p w14:paraId="3D1316BF" w14:textId="77777777"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1843" w:type="dxa"/>
          </w:tcPr>
          <w:p w14:paraId="205C853D" w14:textId="77777777"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1699" w:type="dxa"/>
          </w:tcPr>
          <w:p w14:paraId="2F632172" w14:textId="208C67A1"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p>
        </w:tc>
      </w:tr>
      <w:tr w:rsidR="00A322C6" w:rsidRPr="00386961" w14:paraId="6B8F3C7B" w14:textId="77777777" w:rsidTr="00015D1E">
        <w:trPr>
          <w:trHeight w:val="227"/>
        </w:trPr>
        <w:tc>
          <w:tcPr>
            <w:cnfStyle w:val="001000000000" w:firstRow="0" w:lastRow="0" w:firstColumn="1" w:lastColumn="0" w:oddVBand="0" w:evenVBand="0" w:oddHBand="0" w:evenHBand="0" w:firstRowFirstColumn="0" w:firstRowLastColumn="0" w:lastRowFirstColumn="0" w:lastRowLastColumn="0"/>
            <w:tcW w:w="1693" w:type="dxa"/>
            <w:noWrap/>
            <w:hideMark/>
          </w:tcPr>
          <w:p w14:paraId="4F73CFEB" w14:textId="77777777" w:rsidR="00A322C6" w:rsidRPr="00386961" w:rsidRDefault="00A322C6" w:rsidP="00A322C6">
            <w:pPr>
              <w:rPr>
                <w:rFonts w:ascii="Arial" w:eastAsia="Times New Roman" w:hAnsi="Arial" w:cs="Arial"/>
                <w:color w:val="000000"/>
                <w:sz w:val="18"/>
                <w:szCs w:val="18"/>
                <w:lang w:eastAsia="en-AU"/>
              </w:rPr>
            </w:pPr>
            <w:r w:rsidRPr="00386961">
              <w:rPr>
                <w:rFonts w:ascii="Arial" w:eastAsia="Times New Roman" w:hAnsi="Arial" w:cs="Arial"/>
                <w:color w:val="000000"/>
                <w:sz w:val="18"/>
                <w:szCs w:val="18"/>
                <w:lang w:eastAsia="en-AU"/>
              </w:rPr>
              <w:t xml:space="preserve">GIA </w:t>
            </w:r>
            <w:proofErr w:type="spellStart"/>
            <w:r w:rsidRPr="00386961">
              <w:rPr>
                <w:rFonts w:ascii="Arial" w:eastAsia="Times New Roman" w:hAnsi="Arial" w:cs="Arial"/>
                <w:color w:val="000000"/>
                <w:sz w:val="18"/>
                <w:szCs w:val="18"/>
                <w:lang w:eastAsia="en-AU"/>
              </w:rPr>
              <w:t>Kastar</w:t>
            </w:r>
            <w:proofErr w:type="spellEnd"/>
          </w:p>
        </w:tc>
        <w:tc>
          <w:tcPr>
            <w:tcW w:w="1563" w:type="dxa"/>
            <w:noWrap/>
            <w:hideMark/>
          </w:tcPr>
          <w:p w14:paraId="28FC58BE" w14:textId="3FD460DB"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MS</w:t>
            </w:r>
          </w:p>
        </w:tc>
        <w:tc>
          <w:tcPr>
            <w:tcW w:w="1417" w:type="dxa"/>
            <w:noWrap/>
            <w:hideMark/>
          </w:tcPr>
          <w:p w14:paraId="73E539DA" w14:textId="1D0381DF"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2227E">
              <w:rPr>
                <w:rFonts w:ascii="Arial" w:hAnsi="Arial" w:cs="Arial"/>
                <w:sz w:val="18"/>
                <w:szCs w:val="18"/>
              </w:rPr>
              <w:t>S</w:t>
            </w:r>
          </w:p>
        </w:tc>
        <w:tc>
          <w:tcPr>
            <w:tcW w:w="992" w:type="dxa"/>
            <w:noWrap/>
            <w:hideMark/>
          </w:tcPr>
          <w:p w14:paraId="3BE94F51" w14:textId="6F94049D"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7D1420">
              <w:rPr>
                <w:rFonts w:ascii="Arial" w:hAnsi="Arial" w:cs="Arial"/>
                <w:sz w:val="18"/>
                <w:szCs w:val="18"/>
              </w:rPr>
              <w:t>S</w:t>
            </w:r>
          </w:p>
        </w:tc>
        <w:tc>
          <w:tcPr>
            <w:tcW w:w="1560" w:type="dxa"/>
            <w:noWrap/>
            <w:hideMark/>
          </w:tcPr>
          <w:p w14:paraId="0094984B" w14:textId="1C81FE3D"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2227E">
              <w:rPr>
                <w:rFonts w:ascii="Arial" w:hAnsi="Arial" w:cs="Arial"/>
                <w:sz w:val="18"/>
                <w:szCs w:val="18"/>
              </w:rPr>
              <w:t>RMR</w:t>
            </w:r>
          </w:p>
        </w:tc>
        <w:tc>
          <w:tcPr>
            <w:tcW w:w="2401" w:type="dxa"/>
            <w:noWrap/>
            <w:hideMark/>
          </w:tcPr>
          <w:p w14:paraId="5FA31BC2" w14:textId="1BFD850A"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w:t>
            </w:r>
          </w:p>
        </w:tc>
        <w:tc>
          <w:tcPr>
            <w:tcW w:w="1993" w:type="dxa"/>
            <w:noWrap/>
            <w:hideMark/>
          </w:tcPr>
          <w:p w14:paraId="0F6CC942" w14:textId="67E58FCC"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w:t>
            </w:r>
          </w:p>
        </w:tc>
        <w:tc>
          <w:tcPr>
            <w:tcW w:w="1843" w:type="dxa"/>
            <w:noWrap/>
            <w:hideMark/>
          </w:tcPr>
          <w:p w14:paraId="5B719781" w14:textId="420114DC"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MR</w:t>
            </w:r>
          </w:p>
        </w:tc>
        <w:tc>
          <w:tcPr>
            <w:tcW w:w="1699" w:type="dxa"/>
            <w:noWrap/>
            <w:hideMark/>
          </w:tcPr>
          <w:p w14:paraId="2FCE2859" w14:textId="3E8A146A"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MS</w:t>
            </w:r>
          </w:p>
        </w:tc>
      </w:tr>
      <w:tr w:rsidR="00A322C6" w:rsidRPr="00386961" w14:paraId="6DCCFE85" w14:textId="77777777" w:rsidTr="00015D1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93" w:type="dxa"/>
            <w:noWrap/>
            <w:hideMark/>
          </w:tcPr>
          <w:p w14:paraId="71102F0B" w14:textId="77777777" w:rsidR="00A322C6" w:rsidRPr="00386961" w:rsidRDefault="00A322C6" w:rsidP="00A322C6">
            <w:pPr>
              <w:rPr>
                <w:rFonts w:ascii="Arial" w:eastAsia="Times New Roman" w:hAnsi="Arial" w:cs="Arial"/>
                <w:color w:val="000000"/>
                <w:sz w:val="18"/>
                <w:szCs w:val="18"/>
                <w:lang w:eastAsia="en-AU"/>
              </w:rPr>
            </w:pPr>
            <w:proofErr w:type="spellStart"/>
            <w:r w:rsidRPr="00386961">
              <w:rPr>
                <w:rFonts w:ascii="Arial" w:eastAsia="Times New Roman" w:hAnsi="Arial" w:cs="Arial"/>
                <w:color w:val="000000"/>
                <w:sz w:val="18"/>
                <w:szCs w:val="18"/>
                <w:lang w:eastAsia="en-AU"/>
              </w:rPr>
              <w:t>Kaspa</w:t>
            </w:r>
            <w:proofErr w:type="spellEnd"/>
          </w:p>
        </w:tc>
        <w:tc>
          <w:tcPr>
            <w:tcW w:w="1563" w:type="dxa"/>
            <w:noWrap/>
            <w:hideMark/>
          </w:tcPr>
          <w:p w14:paraId="14E9BCA6" w14:textId="519491FE"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MS</w:t>
            </w:r>
          </w:p>
        </w:tc>
        <w:tc>
          <w:tcPr>
            <w:tcW w:w="1417" w:type="dxa"/>
            <w:noWrap/>
            <w:hideMark/>
          </w:tcPr>
          <w:p w14:paraId="65F6E553" w14:textId="42031FBC"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42227E">
              <w:rPr>
                <w:rFonts w:ascii="Arial" w:hAnsi="Arial" w:cs="Arial"/>
                <w:sz w:val="18"/>
                <w:szCs w:val="18"/>
              </w:rPr>
              <w:t>S</w:t>
            </w:r>
          </w:p>
        </w:tc>
        <w:tc>
          <w:tcPr>
            <w:tcW w:w="992" w:type="dxa"/>
            <w:noWrap/>
            <w:hideMark/>
          </w:tcPr>
          <w:p w14:paraId="4BC883C2" w14:textId="5278BDCB"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7D1420">
              <w:rPr>
                <w:rFonts w:ascii="Arial" w:hAnsi="Arial" w:cs="Arial"/>
                <w:sz w:val="18"/>
                <w:szCs w:val="18"/>
              </w:rPr>
              <w:t>S</w:t>
            </w:r>
          </w:p>
        </w:tc>
        <w:tc>
          <w:tcPr>
            <w:tcW w:w="1560" w:type="dxa"/>
            <w:noWrap/>
            <w:hideMark/>
          </w:tcPr>
          <w:p w14:paraId="667384D0" w14:textId="7D15ED75"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42227E">
              <w:rPr>
                <w:rFonts w:ascii="Arial" w:hAnsi="Arial" w:cs="Arial"/>
                <w:sz w:val="18"/>
                <w:szCs w:val="18"/>
              </w:rPr>
              <w:t>S</w:t>
            </w:r>
          </w:p>
        </w:tc>
        <w:tc>
          <w:tcPr>
            <w:tcW w:w="2401" w:type="dxa"/>
            <w:noWrap/>
            <w:hideMark/>
          </w:tcPr>
          <w:p w14:paraId="78BB0982" w14:textId="6CCA63AB"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Pr>
                <w:rFonts w:ascii="Arial" w:hAnsi="Arial" w:cs="Arial"/>
                <w:color w:val="000000"/>
                <w:sz w:val="18"/>
                <w:szCs w:val="18"/>
              </w:rPr>
              <w:t>S</w:t>
            </w:r>
          </w:p>
        </w:tc>
        <w:tc>
          <w:tcPr>
            <w:tcW w:w="1993" w:type="dxa"/>
            <w:noWrap/>
            <w:hideMark/>
          </w:tcPr>
          <w:p w14:paraId="3A68BA49" w14:textId="2B5E79CE"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Pr>
                <w:rFonts w:ascii="Arial" w:hAnsi="Arial" w:cs="Arial"/>
                <w:color w:val="000000"/>
                <w:sz w:val="18"/>
                <w:szCs w:val="18"/>
              </w:rPr>
              <w:t>S</w:t>
            </w:r>
          </w:p>
        </w:tc>
        <w:tc>
          <w:tcPr>
            <w:tcW w:w="1843" w:type="dxa"/>
            <w:noWrap/>
            <w:hideMark/>
          </w:tcPr>
          <w:p w14:paraId="5EBF5850" w14:textId="523DEDD7"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Pr>
                <w:rFonts w:ascii="Arial" w:hAnsi="Arial" w:cs="Arial"/>
                <w:color w:val="000000"/>
                <w:sz w:val="18"/>
                <w:szCs w:val="18"/>
              </w:rPr>
              <w:t>RMR</w:t>
            </w:r>
          </w:p>
        </w:tc>
        <w:tc>
          <w:tcPr>
            <w:tcW w:w="1699" w:type="dxa"/>
            <w:noWrap/>
            <w:hideMark/>
          </w:tcPr>
          <w:p w14:paraId="6DABCE13" w14:textId="2CDA27F3"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Pr>
                <w:rFonts w:ascii="Arial" w:hAnsi="Arial" w:cs="Arial"/>
                <w:color w:val="000000"/>
                <w:sz w:val="18"/>
                <w:szCs w:val="18"/>
              </w:rPr>
              <w:t>MRMS</w:t>
            </w:r>
          </w:p>
        </w:tc>
      </w:tr>
      <w:tr w:rsidR="00A322C6" w:rsidRPr="00386961" w14:paraId="4C1471F3" w14:textId="77777777" w:rsidTr="00015D1E">
        <w:trPr>
          <w:trHeight w:val="227"/>
        </w:trPr>
        <w:tc>
          <w:tcPr>
            <w:cnfStyle w:val="001000000000" w:firstRow="0" w:lastRow="0" w:firstColumn="1" w:lastColumn="0" w:oddVBand="0" w:evenVBand="0" w:oddHBand="0" w:evenHBand="0" w:firstRowFirstColumn="0" w:firstRowLastColumn="0" w:lastRowFirstColumn="0" w:lastRowLastColumn="0"/>
            <w:tcW w:w="1693" w:type="dxa"/>
            <w:noWrap/>
            <w:hideMark/>
          </w:tcPr>
          <w:p w14:paraId="6C4D2BD3" w14:textId="77777777" w:rsidR="00A322C6" w:rsidRPr="00386961" w:rsidRDefault="00A322C6" w:rsidP="00A322C6">
            <w:pPr>
              <w:rPr>
                <w:rFonts w:ascii="Arial" w:eastAsia="Times New Roman" w:hAnsi="Arial" w:cs="Arial"/>
                <w:color w:val="000000"/>
                <w:sz w:val="18"/>
                <w:szCs w:val="18"/>
                <w:lang w:eastAsia="en-AU"/>
              </w:rPr>
            </w:pPr>
            <w:r w:rsidRPr="00386961">
              <w:rPr>
                <w:rFonts w:ascii="Arial" w:eastAsia="Times New Roman" w:hAnsi="Arial" w:cs="Arial"/>
                <w:color w:val="000000"/>
                <w:sz w:val="18"/>
                <w:szCs w:val="18"/>
                <w:lang w:eastAsia="en-AU"/>
              </w:rPr>
              <w:t>PBA Butler</w:t>
            </w:r>
          </w:p>
        </w:tc>
        <w:tc>
          <w:tcPr>
            <w:tcW w:w="1563" w:type="dxa"/>
            <w:noWrap/>
            <w:hideMark/>
          </w:tcPr>
          <w:p w14:paraId="67973310" w14:textId="4BB18E58"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MS</w:t>
            </w:r>
          </w:p>
        </w:tc>
        <w:tc>
          <w:tcPr>
            <w:tcW w:w="1417" w:type="dxa"/>
            <w:noWrap/>
            <w:hideMark/>
          </w:tcPr>
          <w:p w14:paraId="2E8EDEEE" w14:textId="4D43A41A"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2227E">
              <w:rPr>
                <w:rFonts w:ascii="Arial" w:hAnsi="Arial" w:cs="Arial"/>
                <w:sz w:val="18"/>
                <w:szCs w:val="18"/>
              </w:rPr>
              <w:t>MS</w:t>
            </w:r>
          </w:p>
        </w:tc>
        <w:tc>
          <w:tcPr>
            <w:tcW w:w="992" w:type="dxa"/>
            <w:noWrap/>
            <w:hideMark/>
          </w:tcPr>
          <w:p w14:paraId="3A0B1C70" w14:textId="662C415B"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7D1420">
              <w:rPr>
                <w:rFonts w:ascii="Arial" w:hAnsi="Arial" w:cs="Arial"/>
                <w:sz w:val="18"/>
                <w:szCs w:val="18"/>
              </w:rPr>
              <w:t>S</w:t>
            </w:r>
          </w:p>
        </w:tc>
        <w:tc>
          <w:tcPr>
            <w:tcW w:w="1560" w:type="dxa"/>
            <w:noWrap/>
            <w:hideMark/>
          </w:tcPr>
          <w:p w14:paraId="574ED592" w14:textId="4AD43C84"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2227E">
              <w:rPr>
                <w:rFonts w:ascii="Arial" w:hAnsi="Arial" w:cs="Arial"/>
                <w:sz w:val="18"/>
                <w:szCs w:val="18"/>
              </w:rPr>
              <w:t>S</w:t>
            </w:r>
          </w:p>
        </w:tc>
        <w:tc>
          <w:tcPr>
            <w:tcW w:w="2401" w:type="dxa"/>
            <w:noWrap/>
            <w:hideMark/>
          </w:tcPr>
          <w:p w14:paraId="06641690" w14:textId="62738FDA"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S</w:t>
            </w:r>
          </w:p>
        </w:tc>
        <w:tc>
          <w:tcPr>
            <w:tcW w:w="1993" w:type="dxa"/>
            <w:noWrap/>
            <w:hideMark/>
          </w:tcPr>
          <w:p w14:paraId="48C24198" w14:textId="06628AFF"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S</w:t>
            </w:r>
          </w:p>
        </w:tc>
        <w:tc>
          <w:tcPr>
            <w:tcW w:w="1843" w:type="dxa"/>
            <w:noWrap/>
            <w:hideMark/>
          </w:tcPr>
          <w:p w14:paraId="5F5B2F4C" w14:textId="483B5CC2"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RMR</w:t>
            </w:r>
          </w:p>
        </w:tc>
        <w:tc>
          <w:tcPr>
            <w:tcW w:w="1699" w:type="dxa"/>
            <w:noWrap/>
            <w:hideMark/>
          </w:tcPr>
          <w:p w14:paraId="48325099" w14:textId="28626342"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MRMS</w:t>
            </w:r>
          </w:p>
        </w:tc>
      </w:tr>
      <w:tr w:rsidR="00A322C6" w:rsidRPr="00386961" w14:paraId="0B1ED29F" w14:textId="77777777" w:rsidTr="00015D1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93" w:type="dxa"/>
            <w:noWrap/>
            <w:hideMark/>
          </w:tcPr>
          <w:p w14:paraId="47644640" w14:textId="77777777" w:rsidR="00A322C6" w:rsidRPr="00386961" w:rsidRDefault="00A322C6" w:rsidP="00A322C6">
            <w:pPr>
              <w:rPr>
                <w:rFonts w:ascii="Arial" w:eastAsia="Times New Roman" w:hAnsi="Arial" w:cs="Arial"/>
                <w:color w:val="000000"/>
                <w:sz w:val="18"/>
                <w:szCs w:val="18"/>
                <w:lang w:eastAsia="en-AU"/>
              </w:rPr>
            </w:pPr>
            <w:r w:rsidRPr="00386961">
              <w:rPr>
                <w:rFonts w:ascii="Arial" w:eastAsia="Times New Roman" w:hAnsi="Arial" w:cs="Arial"/>
                <w:color w:val="000000"/>
                <w:sz w:val="18"/>
                <w:szCs w:val="18"/>
                <w:lang w:eastAsia="en-AU"/>
              </w:rPr>
              <w:t>PBA Gunyah</w:t>
            </w:r>
          </w:p>
        </w:tc>
        <w:tc>
          <w:tcPr>
            <w:tcW w:w="1563" w:type="dxa"/>
            <w:noWrap/>
            <w:hideMark/>
          </w:tcPr>
          <w:p w14:paraId="6CE7F052" w14:textId="75AEB456"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MS</w:t>
            </w:r>
          </w:p>
        </w:tc>
        <w:tc>
          <w:tcPr>
            <w:tcW w:w="1417" w:type="dxa"/>
            <w:noWrap/>
            <w:hideMark/>
          </w:tcPr>
          <w:p w14:paraId="18FB6949" w14:textId="4B22627A"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42227E">
              <w:rPr>
                <w:rFonts w:ascii="Arial" w:hAnsi="Arial" w:cs="Arial"/>
                <w:sz w:val="18"/>
                <w:szCs w:val="18"/>
              </w:rPr>
              <w:t>-</w:t>
            </w:r>
          </w:p>
        </w:tc>
        <w:tc>
          <w:tcPr>
            <w:tcW w:w="992" w:type="dxa"/>
            <w:noWrap/>
            <w:hideMark/>
          </w:tcPr>
          <w:p w14:paraId="0002D3CA" w14:textId="14D82AC6"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7D1420">
              <w:rPr>
                <w:rFonts w:ascii="Arial" w:hAnsi="Arial" w:cs="Arial"/>
                <w:sz w:val="18"/>
                <w:szCs w:val="18"/>
              </w:rPr>
              <w:t>S</w:t>
            </w:r>
          </w:p>
        </w:tc>
        <w:tc>
          <w:tcPr>
            <w:tcW w:w="1560" w:type="dxa"/>
            <w:noWrap/>
            <w:hideMark/>
          </w:tcPr>
          <w:p w14:paraId="07839DB0" w14:textId="43EDA9F3"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42227E">
              <w:rPr>
                <w:rFonts w:ascii="Arial" w:hAnsi="Arial" w:cs="Arial"/>
                <w:sz w:val="18"/>
                <w:szCs w:val="18"/>
              </w:rPr>
              <w:t>-</w:t>
            </w:r>
          </w:p>
        </w:tc>
        <w:tc>
          <w:tcPr>
            <w:tcW w:w="2401" w:type="dxa"/>
            <w:noWrap/>
            <w:hideMark/>
          </w:tcPr>
          <w:p w14:paraId="5F453058" w14:textId="0D7B023A"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Pr>
                <w:rFonts w:ascii="Arial" w:hAnsi="Arial" w:cs="Arial"/>
                <w:color w:val="000000"/>
                <w:sz w:val="18"/>
                <w:szCs w:val="18"/>
              </w:rPr>
              <w:t>S</w:t>
            </w:r>
          </w:p>
        </w:tc>
        <w:tc>
          <w:tcPr>
            <w:tcW w:w="1993" w:type="dxa"/>
            <w:noWrap/>
            <w:hideMark/>
          </w:tcPr>
          <w:p w14:paraId="7C5C8B9C" w14:textId="43111747"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Pr>
                <w:rFonts w:ascii="Arial" w:hAnsi="Arial" w:cs="Arial"/>
                <w:color w:val="000000"/>
                <w:sz w:val="18"/>
                <w:szCs w:val="18"/>
              </w:rPr>
              <w:t>S</w:t>
            </w:r>
          </w:p>
        </w:tc>
        <w:tc>
          <w:tcPr>
            <w:tcW w:w="1843" w:type="dxa"/>
            <w:noWrap/>
            <w:hideMark/>
          </w:tcPr>
          <w:p w14:paraId="0564D922" w14:textId="61869A37"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Pr>
                <w:rFonts w:ascii="Arial" w:hAnsi="Arial" w:cs="Arial"/>
                <w:color w:val="000000"/>
                <w:sz w:val="18"/>
                <w:szCs w:val="18"/>
              </w:rPr>
              <w:t>RMR</w:t>
            </w:r>
          </w:p>
        </w:tc>
        <w:tc>
          <w:tcPr>
            <w:tcW w:w="1699" w:type="dxa"/>
            <w:noWrap/>
            <w:hideMark/>
          </w:tcPr>
          <w:p w14:paraId="08EAB1C4" w14:textId="03D71583"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Pr>
                <w:rFonts w:ascii="Arial" w:hAnsi="Arial" w:cs="Arial"/>
                <w:color w:val="000000"/>
                <w:sz w:val="18"/>
                <w:szCs w:val="18"/>
              </w:rPr>
              <w:t>MRMS</w:t>
            </w:r>
          </w:p>
        </w:tc>
      </w:tr>
      <w:tr w:rsidR="00A322C6" w:rsidRPr="00386961" w14:paraId="0860BAB7" w14:textId="77777777" w:rsidTr="00015D1E">
        <w:trPr>
          <w:trHeight w:val="227"/>
        </w:trPr>
        <w:tc>
          <w:tcPr>
            <w:cnfStyle w:val="001000000000" w:firstRow="0" w:lastRow="0" w:firstColumn="1" w:lastColumn="0" w:oddVBand="0" w:evenVBand="0" w:oddHBand="0" w:evenHBand="0" w:firstRowFirstColumn="0" w:firstRowLastColumn="0" w:lastRowFirstColumn="0" w:lastRowLastColumn="0"/>
            <w:tcW w:w="1693" w:type="dxa"/>
            <w:noWrap/>
            <w:hideMark/>
          </w:tcPr>
          <w:p w14:paraId="3882CD91" w14:textId="77777777" w:rsidR="00A322C6" w:rsidRPr="00386961" w:rsidRDefault="00A322C6" w:rsidP="00A322C6">
            <w:pPr>
              <w:rPr>
                <w:rFonts w:ascii="Arial" w:eastAsia="Times New Roman" w:hAnsi="Arial" w:cs="Arial"/>
                <w:color w:val="000000"/>
                <w:sz w:val="18"/>
                <w:szCs w:val="18"/>
                <w:lang w:eastAsia="en-AU"/>
              </w:rPr>
            </w:pPr>
            <w:r w:rsidRPr="00386961">
              <w:rPr>
                <w:rFonts w:ascii="Arial" w:eastAsia="Times New Roman" w:hAnsi="Arial" w:cs="Arial"/>
                <w:color w:val="000000"/>
                <w:sz w:val="18"/>
                <w:szCs w:val="18"/>
                <w:lang w:eastAsia="en-AU"/>
              </w:rPr>
              <w:t>PBA Taylor</w:t>
            </w:r>
          </w:p>
        </w:tc>
        <w:tc>
          <w:tcPr>
            <w:tcW w:w="1563" w:type="dxa"/>
            <w:noWrap/>
            <w:hideMark/>
          </w:tcPr>
          <w:p w14:paraId="0D15092C" w14:textId="4A49366F"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MS</w:t>
            </w:r>
          </w:p>
        </w:tc>
        <w:tc>
          <w:tcPr>
            <w:tcW w:w="1417" w:type="dxa"/>
            <w:noWrap/>
            <w:hideMark/>
          </w:tcPr>
          <w:p w14:paraId="7B0D9A1F" w14:textId="0F9DA137"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2227E">
              <w:rPr>
                <w:rFonts w:ascii="Arial" w:hAnsi="Arial" w:cs="Arial"/>
                <w:sz w:val="18"/>
                <w:szCs w:val="18"/>
              </w:rPr>
              <w:t>S</w:t>
            </w:r>
          </w:p>
        </w:tc>
        <w:tc>
          <w:tcPr>
            <w:tcW w:w="992" w:type="dxa"/>
            <w:noWrap/>
            <w:hideMark/>
          </w:tcPr>
          <w:p w14:paraId="53DE9FDB" w14:textId="4FD56807"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7D1420">
              <w:rPr>
                <w:rFonts w:ascii="Arial" w:hAnsi="Arial" w:cs="Arial"/>
                <w:sz w:val="18"/>
                <w:szCs w:val="18"/>
              </w:rPr>
              <w:t>S</w:t>
            </w:r>
          </w:p>
        </w:tc>
        <w:tc>
          <w:tcPr>
            <w:tcW w:w="1560" w:type="dxa"/>
            <w:noWrap/>
            <w:hideMark/>
          </w:tcPr>
          <w:p w14:paraId="1EA7737F" w14:textId="4904B6D9"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2227E">
              <w:rPr>
                <w:rFonts w:ascii="Arial" w:hAnsi="Arial" w:cs="Arial"/>
                <w:sz w:val="18"/>
                <w:szCs w:val="18"/>
              </w:rPr>
              <w:t>S</w:t>
            </w:r>
          </w:p>
        </w:tc>
        <w:tc>
          <w:tcPr>
            <w:tcW w:w="2401" w:type="dxa"/>
            <w:noWrap/>
            <w:hideMark/>
          </w:tcPr>
          <w:p w14:paraId="190687EF" w14:textId="01B6DF14"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 </w:t>
            </w:r>
          </w:p>
        </w:tc>
        <w:tc>
          <w:tcPr>
            <w:tcW w:w="1993" w:type="dxa"/>
            <w:noWrap/>
            <w:hideMark/>
          </w:tcPr>
          <w:p w14:paraId="2A99A987" w14:textId="5F98C566"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 </w:t>
            </w:r>
          </w:p>
        </w:tc>
        <w:tc>
          <w:tcPr>
            <w:tcW w:w="1843" w:type="dxa"/>
            <w:noWrap/>
            <w:hideMark/>
          </w:tcPr>
          <w:p w14:paraId="64096161" w14:textId="6D60FAC9"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RMR</w:t>
            </w:r>
          </w:p>
        </w:tc>
        <w:tc>
          <w:tcPr>
            <w:tcW w:w="1699" w:type="dxa"/>
            <w:noWrap/>
            <w:hideMark/>
          </w:tcPr>
          <w:p w14:paraId="56E9AF10" w14:textId="3C81D3B3"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MRMS</w:t>
            </w:r>
          </w:p>
        </w:tc>
      </w:tr>
      <w:tr w:rsidR="00A322C6" w:rsidRPr="00386961" w14:paraId="0735A95C" w14:textId="77777777" w:rsidTr="00015D1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93" w:type="dxa"/>
            <w:noWrap/>
            <w:hideMark/>
          </w:tcPr>
          <w:p w14:paraId="01E7A48C" w14:textId="77777777" w:rsidR="00A322C6" w:rsidRPr="00386961" w:rsidRDefault="00A322C6" w:rsidP="00A322C6">
            <w:pPr>
              <w:rPr>
                <w:rFonts w:ascii="Arial" w:eastAsia="Times New Roman" w:hAnsi="Arial" w:cs="Arial"/>
                <w:color w:val="000000"/>
                <w:sz w:val="18"/>
                <w:szCs w:val="18"/>
                <w:lang w:eastAsia="en-AU"/>
              </w:rPr>
            </w:pPr>
            <w:r w:rsidRPr="00386961">
              <w:rPr>
                <w:rFonts w:ascii="Arial" w:eastAsia="Times New Roman" w:hAnsi="Arial" w:cs="Arial"/>
                <w:color w:val="000000"/>
                <w:sz w:val="18"/>
                <w:szCs w:val="18"/>
                <w:lang w:eastAsia="en-AU"/>
              </w:rPr>
              <w:t>PBA Twilight</w:t>
            </w:r>
          </w:p>
        </w:tc>
        <w:tc>
          <w:tcPr>
            <w:tcW w:w="1563" w:type="dxa"/>
            <w:noWrap/>
            <w:hideMark/>
          </w:tcPr>
          <w:p w14:paraId="2EA04CD4" w14:textId="75BA2F71"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MS</w:t>
            </w:r>
          </w:p>
        </w:tc>
        <w:tc>
          <w:tcPr>
            <w:tcW w:w="1417" w:type="dxa"/>
            <w:noWrap/>
            <w:hideMark/>
          </w:tcPr>
          <w:p w14:paraId="56B01CCF" w14:textId="54E788A9"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42227E">
              <w:rPr>
                <w:rFonts w:ascii="Arial" w:hAnsi="Arial" w:cs="Arial"/>
                <w:sz w:val="18"/>
                <w:szCs w:val="18"/>
              </w:rPr>
              <w:t>S</w:t>
            </w:r>
          </w:p>
        </w:tc>
        <w:tc>
          <w:tcPr>
            <w:tcW w:w="992" w:type="dxa"/>
            <w:noWrap/>
            <w:hideMark/>
          </w:tcPr>
          <w:p w14:paraId="3D4E2018" w14:textId="32F69A6E"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7D1420">
              <w:rPr>
                <w:rFonts w:ascii="Arial" w:hAnsi="Arial" w:cs="Arial"/>
                <w:sz w:val="18"/>
                <w:szCs w:val="18"/>
              </w:rPr>
              <w:t>S</w:t>
            </w:r>
          </w:p>
        </w:tc>
        <w:tc>
          <w:tcPr>
            <w:tcW w:w="1560" w:type="dxa"/>
            <w:noWrap/>
            <w:hideMark/>
          </w:tcPr>
          <w:p w14:paraId="79320BF6" w14:textId="398F2B67"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42227E">
              <w:rPr>
                <w:rFonts w:ascii="Arial" w:hAnsi="Arial" w:cs="Arial"/>
                <w:sz w:val="18"/>
                <w:szCs w:val="18"/>
              </w:rPr>
              <w:t>S</w:t>
            </w:r>
          </w:p>
        </w:tc>
        <w:tc>
          <w:tcPr>
            <w:tcW w:w="2401" w:type="dxa"/>
            <w:noWrap/>
            <w:hideMark/>
          </w:tcPr>
          <w:p w14:paraId="1001D501" w14:textId="02D9D0AC"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Pr>
                <w:rFonts w:ascii="Arial" w:hAnsi="Arial" w:cs="Arial"/>
                <w:color w:val="000000"/>
                <w:sz w:val="18"/>
                <w:szCs w:val="18"/>
              </w:rPr>
              <w:t>S</w:t>
            </w:r>
          </w:p>
        </w:tc>
        <w:tc>
          <w:tcPr>
            <w:tcW w:w="1993" w:type="dxa"/>
            <w:noWrap/>
            <w:hideMark/>
          </w:tcPr>
          <w:p w14:paraId="31554BED" w14:textId="79270F34"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Pr>
                <w:rFonts w:ascii="Arial" w:hAnsi="Arial" w:cs="Arial"/>
                <w:color w:val="000000"/>
                <w:sz w:val="18"/>
                <w:szCs w:val="18"/>
              </w:rPr>
              <w:t>S</w:t>
            </w:r>
          </w:p>
        </w:tc>
        <w:tc>
          <w:tcPr>
            <w:tcW w:w="1843" w:type="dxa"/>
            <w:noWrap/>
            <w:hideMark/>
          </w:tcPr>
          <w:p w14:paraId="304E7E4B" w14:textId="5BA35C68"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Pr>
                <w:rFonts w:ascii="Arial" w:hAnsi="Arial" w:cs="Arial"/>
                <w:color w:val="000000"/>
                <w:sz w:val="18"/>
                <w:szCs w:val="18"/>
              </w:rPr>
              <w:t>MR</w:t>
            </w:r>
          </w:p>
        </w:tc>
        <w:tc>
          <w:tcPr>
            <w:tcW w:w="1699" w:type="dxa"/>
            <w:noWrap/>
            <w:hideMark/>
          </w:tcPr>
          <w:p w14:paraId="4E4FC9C1" w14:textId="251CEE94"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Pr>
                <w:rFonts w:ascii="Arial" w:hAnsi="Arial" w:cs="Arial"/>
                <w:color w:val="000000"/>
                <w:sz w:val="18"/>
                <w:szCs w:val="18"/>
              </w:rPr>
              <w:t>MRMS</w:t>
            </w:r>
          </w:p>
        </w:tc>
      </w:tr>
      <w:tr w:rsidR="00A322C6" w:rsidRPr="00386961" w14:paraId="4E9BE7BB" w14:textId="77777777" w:rsidTr="00015D1E">
        <w:trPr>
          <w:trHeight w:val="227"/>
        </w:trPr>
        <w:tc>
          <w:tcPr>
            <w:cnfStyle w:val="001000000000" w:firstRow="0" w:lastRow="0" w:firstColumn="1" w:lastColumn="0" w:oddVBand="0" w:evenVBand="0" w:oddHBand="0" w:evenHBand="0" w:firstRowFirstColumn="0" w:firstRowLastColumn="0" w:lastRowFirstColumn="0" w:lastRowLastColumn="0"/>
            <w:tcW w:w="1693" w:type="dxa"/>
            <w:noWrap/>
            <w:hideMark/>
          </w:tcPr>
          <w:p w14:paraId="30AEE8B8" w14:textId="77777777" w:rsidR="00A322C6" w:rsidRPr="00386961" w:rsidRDefault="00A322C6" w:rsidP="00A322C6">
            <w:pPr>
              <w:rPr>
                <w:rFonts w:ascii="Arial" w:eastAsia="Times New Roman" w:hAnsi="Arial" w:cs="Arial"/>
                <w:color w:val="000000"/>
                <w:sz w:val="18"/>
                <w:szCs w:val="18"/>
                <w:lang w:eastAsia="en-AU"/>
              </w:rPr>
            </w:pPr>
            <w:r w:rsidRPr="00386961">
              <w:rPr>
                <w:rFonts w:ascii="Arial" w:eastAsia="Times New Roman" w:hAnsi="Arial" w:cs="Arial"/>
                <w:color w:val="000000"/>
                <w:sz w:val="18"/>
                <w:szCs w:val="18"/>
                <w:lang w:eastAsia="en-AU"/>
              </w:rPr>
              <w:t>PBA Wharton</w:t>
            </w:r>
          </w:p>
        </w:tc>
        <w:tc>
          <w:tcPr>
            <w:tcW w:w="1563" w:type="dxa"/>
            <w:noWrap/>
            <w:hideMark/>
          </w:tcPr>
          <w:p w14:paraId="41229A75" w14:textId="02BAEA35"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MS</w:t>
            </w:r>
          </w:p>
        </w:tc>
        <w:tc>
          <w:tcPr>
            <w:tcW w:w="1417" w:type="dxa"/>
            <w:noWrap/>
            <w:hideMark/>
          </w:tcPr>
          <w:p w14:paraId="678C5C82" w14:textId="4480E629"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2227E">
              <w:rPr>
                <w:rFonts w:ascii="Arial" w:hAnsi="Arial" w:cs="Arial"/>
                <w:sz w:val="18"/>
                <w:szCs w:val="18"/>
              </w:rPr>
              <w:t>S</w:t>
            </w:r>
          </w:p>
        </w:tc>
        <w:tc>
          <w:tcPr>
            <w:tcW w:w="992" w:type="dxa"/>
            <w:noWrap/>
            <w:hideMark/>
          </w:tcPr>
          <w:p w14:paraId="0EC5D78C" w14:textId="4E0E0DC1"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7D1420">
              <w:rPr>
                <w:rFonts w:ascii="Arial" w:hAnsi="Arial" w:cs="Arial"/>
                <w:sz w:val="18"/>
                <w:szCs w:val="18"/>
              </w:rPr>
              <w:t>S</w:t>
            </w:r>
          </w:p>
        </w:tc>
        <w:tc>
          <w:tcPr>
            <w:tcW w:w="1560" w:type="dxa"/>
            <w:noWrap/>
            <w:hideMark/>
          </w:tcPr>
          <w:p w14:paraId="56EAD40C" w14:textId="0C328F37"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2227E">
              <w:rPr>
                <w:rFonts w:ascii="Arial" w:hAnsi="Arial" w:cs="Arial"/>
                <w:sz w:val="18"/>
                <w:szCs w:val="18"/>
              </w:rPr>
              <w:t>RMR</w:t>
            </w:r>
          </w:p>
        </w:tc>
        <w:tc>
          <w:tcPr>
            <w:tcW w:w="2401" w:type="dxa"/>
            <w:noWrap/>
            <w:hideMark/>
          </w:tcPr>
          <w:p w14:paraId="09D5C76D" w14:textId="6A7F2AFC"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R</w:t>
            </w:r>
          </w:p>
        </w:tc>
        <w:tc>
          <w:tcPr>
            <w:tcW w:w="1993" w:type="dxa"/>
            <w:noWrap/>
            <w:hideMark/>
          </w:tcPr>
          <w:p w14:paraId="695045C3" w14:textId="2BA10873"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R</w:t>
            </w:r>
          </w:p>
        </w:tc>
        <w:tc>
          <w:tcPr>
            <w:tcW w:w="1843" w:type="dxa"/>
            <w:noWrap/>
            <w:hideMark/>
          </w:tcPr>
          <w:p w14:paraId="47912746" w14:textId="61F973B6"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MR</w:t>
            </w:r>
          </w:p>
        </w:tc>
        <w:tc>
          <w:tcPr>
            <w:tcW w:w="1699" w:type="dxa"/>
            <w:noWrap/>
            <w:hideMark/>
          </w:tcPr>
          <w:p w14:paraId="269C95AD" w14:textId="39D9060D"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MRMS</w:t>
            </w:r>
          </w:p>
        </w:tc>
      </w:tr>
      <w:tr w:rsidR="00A322C6" w:rsidRPr="00386961" w14:paraId="5B46EBA6" w14:textId="77777777" w:rsidTr="00015D1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93" w:type="dxa"/>
            <w:noWrap/>
            <w:hideMark/>
          </w:tcPr>
          <w:p w14:paraId="11D08C19" w14:textId="77777777" w:rsidR="00A322C6" w:rsidRPr="00386961" w:rsidRDefault="00A322C6" w:rsidP="00A322C6">
            <w:pPr>
              <w:rPr>
                <w:rFonts w:ascii="Arial" w:eastAsia="Times New Roman" w:hAnsi="Arial" w:cs="Arial"/>
                <w:color w:val="000000"/>
                <w:sz w:val="18"/>
                <w:szCs w:val="18"/>
                <w:lang w:eastAsia="en-AU"/>
              </w:rPr>
            </w:pPr>
            <w:r w:rsidRPr="00386961">
              <w:rPr>
                <w:rFonts w:ascii="Arial" w:eastAsia="Times New Roman" w:hAnsi="Arial" w:cs="Arial"/>
                <w:b w:val="0"/>
                <w:bCs w:val="0"/>
                <w:color w:val="000000"/>
                <w:sz w:val="18"/>
                <w:szCs w:val="18"/>
                <w:lang w:eastAsia="en-AU"/>
              </w:rPr>
              <w:t xml:space="preserve">Australian </w:t>
            </w:r>
            <w:r>
              <w:rPr>
                <w:rFonts w:ascii="Arial" w:eastAsia="Times New Roman" w:hAnsi="Arial" w:cs="Arial"/>
                <w:b w:val="0"/>
                <w:bCs w:val="0"/>
                <w:color w:val="000000"/>
                <w:sz w:val="18"/>
                <w:szCs w:val="18"/>
                <w:lang w:eastAsia="en-AU"/>
              </w:rPr>
              <w:t>d</w:t>
            </w:r>
            <w:r w:rsidRPr="00386961">
              <w:rPr>
                <w:rFonts w:ascii="Arial" w:eastAsia="Times New Roman" w:hAnsi="Arial" w:cs="Arial"/>
                <w:b w:val="0"/>
                <w:bCs w:val="0"/>
                <w:color w:val="000000"/>
                <w:sz w:val="18"/>
                <w:szCs w:val="18"/>
                <w:lang w:eastAsia="en-AU"/>
              </w:rPr>
              <w:t>un grain type</w:t>
            </w:r>
          </w:p>
        </w:tc>
        <w:tc>
          <w:tcPr>
            <w:tcW w:w="1563" w:type="dxa"/>
          </w:tcPr>
          <w:p w14:paraId="089B58E7" w14:textId="77777777"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1417" w:type="dxa"/>
          </w:tcPr>
          <w:p w14:paraId="4AAE43C6" w14:textId="77777777"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992" w:type="dxa"/>
          </w:tcPr>
          <w:p w14:paraId="1A6AE311" w14:textId="77777777"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1560" w:type="dxa"/>
          </w:tcPr>
          <w:p w14:paraId="1195B861" w14:textId="77777777"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2401" w:type="dxa"/>
          </w:tcPr>
          <w:p w14:paraId="37CF135E" w14:textId="77777777"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1993" w:type="dxa"/>
          </w:tcPr>
          <w:p w14:paraId="1E26C47C" w14:textId="77777777"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1843" w:type="dxa"/>
          </w:tcPr>
          <w:p w14:paraId="504C7986" w14:textId="77777777"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1699" w:type="dxa"/>
          </w:tcPr>
          <w:p w14:paraId="4E15D377" w14:textId="45C42BC9"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p>
        </w:tc>
      </w:tr>
      <w:tr w:rsidR="00A322C6" w:rsidRPr="00386961" w14:paraId="5E24D778" w14:textId="77777777" w:rsidTr="00015D1E">
        <w:trPr>
          <w:trHeight w:val="227"/>
        </w:trPr>
        <w:tc>
          <w:tcPr>
            <w:cnfStyle w:val="001000000000" w:firstRow="0" w:lastRow="0" w:firstColumn="1" w:lastColumn="0" w:oddVBand="0" w:evenVBand="0" w:oddHBand="0" w:evenHBand="0" w:firstRowFirstColumn="0" w:firstRowLastColumn="0" w:lastRowFirstColumn="0" w:lastRowLastColumn="0"/>
            <w:tcW w:w="1693" w:type="dxa"/>
            <w:noWrap/>
            <w:hideMark/>
          </w:tcPr>
          <w:p w14:paraId="4ACB38FD" w14:textId="77777777" w:rsidR="00A322C6" w:rsidRPr="00386961" w:rsidRDefault="00A322C6" w:rsidP="00A322C6">
            <w:pPr>
              <w:rPr>
                <w:rFonts w:ascii="Arial" w:eastAsia="Times New Roman" w:hAnsi="Arial" w:cs="Arial"/>
                <w:color w:val="000000"/>
                <w:sz w:val="18"/>
                <w:szCs w:val="18"/>
                <w:lang w:eastAsia="en-AU"/>
              </w:rPr>
            </w:pPr>
            <w:r w:rsidRPr="00386961">
              <w:rPr>
                <w:rFonts w:ascii="Arial" w:eastAsia="Times New Roman" w:hAnsi="Arial" w:cs="Arial"/>
                <w:color w:val="000000"/>
                <w:sz w:val="18"/>
                <w:szCs w:val="18"/>
                <w:lang w:eastAsia="en-AU"/>
              </w:rPr>
              <w:t xml:space="preserve">GIA </w:t>
            </w:r>
            <w:proofErr w:type="spellStart"/>
            <w:r w:rsidRPr="00386961">
              <w:rPr>
                <w:rFonts w:ascii="Arial" w:eastAsia="Times New Roman" w:hAnsi="Arial" w:cs="Arial"/>
                <w:color w:val="000000"/>
                <w:sz w:val="18"/>
                <w:szCs w:val="18"/>
                <w:lang w:eastAsia="en-AU"/>
              </w:rPr>
              <w:t>Ourstar</w:t>
            </w:r>
            <w:proofErr w:type="spellEnd"/>
          </w:p>
        </w:tc>
        <w:tc>
          <w:tcPr>
            <w:tcW w:w="1563" w:type="dxa"/>
            <w:noWrap/>
            <w:hideMark/>
          </w:tcPr>
          <w:p w14:paraId="71561B26" w14:textId="1D4550A2"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MS</w:t>
            </w:r>
          </w:p>
        </w:tc>
        <w:tc>
          <w:tcPr>
            <w:tcW w:w="1417" w:type="dxa"/>
            <w:noWrap/>
            <w:hideMark/>
          </w:tcPr>
          <w:p w14:paraId="0F5C6776" w14:textId="2D6E8DE9"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roofErr w:type="spellStart"/>
            <w:r w:rsidRPr="0042227E">
              <w:rPr>
                <w:rFonts w:ascii="Arial" w:hAnsi="Arial" w:cs="Arial"/>
                <w:sz w:val="18"/>
                <w:szCs w:val="18"/>
              </w:rPr>
              <w:t>Sp</w:t>
            </w:r>
            <w:proofErr w:type="spellEnd"/>
          </w:p>
        </w:tc>
        <w:tc>
          <w:tcPr>
            <w:tcW w:w="992" w:type="dxa"/>
            <w:noWrap/>
            <w:hideMark/>
          </w:tcPr>
          <w:p w14:paraId="66F9C7A5" w14:textId="0C60D349"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7D1420">
              <w:rPr>
                <w:rFonts w:ascii="Arial" w:hAnsi="Arial" w:cs="Arial"/>
                <w:sz w:val="18"/>
                <w:szCs w:val="18"/>
              </w:rPr>
              <w:t>S</w:t>
            </w:r>
          </w:p>
        </w:tc>
        <w:tc>
          <w:tcPr>
            <w:tcW w:w="1560" w:type="dxa"/>
            <w:noWrap/>
            <w:hideMark/>
          </w:tcPr>
          <w:p w14:paraId="176D0479" w14:textId="79965F4C"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2227E">
              <w:rPr>
                <w:rFonts w:ascii="Arial" w:hAnsi="Arial" w:cs="Arial"/>
                <w:sz w:val="18"/>
                <w:szCs w:val="18"/>
              </w:rPr>
              <w:t>S</w:t>
            </w:r>
          </w:p>
        </w:tc>
        <w:tc>
          <w:tcPr>
            <w:tcW w:w="2401" w:type="dxa"/>
            <w:noWrap/>
            <w:hideMark/>
          </w:tcPr>
          <w:p w14:paraId="4C514F47" w14:textId="2F4F76CC"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w:t>
            </w:r>
          </w:p>
        </w:tc>
        <w:tc>
          <w:tcPr>
            <w:tcW w:w="1993" w:type="dxa"/>
            <w:noWrap/>
            <w:hideMark/>
          </w:tcPr>
          <w:p w14:paraId="665B2EE8" w14:textId="168D4DEC"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w:t>
            </w:r>
          </w:p>
        </w:tc>
        <w:tc>
          <w:tcPr>
            <w:tcW w:w="1843" w:type="dxa"/>
            <w:noWrap/>
            <w:hideMark/>
          </w:tcPr>
          <w:p w14:paraId="53236B7F" w14:textId="05DEBCE6"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MRMS</w:t>
            </w:r>
          </w:p>
        </w:tc>
        <w:tc>
          <w:tcPr>
            <w:tcW w:w="1699" w:type="dxa"/>
            <w:noWrap/>
            <w:hideMark/>
          </w:tcPr>
          <w:p w14:paraId="10DFD296" w14:textId="4D016D97"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MSS</w:t>
            </w:r>
          </w:p>
        </w:tc>
      </w:tr>
      <w:tr w:rsidR="00A322C6" w:rsidRPr="00386961" w14:paraId="754E747D" w14:textId="77777777" w:rsidTr="00015D1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93" w:type="dxa"/>
            <w:noWrap/>
            <w:hideMark/>
          </w:tcPr>
          <w:p w14:paraId="4816298B" w14:textId="77777777" w:rsidR="00A322C6" w:rsidRPr="00386961" w:rsidRDefault="00A322C6" w:rsidP="00A322C6">
            <w:pPr>
              <w:rPr>
                <w:rFonts w:ascii="Arial" w:eastAsia="Times New Roman" w:hAnsi="Arial" w:cs="Arial"/>
                <w:color w:val="000000"/>
                <w:sz w:val="18"/>
                <w:szCs w:val="18"/>
                <w:lang w:eastAsia="en-AU"/>
              </w:rPr>
            </w:pPr>
            <w:r w:rsidRPr="00386961">
              <w:rPr>
                <w:rFonts w:ascii="Arial" w:eastAsia="Times New Roman" w:hAnsi="Arial" w:cs="Arial"/>
                <w:color w:val="000000"/>
                <w:sz w:val="18"/>
                <w:szCs w:val="18"/>
                <w:lang w:eastAsia="en-AU"/>
              </w:rPr>
              <w:t xml:space="preserve">PBA </w:t>
            </w:r>
            <w:proofErr w:type="spellStart"/>
            <w:r w:rsidRPr="00386961">
              <w:rPr>
                <w:rFonts w:ascii="Arial" w:eastAsia="Times New Roman" w:hAnsi="Arial" w:cs="Arial"/>
                <w:color w:val="000000"/>
                <w:sz w:val="18"/>
                <w:szCs w:val="18"/>
                <w:lang w:eastAsia="en-AU"/>
              </w:rPr>
              <w:t>Oura</w:t>
            </w:r>
            <w:proofErr w:type="spellEnd"/>
          </w:p>
        </w:tc>
        <w:tc>
          <w:tcPr>
            <w:tcW w:w="1563" w:type="dxa"/>
            <w:noWrap/>
            <w:hideMark/>
          </w:tcPr>
          <w:p w14:paraId="15448613" w14:textId="0733144D"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MS</w:t>
            </w:r>
          </w:p>
        </w:tc>
        <w:tc>
          <w:tcPr>
            <w:tcW w:w="1417" w:type="dxa"/>
            <w:noWrap/>
            <w:hideMark/>
          </w:tcPr>
          <w:p w14:paraId="00D852CF" w14:textId="18D2E744"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42227E">
              <w:rPr>
                <w:rFonts w:ascii="Arial" w:hAnsi="Arial" w:cs="Arial"/>
                <w:sz w:val="18"/>
                <w:szCs w:val="18"/>
              </w:rPr>
              <w:t>MS</w:t>
            </w:r>
          </w:p>
        </w:tc>
        <w:tc>
          <w:tcPr>
            <w:tcW w:w="992" w:type="dxa"/>
            <w:noWrap/>
            <w:hideMark/>
          </w:tcPr>
          <w:p w14:paraId="05ED82C1" w14:textId="62ACB166"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7D1420">
              <w:rPr>
                <w:rFonts w:ascii="Arial" w:hAnsi="Arial" w:cs="Arial"/>
                <w:sz w:val="18"/>
                <w:szCs w:val="18"/>
              </w:rPr>
              <w:t>S</w:t>
            </w:r>
          </w:p>
        </w:tc>
        <w:tc>
          <w:tcPr>
            <w:tcW w:w="1560" w:type="dxa"/>
            <w:noWrap/>
            <w:hideMark/>
          </w:tcPr>
          <w:p w14:paraId="03BDD865" w14:textId="161E88C6"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42227E">
              <w:rPr>
                <w:rFonts w:ascii="Arial" w:hAnsi="Arial" w:cs="Arial"/>
                <w:sz w:val="18"/>
                <w:szCs w:val="18"/>
              </w:rPr>
              <w:t>S</w:t>
            </w:r>
          </w:p>
        </w:tc>
        <w:tc>
          <w:tcPr>
            <w:tcW w:w="2401" w:type="dxa"/>
            <w:noWrap/>
            <w:hideMark/>
          </w:tcPr>
          <w:p w14:paraId="25235518" w14:textId="45F31A18"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Pr>
                <w:rFonts w:ascii="Arial" w:hAnsi="Arial" w:cs="Arial"/>
                <w:color w:val="000000"/>
                <w:sz w:val="18"/>
                <w:szCs w:val="18"/>
              </w:rPr>
              <w:t>S</w:t>
            </w:r>
          </w:p>
        </w:tc>
        <w:tc>
          <w:tcPr>
            <w:tcW w:w="1993" w:type="dxa"/>
            <w:noWrap/>
            <w:hideMark/>
          </w:tcPr>
          <w:p w14:paraId="57844F56" w14:textId="1A3CEFE0"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Pr>
                <w:rFonts w:ascii="Arial" w:hAnsi="Arial" w:cs="Arial"/>
                <w:color w:val="000000"/>
                <w:sz w:val="18"/>
                <w:szCs w:val="18"/>
              </w:rPr>
              <w:t>R</w:t>
            </w:r>
          </w:p>
        </w:tc>
        <w:tc>
          <w:tcPr>
            <w:tcW w:w="1843" w:type="dxa"/>
            <w:noWrap/>
            <w:hideMark/>
          </w:tcPr>
          <w:p w14:paraId="09E487E9" w14:textId="4AD60FDF"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Pr>
                <w:rFonts w:ascii="Arial" w:hAnsi="Arial" w:cs="Arial"/>
                <w:color w:val="000000"/>
                <w:sz w:val="18"/>
                <w:szCs w:val="18"/>
              </w:rPr>
              <w:t>MR</w:t>
            </w:r>
          </w:p>
        </w:tc>
        <w:tc>
          <w:tcPr>
            <w:tcW w:w="1699" w:type="dxa"/>
            <w:noWrap/>
            <w:hideMark/>
          </w:tcPr>
          <w:p w14:paraId="1F3EBE2D" w14:textId="112BCBEF" w:rsidR="00A322C6" w:rsidRPr="007D1420"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Pr>
                <w:rFonts w:ascii="Arial" w:hAnsi="Arial" w:cs="Arial"/>
                <w:color w:val="000000"/>
                <w:sz w:val="18"/>
                <w:szCs w:val="18"/>
              </w:rPr>
              <w:t>MRMS</w:t>
            </w:r>
          </w:p>
        </w:tc>
      </w:tr>
      <w:tr w:rsidR="00A322C6" w:rsidRPr="00386961" w14:paraId="1C266607" w14:textId="77777777" w:rsidTr="00015D1E">
        <w:trPr>
          <w:cantSplit/>
          <w:trHeight w:val="227"/>
        </w:trPr>
        <w:tc>
          <w:tcPr>
            <w:cnfStyle w:val="001000000000" w:firstRow="0" w:lastRow="0" w:firstColumn="1" w:lastColumn="0" w:oddVBand="0" w:evenVBand="0" w:oddHBand="0" w:evenHBand="0" w:firstRowFirstColumn="0" w:firstRowLastColumn="0" w:lastRowFirstColumn="0" w:lastRowLastColumn="0"/>
            <w:tcW w:w="1693" w:type="dxa"/>
            <w:noWrap/>
            <w:hideMark/>
          </w:tcPr>
          <w:p w14:paraId="5DD7CA2E" w14:textId="77777777" w:rsidR="00A322C6" w:rsidRPr="00386961" w:rsidRDefault="00A322C6" w:rsidP="00A322C6">
            <w:pPr>
              <w:rPr>
                <w:rFonts w:ascii="Arial" w:eastAsia="Times New Roman" w:hAnsi="Arial" w:cs="Arial"/>
                <w:color w:val="000000"/>
                <w:sz w:val="18"/>
                <w:szCs w:val="18"/>
                <w:lang w:eastAsia="en-AU"/>
              </w:rPr>
            </w:pPr>
            <w:r w:rsidRPr="00386961">
              <w:rPr>
                <w:rFonts w:ascii="Arial" w:eastAsia="Times New Roman" w:hAnsi="Arial" w:cs="Arial"/>
                <w:color w:val="000000"/>
                <w:sz w:val="18"/>
                <w:szCs w:val="18"/>
                <w:lang w:eastAsia="en-AU"/>
              </w:rPr>
              <w:t>PBA Percy</w:t>
            </w:r>
          </w:p>
        </w:tc>
        <w:tc>
          <w:tcPr>
            <w:tcW w:w="1563" w:type="dxa"/>
            <w:noWrap/>
            <w:hideMark/>
          </w:tcPr>
          <w:p w14:paraId="3A7440C5" w14:textId="4D9E6FFD"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MS</w:t>
            </w:r>
          </w:p>
        </w:tc>
        <w:tc>
          <w:tcPr>
            <w:tcW w:w="1417" w:type="dxa"/>
            <w:noWrap/>
            <w:hideMark/>
          </w:tcPr>
          <w:p w14:paraId="18E59B49" w14:textId="2C71CAEE"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2227E">
              <w:rPr>
                <w:rFonts w:ascii="Arial" w:hAnsi="Arial" w:cs="Arial"/>
                <w:sz w:val="18"/>
                <w:szCs w:val="18"/>
              </w:rPr>
              <w:t>MRMS</w:t>
            </w:r>
          </w:p>
        </w:tc>
        <w:tc>
          <w:tcPr>
            <w:tcW w:w="992" w:type="dxa"/>
            <w:noWrap/>
            <w:hideMark/>
          </w:tcPr>
          <w:p w14:paraId="3B831191" w14:textId="48E75664"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7D1420">
              <w:rPr>
                <w:rFonts w:ascii="Arial" w:hAnsi="Arial" w:cs="Arial"/>
                <w:sz w:val="18"/>
                <w:szCs w:val="18"/>
              </w:rPr>
              <w:t>S</w:t>
            </w:r>
          </w:p>
        </w:tc>
        <w:tc>
          <w:tcPr>
            <w:tcW w:w="1560" w:type="dxa"/>
            <w:noWrap/>
            <w:hideMark/>
          </w:tcPr>
          <w:p w14:paraId="2E45BD8C" w14:textId="6DEA1A29"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2227E">
              <w:rPr>
                <w:rFonts w:ascii="Arial" w:hAnsi="Arial" w:cs="Arial"/>
                <w:sz w:val="18"/>
                <w:szCs w:val="18"/>
              </w:rPr>
              <w:t>S</w:t>
            </w:r>
          </w:p>
        </w:tc>
        <w:tc>
          <w:tcPr>
            <w:tcW w:w="2401" w:type="dxa"/>
            <w:noWrap/>
            <w:hideMark/>
          </w:tcPr>
          <w:p w14:paraId="44855D7B" w14:textId="2ECB2018"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S</w:t>
            </w:r>
          </w:p>
        </w:tc>
        <w:tc>
          <w:tcPr>
            <w:tcW w:w="1993" w:type="dxa"/>
            <w:noWrap/>
            <w:hideMark/>
          </w:tcPr>
          <w:p w14:paraId="4B60054F" w14:textId="419B09A4"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S</w:t>
            </w:r>
          </w:p>
        </w:tc>
        <w:tc>
          <w:tcPr>
            <w:tcW w:w="1843" w:type="dxa"/>
            <w:noWrap/>
            <w:hideMark/>
          </w:tcPr>
          <w:p w14:paraId="3DB8886F" w14:textId="583B5535"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RMR</w:t>
            </w:r>
          </w:p>
        </w:tc>
        <w:tc>
          <w:tcPr>
            <w:tcW w:w="1699" w:type="dxa"/>
            <w:noWrap/>
            <w:hideMark/>
          </w:tcPr>
          <w:p w14:paraId="6B56D0E8" w14:textId="7740B3BC" w:rsidR="00A322C6" w:rsidRPr="007D1420"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RMR</w:t>
            </w:r>
          </w:p>
        </w:tc>
      </w:tr>
      <w:tr w:rsidR="00015D1E" w:rsidRPr="00386961" w14:paraId="0DD19707" w14:textId="77777777" w:rsidTr="00015D1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93" w:type="dxa"/>
            <w:noWrap/>
            <w:hideMark/>
          </w:tcPr>
          <w:p w14:paraId="7F97C47C" w14:textId="77777777" w:rsidR="00A322C6" w:rsidRPr="00386961" w:rsidRDefault="00A322C6" w:rsidP="00A322C6">
            <w:pPr>
              <w:rPr>
                <w:rFonts w:ascii="Arial" w:eastAsia="Times New Roman" w:hAnsi="Arial" w:cs="Arial"/>
                <w:color w:val="000000"/>
                <w:sz w:val="18"/>
                <w:szCs w:val="18"/>
                <w:lang w:eastAsia="en-AU"/>
              </w:rPr>
            </w:pPr>
            <w:r w:rsidRPr="00386961">
              <w:rPr>
                <w:rFonts w:ascii="Arial" w:eastAsia="Times New Roman" w:hAnsi="Arial" w:cs="Arial"/>
                <w:b w:val="0"/>
                <w:bCs w:val="0"/>
                <w:color w:val="000000"/>
                <w:sz w:val="18"/>
                <w:szCs w:val="18"/>
                <w:lang w:eastAsia="en-AU"/>
              </w:rPr>
              <w:t>Blue pea type</w:t>
            </w:r>
          </w:p>
        </w:tc>
        <w:tc>
          <w:tcPr>
            <w:tcW w:w="1563" w:type="dxa"/>
          </w:tcPr>
          <w:p w14:paraId="7C59B58A" w14:textId="77777777"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1417" w:type="dxa"/>
          </w:tcPr>
          <w:p w14:paraId="18966FF0" w14:textId="77777777"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992" w:type="dxa"/>
          </w:tcPr>
          <w:p w14:paraId="5E5106F4" w14:textId="77777777"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1560" w:type="dxa"/>
          </w:tcPr>
          <w:p w14:paraId="6584A464" w14:textId="77777777"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2401" w:type="dxa"/>
          </w:tcPr>
          <w:p w14:paraId="2CA383CB" w14:textId="77777777"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1993" w:type="dxa"/>
          </w:tcPr>
          <w:p w14:paraId="1803D911" w14:textId="77777777"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1843" w:type="dxa"/>
          </w:tcPr>
          <w:p w14:paraId="66AB1E3E" w14:textId="77777777"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1699" w:type="dxa"/>
          </w:tcPr>
          <w:p w14:paraId="0824DC42" w14:textId="0C2EEF1C" w:rsidR="00A322C6" w:rsidRPr="00386961" w:rsidRDefault="00A322C6" w:rsidP="00A322C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p>
        </w:tc>
      </w:tr>
      <w:tr w:rsidR="00A322C6" w:rsidRPr="00386961" w14:paraId="5B6BC3C7" w14:textId="77777777" w:rsidTr="00015D1E">
        <w:trPr>
          <w:trHeight w:val="227"/>
        </w:trPr>
        <w:tc>
          <w:tcPr>
            <w:cnfStyle w:val="001000000000" w:firstRow="0" w:lastRow="0" w:firstColumn="1" w:lastColumn="0" w:oddVBand="0" w:evenVBand="0" w:oddHBand="0" w:evenHBand="0" w:firstRowFirstColumn="0" w:firstRowLastColumn="0" w:lastRowFirstColumn="0" w:lastRowLastColumn="0"/>
            <w:tcW w:w="1693" w:type="dxa"/>
            <w:noWrap/>
            <w:hideMark/>
          </w:tcPr>
          <w:p w14:paraId="3C9BB039" w14:textId="77777777" w:rsidR="00A322C6" w:rsidRPr="00386961" w:rsidRDefault="00A322C6" w:rsidP="00A322C6">
            <w:pPr>
              <w:rPr>
                <w:rFonts w:ascii="Arial" w:eastAsia="Times New Roman" w:hAnsi="Arial" w:cs="Arial"/>
                <w:color w:val="000000"/>
                <w:sz w:val="18"/>
                <w:szCs w:val="18"/>
                <w:lang w:eastAsia="en-AU"/>
              </w:rPr>
            </w:pPr>
            <w:r w:rsidRPr="00386961">
              <w:rPr>
                <w:rFonts w:ascii="Arial" w:eastAsia="Times New Roman" w:hAnsi="Arial" w:cs="Arial"/>
                <w:color w:val="000000"/>
                <w:sz w:val="18"/>
                <w:szCs w:val="18"/>
                <w:lang w:eastAsia="en-AU"/>
              </w:rPr>
              <w:t>PBA Noosa</w:t>
            </w:r>
          </w:p>
        </w:tc>
        <w:tc>
          <w:tcPr>
            <w:tcW w:w="1563" w:type="dxa"/>
            <w:noWrap/>
            <w:hideMark/>
          </w:tcPr>
          <w:p w14:paraId="3BC45BE4" w14:textId="7D5ECA0E" w:rsidR="00A322C6" w:rsidRPr="00386961"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MS</w:t>
            </w:r>
            <w:r w:rsidRPr="00386961">
              <w:rPr>
                <w:rFonts w:ascii="Arial" w:eastAsia="Times New Roman" w:hAnsi="Arial" w:cs="Arial"/>
                <w:color w:val="000000"/>
                <w:sz w:val="18"/>
                <w:szCs w:val="18"/>
                <w:lang w:eastAsia="en-AU"/>
              </w:rPr>
              <w:t> </w:t>
            </w:r>
          </w:p>
        </w:tc>
        <w:tc>
          <w:tcPr>
            <w:tcW w:w="1417" w:type="dxa"/>
            <w:noWrap/>
            <w:hideMark/>
          </w:tcPr>
          <w:p w14:paraId="770603DB" w14:textId="68B2572C" w:rsidR="00A322C6" w:rsidRPr="00386961"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2227E">
              <w:rPr>
                <w:rFonts w:ascii="Arial" w:hAnsi="Arial" w:cs="Arial"/>
                <w:color w:val="000000"/>
                <w:sz w:val="18"/>
                <w:szCs w:val="18"/>
              </w:rPr>
              <w:t>S</w:t>
            </w:r>
          </w:p>
        </w:tc>
        <w:tc>
          <w:tcPr>
            <w:tcW w:w="992" w:type="dxa"/>
            <w:noWrap/>
            <w:hideMark/>
          </w:tcPr>
          <w:p w14:paraId="3CCED415" w14:textId="201D9475" w:rsidR="00A322C6" w:rsidRPr="00386961"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2227E">
              <w:rPr>
                <w:rFonts w:ascii="Arial" w:hAnsi="Arial" w:cs="Arial"/>
                <w:color w:val="000000"/>
                <w:sz w:val="18"/>
                <w:szCs w:val="18"/>
              </w:rPr>
              <w:t>MS</w:t>
            </w:r>
          </w:p>
        </w:tc>
        <w:tc>
          <w:tcPr>
            <w:tcW w:w="1560" w:type="dxa"/>
            <w:noWrap/>
            <w:hideMark/>
          </w:tcPr>
          <w:p w14:paraId="65AAF647" w14:textId="6EC5AB50" w:rsidR="00A322C6" w:rsidRPr="00386961"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42227E">
              <w:rPr>
                <w:rFonts w:ascii="Arial" w:hAnsi="Arial" w:cs="Arial"/>
                <w:color w:val="000000"/>
                <w:sz w:val="18"/>
                <w:szCs w:val="18"/>
              </w:rPr>
              <w:t>S</w:t>
            </w:r>
          </w:p>
        </w:tc>
        <w:tc>
          <w:tcPr>
            <w:tcW w:w="2401" w:type="dxa"/>
            <w:noWrap/>
            <w:hideMark/>
          </w:tcPr>
          <w:p w14:paraId="6AB6FB06" w14:textId="5496244F" w:rsidR="00A322C6" w:rsidRPr="00386961"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S</w:t>
            </w:r>
          </w:p>
        </w:tc>
        <w:tc>
          <w:tcPr>
            <w:tcW w:w="1993" w:type="dxa"/>
            <w:noWrap/>
            <w:hideMark/>
          </w:tcPr>
          <w:p w14:paraId="08C91157" w14:textId="3CA9C88E" w:rsidR="00A322C6" w:rsidRPr="00386961"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R</w:t>
            </w:r>
          </w:p>
        </w:tc>
        <w:tc>
          <w:tcPr>
            <w:tcW w:w="1843" w:type="dxa"/>
            <w:noWrap/>
            <w:hideMark/>
          </w:tcPr>
          <w:p w14:paraId="24AAE942" w14:textId="16547862" w:rsidR="00A322C6" w:rsidRPr="00386961"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MR</w:t>
            </w:r>
          </w:p>
        </w:tc>
        <w:tc>
          <w:tcPr>
            <w:tcW w:w="1699" w:type="dxa"/>
            <w:noWrap/>
            <w:hideMark/>
          </w:tcPr>
          <w:p w14:paraId="4BC35AB9" w14:textId="733A2472" w:rsidR="00A322C6" w:rsidRPr="00386961"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MRMS</w:t>
            </w:r>
          </w:p>
        </w:tc>
      </w:tr>
    </w:tbl>
    <w:p w14:paraId="0E17F1FD" w14:textId="77777777" w:rsidR="00DD4C5C" w:rsidRPr="00EF157D" w:rsidRDefault="00DD4C5C" w:rsidP="00DD4C5C">
      <w:pPr>
        <w:spacing w:after="0"/>
        <w:rPr>
          <w:rFonts w:ascii="Arial" w:hAnsi="Arial" w:cs="Arial"/>
          <w:sz w:val="16"/>
          <w:szCs w:val="16"/>
        </w:rPr>
      </w:pPr>
      <w:r w:rsidRPr="00EF157D">
        <w:rPr>
          <w:rFonts w:ascii="Arial" w:hAnsi="Arial" w:cs="Arial"/>
          <w:sz w:val="16"/>
          <w:szCs w:val="16"/>
        </w:rPr>
        <w:t>All data, except breeder data (#) and historic data (*) comes from the NVT system. Data not in the current NVT system may be less accurate as these varieties are not screened annually.</w:t>
      </w:r>
    </w:p>
    <w:p w14:paraId="47AB2C09" w14:textId="77777777" w:rsidR="00DD4C5C" w:rsidRPr="00EF157D" w:rsidRDefault="00DD4C5C" w:rsidP="00DD4C5C">
      <w:pPr>
        <w:spacing w:after="0" w:line="240" w:lineRule="auto"/>
        <w:rPr>
          <w:rFonts w:ascii="Arial" w:hAnsi="Arial" w:cs="Arial"/>
          <w:sz w:val="18"/>
          <w:szCs w:val="16"/>
        </w:rPr>
      </w:pPr>
      <w:r w:rsidRPr="00EF157D">
        <w:rPr>
          <w:rFonts w:ascii="Arial" w:hAnsi="Arial" w:cs="Arial"/>
          <w:sz w:val="16"/>
          <w:szCs w:val="16"/>
        </w:rPr>
        <w:t>*Indicates historic data for a variety and/or disease that has not been updated in at least 12 months.</w:t>
      </w:r>
    </w:p>
    <w:p w14:paraId="0CC526CC" w14:textId="77777777" w:rsidR="00DD4C5C" w:rsidRPr="00EF157D" w:rsidRDefault="00DD4C5C" w:rsidP="00DD4C5C">
      <w:pPr>
        <w:spacing w:after="0"/>
        <w:rPr>
          <w:rFonts w:ascii="Arial" w:hAnsi="Arial" w:cs="Arial"/>
          <w:sz w:val="16"/>
          <w:szCs w:val="16"/>
        </w:rPr>
      </w:pPr>
      <w:r w:rsidRPr="00EF157D">
        <w:rPr>
          <w:rFonts w:ascii="Arial" w:hAnsi="Arial" w:cs="Arial"/>
          <w:sz w:val="16"/>
          <w:szCs w:val="16"/>
        </w:rPr>
        <w:t>p</w:t>
      </w:r>
      <w:r w:rsidRPr="00EF157D">
        <w:rPr>
          <w:rFonts w:ascii="Arial" w:hAnsi="Arial" w:cs="Arial"/>
          <w:sz w:val="16"/>
          <w:szCs w:val="16"/>
          <w:vertAlign w:val="subscript"/>
        </w:rPr>
        <w:t xml:space="preserve"> </w:t>
      </w:r>
      <w:r w:rsidRPr="00EF157D">
        <w:rPr>
          <w:rFonts w:ascii="Arial" w:hAnsi="Arial" w:cs="Arial"/>
          <w:sz w:val="16"/>
          <w:szCs w:val="16"/>
        </w:rPr>
        <w:t>= These ratings are provisional.</w:t>
      </w:r>
    </w:p>
    <w:p w14:paraId="51CA4BFE" w14:textId="77777777" w:rsidR="00DD4C5C" w:rsidRPr="00D24FAE" w:rsidRDefault="00DD4C5C" w:rsidP="00DD4C5C">
      <w:pPr>
        <w:spacing w:after="0"/>
        <w:rPr>
          <w:rFonts w:ascii="Arial" w:hAnsi="Arial" w:cs="Arial"/>
          <w:sz w:val="16"/>
          <w:szCs w:val="16"/>
        </w:rPr>
      </w:pPr>
      <w:r w:rsidRPr="00D24FAE">
        <w:rPr>
          <w:rFonts w:ascii="Arial" w:hAnsi="Arial" w:cs="Arial"/>
          <w:sz w:val="16"/>
          <w:szCs w:val="16"/>
        </w:rPr>
        <w:t xml:space="preserve">R = Resistant; RMR = Resistant to moderately resistant; MR = Moderately resistant; MRMS = Moderately resistant to moderately susceptible; MS = Moderately susceptible; MSS = Moderately susceptible to </w:t>
      </w:r>
      <w:proofErr w:type="gramStart"/>
      <w:r w:rsidRPr="00D24FAE">
        <w:rPr>
          <w:rFonts w:ascii="Arial" w:hAnsi="Arial" w:cs="Arial"/>
          <w:sz w:val="16"/>
          <w:szCs w:val="16"/>
        </w:rPr>
        <w:t>susceptible;</w:t>
      </w:r>
      <w:proofErr w:type="gramEnd"/>
      <w:r w:rsidRPr="00D24FAE">
        <w:rPr>
          <w:rFonts w:ascii="Arial" w:hAnsi="Arial" w:cs="Arial"/>
          <w:sz w:val="16"/>
          <w:szCs w:val="16"/>
        </w:rPr>
        <w:t xml:space="preserve"> </w:t>
      </w:r>
    </w:p>
    <w:p w14:paraId="58D240A4" w14:textId="77777777" w:rsidR="00DD4C5C" w:rsidRPr="00464574" w:rsidRDefault="00DD4C5C" w:rsidP="00DD4C5C">
      <w:pPr>
        <w:spacing w:after="0"/>
        <w:rPr>
          <w:rStyle w:val="Hyperlink"/>
          <w:rFonts w:ascii="Arial" w:hAnsi="Arial" w:cs="Arial"/>
          <w:sz w:val="14"/>
          <w:szCs w:val="14"/>
        </w:rPr>
      </w:pPr>
      <w:r w:rsidRPr="00D24FAE">
        <w:rPr>
          <w:rFonts w:ascii="Arial" w:hAnsi="Arial" w:cs="Arial"/>
          <w:sz w:val="16"/>
          <w:szCs w:val="16"/>
        </w:rPr>
        <w:t xml:space="preserve">S = Susceptible; SVS = </w:t>
      </w:r>
      <w:r w:rsidRPr="00865D9E">
        <w:rPr>
          <w:rFonts w:ascii="Arial" w:hAnsi="Arial" w:cs="Arial"/>
          <w:sz w:val="16"/>
          <w:szCs w:val="16"/>
        </w:rPr>
        <w:t>Susceptible to very susceptible; VS = Very susceptible</w:t>
      </w:r>
    </w:p>
    <w:p w14:paraId="71E34F38" w14:textId="6119D719" w:rsidR="008E1B46" w:rsidRPr="00464574" w:rsidRDefault="008E1B46" w:rsidP="008E1B46">
      <w:pPr>
        <w:spacing w:after="0"/>
        <w:rPr>
          <w:rFonts w:ascii="Arial" w:hAnsi="Arial" w:cs="Arial"/>
          <w:b/>
          <w:szCs w:val="16"/>
          <w:highlight w:val="yellow"/>
        </w:rPr>
      </w:pPr>
    </w:p>
    <w:p w14:paraId="74781E2B" w14:textId="7CCBFD59" w:rsidR="000B136B" w:rsidRDefault="008E1B46" w:rsidP="00DD4C5C">
      <w:pPr>
        <w:pStyle w:val="Heading1"/>
      </w:pPr>
      <w:r w:rsidRPr="00464574">
        <w:t>Lupin Disease Reactions 20</w:t>
      </w:r>
      <w:r w:rsidR="008D31B0" w:rsidRPr="00464574">
        <w:t>2</w:t>
      </w:r>
      <w:r w:rsidR="00AE5155" w:rsidRPr="00464574">
        <w:t>3</w:t>
      </w:r>
      <w:r w:rsidR="000B136B">
        <w:t xml:space="preserve"> </w:t>
      </w:r>
    </w:p>
    <w:tbl>
      <w:tblPr>
        <w:tblStyle w:val="PlainTable1"/>
        <w:tblW w:w="12186" w:type="dxa"/>
        <w:tblLayout w:type="fixed"/>
        <w:tblLook w:val="04A0" w:firstRow="1" w:lastRow="0" w:firstColumn="1" w:lastColumn="0" w:noHBand="0" w:noVBand="1"/>
      </w:tblPr>
      <w:tblGrid>
        <w:gridCol w:w="1377"/>
        <w:gridCol w:w="1377"/>
        <w:gridCol w:w="1377"/>
        <w:gridCol w:w="2385"/>
        <w:gridCol w:w="1559"/>
        <w:gridCol w:w="1985"/>
        <w:gridCol w:w="2126"/>
      </w:tblGrid>
      <w:tr w:rsidR="00A322C6" w:rsidRPr="000B136B" w14:paraId="01A04A3D" w14:textId="77777777" w:rsidTr="00A322C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7" w:type="dxa"/>
            <w:noWrap/>
          </w:tcPr>
          <w:p w14:paraId="0E5F69AA" w14:textId="01921C8C" w:rsidR="00A322C6" w:rsidRPr="006479E3" w:rsidRDefault="00A322C6" w:rsidP="00A322C6">
            <w:pPr>
              <w:rPr>
                <w:rFonts w:ascii="Arial" w:eastAsia="Times New Roman" w:hAnsi="Arial" w:cs="Arial"/>
                <w:b w:val="0"/>
                <w:bCs w:val="0"/>
                <w:color w:val="000000"/>
                <w:sz w:val="18"/>
                <w:szCs w:val="18"/>
                <w:lang w:eastAsia="en-AU"/>
              </w:rPr>
            </w:pPr>
            <w:r w:rsidRPr="006479E3">
              <w:rPr>
                <w:rFonts w:ascii="Arial" w:eastAsia="Times New Roman" w:hAnsi="Arial" w:cs="Arial"/>
                <w:b w:val="0"/>
                <w:bCs w:val="0"/>
                <w:color w:val="000000"/>
                <w:sz w:val="18"/>
                <w:szCs w:val="18"/>
                <w:lang w:eastAsia="en-AU"/>
              </w:rPr>
              <w:t>Variety</w:t>
            </w:r>
          </w:p>
        </w:tc>
        <w:tc>
          <w:tcPr>
            <w:tcW w:w="1377" w:type="dxa"/>
            <w:noWrap/>
          </w:tcPr>
          <w:p w14:paraId="7D654F62" w14:textId="5D5DE3A0" w:rsidR="00A322C6" w:rsidRPr="006479E3" w:rsidRDefault="00A322C6" w:rsidP="00A322C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r w:rsidRPr="006479E3">
              <w:rPr>
                <w:rFonts w:ascii="Arial" w:eastAsia="Times New Roman" w:hAnsi="Arial" w:cs="Arial"/>
                <w:b w:val="0"/>
                <w:bCs w:val="0"/>
                <w:color w:val="000000"/>
                <w:sz w:val="18"/>
                <w:szCs w:val="18"/>
                <w:lang w:eastAsia="en-AU"/>
              </w:rPr>
              <w:t>Brown leaf spot</w:t>
            </w:r>
            <w:r>
              <w:rPr>
                <w:rFonts w:ascii="Arial" w:eastAsia="Times New Roman" w:hAnsi="Arial" w:cs="Arial"/>
                <w:b w:val="0"/>
                <w:bCs w:val="0"/>
                <w:color w:val="000000"/>
                <w:sz w:val="18"/>
                <w:szCs w:val="18"/>
                <w:lang w:eastAsia="en-AU"/>
              </w:rPr>
              <w:t>*</w:t>
            </w:r>
          </w:p>
        </w:tc>
        <w:tc>
          <w:tcPr>
            <w:tcW w:w="1377" w:type="dxa"/>
            <w:noWrap/>
          </w:tcPr>
          <w:p w14:paraId="32A35E62" w14:textId="75F256E0" w:rsidR="00A322C6" w:rsidRPr="006479E3" w:rsidRDefault="00A322C6" w:rsidP="00A322C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proofErr w:type="spellStart"/>
            <w:r w:rsidRPr="006479E3">
              <w:rPr>
                <w:rFonts w:ascii="Arial" w:eastAsia="Times New Roman" w:hAnsi="Arial" w:cs="Arial"/>
                <w:b w:val="0"/>
                <w:bCs w:val="0"/>
                <w:color w:val="000000"/>
                <w:sz w:val="18"/>
                <w:szCs w:val="18"/>
                <w:lang w:eastAsia="en-AU"/>
              </w:rPr>
              <w:t>Pleiochaeta</w:t>
            </w:r>
            <w:proofErr w:type="spellEnd"/>
            <w:r w:rsidRPr="006479E3">
              <w:rPr>
                <w:rFonts w:ascii="Arial" w:eastAsia="Times New Roman" w:hAnsi="Arial" w:cs="Arial"/>
                <w:b w:val="0"/>
                <w:bCs w:val="0"/>
                <w:color w:val="000000"/>
                <w:sz w:val="18"/>
                <w:szCs w:val="18"/>
                <w:lang w:eastAsia="en-AU"/>
              </w:rPr>
              <w:t xml:space="preserve"> root rot</w:t>
            </w:r>
            <w:r>
              <w:rPr>
                <w:rFonts w:ascii="Arial" w:eastAsia="Times New Roman" w:hAnsi="Arial" w:cs="Arial"/>
                <w:b w:val="0"/>
                <w:bCs w:val="0"/>
                <w:color w:val="000000"/>
                <w:sz w:val="18"/>
                <w:szCs w:val="18"/>
                <w:lang w:eastAsia="en-AU"/>
              </w:rPr>
              <w:t>*</w:t>
            </w:r>
          </w:p>
        </w:tc>
        <w:tc>
          <w:tcPr>
            <w:tcW w:w="2385" w:type="dxa"/>
            <w:noWrap/>
          </w:tcPr>
          <w:p w14:paraId="4068B223" w14:textId="6CFBCE4D" w:rsidR="00A322C6" w:rsidRPr="006479E3" w:rsidRDefault="00A322C6" w:rsidP="00A322C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r w:rsidRPr="006479E3">
              <w:rPr>
                <w:rFonts w:ascii="Arial" w:eastAsia="Times New Roman" w:hAnsi="Arial" w:cs="Arial"/>
                <w:b w:val="0"/>
                <w:bCs w:val="0"/>
                <w:color w:val="000000"/>
                <w:sz w:val="18"/>
                <w:szCs w:val="18"/>
                <w:lang w:eastAsia="en-AU"/>
              </w:rPr>
              <w:t>Cucumber mosaic virus (CMV) (seed transmitted)</w:t>
            </w:r>
          </w:p>
        </w:tc>
        <w:tc>
          <w:tcPr>
            <w:tcW w:w="1559" w:type="dxa"/>
            <w:noWrap/>
          </w:tcPr>
          <w:p w14:paraId="0B86CF12" w14:textId="132654CA" w:rsidR="00A322C6" w:rsidRPr="006479E3" w:rsidRDefault="00A322C6" w:rsidP="00A322C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r w:rsidRPr="006479E3">
              <w:rPr>
                <w:rFonts w:ascii="Arial" w:eastAsia="Times New Roman" w:hAnsi="Arial" w:cs="Arial"/>
                <w:b w:val="0"/>
                <w:bCs w:val="0"/>
                <w:color w:val="000000"/>
                <w:sz w:val="18"/>
                <w:szCs w:val="18"/>
                <w:lang w:eastAsia="en-AU"/>
              </w:rPr>
              <w:t>Anthracnose</w:t>
            </w:r>
          </w:p>
        </w:tc>
        <w:tc>
          <w:tcPr>
            <w:tcW w:w="1985" w:type="dxa"/>
            <w:noWrap/>
          </w:tcPr>
          <w:p w14:paraId="4DC29DA9" w14:textId="5316C174" w:rsidR="00A322C6" w:rsidRPr="006479E3" w:rsidRDefault="00A322C6" w:rsidP="00A322C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r>
              <w:rPr>
                <w:rFonts w:ascii="Arial" w:eastAsia="Times New Roman" w:hAnsi="Arial" w:cs="Arial"/>
                <w:b w:val="0"/>
                <w:bCs w:val="0"/>
                <w:color w:val="000000"/>
                <w:sz w:val="18"/>
                <w:szCs w:val="18"/>
                <w:lang w:eastAsia="en-AU"/>
              </w:rPr>
              <w:t xml:space="preserve">Stem </w:t>
            </w:r>
            <w:r w:rsidRPr="006479E3">
              <w:rPr>
                <w:rFonts w:ascii="Arial" w:eastAsia="Times New Roman" w:hAnsi="Arial" w:cs="Arial"/>
                <w:b w:val="0"/>
                <w:bCs w:val="0"/>
                <w:color w:val="000000"/>
                <w:sz w:val="18"/>
                <w:szCs w:val="18"/>
                <w:lang w:eastAsia="en-AU"/>
              </w:rPr>
              <w:t>Phomopsis</w:t>
            </w:r>
          </w:p>
        </w:tc>
        <w:tc>
          <w:tcPr>
            <w:tcW w:w="2126" w:type="dxa"/>
            <w:noWrap/>
          </w:tcPr>
          <w:p w14:paraId="3E27381B" w14:textId="6391D241" w:rsidR="00A322C6" w:rsidRPr="006479E3" w:rsidRDefault="00A322C6" w:rsidP="00A322C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r>
              <w:rPr>
                <w:rFonts w:ascii="Arial" w:eastAsia="Times New Roman" w:hAnsi="Arial" w:cs="Arial"/>
                <w:b w:val="0"/>
                <w:bCs w:val="0"/>
                <w:color w:val="000000"/>
                <w:sz w:val="18"/>
                <w:szCs w:val="18"/>
                <w:lang w:eastAsia="en-AU"/>
              </w:rPr>
              <w:t xml:space="preserve">Pod </w:t>
            </w:r>
            <w:r w:rsidRPr="006479E3">
              <w:rPr>
                <w:rFonts w:ascii="Arial" w:eastAsia="Times New Roman" w:hAnsi="Arial" w:cs="Arial"/>
                <w:b w:val="0"/>
                <w:bCs w:val="0"/>
                <w:color w:val="000000"/>
                <w:sz w:val="18"/>
                <w:szCs w:val="18"/>
                <w:lang w:eastAsia="en-AU"/>
              </w:rPr>
              <w:t>Phomopsis</w:t>
            </w:r>
          </w:p>
        </w:tc>
      </w:tr>
      <w:tr w:rsidR="00A322C6" w:rsidRPr="000B136B" w14:paraId="30B33C53" w14:textId="77777777" w:rsidTr="00A322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7" w:type="dxa"/>
            <w:noWrap/>
            <w:hideMark/>
          </w:tcPr>
          <w:p w14:paraId="65903C0B" w14:textId="77777777" w:rsidR="00A322C6" w:rsidRPr="000B136B" w:rsidRDefault="00A322C6" w:rsidP="00A322C6">
            <w:pPr>
              <w:rPr>
                <w:rFonts w:ascii="Arial" w:eastAsia="Times New Roman" w:hAnsi="Arial" w:cs="Arial"/>
                <w:b w:val="0"/>
                <w:bCs w:val="0"/>
                <w:color w:val="000000"/>
                <w:sz w:val="18"/>
                <w:szCs w:val="18"/>
                <w:lang w:eastAsia="en-AU"/>
              </w:rPr>
            </w:pPr>
            <w:r w:rsidRPr="000B136B">
              <w:rPr>
                <w:rFonts w:ascii="Arial" w:eastAsia="Times New Roman" w:hAnsi="Arial" w:cs="Arial"/>
                <w:b w:val="0"/>
                <w:bCs w:val="0"/>
                <w:color w:val="000000"/>
                <w:sz w:val="18"/>
                <w:szCs w:val="18"/>
                <w:lang w:eastAsia="en-AU"/>
              </w:rPr>
              <w:t>Albus lupin</w:t>
            </w:r>
          </w:p>
        </w:tc>
        <w:tc>
          <w:tcPr>
            <w:tcW w:w="1377" w:type="dxa"/>
            <w:noWrap/>
            <w:hideMark/>
          </w:tcPr>
          <w:p w14:paraId="695C689B" w14:textId="77777777" w:rsidR="00A322C6" w:rsidRPr="000B136B"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 </w:t>
            </w:r>
          </w:p>
        </w:tc>
        <w:tc>
          <w:tcPr>
            <w:tcW w:w="1377" w:type="dxa"/>
            <w:noWrap/>
            <w:hideMark/>
          </w:tcPr>
          <w:p w14:paraId="1925F0C1" w14:textId="77777777" w:rsidR="00A322C6" w:rsidRPr="000B136B"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 </w:t>
            </w:r>
          </w:p>
        </w:tc>
        <w:tc>
          <w:tcPr>
            <w:tcW w:w="2385" w:type="dxa"/>
            <w:noWrap/>
            <w:hideMark/>
          </w:tcPr>
          <w:p w14:paraId="5F91EBE9" w14:textId="77777777" w:rsidR="00A322C6" w:rsidRPr="000B136B"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 </w:t>
            </w:r>
          </w:p>
        </w:tc>
        <w:tc>
          <w:tcPr>
            <w:tcW w:w="1559" w:type="dxa"/>
            <w:noWrap/>
            <w:hideMark/>
          </w:tcPr>
          <w:p w14:paraId="7C1434A4" w14:textId="77777777" w:rsidR="00A322C6" w:rsidRPr="000B136B"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 </w:t>
            </w:r>
          </w:p>
        </w:tc>
        <w:tc>
          <w:tcPr>
            <w:tcW w:w="1985" w:type="dxa"/>
            <w:noWrap/>
            <w:hideMark/>
          </w:tcPr>
          <w:p w14:paraId="2E34601B" w14:textId="77777777" w:rsidR="00A322C6" w:rsidRPr="000B136B"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 </w:t>
            </w:r>
          </w:p>
        </w:tc>
        <w:tc>
          <w:tcPr>
            <w:tcW w:w="2126" w:type="dxa"/>
            <w:noWrap/>
            <w:hideMark/>
          </w:tcPr>
          <w:p w14:paraId="2A57AE46" w14:textId="77777777" w:rsidR="00A322C6" w:rsidRPr="000B136B"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 </w:t>
            </w:r>
          </w:p>
        </w:tc>
      </w:tr>
      <w:tr w:rsidR="00A322C6" w:rsidRPr="000B136B" w14:paraId="08548AE0" w14:textId="77777777" w:rsidTr="00A322C6">
        <w:trPr>
          <w:trHeight w:val="20"/>
        </w:trPr>
        <w:tc>
          <w:tcPr>
            <w:cnfStyle w:val="001000000000" w:firstRow="0" w:lastRow="0" w:firstColumn="1" w:lastColumn="0" w:oddVBand="0" w:evenVBand="0" w:oddHBand="0" w:evenHBand="0" w:firstRowFirstColumn="0" w:firstRowLastColumn="0" w:lastRowFirstColumn="0" w:lastRowLastColumn="0"/>
            <w:tcW w:w="1377" w:type="dxa"/>
            <w:noWrap/>
            <w:hideMark/>
          </w:tcPr>
          <w:p w14:paraId="671E0894" w14:textId="77777777" w:rsidR="00A322C6" w:rsidRPr="000B136B" w:rsidRDefault="00A322C6" w:rsidP="00A322C6">
            <w:pPr>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Luxor*</w:t>
            </w:r>
          </w:p>
        </w:tc>
        <w:tc>
          <w:tcPr>
            <w:tcW w:w="1377" w:type="dxa"/>
            <w:noWrap/>
            <w:hideMark/>
          </w:tcPr>
          <w:p w14:paraId="063C059A" w14:textId="1F0967EC"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color w:val="000000"/>
                <w:sz w:val="18"/>
                <w:szCs w:val="18"/>
              </w:rPr>
              <w:t>MR</w:t>
            </w:r>
          </w:p>
        </w:tc>
        <w:tc>
          <w:tcPr>
            <w:tcW w:w="1377" w:type="dxa"/>
            <w:noWrap/>
            <w:hideMark/>
          </w:tcPr>
          <w:p w14:paraId="47AF8910" w14:textId="45EB5BE2"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color w:val="000000"/>
                <w:sz w:val="18"/>
                <w:szCs w:val="18"/>
              </w:rPr>
              <w:t>R</w:t>
            </w:r>
          </w:p>
        </w:tc>
        <w:tc>
          <w:tcPr>
            <w:tcW w:w="2385" w:type="dxa"/>
            <w:noWrap/>
            <w:hideMark/>
          </w:tcPr>
          <w:p w14:paraId="3429F36B" w14:textId="3DA62939"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Immune</w:t>
            </w:r>
          </w:p>
        </w:tc>
        <w:tc>
          <w:tcPr>
            <w:tcW w:w="1559" w:type="dxa"/>
            <w:noWrap/>
            <w:hideMark/>
          </w:tcPr>
          <w:p w14:paraId="486C2A16" w14:textId="46B73158"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VS</w:t>
            </w:r>
          </w:p>
        </w:tc>
        <w:tc>
          <w:tcPr>
            <w:tcW w:w="1985" w:type="dxa"/>
            <w:noWrap/>
            <w:hideMark/>
          </w:tcPr>
          <w:p w14:paraId="78975C24" w14:textId="275AF975"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MR</w:t>
            </w:r>
          </w:p>
        </w:tc>
        <w:tc>
          <w:tcPr>
            <w:tcW w:w="2126" w:type="dxa"/>
            <w:noWrap/>
            <w:hideMark/>
          </w:tcPr>
          <w:p w14:paraId="61B6BC39" w14:textId="4A74505F"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S</w:t>
            </w:r>
          </w:p>
        </w:tc>
      </w:tr>
      <w:tr w:rsidR="00A322C6" w:rsidRPr="000B136B" w14:paraId="569FFA7D" w14:textId="77777777" w:rsidTr="00A322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7" w:type="dxa"/>
            <w:noWrap/>
            <w:hideMark/>
          </w:tcPr>
          <w:p w14:paraId="2E605CD0" w14:textId="77777777" w:rsidR="00A322C6" w:rsidRPr="000B136B" w:rsidRDefault="00A322C6" w:rsidP="00A322C6">
            <w:pPr>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Murringo*</w:t>
            </w:r>
          </w:p>
        </w:tc>
        <w:tc>
          <w:tcPr>
            <w:tcW w:w="1377" w:type="dxa"/>
            <w:noWrap/>
            <w:hideMark/>
          </w:tcPr>
          <w:p w14:paraId="41D55C32" w14:textId="7130D8D9"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color w:val="000000"/>
                <w:sz w:val="18"/>
                <w:szCs w:val="18"/>
              </w:rPr>
              <w:t>MR</w:t>
            </w:r>
          </w:p>
        </w:tc>
        <w:tc>
          <w:tcPr>
            <w:tcW w:w="1377" w:type="dxa"/>
            <w:noWrap/>
            <w:hideMark/>
          </w:tcPr>
          <w:p w14:paraId="313ED2B1" w14:textId="79FBDE4F"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884EDD">
              <w:rPr>
                <w:rFonts w:ascii="Arial" w:hAnsi="Arial" w:cs="Arial"/>
                <w:color w:val="000000"/>
                <w:sz w:val="18"/>
                <w:szCs w:val="18"/>
              </w:rPr>
              <w:t>MR</w:t>
            </w:r>
          </w:p>
        </w:tc>
        <w:tc>
          <w:tcPr>
            <w:tcW w:w="2385" w:type="dxa"/>
            <w:noWrap/>
            <w:hideMark/>
          </w:tcPr>
          <w:p w14:paraId="522592B0" w14:textId="6B3C24B3"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884EDD">
              <w:rPr>
                <w:rFonts w:ascii="Arial" w:hAnsi="Arial" w:cs="Arial"/>
                <w:sz w:val="18"/>
                <w:szCs w:val="18"/>
              </w:rPr>
              <w:t>Immune</w:t>
            </w:r>
          </w:p>
        </w:tc>
        <w:tc>
          <w:tcPr>
            <w:tcW w:w="1559" w:type="dxa"/>
            <w:noWrap/>
            <w:hideMark/>
          </w:tcPr>
          <w:p w14:paraId="0679413C" w14:textId="7D58DF35"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884EDD">
              <w:rPr>
                <w:rFonts w:ascii="Arial" w:hAnsi="Arial" w:cs="Arial"/>
                <w:sz w:val="18"/>
                <w:szCs w:val="18"/>
              </w:rPr>
              <w:t>VS</w:t>
            </w:r>
          </w:p>
        </w:tc>
        <w:tc>
          <w:tcPr>
            <w:tcW w:w="1985" w:type="dxa"/>
            <w:noWrap/>
            <w:hideMark/>
          </w:tcPr>
          <w:p w14:paraId="74C83F5C" w14:textId="557801F1"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884EDD">
              <w:rPr>
                <w:rFonts w:ascii="Arial" w:hAnsi="Arial" w:cs="Arial"/>
                <w:sz w:val="18"/>
                <w:szCs w:val="18"/>
              </w:rPr>
              <w:t>MS</w:t>
            </w:r>
          </w:p>
        </w:tc>
        <w:tc>
          <w:tcPr>
            <w:tcW w:w="2126" w:type="dxa"/>
            <w:noWrap/>
            <w:hideMark/>
          </w:tcPr>
          <w:p w14:paraId="41339ED6" w14:textId="77EF66F8"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sidRPr="00884EDD">
              <w:rPr>
                <w:rFonts w:ascii="Arial" w:hAnsi="Arial" w:cs="Arial"/>
                <w:sz w:val="18"/>
                <w:szCs w:val="18"/>
              </w:rPr>
              <w:t>S</w:t>
            </w:r>
          </w:p>
        </w:tc>
      </w:tr>
      <w:tr w:rsidR="00A322C6" w:rsidRPr="000B136B" w14:paraId="66E558B3" w14:textId="77777777" w:rsidTr="00A322C6">
        <w:trPr>
          <w:trHeight w:val="20"/>
        </w:trPr>
        <w:tc>
          <w:tcPr>
            <w:cnfStyle w:val="001000000000" w:firstRow="0" w:lastRow="0" w:firstColumn="1" w:lastColumn="0" w:oddVBand="0" w:evenVBand="0" w:oddHBand="0" w:evenHBand="0" w:firstRowFirstColumn="0" w:firstRowLastColumn="0" w:lastRowFirstColumn="0" w:lastRowLastColumn="0"/>
            <w:tcW w:w="1377" w:type="dxa"/>
            <w:noWrap/>
            <w:hideMark/>
          </w:tcPr>
          <w:p w14:paraId="52595F75" w14:textId="77777777" w:rsidR="00A322C6" w:rsidRPr="000B136B" w:rsidRDefault="00A322C6" w:rsidP="00A322C6">
            <w:pPr>
              <w:rPr>
                <w:rFonts w:ascii="Arial" w:eastAsia="Times New Roman" w:hAnsi="Arial" w:cs="Arial"/>
                <w:b w:val="0"/>
                <w:bCs w:val="0"/>
                <w:color w:val="000000"/>
                <w:sz w:val="18"/>
                <w:szCs w:val="18"/>
                <w:lang w:eastAsia="en-AU"/>
              </w:rPr>
            </w:pPr>
            <w:r w:rsidRPr="000B136B">
              <w:rPr>
                <w:rFonts w:ascii="Arial" w:eastAsia="Times New Roman" w:hAnsi="Arial" w:cs="Arial"/>
                <w:b w:val="0"/>
                <w:bCs w:val="0"/>
                <w:color w:val="000000"/>
                <w:sz w:val="18"/>
                <w:szCs w:val="18"/>
                <w:lang w:eastAsia="en-AU"/>
              </w:rPr>
              <w:t>Narrow leaf</w:t>
            </w:r>
          </w:p>
        </w:tc>
        <w:tc>
          <w:tcPr>
            <w:tcW w:w="1377" w:type="dxa"/>
            <w:noWrap/>
            <w:hideMark/>
          </w:tcPr>
          <w:p w14:paraId="49AFE15F" w14:textId="17A1DC99"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
        </w:tc>
        <w:tc>
          <w:tcPr>
            <w:tcW w:w="1377" w:type="dxa"/>
            <w:noWrap/>
            <w:hideMark/>
          </w:tcPr>
          <w:p w14:paraId="7B65D97E" w14:textId="379889E9"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
        </w:tc>
        <w:tc>
          <w:tcPr>
            <w:tcW w:w="2385" w:type="dxa"/>
            <w:noWrap/>
            <w:hideMark/>
          </w:tcPr>
          <w:p w14:paraId="0D55AAC4" w14:textId="77777777"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eastAsia="Times New Roman" w:hAnsi="Arial" w:cs="Arial"/>
                <w:color w:val="000000"/>
                <w:sz w:val="18"/>
                <w:szCs w:val="18"/>
                <w:lang w:eastAsia="en-AU"/>
              </w:rPr>
              <w:t> </w:t>
            </w:r>
          </w:p>
        </w:tc>
        <w:tc>
          <w:tcPr>
            <w:tcW w:w="1559" w:type="dxa"/>
            <w:noWrap/>
            <w:hideMark/>
          </w:tcPr>
          <w:p w14:paraId="2A84DB93" w14:textId="77777777"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eastAsia="Times New Roman" w:hAnsi="Arial" w:cs="Arial"/>
                <w:color w:val="000000"/>
                <w:sz w:val="18"/>
                <w:szCs w:val="18"/>
                <w:lang w:eastAsia="en-AU"/>
              </w:rPr>
              <w:t> </w:t>
            </w:r>
          </w:p>
        </w:tc>
        <w:tc>
          <w:tcPr>
            <w:tcW w:w="1985" w:type="dxa"/>
            <w:noWrap/>
            <w:hideMark/>
          </w:tcPr>
          <w:p w14:paraId="45E85CFC" w14:textId="77777777"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eastAsia="Times New Roman" w:hAnsi="Arial" w:cs="Arial"/>
                <w:color w:val="000000"/>
                <w:sz w:val="18"/>
                <w:szCs w:val="18"/>
                <w:lang w:eastAsia="en-AU"/>
              </w:rPr>
              <w:t> </w:t>
            </w:r>
          </w:p>
        </w:tc>
        <w:tc>
          <w:tcPr>
            <w:tcW w:w="2126" w:type="dxa"/>
            <w:noWrap/>
            <w:hideMark/>
          </w:tcPr>
          <w:p w14:paraId="7E440D6E" w14:textId="77777777"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eastAsia="Times New Roman" w:hAnsi="Arial" w:cs="Arial"/>
                <w:color w:val="000000"/>
                <w:sz w:val="18"/>
                <w:szCs w:val="18"/>
                <w:lang w:eastAsia="en-AU"/>
              </w:rPr>
              <w:t> </w:t>
            </w:r>
          </w:p>
        </w:tc>
      </w:tr>
      <w:tr w:rsidR="00A322C6" w:rsidRPr="000B136B" w14:paraId="2E3216AE" w14:textId="77777777" w:rsidTr="00A322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7" w:type="dxa"/>
            <w:noWrap/>
            <w:hideMark/>
          </w:tcPr>
          <w:p w14:paraId="0788AD7D" w14:textId="77777777" w:rsidR="00A322C6" w:rsidRPr="000B136B" w:rsidRDefault="00A322C6" w:rsidP="00A322C6">
            <w:pPr>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Coyote</w:t>
            </w:r>
          </w:p>
        </w:tc>
        <w:tc>
          <w:tcPr>
            <w:tcW w:w="1377" w:type="dxa"/>
            <w:noWrap/>
            <w:hideMark/>
          </w:tcPr>
          <w:p w14:paraId="21743B73" w14:textId="17FDFA39"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roofErr w:type="spellStart"/>
            <w:r w:rsidRPr="00884EDD">
              <w:rPr>
                <w:rFonts w:ascii="Arial" w:hAnsi="Arial" w:cs="Arial"/>
                <w:sz w:val="18"/>
                <w:szCs w:val="18"/>
              </w:rPr>
              <w:t>MSp</w:t>
            </w:r>
            <w:proofErr w:type="spellEnd"/>
          </w:p>
        </w:tc>
        <w:tc>
          <w:tcPr>
            <w:tcW w:w="1377" w:type="dxa"/>
            <w:noWrap/>
            <w:hideMark/>
          </w:tcPr>
          <w:p w14:paraId="0319769C" w14:textId="05750E17"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8"/>
                <w:szCs w:val="18"/>
                <w:lang w:eastAsia="en-AU"/>
              </w:rPr>
            </w:pPr>
          </w:p>
        </w:tc>
        <w:tc>
          <w:tcPr>
            <w:tcW w:w="2385" w:type="dxa"/>
            <w:noWrap/>
            <w:hideMark/>
          </w:tcPr>
          <w:p w14:paraId="02E7EB42" w14:textId="368D17B4"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MRMS</w:t>
            </w:r>
          </w:p>
        </w:tc>
        <w:tc>
          <w:tcPr>
            <w:tcW w:w="1559" w:type="dxa"/>
            <w:noWrap/>
            <w:hideMark/>
          </w:tcPr>
          <w:p w14:paraId="1638F961" w14:textId="097920EB"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MRMS</w:t>
            </w:r>
          </w:p>
        </w:tc>
        <w:tc>
          <w:tcPr>
            <w:tcW w:w="1985" w:type="dxa"/>
            <w:noWrap/>
            <w:hideMark/>
          </w:tcPr>
          <w:p w14:paraId="22C3C3C5" w14:textId="57DFD7EA"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S</w:t>
            </w:r>
          </w:p>
        </w:tc>
        <w:tc>
          <w:tcPr>
            <w:tcW w:w="2126" w:type="dxa"/>
            <w:noWrap/>
            <w:hideMark/>
          </w:tcPr>
          <w:p w14:paraId="4B3A1DFF" w14:textId="41536CF0"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MRMS</w:t>
            </w:r>
          </w:p>
        </w:tc>
      </w:tr>
      <w:tr w:rsidR="00A322C6" w:rsidRPr="000B136B" w14:paraId="2EFEDA74" w14:textId="77777777" w:rsidTr="00A322C6">
        <w:trPr>
          <w:trHeight w:val="20"/>
        </w:trPr>
        <w:tc>
          <w:tcPr>
            <w:cnfStyle w:val="001000000000" w:firstRow="0" w:lastRow="0" w:firstColumn="1" w:lastColumn="0" w:oddVBand="0" w:evenVBand="0" w:oddHBand="0" w:evenHBand="0" w:firstRowFirstColumn="0" w:firstRowLastColumn="0" w:lastRowFirstColumn="0" w:lastRowLastColumn="0"/>
            <w:tcW w:w="1377" w:type="dxa"/>
            <w:noWrap/>
            <w:hideMark/>
          </w:tcPr>
          <w:p w14:paraId="529CE31B" w14:textId="77777777" w:rsidR="00A322C6" w:rsidRPr="000B136B" w:rsidRDefault="00A322C6" w:rsidP="00A322C6">
            <w:pPr>
              <w:rPr>
                <w:rFonts w:ascii="Arial" w:eastAsia="Times New Roman" w:hAnsi="Arial" w:cs="Arial"/>
                <w:color w:val="000000"/>
                <w:sz w:val="18"/>
                <w:szCs w:val="18"/>
                <w:lang w:eastAsia="en-AU"/>
              </w:rPr>
            </w:pPr>
            <w:proofErr w:type="spellStart"/>
            <w:r w:rsidRPr="00330B5D">
              <w:rPr>
                <w:rFonts w:ascii="Arial" w:eastAsia="Times New Roman" w:hAnsi="Arial" w:cs="Arial"/>
                <w:color w:val="000000"/>
                <w:sz w:val="18"/>
                <w:szCs w:val="18"/>
                <w:lang w:eastAsia="en-AU"/>
              </w:rPr>
              <w:t>Jenabillup</w:t>
            </w:r>
            <w:proofErr w:type="spellEnd"/>
          </w:p>
        </w:tc>
        <w:tc>
          <w:tcPr>
            <w:tcW w:w="1377" w:type="dxa"/>
            <w:noWrap/>
            <w:hideMark/>
          </w:tcPr>
          <w:p w14:paraId="67C1711A" w14:textId="76AA305D"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MRMS</w:t>
            </w:r>
          </w:p>
        </w:tc>
        <w:tc>
          <w:tcPr>
            <w:tcW w:w="1377" w:type="dxa"/>
            <w:noWrap/>
            <w:hideMark/>
          </w:tcPr>
          <w:p w14:paraId="031CDAAD" w14:textId="7A0E5FD6"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proofErr w:type="spellStart"/>
            <w:r w:rsidRPr="00884EDD">
              <w:rPr>
                <w:rFonts w:ascii="Arial" w:hAnsi="Arial" w:cs="Arial"/>
                <w:sz w:val="18"/>
                <w:szCs w:val="18"/>
              </w:rPr>
              <w:t>MRp</w:t>
            </w:r>
            <w:proofErr w:type="spellEnd"/>
          </w:p>
        </w:tc>
        <w:tc>
          <w:tcPr>
            <w:tcW w:w="2385" w:type="dxa"/>
            <w:noWrap/>
            <w:hideMark/>
          </w:tcPr>
          <w:p w14:paraId="04FDC55D" w14:textId="3886F9D8"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884EDD">
              <w:rPr>
                <w:rFonts w:ascii="Arial" w:hAnsi="Arial" w:cs="Arial"/>
                <w:sz w:val="18"/>
                <w:szCs w:val="18"/>
              </w:rPr>
              <w:t>MRMS</w:t>
            </w:r>
          </w:p>
        </w:tc>
        <w:tc>
          <w:tcPr>
            <w:tcW w:w="1559" w:type="dxa"/>
            <w:noWrap/>
            <w:hideMark/>
          </w:tcPr>
          <w:p w14:paraId="16894234" w14:textId="2D2BB853"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884EDD">
              <w:rPr>
                <w:rFonts w:ascii="Arial" w:hAnsi="Arial" w:cs="Arial"/>
                <w:sz w:val="18"/>
                <w:szCs w:val="18"/>
              </w:rPr>
              <w:t>MS</w:t>
            </w:r>
          </w:p>
        </w:tc>
        <w:tc>
          <w:tcPr>
            <w:tcW w:w="1985" w:type="dxa"/>
            <w:noWrap/>
            <w:hideMark/>
          </w:tcPr>
          <w:p w14:paraId="2ABD7EF4" w14:textId="014B0E5D"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884EDD">
              <w:rPr>
                <w:rFonts w:ascii="Arial" w:hAnsi="Arial" w:cs="Arial"/>
                <w:sz w:val="18"/>
                <w:szCs w:val="18"/>
              </w:rPr>
              <w:t>MS</w:t>
            </w:r>
          </w:p>
        </w:tc>
        <w:tc>
          <w:tcPr>
            <w:tcW w:w="2126" w:type="dxa"/>
            <w:noWrap/>
            <w:hideMark/>
          </w:tcPr>
          <w:p w14:paraId="42BC1877" w14:textId="3772C0D4"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884EDD">
              <w:rPr>
                <w:rFonts w:ascii="Arial" w:hAnsi="Arial" w:cs="Arial"/>
                <w:sz w:val="18"/>
                <w:szCs w:val="18"/>
              </w:rPr>
              <w:t>MR</w:t>
            </w:r>
          </w:p>
        </w:tc>
      </w:tr>
      <w:tr w:rsidR="00A322C6" w:rsidRPr="000B136B" w14:paraId="7C5E77BE" w14:textId="77777777" w:rsidTr="00A322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7" w:type="dxa"/>
            <w:noWrap/>
            <w:hideMark/>
          </w:tcPr>
          <w:p w14:paraId="020F6D16" w14:textId="77777777" w:rsidR="00A322C6" w:rsidRPr="000B136B" w:rsidRDefault="00A322C6" w:rsidP="00A322C6">
            <w:pPr>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Jindalee</w:t>
            </w:r>
          </w:p>
        </w:tc>
        <w:tc>
          <w:tcPr>
            <w:tcW w:w="1377" w:type="dxa"/>
            <w:noWrap/>
            <w:hideMark/>
          </w:tcPr>
          <w:p w14:paraId="24D88969" w14:textId="7A34BFAE"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MS</w:t>
            </w:r>
          </w:p>
        </w:tc>
        <w:tc>
          <w:tcPr>
            <w:tcW w:w="1377" w:type="dxa"/>
            <w:noWrap/>
            <w:hideMark/>
          </w:tcPr>
          <w:p w14:paraId="221C3F44" w14:textId="2920829B"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roofErr w:type="spellStart"/>
            <w:r w:rsidRPr="00884EDD">
              <w:rPr>
                <w:rFonts w:ascii="Arial" w:hAnsi="Arial" w:cs="Arial"/>
                <w:sz w:val="18"/>
                <w:szCs w:val="18"/>
              </w:rPr>
              <w:t>MRMSp</w:t>
            </w:r>
            <w:proofErr w:type="spellEnd"/>
          </w:p>
        </w:tc>
        <w:tc>
          <w:tcPr>
            <w:tcW w:w="2385" w:type="dxa"/>
            <w:noWrap/>
            <w:hideMark/>
          </w:tcPr>
          <w:p w14:paraId="30B3CE13" w14:textId="1B734BE7"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S</w:t>
            </w:r>
          </w:p>
        </w:tc>
        <w:tc>
          <w:tcPr>
            <w:tcW w:w="1559" w:type="dxa"/>
            <w:noWrap/>
            <w:hideMark/>
          </w:tcPr>
          <w:p w14:paraId="7CF5757B" w14:textId="24F1C4F0"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MRMS</w:t>
            </w:r>
          </w:p>
        </w:tc>
        <w:tc>
          <w:tcPr>
            <w:tcW w:w="1985" w:type="dxa"/>
            <w:noWrap/>
            <w:hideMark/>
          </w:tcPr>
          <w:p w14:paraId="6FA8F3EE" w14:textId="75AD16D8"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RMR</w:t>
            </w:r>
          </w:p>
        </w:tc>
        <w:tc>
          <w:tcPr>
            <w:tcW w:w="2126" w:type="dxa"/>
            <w:noWrap/>
            <w:hideMark/>
          </w:tcPr>
          <w:p w14:paraId="3FA2E23A" w14:textId="4ADA50EC"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MR</w:t>
            </w:r>
          </w:p>
        </w:tc>
      </w:tr>
      <w:tr w:rsidR="00A322C6" w:rsidRPr="000B136B" w14:paraId="18C0A1B6" w14:textId="77777777" w:rsidTr="00A322C6">
        <w:trPr>
          <w:trHeight w:val="20"/>
        </w:trPr>
        <w:tc>
          <w:tcPr>
            <w:cnfStyle w:val="001000000000" w:firstRow="0" w:lastRow="0" w:firstColumn="1" w:lastColumn="0" w:oddVBand="0" w:evenVBand="0" w:oddHBand="0" w:evenHBand="0" w:firstRowFirstColumn="0" w:firstRowLastColumn="0" w:lastRowFirstColumn="0" w:lastRowLastColumn="0"/>
            <w:tcW w:w="1377" w:type="dxa"/>
            <w:noWrap/>
            <w:hideMark/>
          </w:tcPr>
          <w:p w14:paraId="4F24A40A" w14:textId="77777777" w:rsidR="00A322C6" w:rsidRPr="000B136B" w:rsidRDefault="00A322C6" w:rsidP="00A322C6">
            <w:pPr>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Lawler</w:t>
            </w:r>
          </w:p>
        </w:tc>
        <w:tc>
          <w:tcPr>
            <w:tcW w:w="1377" w:type="dxa"/>
            <w:noWrap/>
            <w:hideMark/>
          </w:tcPr>
          <w:p w14:paraId="4BB602C0" w14:textId="5F3F3FFC"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roofErr w:type="spellStart"/>
            <w:r w:rsidRPr="00884EDD">
              <w:rPr>
                <w:rFonts w:ascii="Arial" w:hAnsi="Arial" w:cs="Arial"/>
                <w:sz w:val="18"/>
                <w:szCs w:val="18"/>
              </w:rPr>
              <w:t>MSp</w:t>
            </w:r>
            <w:proofErr w:type="spellEnd"/>
          </w:p>
        </w:tc>
        <w:tc>
          <w:tcPr>
            <w:tcW w:w="1377" w:type="dxa"/>
            <w:noWrap/>
            <w:hideMark/>
          </w:tcPr>
          <w:p w14:paraId="209467E7" w14:textId="188691EC"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proofErr w:type="spellStart"/>
            <w:r w:rsidRPr="00884EDD">
              <w:rPr>
                <w:rFonts w:ascii="Arial" w:hAnsi="Arial" w:cs="Arial"/>
                <w:sz w:val="18"/>
                <w:szCs w:val="18"/>
              </w:rPr>
              <w:t>MRp</w:t>
            </w:r>
            <w:proofErr w:type="spellEnd"/>
          </w:p>
        </w:tc>
        <w:tc>
          <w:tcPr>
            <w:tcW w:w="2385" w:type="dxa"/>
            <w:noWrap/>
            <w:hideMark/>
          </w:tcPr>
          <w:p w14:paraId="7862CED3" w14:textId="345F5762"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884EDD">
              <w:rPr>
                <w:rFonts w:ascii="Arial" w:hAnsi="Arial" w:cs="Arial"/>
                <w:sz w:val="18"/>
                <w:szCs w:val="18"/>
              </w:rPr>
              <w:t>MRMS</w:t>
            </w:r>
          </w:p>
        </w:tc>
        <w:tc>
          <w:tcPr>
            <w:tcW w:w="1559" w:type="dxa"/>
            <w:noWrap/>
            <w:hideMark/>
          </w:tcPr>
          <w:p w14:paraId="01A5608E" w14:textId="48A828C9"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884EDD">
              <w:rPr>
                <w:rFonts w:ascii="Arial" w:hAnsi="Arial" w:cs="Arial"/>
                <w:sz w:val="18"/>
                <w:szCs w:val="18"/>
              </w:rPr>
              <w:t>MR</w:t>
            </w:r>
          </w:p>
        </w:tc>
        <w:tc>
          <w:tcPr>
            <w:tcW w:w="1985" w:type="dxa"/>
            <w:noWrap/>
            <w:hideMark/>
          </w:tcPr>
          <w:p w14:paraId="4075CA47" w14:textId="76318D38"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884EDD">
              <w:rPr>
                <w:rFonts w:ascii="Arial" w:hAnsi="Arial" w:cs="Arial"/>
                <w:sz w:val="18"/>
                <w:szCs w:val="18"/>
              </w:rPr>
              <w:t>MR</w:t>
            </w:r>
          </w:p>
        </w:tc>
        <w:tc>
          <w:tcPr>
            <w:tcW w:w="2126" w:type="dxa"/>
            <w:noWrap/>
            <w:hideMark/>
          </w:tcPr>
          <w:p w14:paraId="01DDE375" w14:textId="66039441"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884EDD">
              <w:rPr>
                <w:rFonts w:ascii="Arial" w:hAnsi="Arial" w:cs="Arial"/>
                <w:sz w:val="18"/>
                <w:szCs w:val="18"/>
              </w:rPr>
              <w:t>MS</w:t>
            </w:r>
          </w:p>
        </w:tc>
      </w:tr>
      <w:tr w:rsidR="00A322C6" w:rsidRPr="000B136B" w14:paraId="0E0AC4D2" w14:textId="77777777" w:rsidTr="00A322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7" w:type="dxa"/>
            <w:noWrap/>
            <w:hideMark/>
          </w:tcPr>
          <w:p w14:paraId="31088462" w14:textId="77777777" w:rsidR="00A322C6" w:rsidRPr="000B136B" w:rsidRDefault="00A322C6" w:rsidP="00A322C6">
            <w:pPr>
              <w:rPr>
                <w:rFonts w:ascii="Arial" w:eastAsia="Times New Roman" w:hAnsi="Arial" w:cs="Arial"/>
                <w:color w:val="000000"/>
                <w:sz w:val="18"/>
                <w:szCs w:val="18"/>
                <w:lang w:eastAsia="en-AU"/>
              </w:rPr>
            </w:pPr>
            <w:proofErr w:type="spellStart"/>
            <w:r w:rsidRPr="000B136B">
              <w:rPr>
                <w:rFonts w:ascii="Arial" w:eastAsia="Times New Roman" w:hAnsi="Arial" w:cs="Arial"/>
                <w:color w:val="000000"/>
                <w:sz w:val="18"/>
                <w:szCs w:val="18"/>
                <w:lang w:eastAsia="en-AU"/>
              </w:rPr>
              <w:t>Mandelup</w:t>
            </w:r>
            <w:proofErr w:type="spellEnd"/>
          </w:p>
        </w:tc>
        <w:tc>
          <w:tcPr>
            <w:tcW w:w="1377" w:type="dxa"/>
            <w:noWrap/>
            <w:hideMark/>
          </w:tcPr>
          <w:p w14:paraId="2ECB5F19" w14:textId="69723C04"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MS</w:t>
            </w:r>
          </w:p>
        </w:tc>
        <w:tc>
          <w:tcPr>
            <w:tcW w:w="1377" w:type="dxa"/>
            <w:noWrap/>
            <w:hideMark/>
          </w:tcPr>
          <w:p w14:paraId="4B0BFE19" w14:textId="58B2B0BD"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roofErr w:type="spellStart"/>
            <w:r w:rsidRPr="00884EDD">
              <w:rPr>
                <w:rFonts w:ascii="Arial" w:hAnsi="Arial" w:cs="Arial"/>
                <w:sz w:val="18"/>
                <w:szCs w:val="18"/>
              </w:rPr>
              <w:t>MRMSp</w:t>
            </w:r>
            <w:proofErr w:type="spellEnd"/>
          </w:p>
        </w:tc>
        <w:tc>
          <w:tcPr>
            <w:tcW w:w="2385" w:type="dxa"/>
            <w:noWrap/>
            <w:hideMark/>
          </w:tcPr>
          <w:p w14:paraId="261FF1E1" w14:textId="77573139"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MRMS</w:t>
            </w:r>
          </w:p>
        </w:tc>
        <w:tc>
          <w:tcPr>
            <w:tcW w:w="1559" w:type="dxa"/>
            <w:noWrap/>
            <w:hideMark/>
          </w:tcPr>
          <w:p w14:paraId="328F14B0" w14:textId="428F4084"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MRMS</w:t>
            </w:r>
          </w:p>
        </w:tc>
        <w:tc>
          <w:tcPr>
            <w:tcW w:w="1985" w:type="dxa"/>
            <w:noWrap/>
            <w:hideMark/>
          </w:tcPr>
          <w:p w14:paraId="36197682" w14:textId="148AC491"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RMR</w:t>
            </w:r>
          </w:p>
        </w:tc>
        <w:tc>
          <w:tcPr>
            <w:tcW w:w="2126" w:type="dxa"/>
            <w:noWrap/>
            <w:hideMark/>
          </w:tcPr>
          <w:p w14:paraId="09E43983" w14:textId="619C2ED5"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S</w:t>
            </w:r>
          </w:p>
        </w:tc>
      </w:tr>
      <w:tr w:rsidR="00A322C6" w:rsidRPr="000B136B" w14:paraId="1E3D60AB" w14:textId="77777777" w:rsidTr="00A322C6">
        <w:trPr>
          <w:trHeight w:val="20"/>
        </w:trPr>
        <w:tc>
          <w:tcPr>
            <w:cnfStyle w:val="001000000000" w:firstRow="0" w:lastRow="0" w:firstColumn="1" w:lastColumn="0" w:oddVBand="0" w:evenVBand="0" w:oddHBand="0" w:evenHBand="0" w:firstRowFirstColumn="0" w:firstRowLastColumn="0" w:lastRowFirstColumn="0" w:lastRowLastColumn="0"/>
            <w:tcW w:w="1377" w:type="dxa"/>
            <w:noWrap/>
            <w:hideMark/>
          </w:tcPr>
          <w:p w14:paraId="4E2D745F" w14:textId="77777777" w:rsidR="00A322C6" w:rsidRPr="000B136B" w:rsidRDefault="00A322C6" w:rsidP="00A322C6">
            <w:pPr>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 xml:space="preserve">PBA </w:t>
            </w:r>
            <w:proofErr w:type="spellStart"/>
            <w:r w:rsidRPr="000B136B">
              <w:rPr>
                <w:rFonts w:ascii="Arial" w:eastAsia="Times New Roman" w:hAnsi="Arial" w:cs="Arial"/>
                <w:color w:val="000000"/>
                <w:sz w:val="18"/>
                <w:szCs w:val="18"/>
                <w:lang w:eastAsia="en-AU"/>
              </w:rPr>
              <w:t>Barlock</w:t>
            </w:r>
            <w:proofErr w:type="spellEnd"/>
          </w:p>
        </w:tc>
        <w:tc>
          <w:tcPr>
            <w:tcW w:w="1377" w:type="dxa"/>
            <w:noWrap/>
            <w:hideMark/>
          </w:tcPr>
          <w:p w14:paraId="40D63050" w14:textId="5A3316A7"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MS</w:t>
            </w:r>
          </w:p>
        </w:tc>
        <w:tc>
          <w:tcPr>
            <w:tcW w:w="1377" w:type="dxa"/>
            <w:noWrap/>
            <w:hideMark/>
          </w:tcPr>
          <w:p w14:paraId="740831B2" w14:textId="74F8F642"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884EDD">
              <w:rPr>
                <w:rFonts w:ascii="Arial" w:hAnsi="Arial" w:cs="Arial"/>
                <w:sz w:val="18"/>
                <w:szCs w:val="18"/>
              </w:rPr>
              <w:t>MRMS</w:t>
            </w:r>
          </w:p>
        </w:tc>
        <w:tc>
          <w:tcPr>
            <w:tcW w:w="2385" w:type="dxa"/>
            <w:noWrap/>
            <w:hideMark/>
          </w:tcPr>
          <w:p w14:paraId="79676230" w14:textId="3FBD7FCA"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884EDD">
              <w:rPr>
                <w:rFonts w:ascii="Arial" w:hAnsi="Arial" w:cs="Arial"/>
                <w:sz w:val="18"/>
                <w:szCs w:val="18"/>
              </w:rPr>
              <w:t>MR</w:t>
            </w:r>
          </w:p>
        </w:tc>
        <w:tc>
          <w:tcPr>
            <w:tcW w:w="1559" w:type="dxa"/>
            <w:noWrap/>
            <w:hideMark/>
          </w:tcPr>
          <w:p w14:paraId="0E2EB444" w14:textId="63DC3D20"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884EDD">
              <w:rPr>
                <w:rFonts w:ascii="Arial" w:hAnsi="Arial" w:cs="Arial"/>
                <w:sz w:val="18"/>
                <w:szCs w:val="18"/>
              </w:rPr>
              <w:t>RMR</w:t>
            </w:r>
          </w:p>
        </w:tc>
        <w:tc>
          <w:tcPr>
            <w:tcW w:w="1985" w:type="dxa"/>
            <w:noWrap/>
            <w:hideMark/>
          </w:tcPr>
          <w:p w14:paraId="30C64CAD" w14:textId="1321DF2D"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884EDD">
              <w:rPr>
                <w:rFonts w:ascii="Arial" w:hAnsi="Arial" w:cs="Arial"/>
                <w:sz w:val="18"/>
                <w:szCs w:val="18"/>
              </w:rPr>
              <w:t>MR</w:t>
            </w:r>
          </w:p>
        </w:tc>
        <w:tc>
          <w:tcPr>
            <w:tcW w:w="2126" w:type="dxa"/>
            <w:noWrap/>
            <w:hideMark/>
          </w:tcPr>
          <w:p w14:paraId="427856A0" w14:textId="157B8011"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884EDD">
              <w:rPr>
                <w:rFonts w:ascii="Arial" w:hAnsi="Arial" w:cs="Arial"/>
                <w:sz w:val="18"/>
                <w:szCs w:val="18"/>
              </w:rPr>
              <w:t>MR</w:t>
            </w:r>
          </w:p>
        </w:tc>
      </w:tr>
      <w:tr w:rsidR="00A322C6" w:rsidRPr="000B136B" w14:paraId="5B10C2B6" w14:textId="77777777" w:rsidTr="00A322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7" w:type="dxa"/>
            <w:noWrap/>
            <w:hideMark/>
          </w:tcPr>
          <w:p w14:paraId="33B23865" w14:textId="77777777" w:rsidR="00A322C6" w:rsidRPr="000B136B" w:rsidRDefault="00A322C6" w:rsidP="00A322C6">
            <w:pPr>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PBA Bateman</w:t>
            </w:r>
          </w:p>
        </w:tc>
        <w:tc>
          <w:tcPr>
            <w:tcW w:w="1377" w:type="dxa"/>
            <w:noWrap/>
            <w:hideMark/>
          </w:tcPr>
          <w:p w14:paraId="572A3DFA" w14:textId="03B05A5D"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MS</w:t>
            </w:r>
          </w:p>
        </w:tc>
        <w:tc>
          <w:tcPr>
            <w:tcW w:w="1377" w:type="dxa"/>
            <w:noWrap/>
            <w:hideMark/>
          </w:tcPr>
          <w:p w14:paraId="0A987E02" w14:textId="25B95EB2"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roofErr w:type="spellStart"/>
            <w:r w:rsidRPr="00884EDD">
              <w:rPr>
                <w:rFonts w:ascii="Arial" w:hAnsi="Arial" w:cs="Arial"/>
                <w:sz w:val="18"/>
                <w:szCs w:val="18"/>
              </w:rPr>
              <w:t>MRp</w:t>
            </w:r>
            <w:proofErr w:type="spellEnd"/>
          </w:p>
        </w:tc>
        <w:tc>
          <w:tcPr>
            <w:tcW w:w="2385" w:type="dxa"/>
            <w:noWrap/>
            <w:hideMark/>
          </w:tcPr>
          <w:p w14:paraId="1726D291" w14:textId="3EB21924"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MR</w:t>
            </w:r>
          </w:p>
        </w:tc>
        <w:tc>
          <w:tcPr>
            <w:tcW w:w="1559" w:type="dxa"/>
            <w:noWrap/>
            <w:hideMark/>
          </w:tcPr>
          <w:p w14:paraId="4768D539" w14:textId="043DC550"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MRMS</w:t>
            </w:r>
          </w:p>
        </w:tc>
        <w:tc>
          <w:tcPr>
            <w:tcW w:w="1985" w:type="dxa"/>
            <w:noWrap/>
            <w:hideMark/>
          </w:tcPr>
          <w:p w14:paraId="1BC8CFAA" w14:textId="07947806"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RMR</w:t>
            </w:r>
          </w:p>
        </w:tc>
        <w:tc>
          <w:tcPr>
            <w:tcW w:w="2126" w:type="dxa"/>
            <w:noWrap/>
            <w:hideMark/>
          </w:tcPr>
          <w:p w14:paraId="01D36C14" w14:textId="0C0AEACD"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MS</w:t>
            </w:r>
          </w:p>
        </w:tc>
      </w:tr>
      <w:tr w:rsidR="00A322C6" w:rsidRPr="000B136B" w14:paraId="1707CB2A" w14:textId="77777777" w:rsidTr="00A322C6">
        <w:trPr>
          <w:trHeight w:val="20"/>
        </w:trPr>
        <w:tc>
          <w:tcPr>
            <w:cnfStyle w:val="001000000000" w:firstRow="0" w:lastRow="0" w:firstColumn="1" w:lastColumn="0" w:oddVBand="0" w:evenVBand="0" w:oddHBand="0" w:evenHBand="0" w:firstRowFirstColumn="0" w:firstRowLastColumn="0" w:lastRowFirstColumn="0" w:lastRowLastColumn="0"/>
            <w:tcW w:w="1377" w:type="dxa"/>
            <w:noWrap/>
            <w:hideMark/>
          </w:tcPr>
          <w:p w14:paraId="2D0A93D0" w14:textId="77777777" w:rsidR="00A322C6" w:rsidRPr="000B136B" w:rsidRDefault="00A322C6" w:rsidP="00A322C6">
            <w:pPr>
              <w:rPr>
                <w:rFonts w:ascii="Arial" w:eastAsia="Times New Roman" w:hAnsi="Arial" w:cs="Arial"/>
                <w:color w:val="000000"/>
                <w:sz w:val="18"/>
                <w:szCs w:val="18"/>
                <w:lang w:eastAsia="en-AU"/>
              </w:rPr>
            </w:pPr>
            <w:r w:rsidRPr="00330B5D">
              <w:rPr>
                <w:rFonts w:ascii="Arial" w:eastAsia="Times New Roman" w:hAnsi="Arial" w:cs="Arial"/>
                <w:color w:val="000000"/>
                <w:sz w:val="18"/>
                <w:szCs w:val="18"/>
                <w:lang w:eastAsia="en-AU"/>
              </w:rPr>
              <w:t xml:space="preserve">PBA </w:t>
            </w:r>
            <w:proofErr w:type="spellStart"/>
            <w:r w:rsidRPr="00330B5D">
              <w:rPr>
                <w:rFonts w:ascii="Arial" w:eastAsia="Times New Roman" w:hAnsi="Arial" w:cs="Arial"/>
                <w:color w:val="000000"/>
                <w:sz w:val="18"/>
                <w:szCs w:val="18"/>
                <w:lang w:eastAsia="en-AU"/>
              </w:rPr>
              <w:t>Gunyidi</w:t>
            </w:r>
            <w:proofErr w:type="spellEnd"/>
          </w:p>
        </w:tc>
        <w:tc>
          <w:tcPr>
            <w:tcW w:w="1377" w:type="dxa"/>
            <w:noWrap/>
            <w:hideMark/>
          </w:tcPr>
          <w:p w14:paraId="09D56849" w14:textId="537294E6"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MS</w:t>
            </w:r>
          </w:p>
        </w:tc>
        <w:tc>
          <w:tcPr>
            <w:tcW w:w="1377" w:type="dxa"/>
            <w:noWrap/>
            <w:hideMark/>
          </w:tcPr>
          <w:p w14:paraId="5B0E6434" w14:textId="6DC72B45"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proofErr w:type="spellStart"/>
            <w:r w:rsidRPr="00884EDD">
              <w:rPr>
                <w:rFonts w:ascii="Arial" w:hAnsi="Arial" w:cs="Arial"/>
                <w:sz w:val="18"/>
                <w:szCs w:val="18"/>
              </w:rPr>
              <w:t>MRp</w:t>
            </w:r>
            <w:proofErr w:type="spellEnd"/>
          </w:p>
        </w:tc>
        <w:tc>
          <w:tcPr>
            <w:tcW w:w="2385" w:type="dxa"/>
            <w:noWrap/>
            <w:hideMark/>
          </w:tcPr>
          <w:p w14:paraId="5226F4C2" w14:textId="19DE7704"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884EDD">
              <w:rPr>
                <w:rFonts w:ascii="Arial" w:hAnsi="Arial" w:cs="Arial"/>
                <w:sz w:val="18"/>
                <w:szCs w:val="18"/>
              </w:rPr>
              <w:t>MRMS</w:t>
            </w:r>
          </w:p>
        </w:tc>
        <w:tc>
          <w:tcPr>
            <w:tcW w:w="1559" w:type="dxa"/>
            <w:noWrap/>
            <w:hideMark/>
          </w:tcPr>
          <w:p w14:paraId="3B889676" w14:textId="0688A54E"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884EDD">
              <w:rPr>
                <w:rFonts w:ascii="Arial" w:hAnsi="Arial" w:cs="Arial"/>
                <w:sz w:val="18"/>
                <w:szCs w:val="18"/>
              </w:rPr>
              <w:t>MRMS</w:t>
            </w:r>
          </w:p>
        </w:tc>
        <w:tc>
          <w:tcPr>
            <w:tcW w:w="1985" w:type="dxa"/>
            <w:noWrap/>
            <w:hideMark/>
          </w:tcPr>
          <w:p w14:paraId="0200FA7F" w14:textId="433A5470"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884EDD">
              <w:rPr>
                <w:rFonts w:ascii="Arial" w:hAnsi="Arial" w:cs="Arial"/>
                <w:sz w:val="18"/>
                <w:szCs w:val="18"/>
              </w:rPr>
              <w:t>RMR</w:t>
            </w:r>
          </w:p>
        </w:tc>
        <w:tc>
          <w:tcPr>
            <w:tcW w:w="2126" w:type="dxa"/>
            <w:noWrap/>
            <w:hideMark/>
          </w:tcPr>
          <w:p w14:paraId="7A969481" w14:textId="2FC621E2"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r w:rsidRPr="00884EDD">
              <w:rPr>
                <w:rFonts w:ascii="Arial" w:hAnsi="Arial" w:cs="Arial"/>
                <w:sz w:val="18"/>
                <w:szCs w:val="18"/>
              </w:rPr>
              <w:t>MRMS</w:t>
            </w:r>
          </w:p>
        </w:tc>
      </w:tr>
      <w:tr w:rsidR="00A322C6" w:rsidRPr="000B136B" w14:paraId="0650A5D9" w14:textId="77777777" w:rsidTr="00A322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7" w:type="dxa"/>
            <w:noWrap/>
            <w:hideMark/>
          </w:tcPr>
          <w:p w14:paraId="2109D291" w14:textId="77777777" w:rsidR="00A322C6" w:rsidRPr="009E7010" w:rsidRDefault="00A322C6" w:rsidP="00A322C6">
            <w:pPr>
              <w:rPr>
                <w:rFonts w:ascii="Arial" w:eastAsia="Times New Roman" w:hAnsi="Arial" w:cs="Arial"/>
                <w:color w:val="000000"/>
                <w:sz w:val="18"/>
                <w:szCs w:val="18"/>
                <w:lang w:eastAsia="en-AU"/>
              </w:rPr>
            </w:pPr>
            <w:r w:rsidRPr="009E7010">
              <w:rPr>
                <w:rFonts w:ascii="Arial" w:eastAsia="Times New Roman" w:hAnsi="Arial" w:cs="Arial"/>
                <w:color w:val="000000"/>
                <w:sz w:val="18"/>
                <w:szCs w:val="18"/>
                <w:lang w:eastAsia="en-AU"/>
              </w:rPr>
              <w:t>PBA Jurien</w:t>
            </w:r>
          </w:p>
        </w:tc>
        <w:tc>
          <w:tcPr>
            <w:tcW w:w="1377" w:type="dxa"/>
            <w:noWrap/>
            <w:hideMark/>
          </w:tcPr>
          <w:p w14:paraId="10DFC305" w14:textId="399BB266"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MS</w:t>
            </w:r>
          </w:p>
        </w:tc>
        <w:tc>
          <w:tcPr>
            <w:tcW w:w="1377" w:type="dxa"/>
            <w:noWrap/>
            <w:hideMark/>
          </w:tcPr>
          <w:p w14:paraId="73494F16" w14:textId="1C9AE4AF"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MR</w:t>
            </w:r>
          </w:p>
        </w:tc>
        <w:tc>
          <w:tcPr>
            <w:tcW w:w="2385" w:type="dxa"/>
            <w:noWrap/>
            <w:hideMark/>
          </w:tcPr>
          <w:p w14:paraId="5E6BE8A4" w14:textId="4F85D2A6"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MS</w:t>
            </w:r>
          </w:p>
        </w:tc>
        <w:tc>
          <w:tcPr>
            <w:tcW w:w="1559" w:type="dxa"/>
            <w:noWrap/>
            <w:hideMark/>
          </w:tcPr>
          <w:p w14:paraId="6CC8B9E9" w14:textId="7C05EB08"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RMR</w:t>
            </w:r>
          </w:p>
        </w:tc>
        <w:tc>
          <w:tcPr>
            <w:tcW w:w="1985" w:type="dxa"/>
            <w:noWrap/>
            <w:hideMark/>
          </w:tcPr>
          <w:p w14:paraId="6B9113C8" w14:textId="1E96F1DB"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RMR</w:t>
            </w:r>
          </w:p>
        </w:tc>
        <w:tc>
          <w:tcPr>
            <w:tcW w:w="2126" w:type="dxa"/>
            <w:noWrap/>
            <w:hideMark/>
          </w:tcPr>
          <w:p w14:paraId="37B0CE7A" w14:textId="019A3FDE" w:rsidR="00A322C6" w:rsidRPr="00884EDD" w:rsidRDefault="00A322C6" w:rsidP="00A322C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MR</w:t>
            </w:r>
          </w:p>
        </w:tc>
      </w:tr>
      <w:tr w:rsidR="00A322C6" w:rsidRPr="000B136B" w14:paraId="6C0A69B2" w14:textId="77777777" w:rsidTr="00A322C6">
        <w:trPr>
          <w:trHeight w:val="20"/>
        </w:trPr>
        <w:tc>
          <w:tcPr>
            <w:cnfStyle w:val="001000000000" w:firstRow="0" w:lastRow="0" w:firstColumn="1" w:lastColumn="0" w:oddVBand="0" w:evenVBand="0" w:oddHBand="0" w:evenHBand="0" w:firstRowFirstColumn="0" w:firstRowLastColumn="0" w:lastRowFirstColumn="0" w:lastRowLastColumn="0"/>
            <w:tcW w:w="1377" w:type="dxa"/>
            <w:noWrap/>
            <w:hideMark/>
          </w:tcPr>
          <w:p w14:paraId="5EF735BF" w14:textId="77777777" w:rsidR="00A322C6" w:rsidRPr="00330B5D" w:rsidRDefault="00A322C6" w:rsidP="00A322C6">
            <w:pPr>
              <w:rPr>
                <w:rFonts w:ascii="Arial" w:eastAsia="Times New Roman" w:hAnsi="Arial" w:cs="Arial"/>
                <w:color w:val="000000"/>
                <w:sz w:val="18"/>
                <w:szCs w:val="18"/>
                <w:lang w:eastAsia="en-AU"/>
              </w:rPr>
            </w:pPr>
            <w:r w:rsidRPr="00330B5D">
              <w:rPr>
                <w:rFonts w:ascii="Arial" w:eastAsia="Times New Roman" w:hAnsi="Arial" w:cs="Arial"/>
                <w:color w:val="000000"/>
                <w:sz w:val="18"/>
                <w:szCs w:val="18"/>
                <w:lang w:eastAsia="en-AU"/>
              </w:rPr>
              <w:t>Wonga</w:t>
            </w:r>
          </w:p>
        </w:tc>
        <w:tc>
          <w:tcPr>
            <w:tcW w:w="1377" w:type="dxa"/>
            <w:noWrap/>
            <w:hideMark/>
          </w:tcPr>
          <w:p w14:paraId="4CD5B7E7" w14:textId="300C0AF3"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MS</w:t>
            </w:r>
          </w:p>
        </w:tc>
        <w:tc>
          <w:tcPr>
            <w:tcW w:w="1377" w:type="dxa"/>
            <w:noWrap/>
            <w:hideMark/>
          </w:tcPr>
          <w:p w14:paraId="3DFCF8C0" w14:textId="5D8BEE17"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roofErr w:type="spellStart"/>
            <w:r w:rsidRPr="00884EDD">
              <w:rPr>
                <w:rFonts w:ascii="Arial" w:hAnsi="Arial" w:cs="Arial"/>
                <w:sz w:val="18"/>
                <w:szCs w:val="18"/>
              </w:rPr>
              <w:t>MRp</w:t>
            </w:r>
            <w:proofErr w:type="spellEnd"/>
          </w:p>
        </w:tc>
        <w:tc>
          <w:tcPr>
            <w:tcW w:w="2385" w:type="dxa"/>
            <w:noWrap/>
            <w:hideMark/>
          </w:tcPr>
          <w:p w14:paraId="2CDFC3CE" w14:textId="6E33AED3"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MR</w:t>
            </w:r>
          </w:p>
        </w:tc>
        <w:tc>
          <w:tcPr>
            <w:tcW w:w="1559" w:type="dxa"/>
            <w:noWrap/>
            <w:hideMark/>
          </w:tcPr>
          <w:p w14:paraId="1F677873" w14:textId="19B41946"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RMR</w:t>
            </w:r>
          </w:p>
        </w:tc>
        <w:tc>
          <w:tcPr>
            <w:tcW w:w="1985" w:type="dxa"/>
            <w:noWrap/>
            <w:hideMark/>
          </w:tcPr>
          <w:p w14:paraId="5F84999C" w14:textId="33DFD5AE"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MR</w:t>
            </w:r>
          </w:p>
        </w:tc>
        <w:tc>
          <w:tcPr>
            <w:tcW w:w="2126" w:type="dxa"/>
            <w:noWrap/>
            <w:hideMark/>
          </w:tcPr>
          <w:p w14:paraId="7D05DA99" w14:textId="25B93663" w:rsidR="00A322C6" w:rsidRPr="00884EDD" w:rsidRDefault="00A322C6" w:rsidP="00A322C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84EDD">
              <w:rPr>
                <w:rFonts w:ascii="Arial" w:hAnsi="Arial" w:cs="Arial"/>
                <w:sz w:val="18"/>
                <w:szCs w:val="18"/>
              </w:rPr>
              <w:t>MR</w:t>
            </w:r>
          </w:p>
        </w:tc>
      </w:tr>
    </w:tbl>
    <w:p w14:paraId="71F5023F" w14:textId="4E730A06" w:rsidR="00BB350B" w:rsidRPr="00EF157D" w:rsidRDefault="00BB350B" w:rsidP="00BB350B">
      <w:pPr>
        <w:spacing w:after="0"/>
        <w:rPr>
          <w:rFonts w:ascii="Arial" w:hAnsi="Arial" w:cs="Arial"/>
          <w:sz w:val="16"/>
          <w:szCs w:val="16"/>
        </w:rPr>
      </w:pPr>
      <w:r w:rsidRPr="00EF157D">
        <w:rPr>
          <w:rFonts w:ascii="Arial" w:hAnsi="Arial" w:cs="Arial"/>
          <w:sz w:val="16"/>
          <w:szCs w:val="16"/>
        </w:rPr>
        <w:t>All data, except breeder data (#) and historic data (*) comes from the NVT system. Data not in the current NVT system may be less accurate as these varieties are not screened annually.</w:t>
      </w:r>
    </w:p>
    <w:p w14:paraId="5F64240B" w14:textId="77777777" w:rsidR="00BB350B" w:rsidRPr="00EF157D" w:rsidRDefault="00BB350B" w:rsidP="00BB350B">
      <w:pPr>
        <w:spacing w:after="0" w:line="240" w:lineRule="auto"/>
        <w:rPr>
          <w:rFonts w:ascii="Arial" w:hAnsi="Arial" w:cs="Arial"/>
          <w:sz w:val="18"/>
          <w:szCs w:val="16"/>
        </w:rPr>
      </w:pPr>
      <w:r w:rsidRPr="00EF157D">
        <w:rPr>
          <w:rFonts w:ascii="Arial" w:hAnsi="Arial" w:cs="Arial"/>
          <w:sz w:val="16"/>
          <w:szCs w:val="16"/>
        </w:rPr>
        <w:t>*Indicates historic data for a variety and/or disease that has not been updated in at least 12 months.</w:t>
      </w:r>
    </w:p>
    <w:p w14:paraId="1FC7AF43" w14:textId="522F67D0" w:rsidR="00BB350B" w:rsidRDefault="00BB350B" w:rsidP="00BB350B">
      <w:pPr>
        <w:spacing w:after="0"/>
        <w:rPr>
          <w:rFonts w:ascii="Arial" w:hAnsi="Arial" w:cs="Arial"/>
          <w:sz w:val="16"/>
          <w:szCs w:val="16"/>
        </w:rPr>
      </w:pPr>
      <w:r w:rsidRPr="00EF157D">
        <w:rPr>
          <w:rFonts w:ascii="Arial" w:hAnsi="Arial" w:cs="Arial"/>
          <w:sz w:val="16"/>
          <w:szCs w:val="16"/>
        </w:rPr>
        <w:t>p</w:t>
      </w:r>
      <w:r w:rsidRPr="00EF157D">
        <w:rPr>
          <w:rFonts w:ascii="Arial" w:hAnsi="Arial" w:cs="Arial"/>
          <w:sz w:val="16"/>
          <w:szCs w:val="16"/>
          <w:vertAlign w:val="subscript"/>
        </w:rPr>
        <w:t xml:space="preserve"> </w:t>
      </w:r>
      <w:r w:rsidRPr="00EF157D">
        <w:rPr>
          <w:rFonts w:ascii="Arial" w:hAnsi="Arial" w:cs="Arial"/>
          <w:sz w:val="16"/>
          <w:szCs w:val="16"/>
        </w:rPr>
        <w:t>= These ratings are provisional.</w:t>
      </w:r>
    </w:p>
    <w:p w14:paraId="36803699" w14:textId="77777777" w:rsidR="00DD4C5C" w:rsidRPr="00D24FAE" w:rsidRDefault="00DD4C5C" w:rsidP="00DD4C5C">
      <w:pPr>
        <w:spacing w:after="0"/>
        <w:rPr>
          <w:rFonts w:ascii="Arial" w:hAnsi="Arial" w:cs="Arial"/>
          <w:sz w:val="16"/>
          <w:szCs w:val="16"/>
        </w:rPr>
      </w:pPr>
      <w:r w:rsidRPr="00D24FAE">
        <w:rPr>
          <w:rFonts w:ascii="Arial" w:hAnsi="Arial" w:cs="Arial"/>
          <w:sz w:val="16"/>
          <w:szCs w:val="16"/>
        </w:rPr>
        <w:t xml:space="preserve">R = Resistant; RMR = Resistant to moderately resistant; MR = Moderately resistant; MRMS = Moderately resistant to moderately susceptible; MS = Moderately susceptible; MSS = Moderately susceptible to </w:t>
      </w:r>
      <w:proofErr w:type="gramStart"/>
      <w:r w:rsidRPr="00D24FAE">
        <w:rPr>
          <w:rFonts w:ascii="Arial" w:hAnsi="Arial" w:cs="Arial"/>
          <w:sz w:val="16"/>
          <w:szCs w:val="16"/>
        </w:rPr>
        <w:t>susceptible;</w:t>
      </w:r>
      <w:proofErr w:type="gramEnd"/>
      <w:r w:rsidRPr="00D24FAE">
        <w:rPr>
          <w:rFonts w:ascii="Arial" w:hAnsi="Arial" w:cs="Arial"/>
          <w:sz w:val="16"/>
          <w:szCs w:val="16"/>
        </w:rPr>
        <w:t xml:space="preserve"> </w:t>
      </w:r>
    </w:p>
    <w:p w14:paraId="6FBB6485" w14:textId="77777777" w:rsidR="00DD4C5C" w:rsidRPr="00464574" w:rsidRDefault="00DD4C5C" w:rsidP="00DD4C5C">
      <w:pPr>
        <w:spacing w:after="0"/>
        <w:rPr>
          <w:rStyle w:val="Hyperlink"/>
          <w:rFonts w:ascii="Arial" w:hAnsi="Arial" w:cs="Arial"/>
          <w:sz w:val="14"/>
          <w:szCs w:val="14"/>
        </w:rPr>
      </w:pPr>
      <w:r w:rsidRPr="00D24FAE">
        <w:rPr>
          <w:rFonts w:ascii="Arial" w:hAnsi="Arial" w:cs="Arial"/>
          <w:sz w:val="16"/>
          <w:szCs w:val="16"/>
        </w:rPr>
        <w:t xml:space="preserve">S = Susceptible; SVS = </w:t>
      </w:r>
      <w:r w:rsidRPr="00865D9E">
        <w:rPr>
          <w:rFonts w:ascii="Arial" w:hAnsi="Arial" w:cs="Arial"/>
          <w:sz w:val="16"/>
          <w:szCs w:val="16"/>
        </w:rPr>
        <w:t>Susceptible to very susceptible; VS = Very susceptible</w:t>
      </w:r>
    </w:p>
    <w:p w14:paraId="2C0999CC" w14:textId="77777777" w:rsidR="00DD4C5C" w:rsidRDefault="00DD4C5C" w:rsidP="00BB350B">
      <w:pPr>
        <w:spacing w:after="0"/>
        <w:rPr>
          <w:rFonts w:ascii="Arial" w:hAnsi="Arial" w:cs="Arial"/>
          <w:b/>
          <w:szCs w:val="16"/>
        </w:rPr>
      </w:pPr>
    </w:p>
    <w:p w14:paraId="01971F6C" w14:textId="75006AAE" w:rsidR="00DD4C5C" w:rsidRPr="00EF157D" w:rsidRDefault="00DD4C5C" w:rsidP="00DD4C5C">
      <w:pPr>
        <w:pStyle w:val="Heading1"/>
        <w:rPr>
          <w:sz w:val="16"/>
        </w:rPr>
      </w:pPr>
      <w:r w:rsidRPr="00464574">
        <w:t>Vetch Disease Reactions 2023</w:t>
      </w:r>
      <w:r w:rsidRPr="00DD4C5C">
        <w:rPr>
          <w:vertAlign w:val="superscript"/>
        </w:rPr>
        <w:t>#</w:t>
      </w:r>
    </w:p>
    <w:tbl>
      <w:tblPr>
        <w:tblStyle w:val="PlainTable1"/>
        <w:tblW w:w="4943" w:type="dxa"/>
        <w:tblLook w:val="04A0" w:firstRow="1" w:lastRow="0" w:firstColumn="1" w:lastColumn="0" w:noHBand="0" w:noVBand="1"/>
      </w:tblPr>
      <w:tblGrid>
        <w:gridCol w:w="1420"/>
        <w:gridCol w:w="616"/>
        <w:gridCol w:w="1127"/>
        <w:gridCol w:w="1780"/>
      </w:tblGrid>
      <w:tr w:rsidR="00DD4C5C" w:rsidRPr="00C64C9D" w14:paraId="299EE00A" w14:textId="77777777" w:rsidTr="00DD4C5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20" w:type="dxa"/>
            <w:noWrap/>
            <w:hideMark/>
          </w:tcPr>
          <w:p w14:paraId="6FEDCBCF" w14:textId="77777777" w:rsidR="00DD4C5C" w:rsidRPr="00C64C9D" w:rsidRDefault="00DD4C5C" w:rsidP="00DD4C5C">
            <w:pPr>
              <w:rPr>
                <w:rFonts w:ascii="Arial" w:eastAsia="Times New Roman" w:hAnsi="Arial" w:cs="Arial"/>
                <w:b w:val="0"/>
                <w:bCs w:val="0"/>
                <w:color w:val="000000"/>
                <w:sz w:val="18"/>
                <w:szCs w:val="18"/>
                <w:lang w:eastAsia="en-AU"/>
              </w:rPr>
            </w:pPr>
            <w:r w:rsidRPr="00C64C9D">
              <w:rPr>
                <w:rFonts w:ascii="Arial" w:eastAsia="Times New Roman" w:hAnsi="Arial" w:cs="Arial"/>
                <w:b w:val="0"/>
                <w:bCs w:val="0"/>
                <w:color w:val="000000"/>
                <w:sz w:val="18"/>
                <w:szCs w:val="18"/>
                <w:lang w:eastAsia="en-AU"/>
              </w:rPr>
              <w:t>Variety</w:t>
            </w:r>
          </w:p>
        </w:tc>
        <w:tc>
          <w:tcPr>
            <w:tcW w:w="616" w:type="dxa"/>
            <w:noWrap/>
            <w:hideMark/>
          </w:tcPr>
          <w:p w14:paraId="10B0BD36" w14:textId="77777777" w:rsidR="00DD4C5C" w:rsidRPr="00C64C9D" w:rsidRDefault="00DD4C5C" w:rsidP="00DD4C5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r w:rsidRPr="00C64C9D">
              <w:rPr>
                <w:rFonts w:ascii="Arial" w:eastAsia="Times New Roman" w:hAnsi="Arial" w:cs="Arial"/>
                <w:b w:val="0"/>
                <w:bCs w:val="0"/>
                <w:color w:val="000000"/>
                <w:sz w:val="18"/>
                <w:szCs w:val="18"/>
                <w:lang w:eastAsia="en-AU"/>
              </w:rPr>
              <w:t>Rust</w:t>
            </w:r>
          </w:p>
        </w:tc>
        <w:tc>
          <w:tcPr>
            <w:tcW w:w="1127" w:type="dxa"/>
            <w:noWrap/>
            <w:hideMark/>
          </w:tcPr>
          <w:p w14:paraId="67578194" w14:textId="77777777" w:rsidR="00DD4C5C" w:rsidRPr="00C64C9D" w:rsidRDefault="00DD4C5C" w:rsidP="00DD4C5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r w:rsidRPr="00C64C9D">
              <w:rPr>
                <w:rFonts w:ascii="Arial" w:eastAsia="Times New Roman" w:hAnsi="Arial" w:cs="Arial"/>
                <w:b w:val="0"/>
                <w:bCs w:val="0"/>
                <w:color w:val="000000"/>
                <w:sz w:val="18"/>
                <w:szCs w:val="18"/>
                <w:lang w:eastAsia="en-AU"/>
              </w:rPr>
              <w:t>Ascochyta</w:t>
            </w:r>
          </w:p>
        </w:tc>
        <w:tc>
          <w:tcPr>
            <w:tcW w:w="1780" w:type="dxa"/>
            <w:noWrap/>
            <w:hideMark/>
          </w:tcPr>
          <w:p w14:paraId="2312F71D" w14:textId="77777777" w:rsidR="00DD4C5C" w:rsidRPr="00C64C9D" w:rsidRDefault="00DD4C5C" w:rsidP="00DD4C5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en-AU"/>
              </w:rPr>
            </w:pPr>
            <w:r w:rsidRPr="00C64C9D">
              <w:rPr>
                <w:rFonts w:ascii="Arial" w:eastAsia="Times New Roman" w:hAnsi="Arial" w:cs="Arial"/>
                <w:b w:val="0"/>
                <w:bCs w:val="0"/>
                <w:color w:val="000000"/>
                <w:sz w:val="18"/>
                <w:szCs w:val="18"/>
                <w:lang w:eastAsia="en-AU"/>
              </w:rPr>
              <w:t>Botrytis grey mould</w:t>
            </w:r>
          </w:p>
        </w:tc>
      </w:tr>
      <w:tr w:rsidR="00015D1E" w:rsidRPr="00C64C9D" w14:paraId="26872CB6" w14:textId="77777777" w:rsidTr="00015D1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20" w:type="dxa"/>
            <w:noWrap/>
            <w:hideMark/>
          </w:tcPr>
          <w:p w14:paraId="72DD8F95" w14:textId="77777777" w:rsidR="00015D1E" w:rsidRPr="00C64C9D" w:rsidRDefault="00015D1E" w:rsidP="00DD4C5C">
            <w:pPr>
              <w:rPr>
                <w:rFonts w:ascii="Arial" w:eastAsia="Times New Roman" w:hAnsi="Arial" w:cs="Arial"/>
                <w:color w:val="000000"/>
                <w:sz w:val="18"/>
                <w:szCs w:val="18"/>
                <w:lang w:eastAsia="en-AU"/>
              </w:rPr>
            </w:pPr>
            <w:r w:rsidRPr="00C64C9D">
              <w:rPr>
                <w:rFonts w:ascii="Arial" w:eastAsia="Times New Roman" w:hAnsi="Arial" w:cs="Arial"/>
                <w:b w:val="0"/>
                <w:bCs w:val="0"/>
                <w:color w:val="000000"/>
                <w:sz w:val="18"/>
                <w:szCs w:val="18"/>
                <w:lang w:eastAsia="en-AU"/>
              </w:rPr>
              <w:t>Common vetch</w:t>
            </w:r>
          </w:p>
        </w:tc>
        <w:tc>
          <w:tcPr>
            <w:tcW w:w="616" w:type="dxa"/>
          </w:tcPr>
          <w:p w14:paraId="38DA4250" w14:textId="77777777" w:rsidR="00015D1E" w:rsidRPr="00C64C9D" w:rsidRDefault="00015D1E" w:rsidP="00DD4C5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1127" w:type="dxa"/>
          </w:tcPr>
          <w:p w14:paraId="282EC238" w14:textId="77777777" w:rsidR="00015D1E" w:rsidRPr="00C64C9D" w:rsidRDefault="00015D1E" w:rsidP="00DD4C5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1780" w:type="dxa"/>
          </w:tcPr>
          <w:p w14:paraId="4F05A491" w14:textId="26645A01" w:rsidR="00015D1E" w:rsidRPr="00C64C9D" w:rsidRDefault="00015D1E" w:rsidP="00DD4C5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p>
        </w:tc>
      </w:tr>
      <w:tr w:rsidR="00DD4C5C" w:rsidRPr="00C64C9D" w14:paraId="2E540A0B" w14:textId="77777777" w:rsidTr="00DD4C5C">
        <w:trPr>
          <w:trHeight w:val="227"/>
        </w:trPr>
        <w:tc>
          <w:tcPr>
            <w:cnfStyle w:val="001000000000" w:firstRow="0" w:lastRow="0" w:firstColumn="1" w:lastColumn="0" w:oddVBand="0" w:evenVBand="0" w:oddHBand="0" w:evenHBand="0" w:firstRowFirstColumn="0" w:firstRowLastColumn="0" w:lastRowFirstColumn="0" w:lastRowLastColumn="0"/>
            <w:tcW w:w="1420" w:type="dxa"/>
            <w:noWrap/>
            <w:hideMark/>
          </w:tcPr>
          <w:p w14:paraId="2ACB1A62" w14:textId="77777777" w:rsidR="00DD4C5C" w:rsidRPr="00C64C9D" w:rsidRDefault="00DD4C5C" w:rsidP="00DD4C5C">
            <w:pPr>
              <w:rPr>
                <w:rFonts w:ascii="Arial" w:eastAsia="Times New Roman" w:hAnsi="Arial" w:cs="Arial"/>
                <w:color w:val="000000"/>
                <w:sz w:val="18"/>
                <w:szCs w:val="18"/>
                <w:lang w:eastAsia="en-AU"/>
              </w:rPr>
            </w:pPr>
            <w:r w:rsidRPr="00C64C9D">
              <w:rPr>
                <w:rFonts w:ascii="Arial" w:eastAsia="Times New Roman" w:hAnsi="Arial" w:cs="Arial"/>
                <w:color w:val="000000"/>
                <w:sz w:val="18"/>
                <w:szCs w:val="18"/>
                <w:lang w:eastAsia="en-AU"/>
              </w:rPr>
              <w:t>Morava</w:t>
            </w:r>
          </w:p>
        </w:tc>
        <w:tc>
          <w:tcPr>
            <w:tcW w:w="616" w:type="dxa"/>
            <w:noWrap/>
            <w:hideMark/>
          </w:tcPr>
          <w:p w14:paraId="4CBFFA64" w14:textId="77777777" w:rsidR="00DD4C5C" w:rsidRPr="00C64C9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R</w:t>
            </w:r>
          </w:p>
        </w:tc>
        <w:tc>
          <w:tcPr>
            <w:tcW w:w="1127" w:type="dxa"/>
            <w:noWrap/>
            <w:hideMark/>
          </w:tcPr>
          <w:p w14:paraId="7BF5B188" w14:textId="77777777" w:rsidR="00DD4C5C" w:rsidRPr="00C64C9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roofErr w:type="spellStart"/>
            <w:r>
              <w:rPr>
                <w:rFonts w:ascii="Arial" w:hAnsi="Arial" w:cs="Arial"/>
                <w:color w:val="000000"/>
                <w:sz w:val="18"/>
                <w:szCs w:val="18"/>
              </w:rPr>
              <w:t>MSp</w:t>
            </w:r>
            <w:proofErr w:type="spellEnd"/>
          </w:p>
        </w:tc>
        <w:tc>
          <w:tcPr>
            <w:tcW w:w="1780" w:type="dxa"/>
            <w:noWrap/>
            <w:hideMark/>
          </w:tcPr>
          <w:p w14:paraId="1BA89B21" w14:textId="77777777" w:rsidR="00DD4C5C" w:rsidRPr="00C64C9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roofErr w:type="spellStart"/>
            <w:r>
              <w:rPr>
                <w:rFonts w:ascii="Arial" w:hAnsi="Arial" w:cs="Arial"/>
                <w:color w:val="000000"/>
                <w:sz w:val="18"/>
                <w:szCs w:val="18"/>
              </w:rPr>
              <w:t>VSp</w:t>
            </w:r>
            <w:proofErr w:type="spellEnd"/>
          </w:p>
        </w:tc>
      </w:tr>
      <w:tr w:rsidR="00DD4C5C" w:rsidRPr="00C64C9D" w14:paraId="3B89F03A" w14:textId="77777777" w:rsidTr="00DD4C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20" w:type="dxa"/>
            <w:noWrap/>
            <w:hideMark/>
          </w:tcPr>
          <w:p w14:paraId="691225A7" w14:textId="77777777" w:rsidR="00DD4C5C" w:rsidRPr="00C64C9D" w:rsidRDefault="00DD4C5C" w:rsidP="00DD4C5C">
            <w:pPr>
              <w:rPr>
                <w:rFonts w:ascii="Arial" w:eastAsia="Times New Roman" w:hAnsi="Arial" w:cs="Arial"/>
                <w:color w:val="000000"/>
                <w:sz w:val="18"/>
                <w:szCs w:val="18"/>
                <w:lang w:eastAsia="en-AU"/>
              </w:rPr>
            </w:pPr>
            <w:proofErr w:type="spellStart"/>
            <w:r w:rsidRPr="00C64C9D">
              <w:rPr>
                <w:rFonts w:ascii="Arial" w:eastAsia="Times New Roman" w:hAnsi="Arial" w:cs="Arial"/>
                <w:color w:val="000000"/>
                <w:sz w:val="18"/>
                <w:szCs w:val="18"/>
                <w:lang w:eastAsia="en-AU"/>
              </w:rPr>
              <w:t>Rasina</w:t>
            </w:r>
            <w:proofErr w:type="spellEnd"/>
          </w:p>
        </w:tc>
        <w:tc>
          <w:tcPr>
            <w:tcW w:w="616" w:type="dxa"/>
            <w:noWrap/>
            <w:hideMark/>
          </w:tcPr>
          <w:p w14:paraId="783B79D1" w14:textId="77777777" w:rsidR="00DD4C5C" w:rsidRPr="00C64C9D" w:rsidRDefault="00DD4C5C" w:rsidP="00DD4C5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R</w:t>
            </w:r>
          </w:p>
        </w:tc>
        <w:tc>
          <w:tcPr>
            <w:tcW w:w="1127" w:type="dxa"/>
            <w:noWrap/>
            <w:hideMark/>
          </w:tcPr>
          <w:p w14:paraId="1CBD3453" w14:textId="77777777" w:rsidR="00DD4C5C" w:rsidRPr="00C64C9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roofErr w:type="spellStart"/>
            <w:r>
              <w:rPr>
                <w:rFonts w:ascii="Arial" w:hAnsi="Arial" w:cs="Arial"/>
                <w:color w:val="000000"/>
                <w:sz w:val="18"/>
                <w:szCs w:val="18"/>
              </w:rPr>
              <w:t>Sp</w:t>
            </w:r>
            <w:proofErr w:type="spellEnd"/>
          </w:p>
        </w:tc>
        <w:tc>
          <w:tcPr>
            <w:tcW w:w="1780" w:type="dxa"/>
            <w:noWrap/>
            <w:hideMark/>
          </w:tcPr>
          <w:p w14:paraId="218D0F20" w14:textId="77777777" w:rsidR="00DD4C5C" w:rsidRPr="00C64C9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roofErr w:type="spellStart"/>
            <w:r>
              <w:rPr>
                <w:rFonts w:ascii="Arial" w:hAnsi="Arial" w:cs="Arial"/>
                <w:color w:val="000000"/>
                <w:sz w:val="18"/>
                <w:szCs w:val="18"/>
              </w:rPr>
              <w:t>Sp</w:t>
            </w:r>
            <w:proofErr w:type="spellEnd"/>
          </w:p>
        </w:tc>
      </w:tr>
      <w:tr w:rsidR="00DD4C5C" w:rsidRPr="00C64C9D" w14:paraId="5F8BA66A" w14:textId="77777777" w:rsidTr="00DD4C5C">
        <w:trPr>
          <w:trHeight w:val="227"/>
        </w:trPr>
        <w:tc>
          <w:tcPr>
            <w:cnfStyle w:val="001000000000" w:firstRow="0" w:lastRow="0" w:firstColumn="1" w:lastColumn="0" w:oddVBand="0" w:evenVBand="0" w:oddHBand="0" w:evenHBand="0" w:firstRowFirstColumn="0" w:firstRowLastColumn="0" w:lastRowFirstColumn="0" w:lastRowLastColumn="0"/>
            <w:tcW w:w="1420" w:type="dxa"/>
            <w:noWrap/>
            <w:hideMark/>
          </w:tcPr>
          <w:p w14:paraId="35D1C45A" w14:textId="77777777" w:rsidR="00DD4C5C" w:rsidRPr="00C64C9D" w:rsidRDefault="00DD4C5C" w:rsidP="00DD4C5C">
            <w:pPr>
              <w:rPr>
                <w:rFonts w:ascii="Arial" w:eastAsia="Times New Roman" w:hAnsi="Arial" w:cs="Arial"/>
                <w:color w:val="000000"/>
                <w:sz w:val="18"/>
                <w:szCs w:val="18"/>
                <w:lang w:eastAsia="en-AU"/>
              </w:rPr>
            </w:pPr>
            <w:proofErr w:type="spellStart"/>
            <w:r w:rsidRPr="00C64C9D">
              <w:rPr>
                <w:rFonts w:ascii="Arial" w:eastAsia="Times New Roman" w:hAnsi="Arial" w:cs="Arial"/>
                <w:color w:val="000000"/>
                <w:sz w:val="18"/>
                <w:szCs w:val="18"/>
                <w:lang w:eastAsia="en-AU"/>
              </w:rPr>
              <w:t>Studenica</w:t>
            </w:r>
            <w:proofErr w:type="spellEnd"/>
          </w:p>
        </w:tc>
        <w:tc>
          <w:tcPr>
            <w:tcW w:w="616" w:type="dxa"/>
            <w:noWrap/>
            <w:hideMark/>
          </w:tcPr>
          <w:p w14:paraId="4B667E05" w14:textId="77777777" w:rsidR="00DD4C5C" w:rsidRPr="00C64C9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R</w:t>
            </w:r>
          </w:p>
        </w:tc>
        <w:tc>
          <w:tcPr>
            <w:tcW w:w="1127" w:type="dxa"/>
            <w:noWrap/>
            <w:hideMark/>
          </w:tcPr>
          <w:p w14:paraId="35FD710A" w14:textId="77777777" w:rsidR="00DD4C5C" w:rsidRPr="00C64C9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roofErr w:type="spellStart"/>
            <w:r>
              <w:rPr>
                <w:rFonts w:ascii="Arial" w:hAnsi="Arial" w:cs="Arial"/>
                <w:color w:val="000000"/>
                <w:sz w:val="18"/>
                <w:szCs w:val="18"/>
              </w:rPr>
              <w:t>MRp</w:t>
            </w:r>
            <w:proofErr w:type="spellEnd"/>
          </w:p>
        </w:tc>
        <w:tc>
          <w:tcPr>
            <w:tcW w:w="1780" w:type="dxa"/>
            <w:noWrap/>
            <w:hideMark/>
          </w:tcPr>
          <w:p w14:paraId="56E663B3" w14:textId="77777777" w:rsidR="00DD4C5C" w:rsidRPr="00C64C9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roofErr w:type="spellStart"/>
            <w:r>
              <w:rPr>
                <w:rFonts w:ascii="Arial" w:hAnsi="Arial" w:cs="Arial"/>
                <w:color w:val="000000"/>
                <w:sz w:val="18"/>
                <w:szCs w:val="18"/>
              </w:rPr>
              <w:t>Sp</w:t>
            </w:r>
            <w:proofErr w:type="spellEnd"/>
          </w:p>
        </w:tc>
      </w:tr>
      <w:tr w:rsidR="00DD4C5C" w:rsidRPr="00C64C9D" w14:paraId="3A729459" w14:textId="77777777" w:rsidTr="00DD4C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20" w:type="dxa"/>
            <w:noWrap/>
            <w:hideMark/>
          </w:tcPr>
          <w:p w14:paraId="0B7C08ED" w14:textId="77777777" w:rsidR="00DD4C5C" w:rsidRPr="00C64C9D" w:rsidRDefault="00DD4C5C" w:rsidP="00DD4C5C">
            <w:pPr>
              <w:rPr>
                <w:rFonts w:ascii="Arial" w:eastAsia="Times New Roman" w:hAnsi="Arial" w:cs="Arial"/>
                <w:color w:val="000000"/>
                <w:sz w:val="18"/>
                <w:szCs w:val="18"/>
                <w:lang w:eastAsia="en-AU"/>
              </w:rPr>
            </w:pPr>
            <w:proofErr w:type="spellStart"/>
            <w:r w:rsidRPr="00C64C9D">
              <w:rPr>
                <w:rFonts w:ascii="Arial" w:eastAsia="Times New Roman" w:hAnsi="Arial" w:cs="Arial"/>
                <w:color w:val="000000"/>
                <w:sz w:val="18"/>
                <w:szCs w:val="18"/>
                <w:lang w:eastAsia="en-AU"/>
              </w:rPr>
              <w:t>Timok</w:t>
            </w:r>
            <w:proofErr w:type="spellEnd"/>
          </w:p>
        </w:tc>
        <w:tc>
          <w:tcPr>
            <w:tcW w:w="616" w:type="dxa"/>
            <w:noWrap/>
            <w:hideMark/>
          </w:tcPr>
          <w:p w14:paraId="306F2C76" w14:textId="77777777" w:rsidR="00DD4C5C" w:rsidRPr="00C64C9D" w:rsidRDefault="00DD4C5C" w:rsidP="00DD4C5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R</w:t>
            </w:r>
          </w:p>
        </w:tc>
        <w:tc>
          <w:tcPr>
            <w:tcW w:w="1127" w:type="dxa"/>
            <w:noWrap/>
            <w:hideMark/>
          </w:tcPr>
          <w:p w14:paraId="340985D5" w14:textId="77777777" w:rsidR="00DD4C5C" w:rsidRPr="00C64C9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roofErr w:type="spellStart"/>
            <w:r>
              <w:rPr>
                <w:rFonts w:ascii="Arial" w:hAnsi="Arial" w:cs="Arial"/>
                <w:color w:val="000000"/>
                <w:sz w:val="18"/>
                <w:szCs w:val="18"/>
              </w:rPr>
              <w:t>Sp</w:t>
            </w:r>
            <w:proofErr w:type="spellEnd"/>
          </w:p>
        </w:tc>
        <w:tc>
          <w:tcPr>
            <w:tcW w:w="1780" w:type="dxa"/>
            <w:noWrap/>
            <w:hideMark/>
          </w:tcPr>
          <w:p w14:paraId="6C60037C" w14:textId="77777777" w:rsidR="00DD4C5C" w:rsidRPr="00C64C9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roofErr w:type="spellStart"/>
            <w:r>
              <w:rPr>
                <w:rFonts w:ascii="Arial" w:hAnsi="Arial" w:cs="Arial"/>
                <w:color w:val="000000"/>
                <w:sz w:val="18"/>
                <w:szCs w:val="18"/>
              </w:rPr>
              <w:t>Sp</w:t>
            </w:r>
            <w:proofErr w:type="spellEnd"/>
          </w:p>
        </w:tc>
      </w:tr>
      <w:tr w:rsidR="00DD4C5C" w:rsidRPr="00C64C9D" w14:paraId="4C170D1A" w14:textId="77777777" w:rsidTr="00DD4C5C">
        <w:trPr>
          <w:trHeight w:val="227"/>
        </w:trPr>
        <w:tc>
          <w:tcPr>
            <w:cnfStyle w:val="001000000000" w:firstRow="0" w:lastRow="0" w:firstColumn="1" w:lastColumn="0" w:oddVBand="0" w:evenVBand="0" w:oddHBand="0" w:evenHBand="0" w:firstRowFirstColumn="0" w:firstRowLastColumn="0" w:lastRowFirstColumn="0" w:lastRowLastColumn="0"/>
            <w:tcW w:w="1420" w:type="dxa"/>
            <w:noWrap/>
            <w:hideMark/>
          </w:tcPr>
          <w:p w14:paraId="58B1EE2D" w14:textId="77777777" w:rsidR="00DD4C5C" w:rsidRPr="00C64C9D" w:rsidRDefault="00DD4C5C" w:rsidP="00DD4C5C">
            <w:pPr>
              <w:rPr>
                <w:rFonts w:ascii="Arial" w:eastAsia="Times New Roman" w:hAnsi="Arial" w:cs="Arial"/>
                <w:color w:val="000000"/>
                <w:sz w:val="18"/>
                <w:szCs w:val="18"/>
                <w:lang w:eastAsia="en-AU"/>
              </w:rPr>
            </w:pPr>
            <w:r w:rsidRPr="00C64C9D">
              <w:rPr>
                <w:rFonts w:ascii="Arial" w:eastAsia="Times New Roman" w:hAnsi="Arial" w:cs="Arial"/>
                <w:color w:val="000000"/>
                <w:sz w:val="18"/>
                <w:szCs w:val="18"/>
                <w:lang w:eastAsia="en-AU"/>
              </w:rPr>
              <w:t>Volga</w:t>
            </w:r>
          </w:p>
        </w:tc>
        <w:tc>
          <w:tcPr>
            <w:tcW w:w="616" w:type="dxa"/>
            <w:noWrap/>
            <w:hideMark/>
          </w:tcPr>
          <w:p w14:paraId="3D0B1801" w14:textId="77777777" w:rsidR="00DD4C5C" w:rsidRPr="00C64C9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R</w:t>
            </w:r>
          </w:p>
        </w:tc>
        <w:tc>
          <w:tcPr>
            <w:tcW w:w="1127" w:type="dxa"/>
            <w:noWrap/>
            <w:hideMark/>
          </w:tcPr>
          <w:p w14:paraId="6DA4A82A" w14:textId="77777777" w:rsidR="00DD4C5C" w:rsidRPr="00C64C9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roofErr w:type="spellStart"/>
            <w:r>
              <w:rPr>
                <w:rFonts w:ascii="Arial" w:hAnsi="Arial" w:cs="Arial"/>
                <w:color w:val="000000"/>
                <w:sz w:val="18"/>
                <w:szCs w:val="18"/>
              </w:rPr>
              <w:t>MRMSp</w:t>
            </w:r>
            <w:proofErr w:type="spellEnd"/>
          </w:p>
        </w:tc>
        <w:tc>
          <w:tcPr>
            <w:tcW w:w="1780" w:type="dxa"/>
            <w:noWrap/>
            <w:hideMark/>
          </w:tcPr>
          <w:p w14:paraId="60D4503D" w14:textId="77777777" w:rsidR="00DD4C5C" w:rsidRPr="00C64C9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roofErr w:type="spellStart"/>
            <w:r>
              <w:rPr>
                <w:rFonts w:ascii="Arial" w:hAnsi="Arial" w:cs="Arial"/>
                <w:color w:val="000000"/>
                <w:sz w:val="18"/>
                <w:szCs w:val="18"/>
              </w:rPr>
              <w:t>Sp</w:t>
            </w:r>
            <w:proofErr w:type="spellEnd"/>
          </w:p>
        </w:tc>
      </w:tr>
      <w:tr w:rsidR="00015D1E" w:rsidRPr="00C64C9D" w14:paraId="5FF7942F" w14:textId="77777777" w:rsidTr="00015D1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20" w:type="dxa"/>
            <w:noWrap/>
            <w:hideMark/>
          </w:tcPr>
          <w:p w14:paraId="6F8C694F" w14:textId="77777777" w:rsidR="00015D1E" w:rsidRPr="00C64C9D" w:rsidRDefault="00015D1E" w:rsidP="00DD4C5C">
            <w:pPr>
              <w:rPr>
                <w:rFonts w:ascii="Arial" w:eastAsia="Times New Roman" w:hAnsi="Arial" w:cs="Arial"/>
                <w:color w:val="000000"/>
                <w:sz w:val="18"/>
                <w:szCs w:val="18"/>
                <w:lang w:eastAsia="en-AU"/>
              </w:rPr>
            </w:pPr>
            <w:r w:rsidRPr="00C64C9D">
              <w:rPr>
                <w:rFonts w:ascii="Arial" w:eastAsia="Times New Roman" w:hAnsi="Arial" w:cs="Arial"/>
                <w:b w:val="0"/>
                <w:bCs w:val="0"/>
                <w:color w:val="000000"/>
                <w:sz w:val="18"/>
                <w:szCs w:val="18"/>
                <w:lang w:eastAsia="en-AU"/>
              </w:rPr>
              <w:t>Purple vetch</w:t>
            </w:r>
          </w:p>
        </w:tc>
        <w:tc>
          <w:tcPr>
            <w:tcW w:w="616" w:type="dxa"/>
          </w:tcPr>
          <w:p w14:paraId="78B0FE85" w14:textId="77777777" w:rsidR="00015D1E" w:rsidRPr="00C64C9D" w:rsidRDefault="00015D1E" w:rsidP="00DD4C5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1127" w:type="dxa"/>
          </w:tcPr>
          <w:p w14:paraId="39213A37" w14:textId="77777777" w:rsidR="00015D1E" w:rsidRPr="00C64C9D" w:rsidRDefault="00015D1E" w:rsidP="00DD4C5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
        </w:tc>
        <w:tc>
          <w:tcPr>
            <w:tcW w:w="1780" w:type="dxa"/>
          </w:tcPr>
          <w:p w14:paraId="2B5E693A" w14:textId="18E04A3B" w:rsidR="00015D1E" w:rsidRPr="00C64C9D" w:rsidRDefault="00015D1E" w:rsidP="00DD4C5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p>
        </w:tc>
      </w:tr>
      <w:tr w:rsidR="00DD4C5C" w:rsidRPr="00C64C9D" w14:paraId="306FF812" w14:textId="77777777" w:rsidTr="00DD4C5C">
        <w:trPr>
          <w:trHeight w:val="227"/>
        </w:trPr>
        <w:tc>
          <w:tcPr>
            <w:cnfStyle w:val="001000000000" w:firstRow="0" w:lastRow="0" w:firstColumn="1" w:lastColumn="0" w:oddVBand="0" w:evenVBand="0" w:oddHBand="0" w:evenHBand="0" w:firstRowFirstColumn="0" w:firstRowLastColumn="0" w:lastRowFirstColumn="0" w:lastRowLastColumn="0"/>
            <w:tcW w:w="1420" w:type="dxa"/>
            <w:noWrap/>
            <w:hideMark/>
          </w:tcPr>
          <w:p w14:paraId="37FCBF2B" w14:textId="77777777" w:rsidR="00DD4C5C" w:rsidRPr="00C64C9D" w:rsidRDefault="00DD4C5C" w:rsidP="00DD4C5C">
            <w:pPr>
              <w:rPr>
                <w:rFonts w:ascii="Arial" w:eastAsia="Times New Roman" w:hAnsi="Arial" w:cs="Arial"/>
                <w:color w:val="000000"/>
                <w:sz w:val="18"/>
                <w:szCs w:val="18"/>
                <w:lang w:eastAsia="en-AU"/>
              </w:rPr>
            </w:pPr>
            <w:proofErr w:type="spellStart"/>
            <w:r w:rsidRPr="00C64C9D">
              <w:rPr>
                <w:rFonts w:ascii="Arial" w:eastAsia="Times New Roman" w:hAnsi="Arial" w:cs="Arial"/>
                <w:color w:val="000000"/>
                <w:sz w:val="18"/>
                <w:szCs w:val="18"/>
                <w:lang w:eastAsia="en-AU"/>
              </w:rPr>
              <w:t>Benetas</w:t>
            </w:r>
            <w:proofErr w:type="spellEnd"/>
          </w:p>
        </w:tc>
        <w:tc>
          <w:tcPr>
            <w:tcW w:w="616" w:type="dxa"/>
            <w:noWrap/>
            <w:hideMark/>
          </w:tcPr>
          <w:p w14:paraId="763EA444" w14:textId="77777777" w:rsidR="00DD4C5C" w:rsidRPr="00C64C9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w:t>
            </w:r>
          </w:p>
        </w:tc>
        <w:tc>
          <w:tcPr>
            <w:tcW w:w="1127" w:type="dxa"/>
            <w:noWrap/>
            <w:hideMark/>
          </w:tcPr>
          <w:p w14:paraId="5C30C820" w14:textId="77777777" w:rsidR="00DD4C5C" w:rsidRPr="00C64C9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roofErr w:type="spellStart"/>
            <w:r>
              <w:rPr>
                <w:rFonts w:ascii="Arial" w:hAnsi="Arial" w:cs="Arial"/>
                <w:color w:val="000000"/>
                <w:sz w:val="18"/>
                <w:szCs w:val="18"/>
              </w:rPr>
              <w:t>MRMSp</w:t>
            </w:r>
            <w:proofErr w:type="spellEnd"/>
          </w:p>
        </w:tc>
        <w:tc>
          <w:tcPr>
            <w:tcW w:w="1780" w:type="dxa"/>
            <w:noWrap/>
            <w:hideMark/>
          </w:tcPr>
          <w:p w14:paraId="567A648A" w14:textId="77777777" w:rsidR="00DD4C5C" w:rsidRPr="00C64C9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roofErr w:type="spellStart"/>
            <w:r>
              <w:rPr>
                <w:rFonts w:ascii="Arial" w:hAnsi="Arial" w:cs="Arial"/>
                <w:color w:val="000000"/>
                <w:sz w:val="18"/>
                <w:szCs w:val="18"/>
              </w:rPr>
              <w:t>Sp</w:t>
            </w:r>
            <w:proofErr w:type="spellEnd"/>
          </w:p>
        </w:tc>
      </w:tr>
      <w:tr w:rsidR="00DD4C5C" w:rsidRPr="00C64C9D" w14:paraId="24825863" w14:textId="77777777" w:rsidTr="00DD4C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20" w:type="dxa"/>
            <w:noWrap/>
            <w:hideMark/>
          </w:tcPr>
          <w:p w14:paraId="528CA0A2" w14:textId="77777777" w:rsidR="00DD4C5C" w:rsidRPr="00C64C9D" w:rsidRDefault="00DD4C5C" w:rsidP="00DD4C5C">
            <w:pPr>
              <w:rPr>
                <w:rFonts w:ascii="Arial" w:eastAsia="Times New Roman" w:hAnsi="Arial" w:cs="Arial"/>
                <w:color w:val="000000"/>
                <w:sz w:val="18"/>
                <w:szCs w:val="18"/>
                <w:lang w:eastAsia="en-AU"/>
              </w:rPr>
            </w:pPr>
            <w:proofErr w:type="spellStart"/>
            <w:r w:rsidRPr="00C64C9D">
              <w:rPr>
                <w:rFonts w:ascii="Arial" w:eastAsia="Times New Roman" w:hAnsi="Arial" w:cs="Arial"/>
                <w:color w:val="000000"/>
                <w:sz w:val="18"/>
                <w:szCs w:val="18"/>
                <w:lang w:eastAsia="en-AU"/>
              </w:rPr>
              <w:t>Popany</w:t>
            </w:r>
            <w:proofErr w:type="spellEnd"/>
          </w:p>
        </w:tc>
        <w:tc>
          <w:tcPr>
            <w:tcW w:w="616" w:type="dxa"/>
            <w:noWrap/>
            <w:hideMark/>
          </w:tcPr>
          <w:p w14:paraId="77FB3560" w14:textId="77777777" w:rsidR="00DD4C5C" w:rsidRPr="00C64C9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R</w:t>
            </w:r>
          </w:p>
        </w:tc>
        <w:tc>
          <w:tcPr>
            <w:tcW w:w="1127" w:type="dxa"/>
            <w:noWrap/>
            <w:hideMark/>
          </w:tcPr>
          <w:p w14:paraId="7B3B8B7F" w14:textId="77777777" w:rsidR="00DD4C5C" w:rsidRPr="00C64C9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roofErr w:type="spellStart"/>
            <w:r>
              <w:rPr>
                <w:rFonts w:ascii="Arial" w:hAnsi="Arial" w:cs="Arial"/>
                <w:color w:val="000000"/>
                <w:sz w:val="18"/>
                <w:szCs w:val="18"/>
              </w:rPr>
              <w:t>MRp</w:t>
            </w:r>
            <w:proofErr w:type="spellEnd"/>
          </w:p>
        </w:tc>
        <w:tc>
          <w:tcPr>
            <w:tcW w:w="1780" w:type="dxa"/>
            <w:noWrap/>
            <w:hideMark/>
          </w:tcPr>
          <w:p w14:paraId="36638F6F" w14:textId="77777777" w:rsidR="00DD4C5C" w:rsidRPr="00C64C9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roofErr w:type="spellStart"/>
            <w:r>
              <w:rPr>
                <w:rFonts w:ascii="Arial" w:hAnsi="Arial" w:cs="Arial"/>
                <w:color w:val="000000"/>
                <w:sz w:val="18"/>
                <w:szCs w:val="18"/>
              </w:rPr>
              <w:t>Sp</w:t>
            </w:r>
            <w:proofErr w:type="spellEnd"/>
          </w:p>
        </w:tc>
      </w:tr>
      <w:tr w:rsidR="00015D1E" w:rsidRPr="00C64C9D" w14:paraId="1B081817" w14:textId="77777777" w:rsidTr="00015D1E">
        <w:trPr>
          <w:trHeight w:val="227"/>
        </w:trPr>
        <w:tc>
          <w:tcPr>
            <w:cnfStyle w:val="001000000000" w:firstRow="0" w:lastRow="0" w:firstColumn="1" w:lastColumn="0" w:oddVBand="0" w:evenVBand="0" w:oddHBand="0" w:evenHBand="0" w:firstRowFirstColumn="0" w:firstRowLastColumn="0" w:lastRowFirstColumn="0" w:lastRowLastColumn="0"/>
            <w:tcW w:w="1420" w:type="dxa"/>
            <w:noWrap/>
            <w:hideMark/>
          </w:tcPr>
          <w:p w14:paraId="3F56B7B6" w14:textId="77777777" w:rsidR="00015D1E" w:rsidRPr="00C64C9D" w:rsidRDefault="00015D1E" w:rsidP="00DD4C5C">
            <w:pPr>
              <w:rPr>
                <w:rFonts w:ascii="Arial" w:eastAsia="Times New Roman" w:hAnsi="Arial" w:cs="Arial"/>
                <w:color w:val="000000"/>
                <w:sz w:val="18"/>
                <w:szCs w:val="18"/>
                <w:lang w:eastAsia="en-AU"/>
              </w:rPr>
            </w:pPr>
            <w:r w:rsidRPr="00C64C9D">
              <w:rPr>
                <w:rFonts w:ascii="Arial" w:eastAsia="Times New Roman" w:hAnsi="Arial" w:cs="Arial"/>
                <w:b w:val="0"/>
                <w:bCs w:val="0"/>
                <w:color w:val="000000"/>
                <w:sz w:val="18"/>
                <w:szCs w:val="18"/>
                <w:lang w:eastAsia="en-AU"/>
              </w:rPr>
              <w:t>Woolly pod vetches</w:t>
            </w:r>
          </w:p>
        </w:tc>
        <w:tc>
          <w:tcPr>
            <w:tcW w:w="616" w:type="dxa"/>
          </w:tcPr>
          <w:p w14:paraId="7CD294A9" w14:textId="77777777" w:rsidR="00015D1E" w:rsidRPr="00C64C9D" w:rsidRDefault="00015D1E" w:rsidP="00DD4C5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
        </w:tc>
        <w:tc>
          <w:tcPr>
            <w:tcW w:w="1127" w:type="dxa"/>
          </w:tcPr>
          <w:p w14:paraId="359E058A" w14:textId="77777777" w:rsidR="00015D1E" w:rsidRPr="00C64C9D" w:rsidRDefault="00015D1E" w:rsidP="00DD4C5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
        </w:tc>
        <w:tc>
          <w:tcPr>
            <w:tcW w:w="1780" w:type="dxa"/>
          </w:tcPr>
          <w:p w14:paraId="3785973F" w14:textId="75FE7EE3" w:rsidR="00015D1E" w:rsidRPr="00C64C9D" w:rsidRDefault="00015D1E" w:rsidP="00DD4C5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n-AU"/>
              </w:rPr>
            </w:pPr>
          </w:p>
        </w:tc>
      </w:tr>
      <w:tr w:rsidR="00DD4C5C" w:rsidRPr="00C64C9D" w14:paraId="4559A8F8" w14:textId="77777777" w:rsidTr="00DD4C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20" w:type="dxa"/>
            <w:noWrap/>
            <w:hideMark/>
          </w:tcPr>
          <w:p w14:paraId="2090F9C8" w14:textId="77777777" w:rsidR="00DD4C5C" w:rsidRPr="00C64C9D" w:rsidRDefault="00DD4C5C" w:rsidP="00DD4C5C">
            <w:pPr>
              <w:rPr>
                <w:rFonts w:ascii="Arial" w:eastAsia="Times New Roman" w:hAnsi="Arial" w:cs="Arial"/>
                <w:color w:val="000000"/>
                <w:sz w:val="18"/>
                <w:szCs w:val="18"/>
                <w:lang w:eastAsia="en-AU"/>
              </w:rPr>
            </w:pPr>
            <w:r w:rsidRPr="00C64C9D">
              <w:rPr>
                <w:rFonts w:ascii="Arial" w:eastAsia="Times New Roman" w:hAnsi="Arial" w:cs="Arial"/>
                <w:color w:val="000000"/>
                <w:sz w:val="18"/>
                <w:szCs w:val="18"/>
                <w:lang w:eastAsia="en-AU"/>
              </w:rPr>
              <w:t>Capello</w:t>
            </w:r>
          </w:p>
        </w:tc>
        <w:tc>
          <w:tcPr>
            <w:tcW w:w="616" w:type="dxa"/>
            <w:noWrap/>
            <w:hideMark/>
          </w:tcPr>
          <w:p w14:paraId="74CB35CF" w14:textId="77777777" w:rsidR="00DD4C5C" w:rsidRPr="00C64C9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R</w:t>
            </w:r>
          </w:p>
        </w:tc>
        <w:tc>
          <w:tcPr>
            <w:tcW w:w="1127" w:type="dxa"/>
            <w:noWrap/>
            <w:hideMark/>
          </w:tcPr>
          <w:p w14:paraId="32DC4355" w14:textId="77777777" w:rsidR="00DD4C5C" w:rsidRPr="00C64C9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roofErr w:type="spellStart"/>
            <w:r>
              <w:rPr>
                <w:rFonts w:ascii="Arial" w:hAnsi="Arial" w:cs="Arial"/>
                <w:color w:val="000000"/>
                <w:sz w:val="18"/>
                <w:szCs w:val="18"/>
              </w:rPr>
              <w:t>MRp</w:t>
            </w:r>
            <w:proofErr w:type="spellEnd"/>
          </w:p>
        </w:tc>
        <w:tc>
          <w:tcPr>
            <w:tcW w:w="1780" w:type="dxa"/>
            <w:noWrap/>
            <w:hideMark/>
          </w:tcPr>
          <w:p w14:paraId="470FD48B" w14:textId="77777777" w:rsidR="00DD4C5C" w:rsidRPr="00C64C9D" w:rsidRDefault="00DD4C5C" w:rsidP="00DD4C5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proofErr w:type="spellStart"/>
            <w:r>
              <w:rPr>
                <w:rFonts w:ascii="Arial" w:hAnsi="Arial" w:cs="Arial"/>
                <w:color w:val="000000"/>
                <w:sz w:val="18"/>
                <w:szCs w:val="18"/>
              </w:rPr>
              <w:t>Sp</w:t>
            </w:r>
            <w:proofErr w:type="spellEnd"/>
          </w:p>
        </w:tc>
      </w:tr>
      <w:tr w:rsidR="00DD4C5C" w:rsidRPr="00C64C9D" w14:paraId="22E28B52" w14:textId="77777777" w:rsidTr="00DD4C5C">
        <w:trPr>
          <w:trHeight w:val="227"/>
        </w:trPr>
        <w:tc>
          <w:tcPr>
            <w:cnfStyle w:val="001000000000" w:firstRow="0" w:lastRow="0" w:firstColumn="1" w:lastColumn="0" w:oddVBand="0" w:evenVBand="0" w:oddHBand="0" w:evenHBand="0" w:firstRowFirstColumn="0" w:firstRowLastColumn="0" w:lastRowFirstColumn="0" w:lastRowLastColumn="0"/>
            <w:tcW w:w="1420" w:type="dxa"/>
            <w:noWrap/>
            <w:hideMark/>
          </w:tcPr>
          <w:p w14:paraId="1BB40F15" w14:textId="77777777" w:rsidR="00DD4C5C" w:rsidRPr="00C64C9D" w:rsidRDefault="00DD4C5C" w:rsidP="00DD4C5C">
            <w:pPr>
              <w:rPr>
                <w:rFonts w:ascii="Arial" w:eastAsia="Times New Roman" w:hAnsi="Arial" w:cs="Arial"/>
                <w:color w:val="000000"/>
                <w:sz w:val="18"/>
                <w:szCs w:val="18"/>
                <w:lang w:eastAsia="en-AU"/>
              </w:rPr>
            </w:pPr>
            <w:r w:rsidRPr="00C64C9D">
              <w:rPr>
                <w:rFonts w:ascii="Arial" w:eastAsia="Times New Roman" w:hAnsi="Arial" w:cs="Arial"/>
                <w:color w:val="000000"/>
                <w:sz w:val="18"/>
                <w:szCs w:val="18"/>
                <w:lang w:eastAsia="en-AU"/>
              </w:rPr>
              <w:t>RM4</w:t>
            </w:r>
          </w:p>
        </w:tc>
        <w:tc>
          <w:tcPr>
            <w:tcW w:w="616" w:type="dxa"/>
            <w:noWrap/>
            <w:hideMark/>
          </w:tcPr>
          <w:p w14:paraId="65B35C10" w14:textId="77777777" w:rsidR="00DD4C5C" w:rsidRPr="00C64C9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hAnsi="Arial" w:cs="Arial"/>
                <w:color w:val="000000"/>
                <w:sz w:val="18"/>
                <w:szCs w:val="18"/>
              </w:rPr>
              <w:t>R</w:t>
            </w:r>
          </w:p>
        </w:tc>
        <w:tc>
          <w:tcPr>
            <w:tcW w:w="1127" w:type="dxa"/>
            <w:noWrap/>
            <w:hideMark/>
          </w:tcPr>
          <w:p w14:paraId="2CDFBDEF" w14:textId="77777777" w:rsidR="00DD4C5C" w:rsidRPr="00C64C9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roofErr w:type="spellStart"/>
            <w:r>
              <w:rPr>
                <w:rFonts w:ascii="Arial" w:hAnsi="Arial" w:cs="Arial"/>
                <w:color w:val="000000"/>
                <w:sz w:val="18"/>
                <w:szCs w:val="18"/>
              </w:rPr>
              <w:t>MRp</w:t>
            </w:r>
            <w:proofErr w:type="spellEnd"/>
          </w:p>
        </w:tc>
        <w:tc>
          <w:tcPr>
            <w:tcW w:w="1780" w:type="dxa"/>
            <w:noWrap/>
            <w:hideMark/>
          </w:tcPr>
          <w:p w14:paraId="1E8657C9" w14:textId="77777777" w:rsidR="00DD4C5C" w:rsidRPr="00C64C9D" w:rsidRDefault="00DD4C5C" w:rsidP="00DD4C5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proofErr w:type="spellStart"/>
            <w:r>
              <w:rPr>
                <w:rFonts w:ascii="Arial" w:hAnsi="Arial" w:cs="Arial"/>
                <w:color w:val="000000"/>
                <w:sz w:val="18"/>
                <w:szCs w:val="18"/>
              </w:rPr>
              <w:t>Sp</w:t>
            </w:r>
            <w:proofErr w:type="spellEnd"/>
          </w:p>
        </w:tc>
      </w:tr>
    </w:tbl>
    <w:p w14:paraId="025F1503" w14:textId="77777777" w:rsidR="00615633" w:rsidRPr="00464574" w:rsidRDefault="00615633" w:rsidP="00C30A3F">
      <w:pPr>
        <w:spacing w:after="0"/>
        <w:rPr>
          <w:rFonts w:ascii="Arial" w:hAnsi="Arial" w:cs="Arial"/>
          <w:sz w:val="16"/>
          <w:szCs w:val="16"/>
          <w:highlight w:val="yellow"/>
        </w:rPr>
      </w:pPr>
    </w:p>
    <w:p w14:paraId="24B9122B" w14:textId="47A311BB" w:rsidR="00015D1E" w:rsidRPr="00492ED0" w:rsidRDefault="00015D1E" w:rsidP="00015D1E">
      <w:pPr>
        <w:cnfStyle w:val="001000100000" w:firstRow="0" w:lastRow="0" w:firstColumn="1"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t>Note: vetch is not included in the NVT, ascochyta and botrytis grey mould ratings are from Agriculture Victoria and the rust ratings are from the breeder.</w:t>
      </w:r>
    </w:p>
    <w:p w14:paraId="2E5ADCDA" w14:textId="50C6278B" w:rsidR="00056335" w:rsidRPr="00D24FAE" w:rsidRDefault="00C30A3F" w:rsidP="00C30A3F">
      <w:pPr>
        <w:spacing w:after="0"/>
        <w:rPr>
          <w:rFonts w:ascii="Arial" w:hAnsi="Arial" w:cs="Arial"/>
          <w:sz w:val="16"/>
          <w:szCs w:val="16"/>
        </w:rPr>
      </w:pPr>
      <w:r w:rsidRPr="00D24FAE">
        <w:rPr>
          <w:rFonts w:ascii="Arial" w:hAnsi="Arial" w:cs="Arial"/>
          <w:sz w:val="16"/>
          <w:szCs w:val="16"/>
        </w:rPr>
        <w:t>R = Resistant</w:t>
      </w:r>
      <w:r w:rsidR="0016726F" w:rsidRPr="00D24FAE">
        <w:rPr>
          <w:rFonts w:ascii="Arial" w:hAnsi="Arial" w:cs="Arial"/>
          <w:sz w:val="16"/>
          <w:szCs w:val="16"/>
        </w:rPr>
        <w:t>;</w:t>
      </w:r>
      <w:r w:rsidRPr="00D24FAE">
        <w:rPr>
          <w:rFonts w:ascii="Arial" w:hAnsi="Arial" w:cs="Arial"/>
          <w:sz w:val="16"/>
          <w:szCs w:val="16"/>
        </w:rPr>
        <w:t xml:space="preserve"> RMR = Resistant to moderately resistant</w:t>
      </w:r>
      <w:r w:rsidR="0016726F" w:rsidRPr="00D24FAE">
        <w:rPr>
          <w:rFonts w:ascii="Arial" w:hAnsi="Arial" w:cs="Arial"/>
          <w:sz w:val="16"/>
          <w:szCs w:val="16"/>
        </w:rPr>
        <w:t>;</w:t>
      </w:r>
      <w:r w:rsidRPr="00D24FAE">
        <w:rPr>
          <w:rFonts w:ascii="Arial" w:hAnsi="Arial" w:cs="Arial"/>
          <w:sz w:val="16"/>
          <w:szCs w:val="16"/>
        </w:rPr>
        <w:t xml:space="preserve"> MR = Moderately resistant</w:t>
      </w:r>
      <w:r w:rsidR="0016726F" w:rsidRPr="00D24FAE">
        <w:rPr>
          <w:rFonts w:ascii="Arial" w:hAnsi="Arial" w:cs="Arial"/>
          <w:sz w:val="16"/>
          <w:szCs w:val="16"/>
        </w:rPr>
        <w:t>;</w:t>
      </w:r>
      <w:r w:rsidRPr="00D24FAE">
        <w:rPr>
          <w:rFonts w:ascii="Arial" w:hAnsi="Arial" w:cs="Arial"/>
          <w:sz w:val="16"/>
          <w:szCs w:val="16"/>
        </w:rPr>
        <w:t xml:space="preserve"> MRMS = Moderately resistant to moderately susceptible</w:t>
      </w:r>
      <w:r w:rsidR="0016726F" w:rsidRPr="00D24FAE">
        <w:rPr>
          <w:rFonts w:ascii="Arial" w:hAnsi="Arial" w:cs="Arial"/>
          <w:sz w:val="16"/>
          <w:szCs w:val="16"/>
        </w:rPr>
        <w:t>;</w:t>
      </w:r>
      <w:r w:rsidRPr="00D24FAE">
        <w:rPr>
          <w:rFonts w:ascii="Arial" w:hAnsi="Arial" w:cs="Arial"/>
          <w:sz w:val="16"/>
          <w:szCs w:val="16"/>
        </w:rPr>
        <w:t xml:space="preserve"> MS = Moderately susceptible</w:t>
      </w:r>
      <w:r w:rsidR="0016726F" w:rsidRPr="00D24FAE">
        <w:rPr>
          <w:rFonts w:ascii="Arial" w:hAnsi="Arial" w:cs="Arial"/>
          <w:sz w:val="16"/>
          <w:szCs w:val="16"/>
        </w:rPr>
        <w:t>;</w:t>
      </w:r>
      <w:r w:rsidRPr="00D24FAE">
        <w:rPr>
          <w:rFonts w:ascii="Arial" w:hAnsi="Arial" w:cs="Arial"/>
          <w:sz w:val="16"/>
          <w:szCs w:val="16"/>
        </w:rPr>
        <w:t xml:space="preserve"> MSS = Moderately susceptible to </w:t>
      </w:r>
      <w:proofErr w:type="gramStart"/>
      <w:r w:rsidRPr="00D24FAE">
        <w:rPr>
          <w:rFonts w:ascii="Arial" w:hAnsi="Arial" w:cs="Arial"/>
          <w:sz w:val="16"/>
          <w:szCs w:val="16"/>
        </w:rPr>
        <w:t>susceptible</w:t>
      </w:r>
      <w:r w:rsidR="0016726F" w:rsidRPr="00D24FAE">
        <w:rPr>
          <w:rFonts w:ascii="Arial" w:hAnsi="Arial" w:cs="Arial"/>
          <w:sz w:val="16"/>
          <w:szCs w:val="16"/>
        </w:rPr>
        <w:t>;</w:t>
      </w:r>
      <w:proofErr w:type="gramEnd"/>
      <w:r w:rsidRPr="00D24FAE">
        <w:rPr>
          <w:rFonts w:ascii="Arial" w:hAnsi="Arial" w:cs="Arial"/>
          <w:sz w:val="16"/>
          <w:szCs w:val="16"/>
        </w:rPr>
        <w:t xml:space="preserve"> </w:t>
      </w:r>
    </w:p>
    <w:p w14:paraId="0E2B9731" w14:textId="4492BC13" w:rsidR="00765080" w:rsidRPr="00464574" w:rsidRDefault="00C30A3F" w:rsidP="007576B8">
      <w:pPr>
        <w:spacing w:after="0"/>
        <w:rPr>
          <w:rStyle w:val="Hyperlink"/>
          <w:rFonts w:ascii="Arial" w:hAnsi="Arial" w:cs="Arial"/>
          <w:sz w:val="14"/>
          <w:szCs w:val="14"/>
        </w:rPr>
      </w:pPr>
      <w:r w:rsidRPr="00D24FAE">
        <w:rPr>
          <w:rFonts w:ascii="Arial" w:hAnsi="Arial" w:cs="Arial"/>
          <w:sz w:val="16"/>
          <w:szCs w:val="16"/>
        </w:rPr>
        <w:t>S = Susceptible</w:t>
      </w:r>
      <w:r w:rsidR="0016726F" w:rsidRPr="00D24FAE">
        <w:rPr>
          <w:rFonts w:ascii="Arial" w:hAnsi="Arial" w:cs="Arial"/>
          <w:sz w:val="16"/>
          <w:szCs w:val="16"/>
        </w:rPr>
        <w:t>;</w:t>
      </w:r>
      <w:r w:rsidRPr="00D24FAE">
        <w:rPr>
          <w:rFonts w:ascii="Arial" w:hAnsi="Arial" w:cs="Arial"/>
          <w:sz w:val="16"/>
          <w:szCs w:val="16"/>
        </w:rPr>
        <w:t xml:space="preserve"> SVS = </w:t>
      </w:r>
      <w:r w:rsidRPr="00865D9E">
        <w:rPr>
          <w:rFonts w:ascii="Arial" w:hAnsi="Arial" w:cs="Arial"/>
          <w:sz w:val="16"/>
          <w:szCs w:val="16"/>
        </w:rPr>
        <w:t>Susceptible to very susceptible</w:t>
      </w:r>
      <w:r w:rsidR="0016726F" w:rsidRPr="00865D9E">
        <w:rPr>
          <w:rFonts w:ascii="Arial" w:hAnsi="Arial" w:cs="Arial"/>
          <w:sz w:val="16"/>
          <w:szCs w:val="16"/>
        </w:rPr>
        <w:t>;</w:t>
      </w:r>
      <w:r w:rsidRPr="00865D9E">
        <w:rPr>
          <w:rFonts w:ascii="Arial" w:hAnsi="Arial" w:cs="Arial"/>
          <w:sz w:val="16"/>
          <w:szCs w:val="16"/>
        </w:rPr>
        <w:t xml:space="preserve"> VS = Very susceptible</w:t>
      </w:r>
    </w:p>
    <w:sectPr w:rsidR="00765080" w:rsidRPr="00464574" w:rsidSect="00DD4C5C">
      <w:headerReference w:type="default" r:id="rId32"/>
      <w:footerReference w:type="default" r:id="rId33"/>
      <w:pgSz w:w="16838" w:h="11906" w:orient="landscape" w:code="9"/>
      <w:pgMar w:top="720" w:right="720" w:bottom="720" w:left="720" w:header="0" w:footer="0"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79D2" w14:textId="77777777" w:rsidR="00235CF3" w:rsidRDefault="00235CF3" w:rsidP="00485A07">
      <w:pPr>
        <w:spacing w:after="0" w:line="240" w:lineRule="auto"/>
      </w:pPr>
      <w:r>
        <w:separator/>
      </w:r>
    </w:p>
  </w:endnote>
  <w:endnote w:type="continuationSeparator" w:id="0">
    <w:p w14:paraId="697EFA6D" w14:textId="77777777" w:rsidR="00235CF3" w:rsidRDefault="00235CF3" w:rsidP="00485A07">
      <w:pPr>
        <w:spacing w:after="0" w:line="240" w:lineRule="auto"/>
      </w:pPr>
      <w:r>
        <w:continuationSeparator/>
      </w:r>
    </w:p>
  </w:endnote>
  <w:endnote w:type="continuationNotice" w:id="1">
    <w:p w14:paraId="6759E4CA" w14:textId="77777777" w:rsidR="00235CF3" w:rsidRDefault="00235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B099" w14:textId="64336FE5" w:rsidR="00302975" w:rsidRDefault="00302975" w:rsidP="00485A07">
    <w:pPr>
      <w:pStyle w:val="Footer"/>
      <w:tabs>
        <w:tab w:val="clear" w:pos="4513"/>
        <w:tab w:val="clear" w:pos="9026"/>
        <w:tab w:val="center" w:pos="5233"/>
      </w:tabs>
    </w:pPr>
    <w:r>
      <w:rPr>
        <w:noProof/>
      </w:rPr>
      <w:tab/>
    </w:r>
  </w:p>
  <w:p w14:paraId="5147C596" w14:textId="77777777" w:rsidR="00302975" w:rsidRDefault="00302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CBA0" w14:textId="14792C81" w:rsidR="00C7008E" w:rsidRDefault="00DD4C5C">
    <w:pPr>
      <w:pStyle w:val="Footer"/>
    </w:pPr>
    <w:r>
      <w:rPr>
        <w:noProof/>
      </w:rPr>
      <w:drawing>
        <wp:anchor distT="0" distB="0" distL="114300" distR="114300" simplePos="0" relativeHeight="251658242" behindDoc="0" locked="0" layoutInCell="1" allowOverlap="1" wp14:anchorId="3C9B70CE" wp14:editId="4FC4E4C1">
          <wp:simplePos x="0" y="0"/>
          <wp:positionH relativeFrom="column">
            <wp:posOffset>52070</wp:posOffset>
          </wp:positionH>
          <wp:positionV relativeFrom="paragraph">
            <wp:posOffset>-572770</wp:posOffset>
          </wp:positionV>
          <wp:extent cx="2313940" cy="600710"/>
          <wp:effectExtent l="0" t="0" r="0" b="889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394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548E6F86" wp14:editId="54FB825C">
          <wp:simplePos x="0" y="0"/>
          <wp:positionH relativeFrom="column">
            <wp:posOffset>3404235</wp:posOffset>
          </wp:positionH>
          <wp:positionV relativeFrom="paragraph">
            <wp:posOffset>-663575</wp:posOffset>
          </wp:positionV>
          <wp:extent cx="1504315" cy="860425"/>
          <wp:effectExtent l="0" t="0" r="63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31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1" behindDoc="1" locked="0" layoutInCell="1" allowOverlap="1" wp14:anchorId="2214677A" wp14:editId="5482300D">
          <wp:simplePos x="0" y="0"/>
          <wp:positionH relativeFrom="column">
            <wp:posOffset>5109210</wp:posOffset>
          </wp:positionH>
          <wp:positionV relativeFrom="paragraph">
            <wp:posOffset>-674370</wp:posOffset>
          </wp:positionV>
          <wp:extent cx="1710055" cy="874395"/>
          <wp:effectExtent l="0" t="0" r="4445" b="1905"/>
          <wp:wrapThrough wrapText="bothSides">
            <wp:wrapPolygon edited="0">
              <wp:start x="0" y="0"/>
              <wp:lineTo x="0" y="21176"/>
              <wp:lineTo x="21416" y="21176"/>
              <wp:lineTo x="21416"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10055" cy="8743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758C" w14:textId="2FD658A4" w:rsidR="00302975" w:rsidRDefault="00302975" w:rsidP="00485A07">
    <w:pPr>
      <w:pStyle w:val="Footer"/>
      <w:tabs>
        <w:tab w:val="clear" w:pos="4513"/>
        <w:tab w:val="clear" w:pos="9026"/>
        <w:tab w:val="center" w:pos="5233"/>
      </w:tabs>
    </w:pPr>
    <w:r>
      <w:rPr>
        <w:noProof/>
      </w:rPr>
      <w:tab/>
    </w:r>
  </w:p>
  <w:p w14:paraId="2A3846A4" w14:textId="77777777" w:rsidR="00302975" w:rsidRDefault="00302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A712" w14:textId="77777777" w:rsidR="00235CF3" w:rsidRDefault="00235CF3" w:rsidP="00485A07">
      <w:pPr>
        <w:spacing w:after="0" w:line="240" w:lineRule="auto"/>
      </w:pPr>
      <w:r>
        <w:separator/>
      </w:r>
    </w:p>
  </w:footnote>
  <w:footnote w:type="continuationSeparator" w:id="0">
    <w:p w14:paraId="7386ABD6" w14:textId="77777777" w:rsidR="00235CF3" w:rsidRDefault="00235CF3" w:rsidP="00485A07">
      <w:pPr>
        <w:spacing w:after="0" w:line="240" w:lineRule="auto"/>
      </w:pPr>
      <w:r>
        <w:continuationSeparator/>
      </w:r>
    </w:p>
  </w:footnote>
  <w:footnote w:type="continuationNotice" w:id="1">
    <w:p w14:paraId="5FD273F1" w14:textId="77777777" w:rsidR="00235CF3" w:rsidRDefault="00235C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8956" w14:textId="77777777" w:rsidR="00DD4C5C" w:rsidRPr="00495209" w:rsidRDefault="00DD4C5C" w:rsidP="00DD4C5C">
    <w:pPr>
      <w:pStyle w:val="Header"/>
      <w:rPr>
        <w:rFonts w:ascii="Arial" w:hAnsi="Arial" w:cs="Arial"/>
        <w:b/>
        <w:color w:val="00573F"/>
        <w:sz w:val="72"/>
        <w:szCs w:val="72"/>
      </w:rPr>
    </w:pPr>
    <w:r w:rsidRPr="00495209">
      <w:rPr>
        <w:rFonts w:ascii="Arial" w:hAnsi="Arial" w:cs="Arial"/>
        <w:b/>
        <w:color w:val="00573F"/>
        <w:sz w:val="72"/>
        <w:szCs w:val="72"/>
        <w:shd w:val="clear" w:color="auto" w:fill="FFFFFF" w:themeFill="background1"/>
      </w:rPr>
      <w:t xml:space="preserve">Pulse Disease </w:t>
    </w:r>
    <w:r w:rsidRPr="00495209">
      <w:rPr>
        <w:rFonts w:ascii="Arial" w:hAnsi="Arial" w:cs="Arial"/>
        <w:b/>
        <w:color w:val="00573F"/>
        <w:sz w:val="72"/>
        <w:szCs w:val="72"/>
      </w:rPr>
      <w:t>Guide 2023</w:t>
    </w:r>
  </w:p>
  <w:p w14:paraId="214F8553" w14:textId="55C0031B" w:rsidR="00302975" w:rsidRPr="00DD4C5C" w:rsidRDefault="00302975" w:rsidP="00DD4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F741" w14:textId="77777777" w:rsidR="00DD4C5C" w:rsidRPr="00495209" w:rsidRDefault="00DD4C5C" w:rsidP="00DD4C5C">
    <w:pPr>
      <w:pStyle w:val="Header"/>
      <w:rPr>
        <w:rFonts w:ascii="Arial" w:hAnsi="Arial" w:cs="Arial"/>
        <w:b/>
        <w:color w:val="00573F"/>
        <w:sz w:val="72"/>
        <w:szCs w:val="72"/>
      </w:rPr>
    </w:pPr>
    <w:r w:rsidRPr="00495209">
      <w:rPr>
        <w:rFonts w:ascii="Arial" w:hAnsi="Arial" w:cs="Arial"/>
        <w:b/>
        <w:color w:val="00573F"/>
        <w:sz w:val="72"/>
        <w:szCs w:val="72"/>
        <w:shd w:val="clear" w:color="auto" w:fill="FFFFFF" w:themeFill="background1"/>
      </w:rPr>
      <w:t xml:space="preserve">Pulse Disease </w:t>
    </w:r>
    <w:r w:rsidRPr="00495209">
      <w:rPr>
        <w:rFonts w:ascii="Arial" w:hAnsi="Arial" w:cs="Arial"/>
        <w:b/>
        <w:color w:val="00573F"/>
        <w:sz w:val="72"/>
        <w:szCs w:val="72"/>
      </w:rPr>
      <w:t>Guide 2023</w:t>
    </w:r>
  </w:p>
  <w:p w14:paraId="4471474A" w14:textId="77777777" w:rsidR="00DD4C5C" w:rsidRPr="00495209" w:rsidRDefault="00DD4C5C" w:rsidP="00DD4C5C">
    <w:pPr>
      <w:pStyle w:val="Header"/>
      <w:tabs>
        <w:tab w:val="clear" w:pos="9026"/>
        <w:tab w:val="right" w:pos="8080"/>
      </w:tabs>
      <w:ind w:left="567" w:hanging="141"/>
      <w:jc w:val="right"/>
      <w:rPr>
        <w:rFonts w:ascii="Arial" w:hAnsi="Arial" w:cs="Arial"/>
        <w:b/>
        <w:color w:val="405313"/>
        <w:sz w:val="23"/>
        <w:szCs w:val="23"/>
      </w:rPr>
    </w:pPr>
    <w:r w:rsidRPr="000D12F9">
      <w:rPr>
        <w:rFonts w:ascii="Arial" w:hAnsi="Arial" w:cs="Arial"/>
        <w:sz w:val="23"/>
        <w:szCs w:val="23"/>
      </w:rPr>
      <w:t>Joshua Fanning, March 2023</w:t>
    </w:r>
  </w:p>
  <w:p w14:paraId="380F1CA3" w14:textId="77777777" w:rsidR="00C7008E" w:rsidRDefault="00C70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3D28" w14:textId="77777777" w:rsidR="00DD4C5C" w:rsidRPr="00DD4C5C" w:rsidRDefault="00DD4C5C" w:rsidP="00DD4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2AE"/>
    <w:multiLevelType w:val="hybridMultilevel"/>
    <w:tmpl w:val="861A0C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155315"/>
    <w:multiLevelType w:val="hybridMultilevel"/>
    <w:tmpl w:val="F14C8FAC"/>
    <w:lvl w:ilvl="0" w:tplc="B39AB08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8732F7"/>
    <w:multiLevelType w:val="hybridMultilevel"/>
    <w:tmpl w:val="DFE84E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714F2D"/>
    <w:multiLevelType w:val="hybridMultilevel"/>
    <w:tmpl w:val="6CE4E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7A71CE"/>
    <w:multiLevelType w:val="hybridMultilevel"/>
    <w:tmpl w:val="2FB0D6BA"/>
    <w:lvl w:ilvl="0" w:tplc="966290EC">
      <w:start w:val="1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881C91"/>
    <w:multiLevelType w:val="hybridMultilevel"/>
    <w:tmpl w:val="5D445B0E"/>
    <w:lvl w:ilvl="0" w:tplc="8936526C">
      <w:numFmt w:val="bullet"/>
      <w:lvlText w:val=""/>
      <w:lvlJc w:val="left"/>
      <w:pPr>
        <w:ind w:left="720" w:hanging="360"/>
      </w:pPr>
      <w:rPr>
        <w:rFonts w:ascii="Symbol" w:eastAsia="Times New Roman" w:hAnsi="Symbol" w:cs="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845A8"/>
    <w:multiLevelType w:val="hybridMultilevel"/>
    <w:tmpl w:val="1E8AE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FA35E1"/>
    <w:multiLevelType w:val="hybridMultilevel"/>
    <w:tmpl w:val="7DB07020"/>
    <w:lvl w:ilvl="0" w:tplc="D3AADCD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763854"/>
    <w:multiLevelType w:val="hybridMultilevel"/>
    <w:tmpl w:val="CB424222"/>
    <w:lvl w:ilvl="0" w:tplc="01AA27E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9C14CF"/>
    <w:multiLevelType w:val="hybridMultilevel"/>
    <w:tmpl w:val="BFE2C3DE"/>
    <w:lvl w:ilvl="0" w:tplc="F790FF6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1858CC"/>
    <w:multiLevelType w:val="hybridMultilevel"/>
    <w:tmpl w:val="833C2AEE"/>
    <w:lvl w:ilvl="0" w:tplc="222EBD4C">
      <w:numFmt w:val="bullet"/>
      <w:lvlText w:val="-"/>
      <w:lvlJc w:val="left"/>
      <w:pPr>
        <w:ind w:left="720" w:hanging="360"/>
      </w:pPr>
      <w:rPr>
        <w:rFonts w:ascii="Calibri" w:eastAsiaTheme="minorHAnsi" w:hAnsi="Calibri"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445234"/>
    <w:multiLevelType w:val="hybridMultilevel"/>
    <w:tmpl w:val="AF7EE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825E30"/>
    <w:multiLevelType w:val="hybridMultilevel"/>
    <w:tmpl w:val="09E6264E"/>
    <w:lvl w:ilvl="0" w:tplc="0824C34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8303867">
    <w:abstractNumId w:val="4"/>
  </w:num>
  <w:num w:numId="2" w16cid:durableId="47580587">
    <w:abstractNumId w:val="5"/>
  </w:num>
  <w:num w:numId="3" w16cid:durableId="954362648">
    <w:abstractNumId w:val="10"/>
  </w:num>
  <w:num w:numId="4" w16cid:durableId="124931547">
    <w:abstractNumId w:val="11"/>
  </w:num>
  <w:num w:numId="5" w16cid:durableId="300572795">
    <w:abstractNumId w:val="12"/>
  </w:num>
  <w:num w:numId="6" w16cid:durableId="1037123041">
    <w:abstractNumId w:val="1"/>
  </w:num>
  <w:num w:numId="7" w16cid:durableId="2124954899">
    <w:abstractNumId w:val="9"/>
  </w:num>
  <w:num w:numId="8" w16cid:durableId="1278220168">
    <w:abstractNumId w:val="7"/>
  </w:num>
  <w:num w:numId="9" w16cid:durableId="1960721178">
    <w:abstractNumId w:val="6"/>
  </w:num>
  <w:num w:numId="10" w16cid:durableId="2119785995">
    <w:abstractNumId w:val="2"/>
  </w:num>
  <w:num w:numId="11" w16cid:durableId="1781292735">
    <w:abstractNumId w:val="8"/>
  </w:num>
  <w:num w:numId="12" w16cid:durableId="482936371">
    <w:abstractNumId w:val="3"/>
  </w:num>
  <w:num w:numId="13" w16cid:durableId="362219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A07"/>
    <w:rsid w:val="000009F7"/>
    <w:rsid w:val="00000B4F"/>
    <w:rsid w:val="000034DD"/>
    <w:rsid w:val="00003686"/>
    <w:rsid w:val="00004AF1"/>
    <w:rsid w:val="00005943"/>
    <w:rsid w:val="00005FE2"/>
    <w:rsid w:val="00010F0A"/>
    <w:rsid w:val="000122FB"/>
    <w:rsid w:val="00013542"/>
    <w:rsid w:val="000149D6"/>
    <w:rsid w:val="00015D1E"/>
    <w:rsid w:val="00015D5D"/>
    <w:rsid w:val="00015FDC"/>
    <w:rsid w:val="000161CB"/>
    <w:rsid w:val="00016F86"/>
    <w:rsid w:val="000174C7"/>
    <w:rsid w:val="00020C3F"/>
    <w:rsid w:val="00021F84"/>
    <w:rsid w:val="00025B15"/>
    <w:rsid w:val="0002620A"/>
    <w:rsid w:val="00031301"/>
    <w:rsid w:val="000323E6"/>
    <w:rsid w:val="00035380"/>
    <w:rsid w:val="0003585C"/>
    <w:rsid w:val="00036B48"/>
    <w:rsid w:val="00037581"/>
    <w:rsid w:val="00037D84"/>
    <w:rsid w:val="000403FA"/>
    <w:rsid w:val="00040A4A"/>
    <w:rsid w:val="0004161C"/>
    <w:rsid w:val="000424BF"/>
    <w:rsid w:val="00042C6C"/>
    <w:rsid w:val="0004362D"/>
    <w:rsid w:val="00045CE7"/>
    <w:rsid w:val="0004609B"/>
    <w:rsid w:val="000515B6"/>
    <w:rsid w:val="00051F26"/>
    <w:rsid w:val="00054138"/>
    <w:rsid w:val="000552A8"/>
    <w:rsid w:val="0005532F"/>
    <w:rsid w:val="000554EA"/>
    <w:rsid w:val="00055B89"/>
    <w:rsid w:val="00056335"/>
    <w:rsid w:val="00056A03"/>
    <w:rsid w:val="0005779F"/>
    <w:rsid w:val="00057A7E"/>
    <w:rsid w:val="00057DD4"/>
    <w:rsid w:val="000604E7"/>
    <w:rsid w:val="00060D1F"/>
    <w:rsid w:val="000615CA"/>
    <w:rsid w:val="00061DD7"/>
    <w:rsid w:val="00061F10"/>
    <w:rsid w:val="0006297A"/>
    <w:rsid w:val="00062C10"/>
    <w:rsid w:val="00063185"/>
    <w:rsid w:val="000634E8"/>
    <w:rsid w:val="0006363B"/>
    <w:rsid w:val="00064CBE"/>
    <w:rsid w:val="00065635"/>
    <w:rsid w:val="00065C8B"/>
    <w:rsid w:val="00067CFE"/>
    <w:rsid w:val="00067F85"/>
    <w:rsid w:val="00072233"/>
    <w:rsid w:val="0007254D"/>
    <w:rsid w:val="00072B29"/>
    <w:rsid w:val="00076707"/>
    <w:rsid w:val="00077972"/>
    <w:rsid w:val="00080C9C"/>
    <w:rsid w:val="00080D43"/>
    <w:rsid w:val="00082373"/>
    <w:rsid w:val="000828E6"/>
    <w:rsid w:val="00083704"/>
    <w:rsid w:val="000850D6"/>
    <w:rsid w:val="000869AA"/>
    <w:rsid w:val="000869B4"/>
    <w:rsid w:val="00087BFD"/>
    <w:rsid w:val="00087EBC"/>
    <w:rsid w:val="000905A0"/>
    <w:rsid w:val="0009096E"/>
    <w:rsid w:val="00090A78"/>
    <w:rsid w:val="00090CAA"/>
    <w:rsid w:val="0009395A"/>
    <w:rsid w:val="000974FB"/>
    <w:rsid w:val="00097DF0"/>
    <w:rsid w:val="000A1EE4"/>
    <w:rsid w:val="000A24D7"/>
    <w:rsid w:val="000A2B65"/>
    <w:rsid w:val="000A2FC8"/>
    <w:rsid w:val="000A42A5"/>
    <w:rsid w:val="000A626D"/>
    <w:rsid w:val="000A6994"/>
    <w:rsid w:val="000A6CD3"/>
    <w:rsid w:val="000A782A"/>
    <w:rsid w:val="000A7DAE"/>
    <w:rsid w:val="000B0364"/>
    <w:rsid w:val="000B098D"/>
    <w:rsid w:val="000B0D38"/>
    <w:rsid w:val="000B101F"/>
    <w:rsid w:val="000B136B"/>
    <w:rsid w:val="000B2108"/>
    <w:rsid w:val="000B26B2"/>
    <w:rsid w:val="000B2D53"/>
    <w:rsid w:val="000B338B"/>
    <w:rsid w:val="000B3425"/>
    <w:rsid w:val="000B3E35"/>
    <w:rsid w:val="000B5473"/>
    <w:rsid w:val="000B548C"/>
    <w:rsid w:val="000B58F6"/>
    <w:rsid w:val="000B625A"/>
    <w:rsid w:val="000B6343"/>
    <w:rsid w:val="000B634F"/>
    <w:rsid w:val="000B6F4E"/>
    <w:rsid w:val="000C0119"/>
    <w:rsid w:val="000C0E48"/>
    <w:rsid w:val="000C12D3"/>
    <w:rsid w:val="000C176C"/>
    <w:rsid w:val="000C3640"/>
    <w:rsid w:val="000C3A76"/>
    <w:rsid w:val="000C43F5"/>
    <w:rsid w:val="000C4D6E"/>
    <w:rsid w:val="000C529F"/>
    <w:rsid w:val="000C7AA9"/>
    <w:rsid w:val="000D12F9"/>
    <w:rsid w:val="000D1569"/>
    <w:rsid w:val="000D2328"/>
    <w:rsid w:val="000D328E"/>
    <w:rsid w:val="000D360B"/>
    <w:rsid w:val="000D7995"/>
    <w:rsid w:val="000E0646"/>
    <w:rsid w:val="000E0771"/>
    <w:rsid w:val="000E31DC"/>
    <w:rsid w:val="000E3AF3"/>
    <w:rsid w:val="000E3B4F"/>
    <w:rsid w:val="000E4552"/>
    <w:rsid w:val="000E4DEE"/>
    <w:rsid w:val="000E552A"/>
    <w:rsid w:val="000E60C5"/>
    <w:rsid w:val="000E6AA5"/>
    <w:rsid w:val="000E6E50"/>
    <w:rsid w:val="000F0085"/>
    <w:rsid w:val="000F01E6"/>
    <w:rsid w:val="000F049F"/>
    <w:rsid w:val="000F1A4D"/>
    <w:rsid w:val="000F282F"/>
    <w:rsid w:val="000F528C"/>
    <w:rsid w:val="000F6D4E"/>
    <w:rsid w:val="00100AFE"/>
    <w:rsid w:val="00101404"/>
    <w:rsid w:val="00101F0B"/>
    <w:rsid w:val="00102135"/>
    <w:rsid w:val="00102A8A"/>
    <w:rsid w:val="00103A43"/>
    <w:rsid w:val="001046AA"/>
    <w:rsid w:val="00104AE3"/>
    <w:rsid w:val="00106A14"/>
    <w:rsid w:val="001073D1"/>
    <w:rsid w:val="0010740D"/>
    <w:rsid w:val="00107BFB"/>
    <w:rsid w:val="00107E14"/>
    <w:rsid w:val="0011042D"/>
    <w:rsid w:val="00110AE0"/>
    <w:rsid w:val="0011192C"/>
    <w:rsid w:val="00111B5D"/>
    <w:rsid w:val="0011291C"/>
    <w:rsid w:val="00112A0A"/>
    <w:rsid w:val="001133B0"/>
    <w:rsid w:val="0011476A"/>
    <w:rsid w:val="00115BB7"/>
    <w:rsid w:val="0011768C"/>
    <w:rsid w:val="001178D7"/>
    <w:rsid w:val="001200C0"/>
    <w:rsid w:val="0012075F"/>
    <w:rsid w:val="001210EA"/>
    <w:rsid w:val="00121260"/>
    <w:rsid w:val="0012137A"/>
    <w:rsid w:val="00121F6A"/>
    <w:rsid w:val="0012202B"/>
    <w:rsid w:val="00122869"/>
    <w:rsid w:val="001250B3"/>
    <w:rsid w:val="00125E49"/>
    <w:rsid w:val="00126647"/>
    <w:rsid w:val="00127EE4"/>
    <w:rsid w:val="001316F5"/>
    <w:rsid w:val="001329BA"/>
    <w:rsid w:val="0013300F"/>
    <w:rsid w:val="001342D8"/>
    <w:rsid w:val="00134536"/>
    <w:rsid w:val="00134E6D"/>
    <w:rsid w:val="00137F6F"/>
    <w:rsid w:val="00140514"/>
    <w:rsid w:val="00142FE3"/>
    <w:rsid w:val="0014303D"/>
    <w:rsid w:val="00143B7C"/>
    <w:rsid w:val="00145064"/>
    <w:rsid w:val="00145B0E"/>
    <w:rsid w:val="00146F88"/>
    <w:rsid w:val="0014773B"/>
    <w:rsid w:val="001509AE"/>
    <w:rsid w:val="00153D13"/>
    <w:rsid w:val="00154419"/>
    <w:rsid w:val="00157838"/>
    <w:rsid w:val="00160302"/>
    <w:rsid w:val="00161F42"/>
    <w:rsid w:val="001641C3"/>
    <w:rsid w:val="00164A91"/>
    <w:rsid w:val="00164CCE"/>
    <w:rsid w:val="0016726F"/>
    <w:rsid w:val="00167CE9"/>
    <w:rsid w:val="001706AF"/>
    <w:rsid w:val="00170B9B"/>
    <w:rsid w:val="00171E63"/>
    <w:rsid w:val="00172CC0"/>
    <w:rsid w:val="0017323D"/>
    <w:rsid w:val="00174837"/>
    <w:rsid w:val="00174EF6"/>
    <w:rsid w:val="00175998"/>
    <w:rsid w:val="001769F1"/>
    <w:rsid w:val="00176C91"/>
    <w:rsid w:val="00177173"/>
    <w:rsid w:val="001774B4"/>
    <w:rsid w:val="00182E85"/>
    <w:rsid w:val="001851E6"/>
    <w:rsid w:val="00185C37"/>
    <w:rsid w:val="00186FC1"/>
    <w:rsid w:val="0019132E"/>
    <w:rsid w:val="00192A6A"/>
    <w:rsid w:val="00194558"/>
    <w:rsid w:val="00194815"/>
    <w:rsid w:val="00194983"/>
    <w:rsid w:val="0019506B"/>
    <w:rsid w:val="00195075"/>
    <w:rsid w:val="001965A6"/>
    <w:rsid w:val="001A0577"/>
    <w:rsid w:val="001A1156"/>
    <w:rsid w:val="001A1D04"/>
    <w:rsid w:val="001A1FBC"/>
    <w:rsid w:val="001A335E"/>
    <w:rsid w:val="001A4899"/>
    <w:rsid w:val="001A4CC9"/>
    <w:rsid w:val="001A7F14"/>
    <w:rsid w:val="001B0B89"/>
    <w:rsid w:val="001B2BB7"/>
    <w:rsid w:val="001B3887"/>
    <w:rsid w:val="001B6815"/>
    <w:rsid w:val="001B6FCC"/>
    <w:rsid w:val="001B7389"/>
    <w:rsid w:val="001C0189"/>
    <w:rsid w:val="001C0500"/>
    <w:rsid w:val="001C07A4"/>
    <w:rsid w:val="001C2FB0"/>
    <w:rsid w:val="001C2FCA"/>
    <w:rsid w:val="001C318B"/>
    <w:rsid w:val="001C43A8"/>
    <w:rsid w:val="001C47E9"/>
    <w:rsid w:val="001C5F53"/>
    <w:rsid w:val="001C6470"/>
    <w:rsid w:val="001C68B0"/>
    <w:rsid w:val="001C69A8"/>
    <w:rsid w:val="001C749B"/>
    <w:rsid w:val="001C75F3"/>
    <w:rsid w:val="001D02D7"/>
    <w:rsid w:val="001D0F2C"/>
    <w:rsid w:val="001D0FDD"/>
    <w:rsid w:val="001D162A"/>
    <w:rsid w:val="001D481E"/>
    <w:rsid w:val="001D51AF"/>
    <w:rsid w:val="001D5401"/>
    <w:rsid w:val="001D6D06"/>
    <w:rsid w:val="001D6F58"/>
    <w:rsid w:val="001D78A7"/>
    <w:rsid w:val="001D7C87"/>
    <w:rsid w:val="001E0020"/>
    <w:rsid w:val="001E18A6"/>
    <w:rsid w:val="001E1913"/>
    <w:rsid w:val="001E1B56"/>
    <w:rsid w:val="001E1C3E"/>
    <w:rsid w:val="001E2DE4"/>
    <w:rsid w:val="001E30DC"/>
    <w:rsid w:val="001E31C8"/>
    <w:rsid w:val="001E31EF"/>
    <w:rsid w:val="001E40A1"/>
    <w:rsid w:val="001E4C12"/>
    <w:rsid w:val="001E66D3"/>
    <w:rsid w:val="001E6759"/>
    <w:rsid w:val="001E6ED7"/>
    <w:rsid w:val="001E7025"/>
    <w:rsid w:val="001F0947"/>
    <w:rsid w:val="001F09A7"/>
    <w:rsid w:val="001F20CA"/>
    <w:rsid w:val="001F27E7"/>
    <w:rsid w:val="001F314A"/>
    <w:rsid w:val="001F3952"/>
    <w:rsid w:val="001F3B9A"/>
    <w:rsid w:val="001F4391"/>
    <w:rsid w:val="001F4A0E"/>
    <w:rsid w:val="001F528F"/>
    <w:rsid w:val="001F559D"/>
    <w:rsid w:val="001F628B"/>
    <w:rsid w:val="001F6738"/>
    <w:rsid w:val="001F71D4"/>
    <w:rsid w:val="00200161"/>
    <w:rsid w:val="00201E76"/>
    <w:rsid w:val="00202BD5"/>
    <w:rsid w:val="00202C51"/>
    <w:rsid w:val="00202C7A"/>
    <w:rsid w:val="00203569"/>
    <w:rsid w:val="0020395C"/>
    <w:rsid w:val="00204113"/>
    <w:rsid w:val="00204130"/>
    <w:rsid w:val="002043D2"/>
    <w:rsid w:val="00205435"/>
    <w:rsid w:val="00205C4E"/>
    <w:rsid w:val="002061B4"/>
    <w:rsid w:val="002069B1"/>
    <w:rsid w:val="00206B4D"/>
    <w:rsid w:val="0020705D"/>
    <w:rsid w:val="00207E75"/>
    <w:rsid w:val="00207EC7"/>
    <w:rsid w:val="00211A7C"/>
    <w:rsid w:val="00211C28"/>
    <w:rsid w:val="00213BC5"/>
    <w:rsid w:val="00215036"/>
    <w:rsid w:val="00216395"/>
    <w:rsid w:val="002167C3"/>
    <w:rsid w:val="00217018"/>
    <w:rsid w:val="00217CE9"/>
    <w:rsid w:val="0022076C"/>
    <w:rsid w:val="00221897"/>
    <w:rsid w:val="0022198D"/>
    <w:rsid w:val="00221A6C"/>
    <w:rsid w:val="00222A0E"/>
    <w:rsid w:val="00222CED"/>
    <w:rsid w:val="00222D8D"/>
    <w:rsid w:val="0022386D"/>
    <w:rsid w:val="002239C8"/>
    <w:rsid w:val="002247D5"/>
    <w:rsid w:val="00224F8B"/>
    <w:rsid w:val="00225126"/>
    <w:rsid w:val="002261E3"/>
    <w:rsid w:val="00226EE3"/>
    <w:rsid w:val="00227690"/>
    <w:rsid w:val="002276B4"/>
    <w:rsid w:val="002303FC"/>
    <w:rsid w:val="00230B5C"/>
    <w:rsid w:val="00230D62"/>
    <w:rsid w:val="0023181A"/>
    <w:rsid w:val="00232329"/>
    <w:rsid w:val="00232491"/>
    <w:rsid w:val="00232985"/>
    <w:rsid w:val="00232BEB"/>
    <w:rsid w:val="00233614"/>
    <w:rsid w:val="0023433F"/>
    <w:rsid w:val="00234486"/>
    <w:rsid w:val="0023549E"/>
    <w:rsid w:val="00235A44"/>
    <w:rsid w:val="00235BD9"/>
    <w:rsid w:val="00235CC4"/>
    <w:rsid w:val="00235CF3"/>
    <w:rsid w:val="002362B2"/>
    <w:rsid w:val="00237EB6"/>
    <w:rsid w:val="002409BA"/>
    <w:rsid w:val="00246441"/>
    <w:rsid w:val="0024644B"/>
    <w:rsid w:val="00250362"/>
    <w:rsid w:val="002509DD"/>
    <w:rsid w:val="00250CA1"/>
    <w:rsid w:val="00251293"/>
    <w:rsid w:val="00251A51"/>
    <w:rsid w:val="00251C3D"/>
    <w:rsid w:val="00253A9A"/>
    <w:rsid w:val="00254CD5"/>
    <w:rsid w:val="0025536E"/>
    <w:rsid w:val="00255981"/>
    <w:rsid w:val="00256306"/>
    <w:rsid w:val="0025705A"/>
    <w:rsid w:val="00257DF9"/>
    <w:rsid w:val="0026043D"/>
    <w:rsid w:val="0026164E"/>
    <w:rsid w:val="002618C2"/>
    <w:rsid w:val="00261C56"/>
    <w:rsid w:val="00265464"/>
    <w:rsid w:val="00265CCD"/>
    <w:rsid w:val="00265F97"/>
    <w:rsid w:val="00270740"/>
    <w:rsid w:val="00271D01"/>
    <w:rsid w:val="002721D9"/>
    <w:rsid w:val="00276179"/>
    <w:rsid w:val="00276226"/>
    <w:rsid w:val="00276C49"/>
    <w:rsid w:val="00280576"/>
    <w:rsid w:val="00281663"/>
    <w:rsid w:val="00282BCB"/>
    <w:rsid w:val="002832C7"/>
    <w:rsid w:val="002846EC"/>
    <w:rsid w:val="00284D4A"/>
    <w:rsid w:val="00284D8F"/>
    <w:rsid w:val="00285440"/>
    <w:rsid w:val="00286E01"/>
    <w:rsid w:val="00287041"/>
    <w:rsid w:val="002875C1"/>
    <w:rsid w:val="002875D3"/>
    <w:rsid w:val="00287746"/>
    <w:rsid w:val="002879A3"/>
    <w:rsid w:val="00290A9B"/>
    <w:rsid w:val="00290D03"/>
    <w:rsid w:val="002910E6"/>
    <w:rsid w:val="0029111C"/>
    <w:rsid w:val="0029171B"/>
    <w:rsid w:val="00293413"/>
    <w:rsid w:val="00294B95"/>
    <w:rsid w:val="00295A90"/>
    <w:rsid w:val="00296459"/>
    <w:rsid w:val="002966C8"/>
    <w:rsid w:val="00297134"/>
    <w:rsid w:val="002A0AF6"/>
    <w:rsid w:val="002A375E"/>
    <w:rsid w:val="002A37DE"/>
    <w:rsid w:val="002A3D47"/>
    <w:rsid w:val="002A4C6B"/>
    <w:rsid w:val="002A4D17"/>
    <w:rsid w:val="002A5106"/>
    <w:rsid w:val="002B0636"/>
    <w:rsid w:val="002B1BB3"/>
    <w:rsid w:val="002B3835"/>
    <w:rsid w:val="002B4FC6"/>
    <w:rsid w:val="002B7A60"/>
    <w:rsid w:val="002B7C36"/>
    <w:rsid w:val="002C078D"/>
    <w:rsid w:val="002C1A25"/>
    <w:rsid w:val="002C20E0"/>
    <w:rsid w:val="002C2B97"/>
    <w:rsid w:val="002C4A3D"/>
    <w:rsid w:val="002C4A9F"/>
    <w:rsid w:val="002D053A"/>
    <w:rsid w:val="002D0CCD"/>
    <w:rsid w:val="002D1DDE"/>
    <w:rsid w:val="002D20F3"/>
    <w:rsid w:val="002D22C6"/>
    <w:rsid w:val="002D38F3"/>
    <w:rsid w:val="002D619E"/>
    <w:rsid w:val="002D6E3D"/>
    <w:rsid w:val="002D6F9D"/>
    <w:rsid w:val="002D754E"/>
    <w:rsid w:val="002D7C49"/>
    <w:rsid w:val="002D7FBA"/>
    <w:rsid w:val="002E2761"/>
    <w:rsid w:val="002E2C92"/>
    <w:rsid w:val="002E2D22"/>
    <w:rsid w:val="002E3820"/>
    <w:rsid w:val="002E61CE"/>
    <w:rsid w:val="002E6CB7"/>
    <w:rsid w:val="002F007E"/>
    <w:rsid w:val="002F1781"/>
    <w:rsid w:val="002F30B0"/>
    <w:rsid w:val="002F4ED6"/>
    <w:rsid w:val="00300354"/>
    <w:rsid w:val="00301B58"/>
    <w:rsid w:val="00302975"/>
    <w:rsid w:val="00303B58"/>
    <w:rsid w:val="00304EA1"/>
    <w:rsid w:val="00305569"/>
    <w:rsid w:val="003062F8"/>
    <w:rsid w:val="003075C3"/>
    <w:rsid w:val="003104E0"/>
    <w:rsid w:val="00310DC1"/>
    <w:rsid w:val="003131BE"/>
    <w:rsid w:val="00314B01"/>
    <w:rsid w:val="00315E83"/>
    <w:rsid w:val="0031604B"/>
    <w:rsid w:val="003179F9"/>
    <w:rsid w:val="00317FB3"/>
    <w:rsid w:val="00320147"/>
    <w:rsid w:val="0032250C"/>
    <w:rsid w:val="0032396D"/>
    <w:rsid w:val="00325CDD"/>
    <w:rsid w:val="0032603F"/>
    <w:rsid w:val="00326E5B"/>
    <w:rsid w:val="0032777F"/>
    <w:rsid w:val="0032799F"/>
    <w:rsid w:val="00327AA9"/>
    <w:rsid w:val="00330B5D"/>
    <w:rsid w:val="00331F54"/>
    <w:rsid w:val="00332459"/>
    <w:rsid w:val="00332817"/>
    <w:rsid w:val="00332D5D"/>
    <w:rsid w:val="00333143"/>
    <w:rsid w:val="00333BE2"/>
    <w:rsid w:val="0033431F"/>
    <w:rsid w:val="00334386"/>
    <w:rsid w:val="00334E52"/>
    <w:rsid w:val="00336348"/>
    <w:rsid w:val="00336760"/>
    <w:rsid w:val="00336AB9"/>
    <w:rsid w:val="00336B9C"/>
    <w:rsid w:val="00337882"/>
    <w:rsid w:val="00337DEF"/>
    <w:rsid w:val="003401A7"/>
    <w:rsid w:val="00340FCB"/>
    <w:rsid w:val="00342022"/>
    <w:rsid w:val="0034206D"/>
    <w:rsid w:val="00343076"/>
    <w:rsid w:val="00345908"/>
    <w:rsid w:val="00345C88"/>
    <w:rsid w:val="0034644E"/>
    <w:rsid w:val="00346B5A"/>
    <w:rsid w:val="00346BD7"/>
    <w:rsid w:val="003476B7"/>
    <w:rsid w:val="00351B64"/>
    <w:rsid w:val="0035299D"/>
    <w:rsid w:val="003529E7"/>
    <w:rsid w:val="003537B2"/>
    <w:rsid w:val="00354D71"/>
    <w:rsid w:val="0035652C"/>
    <w:rsid w:val="003568C9"/>
    <w:rsid w:val="0035691D"/>
    <w:rsid w:val="00356AA8"/>
    <w:rsid w:val="0035703D"/>
    <w:rsid w:val="003579C5"/>
    <w:rsid w:val="00357F1F"/>
    <w:rsid w:val="0036145D"/>
    <w:rsid w:val="00362560"/>
    <w:rsid w:val="00362CFB"/>
    <w:rsid w:val="00362FD2"/>
    <w:rsid w:val="003633A9"/>
    <w:rsid w:val="003636BD"/>
    <w:rsid w:val="00363E86"/>
    <w:rsid w:val="00364097"/>
    <w:rsid w:val="0036476C"/>
    <w:rsid w:val="00365A78"/>
    <w:rsid w:val="00365F8C"/>
    <w:rsid w:val="00366118"/>
    <w:rsid w:val="00366FBB"/>
    <w:rsid w:val="00372DB4"/>
    <w:rsid w:val="00372DFF"/>
    <w:rsid w:val="00373DF6"/>
    <w:rsid w:val="003757CF"/>
    <w:rsid w:val="0037614F"/>
    <w:rsid w:val="00376EDE"/>
    <w:rsid w:val="00380EA7"/>
    <w:rsid w:val="003821E0"/>
    <w:rsid w:val="00382325"/>
    <w:rsid w:val="003824D6"/>
    <w:rsid w:val="00385030"/>
    <w:rsid w:val="003855B3"/>
    <w:rsid w:val="003864E5"/>
    <w:rsid w:val="00386961"/>
    <w:rsid w:val="00386EEA"/>
    <w:rsid w:val="00390640"/>
    <w:rsid w:val="00391883"/>
    <w:rsid w:val="003918AE"/>
    <w:rsid w:val="00392966"/>
    <w:rsid w:val="003941D2"/>
    <w:rsid w:val="003958AE"/>
    <w:rsid w:val="003A092F"/>
    <w:rsid w:val="003A0CC6"/>
    <w:rsid w:val="003A2A27"/>
    <w:rsid w:val="003A2B6D"/>
    <w:rsid w:val="003A3376"/>
    <w:rsid w:val="003A79F9"/>
    <w:rsid w:val="003B1556"/>
    <w:rsid w:val="003B1B17"/>
    <w:rsid w:val="003B38D0"/>
    <w:rsid w:val="003B3988"/>
    <w:rsid w:val="003B3E83"/>
    <w:rsid w:val="003B4D68"/>
    <w:rsid w:val="003B5B08"/>
    <w:rsid w:val="003B5CB1"/>
    <w:rsid w:val="003C0316"/>
    <w:rsid w:val="003C0FDC"/>
    <w:rsid w:val="003C1234"/>
    <w:rsid w:val="003C15F0"/>
    <w:rsid w:val="003C31EE"/>
    <w:rsid w:val="003C4173"/>
    <w:rsid w:val="003C4902"/>
    <w:rsid w:val="003D0FDA"/>
    <w:rsid w:val="003D103B"/>
    <w:rsid w:val="003D2392"/>
    <w:rsid w:val="003D471F"/>
    <w:rsid w:val="003D62B7"/>
    <w:rsid w:val="003D63FA"/>
    <w:rsid w:val="003D670B"/>
    <w:rsid w:val="003E031F"/>
    <w:rsid w:val="003E2CA1"/>
    <w:rsid w:val="003E586A"/>
    <w:rsid w:val="003E5E0D"/>
    <w:rsid w:val="003E680F"/>
    <w:rsid w:val="003E724D"/>
    <w:rsid w:val="003E7443"/>
    <w:rsid w:val="003E7F3D"/>
    <w:rsid w:val="003F068C"/>
    <w:rsid w:val="003F3E90"/>
    <w:rsid w:val="003F4C60"/>
    <w:rsid w:val="003F4FAB"/>
    <w:rsid w:val="003F5AC7"/>
    <w:rsid w:val="003F5B46"/>
    <w:rsid w:val="003F5DF2"/>
    <w:rsid w:val="003F6472"/>
    <w:rsid w:val="00400C81"/>
    <w:rsid w:val="00400F90"/>
    <w:rsid w:val="00402687"/>
    <w:rsid w:val="00402E9F"/>
    <w:rsid w:val="0040335F"/>
    <w:rsid w:val="00404390"/>
    <w:rsid w:val="004048A6"/>
    <w:rsid w:val="0040598B"/>
    <w:rsid w:val="00405E48"/>
    <w:rsid w:val="00405EA3"/>
    <w:rsid w:val="00407CB3"/>
    <w:rsid w:val="00410B50"/>
    <w:rsid w:val="00410C5F"/>
    <w:rsid w:val="00411509"/>
    <w:rsid w:val="00412079"/>
    <w:rsid w:val="004120DC"/>
    <w:rsid w:val="004126AB"/>
    <w:rsid w:val="0041477E"/>
    <w:rsid w:val="00415BCC"/>
    <w:rsid w:val="00416564"/>
    <w:rsid w:val="00417F3F"/>
    <w:rsid w:val="004205AF"/>
    <w:rsid w:val="0042115B"/>
    <w:rsid w:val="0042157D"/>
    <w:rsid w:val="00421699"/>
    <w:rsid w:val="00421DF1"/>
    <w:rsid w:val="0042227E"/>
    <w:rsid w:val="0042232B"/>
    <w:rsid w:val="00423D8A"/>
    <w:rsid w:val="00424A48"/>
    <w:rsid w:val="004252DA"/>
    <w:rsid w:val="00426A31"/>
    <w:rsid w:val="00426AC0"/>
    <w:rsid w:val="00431420"/>
    <w:rsid w:val="00431915"/>
    <w:rsid w:val="00431D12"/>
    <w:rsid w:val="0043290F"/>
    <w:rsid w:val="00432F9E"/>
    <w:rsid w:val="00433040"/>
    <w:rsid w:val="0043335F"/>
    <w:rsid w:val="00433530"/>
    <w:rsid w:val="0043492C"/>
    <w:rsid w:val="00434939"/>
    <w:rsid w:val="00434A5D"/>
    <w:rsid w:val="00434BE9"/>
    <w:rsid w:val="00434E84"/>
    <w:rsid w:val="004364EB"/>
    <w:rsid w:val="00437504"/>
    <w:rsid w:val="004379C2"/>
    <w:rsid w:val="00437AF1"/>
    <w:rsid w:val="00437CAB"/>
    <w:rsid w:val="00440109"/>
    <w:rsid w:val="004401D9"/>
    <w:rsid w:val="00440318"/>
    <w:rsid w:val="00442C03"/>
    <w:rsid w:val="004432FD"/>
    <w:rsid w:val="004448E0"/>
    <w:rsid w:val="004465B7"/>
    <w:rsid w:val="004466C0"/>
    <w:rsid w:val="00446FD9"/>
    <w:rsid w:val="004473B2"/>
    <w:rsid w:val="004473E6"/>
    <w:rsid w:val="00447D8B"/>
    <w:rsid w:val="00447DD9"/>
    <w:rsid w:val="00447FB1"/>
    <w:rsid w:val="00450381"/>
    <w:rsid w:val="00453DA5"/>
    <w:rsid w:val="0045489F"/>
    <w:rsid w:val="00455EA4"/>
    <w:rsid w:val="00456DB4"/>
    <w:rsid w:val="00457485"/>
    <w:rsid w:val="00457558"/>
    <w:rsid w:val="00462F64"/>
    <w:rsid w:val="00463488"/>
    <w:rsid w:val="00463FA7"/>
    <w:rsid w:val="00464280"/>
    <w:rsid w:val="00464574"/>
    <w:rsid w:val="00466059"/>
    <w:rsid w:val="00466527"/>
    <w:rsid w:val="00467FB7"/>
    <w:rsid w:val="00472D54"/>
    <w:rsid w:val="00474361"/>
    <w:rsid w:val="00475EEB"/>
    <w:rsid w:val="004762A1"/>
    <w:rsid w:val="0047652D"/>
    <w:rsid w:val="00476D6D"/>
    <w:rsid w:val="0048317D"/>
    <w:rsid w:val="004833F4"/>
    <w:rsid w:val="00485A07"/>
    <w:rsid w:val="00485BAE"/>
    <w:rsid w:val="00491BFD"/>
    <w:rsid w:val="004925B1"/>
    <w:rsid w:val="00492616"/>
    <w:rsid w:val="00492771"/>
    <w:rsid w:val="00492826"/>
    <w:rsid w:val="00492D5B"/>
    <w:rsid w:val="00492ED0"/>
    <w:rsid w:val="00492FBD"/>
    <w:rsid w:val="0049335D"/>
    <w:rsid w:val="00493B33"/>
    <w:rsid w:val="004948C9"/>
    <w:rsid w:val="00494D36"/>
    <w:rsid w:val="00494F06"/>
    <w:rsid w:val="00495209"/>
    <w:rsid w:val="00495D1C"/>
    <w:rsid w:val="00496026"/>
    <w:rsid w:val="00496F26"/>
    <w:rsid w:val="0049724C"/>
    <w:rsid w:val="004A12DA"/>
    <w:rsid w:val="004A339E"/>
    <w:rsid w:val="004A4DC0"/>
    <w:rsid w:val="004A53B4"/>
    <w:rsid w:val="004A6FF3"/>
    <w:rsid w:val="004A736D"/>
    <w:rsid w:val="004A7AB2"/>
    <w:rsid w:val="004B152D"/>
    <w:rsid w:val="004B1CFC"/>
    <w:rsid w:val="004B2036"/>
    <w:rsid w:val="004B2630"/>
    <w:rsid w:val="004B28C3"/>
    <w:rsid w:val="004B2EA6"/>
    <w:rsid w:val="004B2F8B"/>
    <w:rsid w:val="004B47A1"/>
    <w:rsid w:val="004B485B"/>
    <w:rsid w:val="004B4D70"/>
    <w:rsid w:val="004B6ADB"/>
    <w:rsid w:val="004B7BF8"/>
    <w:rsid w:val="004C0A27"/>
    <w:rsid w:val="004C1EED"/>
    <w:rsid w:val="004C2D2A"/>
    <w:rsid w:val="004C5A72"/>
    <w:rsid w:val="004C684E"/>
    <w:rsid w:val="004C6F96"/>
    <w:rsid w:val="004C7770"/>
    <w:rsid w:val="004C7863"/>
    <w:rsid w:val="004C78C4"/>
    <w:rsid w:val="004C7D19"/>
    <w:rsid w:val="004D1571"/>
    <w:rsid w:val="004D3F5D"/>
    <w:rsid w:val="004D459B"/>
    <w:rsid w:val="004D4631"/>
    <w:rsid w:val="004D55FF"/>
    <w:rsid w:val="004D5ACB"/>
    <w:rsid w:val="004D766C"/>
    <w:rsid w:val="004E028D"/>
    <w:rsid w:val="004E0317"/>
    <w:rsid w:val="004E093B"/>
    <w:rsid w:val="004E0ED3"/>
    <w:rsid w:val="004E1A6E"/>
    <w:rsid w:val="004E1E12"/>
    <w:rsid w:val="004E3783"/>
    <w:rsid w:val="004E3C90"/>
    <w:rsid w:val="004E3FCE"/>
    <w:rsid w:val="004E43F4"/>
    <w:rsid w:val="004E4A5E"/>
    <w:rsid w:val="004E5B0E"/>
    <w:rsid w:val="004E6102"/>
    <w:rsid w:val="004E69AE"/>
    <w:rsid w:val="004E6CDF"/>
    <w:rsid w:val="004F0B08"/>
    <w:rsid w:val="004F10E6"/>
    <w:rsid w:val="004F1EE8"/>
    <w:rsid w:val="004F2EA2"/>
    <w:rsid w:val="004F3ADF"/>
    <w:rsid w:val="004F6690"/>
    <w:rsid w:val="004F6D77"/>
    <w:rsid w:val="004F6E3A"/>
    <w:rsid w:val="004F7BE9"/>
    <w:rsid w:val="00500D92"/>
    <w:rsid w:val="0050100E"/>
    <w:rsid w:val="00501259"/>
    <w:rsid w:val="00501C66"/>
    <w:rsid w:val="005031FF"/>
    <w:rsid w:val="0050406E"/>
    <w:rsid w:val="00504099"/>
    <w:rsid w:val="00504AEE"/>
    <w:rsid w:val="00504FA2"/>
    <w:rsid w:val="00504FC2"/>
    <w:rsid w:val="00511DDA"/>
    <w:rsid w:val="005122AB"/>
    <w:rsid w:val="0051275B"/>
    <w:rsid w:val="0051370A"/>
    <w:rsid w:val="0051470E"/>
    <w:rsid w:val="00514906"/>
    <w:rsid w:val="005159E9"/>
    <w:rsid w:val="0051624A"/>
    <w:rsid w:val="005163CC"/>
    <w:rsid w:val="005175DB"/>
    <w:rsid w:val="005177A4"/>
    <w:rsid w:val="005201E5"/>
    <w:rsid w:val="005214C9"/>
    <w:rsid w:val="00521773"/>
    <w:rsid w:val="00521F2F"/>
    <w:rsid w:val="00522104"/>
    <w:rsid w:val="00522F50"/>
    <w:rsid w:val="00524BBD"/>
    <w:rsid w:val="00524C8A"/>
    <w:rsid w:val="0053199B"/>
    <w:rsid w:val="00531A9D"/>
    <w:rsid w:val="00531D2D"/>
    <w:rsid w:val="005321F6"/>
    <w:rsid w:val="005339B9"/>
    <w:rsid w:val="00533F31"/>
    <w:rsid w:val="005359BC"/>
    <w:rsid w:val="00541496"/>
    <w:rsid w:val="005416C2"/>
    <w:rsid w:val="005423FF"/>
    <w:rsid w:val="00543635"/>
    <w:rsid w:val="005441CF"/>
    <w:rsid w:val="0054427E"/>
    <w:rsid w:val="005446EA"/>
    <w:rsid w:val="005454D1"/>
    <w:rsid w:val="0054767B"/>
    <w:rsid w:val="0055086A"/>
    <w:rsid w:val="00550FC7"/>
    <w:rsid w:val="00551487"/>
    <w:rsid w:val="0055559D"/>
    <w:rsid w:val="005555C1"/>
    <w:rsid w:val="00556C78"/>
    <w:rsid w:val="00560D43"/>
    <w:rsid w:val="0056280A"/>
    <w:rsid w:val="00565F55"/>
    <w:rsid w:val="00566B3A"/>
    <w:rsid w:val="00566EE6"/>
    <w:rsid w:val="00567ABA"/>
    <w:rsid w:val="00571BD0"/>
    <w:rsid w:val="00571E4A"/>
    <w:rsid w:val="00572A5C"/>
    <w:rsid w:val="00572D88"/>
    <w:rsid w:val="00572EB4"/>
    <w:rsid w:val="005731B2"/>
    <w:rsid w:val="00574761"/>
    <w:rsid w:val="00574871"/>
    <w:rsid w:val="00574D97"/>
    <w:rsid w:val="00575E8B"/>
    <w:rsid w:val="00576402"/>
    <w:rsid w:val="00577271"/>
    <w:rsid w:val="00577D74"/>
    <w:rsid w:val="00580D8D"/>
    <w:rsid w:val="00580E2E"/>
    <w:rsid w:val="005812CC"/>
    <w:rsid w:val="00581853"/>
    <w:rsid w:val="00581C3B"/>
    <w:rsid w:val="005824B1"/>
    <w:rsid w:val="00584215"/>
    <w:rsid w:val="00585985"/>
    <w:rsid w:val="00585DD2"/>
    <w:rsid w:val="005866E4"/>
    <w:rsid w:val="0058738C"/>
    <w:rsid w:val="0059124F"/>
    <w:rsid w:val="00591FB3"/>
    <w:rsid w:val="0059312D"/>
    <w:rsid w:val="00594749"/>
    <w:rsid w:val="005957AD"/>
    <w:rsid w:val="005969AC"/>
    <w:rsid w:val="00596CF7"/>
    <w:rsid w:val="0059734C"/>
    <w:rsid w:val="005973FD"/>
    <w:rsid w:val="0059760A"/>
    <w:rsid w:val="005A1A30"/>
    <w:rsid w:val="005A1FD3"/>
    <w:rsid w:val="005A30ED"/>
    <w:rsid w:val="005A3120"/>
    <w:rsid w:val="005A3313"/>
    <w:rsid w:val="005A394A"/>
    <w:rsid w:val="005A4A29"/>
    <w:rsid w:val="005A4A70"/>
    <w:rsid w:val="005A629D"/>
    <w:rsid w:val="005A77D3"/>
    <w:rsid w:val="005A7BD4"/>
    <w:rsid w:val="005B0C3B"/>
    <w:rsid w:val="005B139E"/>
    <w:rsid w:val="005B2215"/>
    <w:rsid w:val="005B3CC3"/>
    <w:rsid w:val="005B7757"/>
    <w:rsid w:val="005C1062"/>
    <w:rsid w:val="005C176F"/>
    <w:rsid w:val="005C1804"/>
    <w:rsid w:val="005C4096"/>
    <w:rsid w:val="005C4965"/>
    <w:rsid w:val="005C6794"/>
    <w:rsid w:val="005C6AA4"/>
    <w:rsid w:val="005C7119"/>
    <w:rsid w:val="005C7D00"/>
    <w:rsid w:val="005D32F4"/>
    <w:rsid w:val="005D365B"/>
    <w:rsid w:val="005D44B6"/>
    <w:rsid w:val="005D49B7"/>
    <w:rsid w:val="005D589E"/>
    <w:rsid w:val="005D5CA0"/>
    <w:rsid w:val="005D6BEB"/>
    <w:rsid w:val="005E0B3B"/>
    <w:rsid w:val="005E17CB"/>
    <w:rsid w:val="005E1AED"/>
    <w:rsid w:val="005E5F62"/>
    <w:rsid w:val="005F14BF"/>
    <w:rsid w:val="005F254B"/>
    <w:rsid w:val="005F3A44"/>
    <w:rsid w:val="005F499E"/>
    <w:rsid w:val="005F6202"/>
    <w:rsid w:val="005F736B"/>
    <w:rsid w:val="006014F2"/>
    <w:rsid w:val="00607FA4"/>
    <w:rsid w:val="00610FC7"/>
    <w:rsid w:val="0061148C"/>
    <w:rsid w:val="006118B6"/>
    <w:rsid w:val="00614783"/>
    <w:rsid w:val="00614F68"/>
    <w:rsid w:val="00615090"/>
    <w:rsid w:val="006150AB"/>
    <w:rsid w:val="00615633"/>
    <w:rsid w:val="00615C6A"/>
    <w:rsid w:val="0061673C"/>
    <w:rsid w:val="0061761B"/>
    <w:rsid w:val="006179E0"/>
    <w:rsid w:val="00621672"/>
    <w:rsid w:val="0062198F"/>
    <w:rsid w:val="006222FA"/>
    <w:rsid w:val="00622921"/>
    <w:rsid w:val="00622B0D"/>
    <w:rsid w:val="00622C33"/>
    <w:rsid w:val="00623BCB"/>
    <w:rsid w:val="0062489A"/>
    <w:rsid w:val="0062555D"/>
    <w:rsid w:val="0062614E"/>
    <w:rsid w:val="006271F6"/>
    <w:rsid w:val="006309F5"/>
    <w:rsid w:val="00631FC3"/>
    <w:rsid w:val="00633B11"/>
    <w:rsid w:val="006340ED"/>
    <w:rsid w:val="00634BC2"/>
    <w:rsid w:val="00635993"/>
    <w:rsid w:val="006359D0"/>
    <w:rsid w:val="00637432"/>
    <w:rsid w:val="00637FB1"/>
    <w:rsid w:val="00640182"/>
    <w:rsid w:val="006407F8"/>
    <w:rsid w:val="00640D5E"/>
    <w:rsid w:val="0064131D"/>
    <w:rsid w:val="0064175C"/>
    <w:rsid w:val="006418E5"/>
    <w:rsid w:val="00642063"/>
    <w:rsid w:val="00643D4C"/>
    <w:rsid w:val="006444DF"/>
    <w:rsid w:val="006472EB"/>
    <w:rsid w:val="006479E3"/>
    <w:rsid w:val="00647ABD"/>
    <w:rsid w:val="0065076C"/>
    <w:rsid w:val="00650CB4"/>
    <w:rsid w:val="00650F12"/>
    <w:rsid w:val="00651830"/>
    <w:rsid w:val="00652D07"/>
    <w:rsid w:val="00653667"/>
    <w:rsid w:val="00654149"/>
    <w:rsid w:val="00654BE1"/>
    <w:rsid w:val="00656CB2"/>
    <w:rsid w:val="00657B3F"/>
    <w:rsid w:val="00657EE3"/>
    <w:rsid w:val="006620A6"/>
    <w:rsid w:val="00662188"/>
    <w:rsid w:val="006628DD"/>
    <w:rsid w:val="0066323C"/>
    <w:rsid w:val="00664458"/>
    <w:rsid w:val="0066520C"/>
    <w:rsid w:val="0066593A"/>
    <w:rsid w:val="00665C12"/>
    <w:rsid w:val="00665DB7"/>
    <w:rsid w:val="006660E2"/>
    <w:rsid w:val="00666C52"/>
    <w:rsid w:val="00670A8C"/>
    <w:rsid w:val="00671284"/>
    <w:rsid w:val="006777AF"/>
    <w:rsid w:val="00680934"/>
    <w:rsid w:val="0068111E"/>
    <w:rsid w:val="0068162A"/>
    <w:rsid w:val="00683362"/>
    <w:rsid w:val="006836EA"/>
    <w:rsid w:val="00685F94"/>
    <w:rsid w:val="006863FD"/>
    <w:rsid w:val="006868AE"/>
    <w:rsid w:val="006902BC"/>
    <w:rsid w:val="006917E9"/>
    <w:rsid w:val="00691CA3"/>
    <w:rsid w:val="006929CE"/>
    <w:rsid w:val="00692B24"/>
    <w:rsid w:val="00693B21"/>
    <w:rsid w:val="00694534"/>
    <w:rsid w:val="0069617E"/>
    <w:rsid w:val="006968C3"/>
    <w:rsid w:val="00697571"/>
    <w:rsid w:val="00697812"/>
    <w:rsid w:val="006979E5"/>
    <w:rsid w:val="00697E74"/>
    <w:rsid w:val="006A0BE0"/>
    <w:rsid w:val="006A1085"/>
    <w:rsid w:val="006A11B2"/>
    <w:rsid w:val="006A1A86"/>
    <w:rsid w:val="006A1AA4"/>
    <w:rsid w:val="006A3505"/>
    <w:rsid w:val="006A35BA"/>
    <w:rsid w:val="006A4014"/>
    <w:rsid w:val="006A4119"/>
    <w:rsid w:val="006A454B"/>
    <w:rsid w:val="006A55C1"/>
    <w:rsid w:val="006A5DA6"/>
    <w:rsid w:val="006A73E1"/>
    <w:rsid w:val="006B06D4"/>
    <w:rsid w:val="006B142A"/>
    <w:rsid w:val="006B18D8"/>
    <w:rsid w:val="006B1A6A"/>
    <w:rsid w:val="006B2626"/>
    <w:rsid w:val="006B3003"/>
    <w:rsid w:val="006B31AE"/>
    <w:rsid w:val="006B3390"/>
    <w:rsid w:val="006B3BFB"/>
    <w:rsid w:val="006B4F12"/>
    <w:rsid w:val="006B5AF9"/>
    <w:rsid w:val="006B7C92"/>
    <w:rsid w:val="006C22F1"/>
    <w:rsid w:val="006C2A43"/>
    <w:rsid w:val="006C3D32"/>
    <w:rsid w:val="006C5480"/>
    <w:rsid w:val="006C55C0"/>
    <w:rsid w:val="006C670A"/>
    <w:rsid w:val="006D036D"/>
    <w:rsid w:val="006D0952"/>
    <w:rsid w:val="006D0CF9"/>
    <w:rsid w:val="006D19A8"/>
    <w:rsid w:val="006D2535"/>
    <w:rsid w:val="006D3227"/>
    <w:rsid w:val="006D3CE6"/>
    <w:rsid w:val="006D4558"/>
    <w:rsid w:val="006D65F6"/>
    <w:rsid w:val="006D6EE4"/>
    <w:rsid w:val="006D7FC5"/>
    <w:rsid w:val="006E06CD"/>
    <w:rsid w:val="006E0937"/>
    <w:rsid w:val="006E097B"/>
    <w:rsid w:val="006E1484"/>
    <w:rsid w:val="006E18F5"/>
    <w:rsid w:val="006E1A40"/>
    <w:rsid w:val="006E1A7F"/>
    <w:rsid w:val="006E1ED5"/>
    <w:rsid w:val="006E2B2C"/>
    <w:rsid w:val="006E5F93"/>
    <w:rsid w:val="006E7ED3"/>
    <w:rsid w:val="006F27A3"/>
    <w:rsid w:val="006F2D38"/>
    <w:rsid w:val="006F54FC"/>
    <w:rsid w:val="006F5970"/>
    <w:rsid w:val="007019E8"/>
    <w:rsid w:val="00702B0A"/>
    <w:rsid w:val="00702F94"/>
    <w:rsid w:val="00705CF4"/>
    <w:rsid w:val="00706F25"/>
    <w:rsid w:val="0070713D"/>
    <w:rsid w:val="00710834"/>
    <w:rsid w:val="00710AAE"/>
    <w:rsid w:val="007116B8"/>
    <w:rsid w:val="00711B63"/>
    <w:rsid w:val="0071227E"/>
    <w:rsid w:val="00714983"/>
    <w:rsid w:val="00714BD5"/>
    <w:rsid w:val="0071581C"/>
    <w:rsid w:val="00715B1F"/>
    <w:rsid w:val="0071708C"/>
    <w:rsid w:val="00717B9E"/>
    <w:rsid w:val="00720228"/>
    <w:rsid w:val="00722F3E"/>
    <w:rsid w:val="0072382C"/>
    <w:rsid w:val="00724F03"/>
    <w:rsid w:val="007257D5"/>
    <w:rsid w:val="0072652E"/>
    <w:rsid w:val="007304F5"/>
    <w:rsid w:val="007323E2"/>
    <w:rsid w:val="00733464"/>
    <w:rsid w:val="00734FF3"/>
    <w:rsid w:val="00735BC6"/>
    <w:rsid w:val="007360EB"/>
    <w:rsid w:val="0073671B"/>
    <w:rsid w:val="00736E52"/>
    <w:rsid w:val="00737781"/>
    <w:rsid w:val="00742A0D"/>
    <w:rsid w:val="00742B3D"/>
    <w:rsid w:val="00743D87"/>
    <w:rsid w:val="007452E6"/>
    <w:rsid w:val="007455B3"/>
    <w:rsid w:val="00745985"/>
    <w:rsid w:val="00747AAB"/>
    <w:rsid w:val="007506DF"/>
    <w:rsid w:val="0075114C"/>
    <w:rsid w:val="00751FE3"/>
    <w:rsid w:val="00752343"/>
    <w:rsid w:val="007533BB"/>
    <w:rsid w:val="00753744"/>
    <w:rsid w:val="00753FAB"/>
    <w:rsid w:val="00754B79"/>
    <w:rsid w:val="007557B3"/>
    <w:rsid w:val="00755F3F"/>
    <w:rsid w:val="007563EF"/>
    <w:rsid w:val="007570FE"/>
    <w:rsid w:val="007576B8"/>
    <w:rsid w:val="007604DF"/>
    <w:rsid w:val="00760B5C"/>
    <w:rsid w:val="007624A2"/>
    <w:rsid w:val="0076263E"/>
    <w:rsid w:val="00762A82"/>
    <w:rsid w:val="007648D7"/>
    <w:rsid w:val="00765080"/>
    <w:rsid w:val="0076553A"/>
    <w:rsid w:val="00766302"/>
    <w:rsid w:val="0076726C"/>
    <w:rsid w:val="007705EE"/>
    <w:rsid w:val="0077062B"/>
    <w:rsid w:val="00770BE7"/>
    <w:rsid w:val="00772A9D"/>
    <w:rsid w:val="00773143"/>
    <w:rsid w:val="00773BD7"/>
    <w:rsid w:val="00773E38"/>
    <w:rsid w:val="00774583"/>
    <w:rsid w:val="00774618"/>
    <w:rsid w:val="00774783"/>
    <w:rsid w:val="0077506A"/>
    <w:rsid w:val="007755B5"/>
    <w:rsid w:val="00775926"/>
    <w:rsid w:val="00775F9C"/>
    <w:rsid w:val="00776918"/>
    <w:rsid w:val="00780BA9"/>
    <w:rsid w:val="00782301"/>
    <w:rsid w:val="00782792"/>
    <w:rsid w:val="00782805"/>
    <w:rsid w:val="0078302A"/>
    <w:rsid w:val="00783533"/>
    <w:rsid w:val="00784B28"/>
    <w:rsid w:val="00785106"/>
    <w:rsid w:val="007873C1"/>
    <w:rsid w:val="00787661"/>
    <w:rsid w:val="00787A5C"/>
    <w:rsid w:val="007901AF"/>
    <w:rsid w:val="00791195"/>
    <w:rsid w:val="00793803"/>
    <w:rsid w:val="00793A01"/>
    <w:rsid w:val="007969F6"/>
    <w:rsid w:val="007970D1"/>
    <w:rsid w:val="007A0DFB"/>
    <w:rsid w:val="007A14C0"/>
    <w:rsid w:val="007A3492"/>
    <w:rsid w:val="007A4844"/>
    <w:rsid w:val="007A5EAF"/>
    <w:rsid w:val="007A5F50"/>
    <w:rsid w:val="007A64AE"/>
    <w:rsid w:val="007A6B37"/>
    <w:rsid w:val="007A6E88"/>
    <w:rsid w:val="007B0FB1"/>
    <w:rsid w:val="007B101B"/>
    <w:rsid w:val="007B179F"/>
    <w:rsid w:val="007B1DDE"/>
    <w:rsid w:val="007B2A13"/>
    <w:rsid w:val="007B45A7"/>
    <w:rsid w:val="007B4C8D"/>
    <w:rsid w:val="007B4DA9"/>
    <w:rsid w:val="007B602E"/>
    <w:rsid w:val="007B7230"/>
    <w:rsid w:val="007C0522"/>
    <w:rsid w:val="007C0A89"/>
    <w:rsid w:val="007C0D64"/>
    <w:rsid w:val="007C1E4C"/>
    <w:rsid w:val="007C261E"/>
    <w:rsid w:val="007C3DF4"/>
    <w:rsid w:val="007C4633"/>
    <w:rsid w:val="007C4E88"/>
    <w:rsid w:val="007C5DD6"/>
    <w:rsid w:val="007C6114"/>
    <w:rsid w:val="007C7E67"/>
    <w:rsid w:val="007D078D"/>
    <w:rsid w:val="007D1420"/>
    <w:rsid w:val="007D2D0A"/>
    <w:rsid w:val="007D2EE2"/>
    <w:rsid w:val="007D3B8A"/>
    <w:rsid w:val="007D4201"/>
    <w:rsid w:val="007D4BDE"/>
    <w:rsid w:val="007D4FD2"/>
    <w:rsid w:val="007D5ED2"/>
    <w:rsid w:val="007D61E3"/>
    <w:rsid w:val="007D67EB"/>
    <w:rsid w:val="007E0FD8"/>
    <w:rsid w:val="007E22F8"/>
    <w:rsid w:val="007E2D7E"/>
    <w:rsid w:val="007E2DAB"/>
    <w:rsid w:val="007E30CF"/>
    <w:rsid w:val="007E7731"/>
    <w:rsid w:val="007E7AD5"/>
    <w:rsid w:val="007E7EE3"/>
    <w:rsid w:val="007F0DFD"/>
    <w:rsid w:val="007F122C"/>
    <w:rsid w:val="007F2D64"/>
    <w:rsid w:val="007F3690"/>
    <w:rsid w:val="007F446A"/>
    <w:rsid w:val="007F7571"/>
    <w:rsid w:val="00800097"/>
    <w:rsid w:val="00800848"/>
    <w:rsid w:val="008028D3"/>
    <w:rsid w:val="0080321B"/>
    <w:rsid w:val="008035CC"/>
    <w:rsid w:val="00803953"/>
    <w:rsid w:val="00804051"/>
    <w:rsid w:val="00804BBC"/>
    <w:rsid w:val="00806756"/>
    <w:rsid w:val="00807123"/>
    <w:rsid w:val="008075E7"/>
    <w:rsid w:val="00807EF3"/>
    <w:rsid w:val="00810259"/>
    <w:rsid w:val="00811978"/>
    <w:rsid w:val="00812F84"/>
    <w:rsid w:val="00813F37"/>
    <w:rsid w:val="008143EC"/>
    <w:rsid w:val="00816A43"/>
    <w:rsid w:val="008174D0"/>
    <w:rsid w:val="0081778F"/>
    <w:rsid w:val="00820943"/>
    <w:rsid w:val="00822E5C"/>
    <w:rsid w:val="00824235"/>
    <w:rsid w:val="00824CED"/>
    <w:rsid w:val="00824F56"/>
    <w:rsid w:val="00825D38"/>
    <w:rsid w:val="008263EC"/>
    <w:rsid w:val="00826F6A"/>
    <w:rsid w:val="008271E9"/>
    <w:rsid w:val="00830788"/>
    <w:rsid w:val="0083098C"/>
    <w:rsid w:val="0083179A"/>
    <w:rsid w:val="00832C06"/>
    <w:rsid w:val="0083337B"/>
    <w:rsid w:val="0083562E"/>
    <w:rsid w:val="0083748C"/>
    <w:rsid w:val="00837858"/>
    <w:rsid w:val="00837C2C"/>
    <w:rsid w:val="00841460"/>
    <w:rsid w:val="0084169A"/>
    <w:rsid w:val="00842EE1"/>
    <w:rsid w:val="0084344F"/>
    <w:rsid w:val="008445C5"/>
    <w:rsid w:val="008458BE"/>
    <w:rsid w:val="00845F63"/>
    <w:rsid w:val="00846182"/>
    <w:rsid w:val="0084648E"/>
    <w:rsid w:val="008464F8"/>
    <w:rsid w:val="00846AD9"/>
    <w:rsid w:val="0084727A"/>
    <w:rsid w:val="00847440"/>
    <w:rsid w:val="00847BEF"/>
    <w:rsid w:val="008506F5"/>
    <w:rsid w:val="008509E2"/>
    <w:rsid w:val="00851FEE"/>
    <w:rsid w:val="0085232E"/>
    <w:rsid w:val="00853E24"/>
    <w:rsid w:val="008548FF"/>
    <w:rsid w:val="00857475"/>
    <w:rsid w:val="00861170"/>
    <w:rsid w:val="00861A77"/>
    <w:rsid w:val="008634E2"/>
    <w:rsid w:val="00863ADA"/>
    <w:rsid w:val="00863DE6"/>
    <w:rsid w:val="00864129"/>
    <w:rsid w:val="0086438B"/>
    <w:rsid w:val="0086498D"/>
    <w:rsid w:val="00864C6D"/>
    <w:rsid w:val="00865D9E"/>
    <w:rsid w:val="0086608C"/>
    <w:rsid w:val="00866273"/>
    <w:rsid w:val="00866B1B"/>
    <w:rsid w:val="00867340"/>
    <w:rsid w:val="00867D9E"/>
    <w:rsid w:val="008717A5"/>
    <w:rsid w:val="00872488"/>
    <w:rsid w:val="00873141"/>
    <w:rsid w:val="00873391"/>
    <w:rsid w:val="00873D56"/>
    <w:rsid w:val="008742A9"/>
    <w:rsid w:val="00876975"/>
    <w:rsid w:val="00880037"/>
    <w:rsid w:val="008800AA"/>
    <w:rsid w:val="00880438"/>
    <w:rsid w:val="00880ADD"/>
    <w:rsid w:val="0088163C"/>
    <w:rsid w:val="00883ACF"/>
    <w:rsid w:val="00884EDD"/>
    <w:rsid w:val="00885A0E"/>
    <w:rsid w:val="008903E9"/>
    <w:rsid w:val="00891877"/>
    <w:rsid w:val="0089189B"/>
    <w:rsid w:val="00892360"/>
    <w:rsid w:val="00892B14"/>
    <w:rsid w:val="00893847"/>
    <w:rsid w:val="008950EB"/>
    <w:rsid w:val="00895DEE"/>
    <w:rsid w:val="00896CB0"/>
    <w:rsid w:val="008A0AE0"/>
    <w:rsid w:val="008A3884"/>
    <w:rsid w:val="008A3B29"/>
    <w:rsid w:val="008A402C"/>
    <w:rsid w:val="008A41E2"/>
    <w:rsid w:val="008A4E7D"/>
    <w:rsid w:val="008A5114"/>
    <w:rsid w:val="008A58C0"/>
    <w:rsid w:val="008A6C4A"/>
    <w:rsid w:val="008A7976"/>
    <w:rsid w:val="008B0C46"/>
    <w:rsid w:val="008B1005"/>
    <w:rsid w:val="008B22D3"/>
    <w:rsid w:val="008B3DA4"/>
    <w:rsid w:val="008B4331"/>
    <w:rsid w:val="008B56E3"/>
    <w:rsid w:val="008B5C03"/>
    <w:rsid w:val="008B7AE5"/>
    <w:rsid w:val="008C10B7"/>
    <w:rsid w:val="008C1831"/>
    <w:rsid w:val="008C435B"/>
    <w:rsid w:val="008C6CB4"/>
    <w:rsid w:val="008C7E8F"/>
    <w:rsid w:val="008D0CB4"/>
    <w:rsid w:val="008D13F8"/>
    <w:rsid w:val="008D31B0"/>
    <w:rsid w:val="008D3A1C"/>
    <w:rsid w:val="008D52C4"/>
    <w:rsid w:val="008D5A3F"/>
    <w:rsid w:val="008D78BC"/>
    <w:rsid w:val="008E0ED0"/>
    <w:rsid w:val="008E1B46"/>
    <w:rsid w:val="008E2777"/>
    <w:rsid w:val="008E5A23"/>
    <w:rsid w:val="008E6319"/>
    <w:rsid w:val="008E74C2"/>
    <w:rsid w:val="008F00A9"/>
    <w:rsid w:val="008F1006"/>
    <w:rsid w:val="008F127E"/>
    <w:rsid w:val="008F15B0"/>
    <w:rsid w:val="008F1613"/>
    <w:rsid w:val="008F3D2C"/>
    <w:rsid w:val="008F5A2B"/>
    <w:rsid w:val="008F5F14"/>
    <w:rsid w:val="008F64AE"/>
    <w:rsid w:val="00900506"/>
    <w:rsid w:val="00901657"/>
    <w:rsid w:val="0090211D"/>
    <w:rsid w:val="0090238F"/>
    <w:rsid w:val="009029BE"/>
    <w:rsid w:val="009029FD"/>
    <w:rsid w:val="009043B5"/>
    <w:rsid w:val="009058B3"/>
    <w:rsid w:val="00906963"/>
    <w:rsid w:val="00907E71"/>
    <w:rsid w:val="00910349"/>
    <w:rsid w:val="0091150B"/>
    <w:rsid w:val="009123E8"/>
    <w:rsid w:val="009127AD"/>
    <w:rsid w:val="00912EED"/>
    <w:rsid w:val="00913B23"/>
    <w:rsid w:val="00913B2D"/>
    <w:rsid w:val="00913DD5"/>
    <w:rsid w:val="00914867"/>
    <w:rsid w:val="0091500D"/>
    <w:rsid w:val="00917405"/>
    <w:rsid w:val="009205B3"/>
    <w:rsid w:val="0092156A"/>
    <w:rsid w:val="0092193D"/>
    <w:rsid w:val="009219E8"/>
    <w:rsid w:val="009219FE"/>
    <w:rsid w:val="00923295"/>
    <w:rsid w:val="0092466F"/>
    <w:rsid w:val="0092786B"/>
    <w:rsid w:val="009312AB"/>
    <w:rsid w:val="00932239"/>
    <w:rsid w:val="0093273B"/>
    <w:rsid w:val="0093318D"/>
    <w:rsid w:val="009331E5"/>
    <w:rsid w:val="00934934"/>
    <w:rsid w:val="0093527B"/>
    <w:rsid w:val="009357C9"/>
    <w:rsid w:val="00935E00"/>
    <w:rsid w:val="00936691"/>
    <w:rsid w:val="00937719"/>
    <w:rsid w:val="009377E6"/>
    <w:rsid w:val="00937965"/>
    <w:rsid w:val="00937968"/>
    <w:rsid w:val="009404FE"/>
    <w:rsid w:val="009407C9"/>
    <w:rsid w:val="009417C9"/>
    <w:rsid w:val="009417ED"/>
    <w:rsid w:val="009418E5"/>
    <w:rsid w:val="0094298A"/>
    <w:rsid w:val="00943091"/>
    <w:rsid w:val="0094348D"/>
    <w:rsid w:val="00943F2A"/>
    <w:rsid w:val="00944597"/>
    <w:rsid w:val="009465C7"/>
    <w:rsid w:val="00947F2E"/>
    <w:rsid w:val="00950764"/>
    <w:rsid w:val="00950C63"/>
    <w:rsid w:val="00950CC6"/>
    <w:rsid w:val="00950EF9"/>
    <w:rsid w:val="00951371"/>
    <w:rsid w:val="009522A9"/>
    <w:rsid w:val="00952747"/>
    <w:rsid w:val="0095520D"/>
    <w:rsid w:val="00955429"/>
    <w:rsid w:val="00955939"/>
    <w:rsid w:val="009602BE"/>
    <w:rsid w:val="009606FC"/>
    <w:rsid w:val="0096259D"/>
    <w:rsid w:val="0096335C"/>
    <w:rsid w:val="00963422"/>
    <w:rsid w:val="0096527D"/>
    <w:rsid w:val="00967C6A"/>
    <w:rsid w:val="00972036"/>
    <w:rsid w:val="0097207E"/>
    <w:rsid w:val="00972B67"/>
    <w:rsid w:val="00972D5B"/>
    <w:rsid w:val="00972DFC"/>
    <w:rsid w:val="009732A5"/>
    <w:rsid w:val="00973ED7"/>
    <w:rsid w:val="009772CC"/>
    <w:rsid w:val="0098021B"/>
    <w:rsid w:val="009804FB"/>
    <w:rsid w:val="00981368"/>
    <w:rsid w:val="009813B6"/>
    <w:rsid w:val="009824C6"/>
    <w:rsid w:val="009850F1"/>
    <w:rsid w:val="00985267"/>
    <w:rsid w:val="009856DB"/>
    <w:rsid w:val="00986790"/>
    <w:rsid w:val="0098748E"/>
    <w:rsid w:val="00990E83"/>
    <w:rsid w:val="009916DF"/>
    <w:rsid w:val="00992054"/>
    <w:rsid w:val="009932CA"/>
    <w:rsid w:val="009933A2"/>
    <w:rsid w:val="00993A3E"/>
    <w:rsid w:val="00993A83"/>
    <w:rsid w:val="00993ABA"/>
    <w:rsid w:val="00993B10"/>
    <w:rsid w:val="00995734"/>
    <w:rsid w:val="00995754"/>
    <w:rsid w:val="00997EE2"/>
    <w:rsid w:val="009A0312"/>
    <w:rsid w:val="009A06FE"/>
    <w:rsid w:val="009A0BC6"/>
    <w:rsid w:val="009A0F68"/>
    <w:rsid w:val="009A12A1"/>
    <w:rsid w:val="009A17D5"/>
    <w:rsid w:val="009A1821"/>
    <w:rsid w:val="009A183A"/>
    <w:rsid w:val="009A1ED2"/>
    <w:rsid w:val="009A2168"/>
    <w:rsid w:val="009A2504"/>
    <w:rsid w:val="009A276E"/>
    <w:rsid w:val="009A33BA"/>
    <w:rsid w:val="009A4A9F"/>
    <w:rsid w:val="009A4B76"/>
    <w:rsid w:val="009A57FC"/>
    <w:rsid w:val="009A5A30"/>
    <w:rsid w:val="009B0C45"/>
    <w:rsid w:val="009B0DFA"/>
    <w:rsid w:val="009B149B"/>
    <w:rsid w:val="009B23CE"/>
    <w:rsid w:val="009B29B6"/>
    <w:rsid w:val="009B3FC4"/>
    <w:rsid w:val="009B4DA2"/>
    <w:rsid w:val="009B5641"/>
    <w:rsid w:val="009B61A2"/>
    <w:rsid w:val="009B6D0E"/>
    <w:rsid w:val="009B79F3"/>
    <w:rsid w:val="009B7A39"/>
    <w:rsid w:val="009C0119"/>
    <w:rsid w:val="009C1034"/>
    <w:rsid w:val="009C38FB"/>
    <w:rsid w:val="009C50B3"/>
    <w:rsid w:val="009C560B"/>
    <w:rsid w:val="009C7B2D"/>
    <w:rsid w:val="009CA242"/>
    <w:rsid w:val="009D08FE"/>
    <w:rsid w:val="009D0CA4"/>
    <w:rsid w:val="009D18C6"/>
    <w:rsid w:val="009D20CA"/>
    <w:rsid w:val="009D21FC"/>
    <w:rsid w:val="009D3250"/>
    <w:rsid w:val="009D4E90"/>
    <w:rsid w:val="009E0F25"/>
    <w:rsid w:val="009E10EC"/>
    <w:rsid w:val="009E4BE1"/>
    <w:rsid w:val="009E4F5B"/>
    <w:rsid w:val="009E55BC"/>
    <w:rsid w:val="009E7010"/>
    <w:rsid w:val="009F054A"/>
    <w:rsid w:val="009F0BCB"/>
    <w:rsid w:val="009F18B0"/>
    <w:rsid w:val="009F1908"/>
    <w:rsid w:val="009F2A30"/>
    <w:rsid w:val="009F3360"/>
    <w:rsid w:val="009F40ED"/>
    <w:rsid w:val="009F6371"/>
    <w:rsid w:val="009F73AE"/>
    <w:rsid w:val="009F7E36"/>
    <w:rsid w:val="00A012BC"/>
    <w:rsid w:val="00A0245C"/>
    <w:rsid w:val="00A049EA"/>
    <w:rsid w:val="00A0529B"/>
    <w:rsid w:val="00A06344"/>
    <w:rsid w:val="00A06348"/>
    <w:rsid w:val="00A07852"/>
    <w:rsid w:val="00A07ACD"/>
    <w:rsid w:val="00A07B5B"/>
    <w:rsid w:val="00A1014D"/>
    <w:rsid w:val="00A1327E"/>
    <w:rsid w:val="00A14A6E"/>
    <w:rsid w:val="00A15394"/>
    <w:rsid w:val="00A156BF"/>
    <w:rsid w:val="00A1570F"/>
    <w:rsid w:val="00A15BD0"/>
    <w:rsid w:val="00A15DEF"/>
    <w:rsid w:val="00A16934"/>
    <w:rsid w:val="00A17763"/>
    <w:rsid w:val="00A17E5A"/>
    <w:rsid w:val="00A17F36"/>
    <w:rsid w:val="00A20DF7"/>
    <w:rsid w:val="00A211DF"/>
    <w:rsid w:val="00A21BB9"/>
    <w:rsid w:val="00A23003"/>
    <w:rsid w:val="00A238C1"/>
    <w:rsid w:val="00A23C70"/>
    <w:rsid w:val="00A27578"/>
    <w:rsid w:val="00A27C4D"/>
    <w:rsid w:val="00A27F05"/>
    <w:rsid w:val="00A30F79"/>
    <w:rsid w:val="00A322C6"/>
    <w:rsid w:val="00A32327"/>
    <w:rsid w:val="00A32608"/>
    <w:rsid w:val="00A33239"/>
    <w:rsid w:val="00A34F49"/>
    <w:rsid w:val="00A35B30"/>
    <w:rsid w:val="00A363BA"/>
    <w:rsid w:val="00A3730E"/>
    <w:rsid w:val="00A37BBD"/>
    <w:rsid w:val="00A37BDA"/>
    <w:rsid w:val="00A40176"/>
    <w:rsid w:val="00A41ACB"/>
    <w:rsid w:val="00A41E69"/>
    <w:rsid w:val="00A449D6"/>
    <w:rsid w:val="00A4566B"/>
    <w:rsid w:val="00A45BCC"/>
    <w:rsid w:val="00A462E9"/>
    <w:rsid w:val="00A47AD1"/>
    <w:rsid w:val="00A51443"/>
    <w:rsid w:val="00A52363"/>
    <w:rsid w:val="00A53362"/>
    <w:rsid w:val="00A53462"/>
    <w:rsid w:val="00A538A7"/>
    <w:rsid w:val="00A538BC"/>
    <w:rsid w:val="00A53A2F"/>
    <w:rsid w:val="00A54D1F"/>
    <w:rsid w:val="00A55AC7"/>
    <w:rsid w:val="00A55E7B"/>
    <w:rsid w:val="00A5620A"/>
    <w:rsid w:val="00A56880"/>
    <w:rsid w:val="00A61008"/>
    <w:rsid w:val="00A61FAE"/>
    <w:rsid w:val="00A6270E"/>
    <w:rsid w:val="00A62CAB"/>
    <w:rsid w:val="00A62FCA"/>
    <w:rsid w:val="00A63A70"/>
    <w:rsid w:val="00A63C3D"/>
    <w:rsid w:val="00A642EA"/>
    <w:rsid w:val="00A65005"/>
    <w:rsid w:val="00A6552F"/>
    <w:rsid w:val="00A658CF"/>
    <w:rsid w:val="00A662E2"/>
    <w:rsid w:val="00A66B90"/>
    <w:rsid w:val="00A6763A"/>
    <w:rsid w:val="00A7074F"/>
    <w:rsid w:val="00A70A0B"/>
    <w:rsid w:val="00A71313"/>
    <w:rsid w:val="00A7207D"/>
    <w:rsid w:val="00A7219D"/>
    <w:rsid w:val="00A7253C"/>
    <w:rsid w:val="00A74114"/>
    <w:rsid w:val="00A747FB"/>
    <w:rsid w:val="00A74E05"/>
    <w:rsid w:val="00A75743"/>
    <w:rsid w:val="00A76F11"/>
    <w:rsid w:val="00A771C7"/>
    <w:rsid w:val="00A77923"/>
    <w:rsid w:val="00A80C28"/>
    <w:rsid w:val="00A816BB"/>
    <w:rsid w:val="00A82F5C"/>
    <w:rsid w:val="00A83161"/>
    <w:rsid w:val="00A84835"/>
    <w:rsid w:val="00A84E10"/>
    <w:rsid w:val="00A853E0"/>
    <w:rsid w:val="00A85D90"/>
    <w:rsid w:val="00A86C1C"/>
    <w:rsid w:val="00A871DD"/>
    <w:rsid w:val="00A87AA7"/>
    <w:rsid w:val="00A906B3"/>
    <w:rsid w:val="00A909F5"/>
    <w:rsid w:val="00A90B16"/>
    <w:rsid w:val="00A91214"/>
    <w:rsid w:val="00A91DFB"/>
    <w:rsid w:val="00A9224E"/>
    <w:rsid w:val="00A93080"/>
    <w:rsid w:val="00A93D68"/>
    <w:rsid w:val="00A93FCB"/>
    <w:rsid w:val="00A9464D"/>
    <w:rsid w:val="00A94922"/>
    <w:rsid w:val="00A950B1"/>
    <w:rsid w:val="00A95B59"/>
    <w:rsid w:val="00A9656B"/>
    <w:rsid w:val="00A97197"/>
    <w:rsid w:val="00AA084E"/>
    <w:rsid w:val="00AA0E08"/>
    <w:rsid w:val="00AA2763"/>
    <w:rsid w:val="00AA36CD"/>
    <w:rsid w:val="00AA541C"/>
    <w:rsid w:val="00AA5C88"/>
    <w:rsid w:val="00AA70C2"/>
    <w:rsid w:val="00AB04B5"/>
    <w:rsid w:val="00AB0858"/>
    <w:rsid w:val="00AB110D"/>
    <w:rsid w:val="00AB1E03"/>
    <w:rsid w:val="00AB2185"/>
    <w:rsid w:val="00AB305A"/>
    <w:rsid w:val="00AB320B"/>
    <w:rsid w:val="00AB36E8"/>
    <w:rsid w:val="00AB3D11"/>
    <w:rsid w:val="00AB4541"/>
    <w:rsid w:val="00AB466B"/>
    <w:rsid w:val="00AB47E2"/>
    <w:rsid w:val="00AB4FCD"/>
    <w:rsid w:val="00AB53E0"/>
    <w:rsid w:val="00AB5FCF"/>
    <w:rsid w:val="00AB66FF"/>
    <w:rsid w:val="00AB6AB6"/>
    <w:rsid w:val="00AB6F1D"/>
    <w:rsid w:val="00AB7F7B"/>
    <w:rsid w:val="00AC388F"/>
    <w:rsid w:val="00AC447D"/>
    <w:rsid w:val="00AC46A9"/>
    <w:rsid w:val="00AC4A6C"/>
    <w:rsid w:val="00AC6346"/>
    <w:rsid w:val="00AC6E6F"/>
    <w:rsid w:val="00AD11C1"/>
    <w:rsid w:val="00AD2841"/>
    <w:rsid w:val="00AD462E"/>
    <w:rsid w:val="00AD5806"/>
    <w:rsid w:val="00AD62A4"/>
    <w:rsid w:val="00AD6D5F"/>
    <w:rsid w:val="00AD6DA0"/>
    <w:rsid w:val="00AD6FD5"/>
    <w:rsid w:val="00AD7317"/>
    <w:rsid w:val="00AD79F1"/>
    <w:rsid w:val="00AD7A9C"/>
    <w:rsid w:val="00AD7E57"/>
    <w:rsid w:val="00AE06EA"/>
    <w:rsid w:val="00AE2061"/>
    <w:rsid w:val="00AE2252"/>
    <w:rsid w:val="00AE2F26"/>
    <w:rsid w:val="00AE397C"/>
    <w:rsid w:val="00AE4FCA"/>
    <w:rsid w:val="00AE5155"/>
    <w:rsid w:val="00AE5EC2"/>
    <w:rsid w:val="00AE6219"/>
    <w:rsid w:val="00AE6580"/>
    <w:rsid w:val="00AE6BF7"/>
    <w:rsid w:val="00AE70C9"/>
    <w:rsid w:val="00AE73C2"/>
    <w:rsid w:val="00AE7F30"/>
    <w:rsid w:val="00AE7F68"/>
    <w:rsid w:val="00AF0801"/>
    <w:rsid w:val="00AF0E94"/>
    <w:rsid w:val="00AF15B2"/>
    <w:rsid w:val="00AF3A36"/>
    <w:rsid w:val="00AF4400"/>
    <w:rsid w:val="00AF69E7"/>
    <w:rsid w:val="00AF71D9"/>
    <w:rsid w:val="00B0024C"/>
    <w:rsid w:val="00B004CD"/>
    <w:rsid w:val="00B0067E"/>
    <w:rsid w:val="00B013B5"/>
    <w:rsid w:val="00B018C2"/>
    <w:rsid w:val="00B01CDA"/>
    <w:rsid w:val="00B03D11"/>
    <w:rsid w:val="00B043D1"/>
    <w:rsid w:val="00B056F9"/>
    <w:rsid w:val="00B05B11"/>
    <w:rsid w:val="00B06512"/>
    <w:rsid w:val="00B06EC3"/>
    <w:rsid w:val="00B10B69"/>
    <w:rsid w:val="00B10C22"/>
    <w:rsid w:val="00B10D55"/>
    <w:rsid w:val="00B10FC6"/>
    <w:rsid w:val="00B117A0"/>
    <w:rsid w:val="00B1236A"/>
    <w:rsid w:val="00B13060"/>
    <w:rsid w:val="00B13A17"/>
    <w:rsid w:val="00B13D91"/>
    <w:rsid w:val="00B1457E"/>
    <w:rsid w:val="00B15EE4"/>
    <w:rsid w:val="00B1693A"/>
    <w:rsid w:val="00B16987"/>
    <w:rsid w:val="00B209C3"/>
    <w:rsid w:val="00B2169D"/>
    <w:rsid w:val="00B232F2"/>
    <w:rsid w:val="00B2384F"/>
    <w:rsid w:val="00B23A87"/>
    <w:rsid w:val="00B24363"/>
    <w:rsid w:val="00B244C6"/>
    <w:rsid w:val="00B253A1"/>
    <w:rsid w:val="00B25DF8"/>
    <w:rsid w:val="00B26F24"/>
    <w:rsid w:val="00B27026"/>
    <w:rsid w:val="00B27258"/>
    <w:rsid w:val="00B30763"/>
    <w:rsid w:val="00B3215D"/>
    <w:rsid w:val="00B32A68"/>
    <w:rsid w:val="00B32B21"/>
    <w:rsid w:val="00B33C14"/>
    <w:rsid w:val="00B33CA6"/>
    <w:rsid w:val="00B34F43"/>
    <w:rsid w:val="00B352B8"/>
    <w:rsid w:val="00B37B27"/>
    <w:rsid w:val="00B37C8F"/>
    <w:rsid w:val="00B400AB"/>
    <w:rsid w:val="00B41A0D"/>
    <w:rsid w:val="00B43718"/>
    <w:rsid w:val="00B4523A"/>
    <w:rsid w:val="00B467D8"/>
    <w:rsid w:val="00B50187"/>
    <w:rsid w:val="00B50B1E"/>
    <w:rsid w:val="00B50EE9"/>
    <w:rsid w:val="00B52393"/>
    <w:rsid w:val="00B52FCB"/>
    <w:rsid w:val="00B54544"/>
    <w:rsid w:val="00B54AB0"/>
    <w:rsid w:val="00B551EE"/>
    <w:rsid w:val="00B55863"/>
    <w:rsid w:val="00B559FD"/>
    <w:rsid w:val="00B55AAC"/>
    <w:rsid w:val="00B60FA4"/>
    <w:rsid w:val="00B61F50"/>
    <w:rsid w:val="00B62387"/>
    <w:rsid w:val="00B62786"/>
    <w:rsid w:val="00B62A29"/>
    <w:rsid w:val="00B62E9D"/>
    <w:rsid w:val="00B63766"/>
    <w:rsid w:val="00B63CE5"/>
    <w:rsid w:val="00B64BAB"/>
    <w:rsid w:val="00B65DCA"/>
    <w:rsid w:val="00B6719D"/>
    <w:rsid w:val="00B67FCF"/>
    <w:rsid w:val="00B70098"/>
    <w:rsid w:val="00B70173"/>
    <w:rsid w:val="00B70A0B"/>
    <w:rsid w:val="00B71A76"/>
    <w:rsid w:val="00B720B0"/>
    <w:rsid w:val="00B72212"/>
    <w:rsid w:val="00B72DF9"/>
    <w:rsid w:val="00B750AA"/>
    <w:rsid w:val="00B7677F"/>
    <w:rsid w:val="00B7769E"/>
    <w:rsid w:val="00B77A11"/>
    <w:rsid w:val="00B80069"/>
    <w:rsid w:val="00B80203"/>
    <w:rsid w:val="00B817AB"/>
    <w:rsid w:val="00B81B9C"/>
    <w:rsid w:val="00B82DC1"/>
    <w:rsid w:val="00B850EE"/>
    <w:rsid w:val="00B871F9"/>
    <w:rsid w:val="00B87898"/>
    <w:rsid w:val="00B90A75"/>
    <w:rsid w:val="00B91A82"/>
    <w:rsid w:val="00B91BC9"/>
    <w:rsid w:val="00B930F3"/>
    <w:rsid w:val="00B95053"/>
    <w:rsid w:val="00B9582F"/>
    <w:rsid w:val="00B964AE"/>
    <w:rsid w:val="00B96D01"/>
    <w:rsid w:val="00B9724A"/>
    <w:rsid w:val="00BA0393"/>
    <w:rsid w:val="00BA0FF6"/>
    <w:rsid w:val="00BA15C2"/>
    <w:rsid w:val="00BA3946"/>
    <w:rsid w:val="00BA3A3E"/>
    <w:rsid w:val="00BA453D"/>
    <w:rsid w:val="00BA462A"/>
    <w:rsid w:val="00BA5E7B"/>
    <w:rsid w:val="00BA62E3"/>
    <w:rsid w:val="00BA63E3"/>
    <w:rsid w:val="00BA67A3"/>
    <w:rsid w:val="00BA67E6"/>
    <w:rsid w:val="00BA67EB"/>
    <w:rsid w:val="00BA755F"/>
    <w:rsid w:val="00BB02FE"/>
    <w:rsid w:val="00BB0470"/>
    <w:rsid w:val="00BB0968"/>
    <w:rsid w:val="00BB0C13"/>
    <w:rsid w:val="00BB0C39"/>
    <w:rsid w:val="00BB176B"/>
    <w:rsid w:val="00BB1BC4"/>
    <w:rsid w:val="00BB350B"/>
    <w:rsid w:val="00BB3D29"/>
    <w:rsid w:val="00BB4141"/>
    <w:rsid w:val="00BB4349"/>
    <w:rsid w:val="00BB476D"/>
    <w:rsid w:val="00BC040E"/>
    <w:rsid w:val="00BC0B01"/>
    <w:rsid w:val="00BC0E37"/>
    <w:rsid w:val="00BC1BA3"/>
    <w:rsid w:val="00BC2798"/>
    <w:rsid w:val="00BC29C6"/>
    <w:rsid w:val="00BC2F3E"/>
    <w:rsid w:val="00BC3397"/>
    <w:rsid w:val="00BC3FD7"/>
    <w:rsid w:val="00BC4DE8"/>
    <w:rsid w:val="00BC4E23"/>
    <w:rsid w:val="00BC5572"/>
    <w:rsid w:val="00BC5D1D"/>
    <w:rsid w:val="00BC6349"/>
    <w:rsid w:val="00BC7753"/>
    <w:rsid w:val="00BD0E4A"/>
    <w:rsid w:val="00BD1793"/>
    <w:rsid w:val="00BD24DE"/>
    <w:rsid w:val="00BD4795"/>
    <w:rsid w:val="00BD6FE8"/>
    <w:rsid w:val="00BD7C70"/>
    <w:rsid w:val="00BE330E"/>
    <w:rsid w:val="00BE3A1A"/>
    <w:rsid w:val="00BE59DC"/>
    <w:rsid w:val="00BE5CA9"/>
    <w:rsid w:val="00BE78DF"/>
    <w:rsid w:val="00BF112B"/>
    <w:rsid w:val="00BF11BD"/>
    <w:rsid w:val="00BF1534"/>
    <w:rsid w:val="00BF1BB5"/>
    <w:rsid w:val="00BF1FD3"/>
    <w:rsid w:val="00BF362D"/>
    <w:rsid w:val="00BF4D17"/>
    <w:rsid w:val="00BF5090"/>
    <w:rsid w:val="00C00355"/>
    <w:rsid w:val="00C004A3"/>
    <w:rsid w:val="00C02943"/>
    <w:rsid w:val="00C029DB"/>
    <w:rsid w:val="00C036E7"/>
    <w:rsid w:val="00C03D1C"/>
    <w:rsid w:val="00C07261"/>
    <w:rsid w:val="00C072E6"/>
    <w:rsid w:val="00C12335"/>
    <w:rsid w:val="00C12E30"/>
    <w:rsid w:val="00C13BDE"/>
    <w:rsid w:val="00C14341"/>
    <w:rsid w:val="00C152C2"/>
    <w:rsid w:val="00C15601"/>
    <w:rsid w:val="00C15F6E"/>
    <w:rsid w:val="00C17C55"/>
    <w:rsid w:val="00C17DAD"/>
    <w:rsid w:val="00C21A8E"/>
    <w:rsid w:val="00C2275C"/>
    <w:rsid w:val="00C22AB5"/>
    <w:rsid w:val="00C22F62"/>
    <w:rsid w:val="00C23952"/>
    <w:rsid w:val="00C257CA"/>
    <w:rsid w:val="00C3004E"/>
    <w:rsid w:val="00C30A3F"/>
    <w:rsid w:val="00C317CF"/>
    <w:rsid w:val="00C319A1"/>
    <w:rsid w:val="00C3277B"/>
    <w:rsid w:val="00C33069"/>
    <w:rsid w:val="00C3309F"/>
    <w:rsid w:val="00C33F91"/>
    <w:rsid w:val="00C34C49"/>
    <w:rsid w:val="00C3687B"/>
    <w:rsid w:val="00C36CA0"/>
    <w:rsid w:val="00C36FA7"/>
    <w:rsid w:val="00C37C5F"/>
    <w:rsid w:val="00C37C72"/>
    <w:rsid w:val="00C40719"/>
    <w:rsid w:val="00C42222"/>
    <w:rsid w:val="00C431A8"/>
    <w:rsid w:val="00C436F5"/>
    <w:rsid w:val="00C4384F"/>
    <w:rsid w:val="00C43999"/>
    <w:rsid w:val="00C43EF5"/>
    <w:rsid w:val="00C445C4"/>
    <w:rsid w:val="00C45C79"/>
    <w:rsid w:val="00C46598"/>
    <w:rsid w:val="00C4708A"/>
    <w:rsid w:val="00C50A1C"/>
    <w:rsid w:val="00C51F90"/>
    <w:rsid w:val="00C522C2"/>
    <w:rsid w:val="00C52E84"/>
    <w:rsid w:val="00C547D7"/>
    <w:rsid w:val="00C5616C"/>
    <w:rsid w:val="00C564D7"/>
    <w:rsid w:val="00C569F0"/>
    <w:rsid w:val="00C56BDB"/>
    <w:rsid w:val="00C575E2"/>
    <w:rsid w:val="00C575F5"/>
    <w:rsid w:val="00C57796"/>
    <w:rsid w:val="00C60633"/>
    <w:rsid w:val="00C60BEB"/>
    <w:rsid w:val="00C60CC6"/>
    <w:rsid w:val="00C611D6"/>
    <w:rsid w:val="00C620BA"/>
    <w:rsid w:val="00C62BE7"/>
    <w:rsid w:val="00C63E28"/>
    <w:rsid w:val="00C642AA"/>
    <w:rsid w:val="00C649FC"/>
    <w:rsid w:val="00C64C9D"/>
    <w:rsid w:val="00C64E2B"/>
    <w:rsid w:val="00C666BE"/>
    <w:rsid w:val="00C66853"/>
    <w:rsid w:val="00C67419"/>
    <w:rsid w:val="00C67DA9"/>
    <w:rsid w:val="00C7008E"/>
    <w:rsid w:val="00C7109B"/>
    <w:rsid w:val="00C722CA"/>
    <w:rsid w:val="00C73771"/>
    <w:rsid w:val="00C74A3E"/>
    <w:rsid w:val="00C76D37"/>
    <w:rsid w:val="00C77158"/>
    <w:rsid w:val="00C7769A"/>
    <w:rsid w:val="00C77E0D"/>
    <w:rsid w:val="00C8021D"/>
    <w:rsid w:val="00C80FCE"/>
    <w:rsid w:val="00C81264"/>
    <w:rsid w:val="00C812A9"/>
    <w:rsid w:val="00C826EE"/>
    <w:rsid w:val="00C858DA"/>
    <w:rsid w:val="00C862AC"/>
    <w:rsid w:val="00C87298"/>
    <w:rsid w:val="00C9102F"/>
    <w:rsid w:val="00C913DC"/>
    <w:rsid w:val="00C92AF4"/>
    <w:rsid w:val="00C92DF3"/>
    <w:rsid w:val="00C94177"/>
    <w:rsid w:val="00C966E2"/>
    <w:rsid w:val="00C96B7B"/>
    <w:rsid w:val="00CA18CE"/>
    <w:rsid w:val="00CA2F64"/>
    <w:rsid w:val="00CA30BF"/>
    <w:rsid w:val="00CA5EEB"/>
    <w:rsid w:val="00CA7AFA"/>
    <w:rsid w:val="00CB0CC2"/>
    <w:rsid w:val="00CB1AF7"/>
    <w:rsid w:val="00CB2463"/>
    <w:rsid w:val="00CB3371"/>
    <w:rsid w:val="00CB3B16"/>
    <w:rsid w:val="00CB62C0"/>
    <w:rsid w:val="00CB6489"/>
    <w:rsid w:val="00CC1D3D"/>
    <w:rsid w:val="00CC255A"/>
    <w:rsid w:val="00CC2FFD"/>
    <w:rsid w:val="00CC3889"/>
    <w:rsid w:val="00CC3EBB"/>
    <w:rsid w:val="00CC40C7"/>
    <w:rsid w:val="00CC4ED5"/>
    <w:rsid w:val="00CC725C"/>
    <w:rsid w:val="00CC7B0F"/>
    <w:rsid w:val="00CC7FBB"/>
    <w:rsid w:val="00CD02CC"/>
    <w:rsid w:val="00CD19E2"/>
    <w:rsid w:val="00CD2BA6"/>
    <w:rsid w:val="00CD2DC0"/>
    <w:rsid w:val="00CD3571"/>
    <w:rsid w:val="00CD3C92"/>
    <w:rsid w:val="00CD3E7A"/>
    <w:rsid w:val="00CD45C6"/>
    <w:rsid w:val="00CD48CF"/>
    <w:rsid w:val="00CD49EA"/>
    <w:rsid w:val="00CD4DA8"/>
    <w:rsid w:val="00CD5460"/>
    <w:rsid w:val="00CD68D7"/>
    <w:rsid w:val="00CD70E3"/>
    <w:rsid w:val="00CD79A7"/>
    <w:rsid w:val="00CE2467"/>
    <w:rsid w:val="00CE25B5"/>
    <w:rsid w:val="00CE3103"/>
    <w:rsid w:val="00CE31B4"/>
    <w:rsid w:val="00CE3268"/>
    <w:rsid w:val="00CE356D"/>
    <w:rsid w:val="00CE4355"/>
    <w:rsid w:val="00CE46A2"/>
    <w:rsid w:val="00CE48EB"/>
    <w:rsid w:val="00CE48F3"/>
    <w:rsid w:val="00CE53AE"/>
    <w:rsid w:val="00CE6A2D"/>
    <w:rsid w:val="00CE76CE"/>
    <w:rsid w:val="00CE7F79"/>
    <w:rsid w:val="00CF2AC9"/>
    <w:rsid w:val="00CF5048"/>
    <w:rsid w:val="00CF51DE"/>
    <w:rsid w:val="00CF5AC3"/>
    <w:rsid w:val="00CF6E69"/>
    <w:rsid w:val="00D0191A"/>
    <w:rsid w:val="00D019D1"/>
    <w:rsid w:val="00D02878"/>
    <w:rsid w:val="00D028F6"/>
    <w:rsid w:val="00D03AB8"/>
    <w:rsid w:val="00D05F3C"/>
    <w:rsid w:val="00D0650D"/>
    <w:rsid w:val="00D06546"/>
    <w:rsid w:val="00D06B9B"/>
    <w:rsid w:val="00D073D7"/>
    <w:rsid w:val="00D12C5C"/>
    <w:rsid w:val="00D12F0F"/>
    <w:rsid w:val="00D13339"/>
    <w:rsid w:val="00D13A06"/>
    <w:rsid w:val="00D14C7E"/>
    <w:rsid w:val="00D15F35"/>
    <w:rsid w:val="00D162D8"/>
    <w:rsid w:val="00D169AC"/>
    <w:rsid w:val="00D2017B"/>
    <w:rsid w:val="00D2085B"/>
    <w:rsid w:val="00D2132F"/>
    <w:rsid w:val="00D217AB"/>
    <w:rsid w:val="00D21E40"/>
    <w:rsid w:val="00D22B21"/>
    <w:rsid w:val="00D23426"/>
    <w:rsid w:val="00D23532"/>
    <w:rsid w:val="00D242EB"/>
    <w:rsid w:val="00D24F50"/>
    <w:rsid w:val="00D24FAE"/>
    <w:rsid w:val="00D25983"/>
    <w:rsid w:val="00D25E53"/>
    <w:rsid w:val="00D27827"/>
    <w:rsid w:val="00D27B24"/>
    <w:rsid w:val="00D30A24"/>
    <w:rsid w:val="00D316BE"/>
    <w:rsid w:val="00D31D65"/>
    <w:rsid w:val="00D32137"/>
    <w:rsid w:val="00D32215"/>
    <w:rsid w:val="00D32EAC"/>
    <w:rsid w:val="00D34CFD"/>
    <w:rsid w:val="00D35691"/>
    <w:rsid w:val="00D36BB1"/>
    <w:rsid w:val="00D36FCE"/>
    <w:rsid w:val="00D401ED"/>
    <w:rsid w:val="00D407AC"/>
    <w:rsid w:val="00D415EA"/>
    <w:rsid w:val="00D416F2"/>
    <w:rsid w:val="00D43008"/>
    <w:rsid w:val="00D434F6"/>
    <w:rsid w:val="00D43F78"/>
    <w:rsid w:val="00D446AB"/>
    <w:rsid w:val="00D46E96"/>
    <w:rsid w:val="00D506BF"/>
    <w:rsid w:val="00D516D8"/>
    <w:rsid w:val="00D520EA"/>
    <w:rsid w:val="00D53C48"/>
    <w:rsid w:val="00D55E58"/>
    <w:rsid w:val="00D57113"/>
    <w:rsid w:val="00D575FF"/>
    <w:rsid w:val="00D627C7"/>
    <w:rsid w:val="00D64DF2"/>
    <w:rsid w:val="00D66A87"/>
    <w:rsid w:val="00D66C68"/>
    <w:rsid w:val="00D71BB0"/>
    <w:rsid w:val="00D72B3E"/>
    <w:rsid w:val="00D7391C"/>
    <w:rsid w:val="00D74CF0"/>
    <w:rsid w:val="00D750C7"/>
    <w:rsid w:val="00D75CDB"/>
    <w:rsid w:val="00D75DCC"/>
    <w:rsid w:val="00D76029"/>
    <w:rsid w:val="00D812A6"/>
    <w:rsid w:val="00D8273A"/>
    <w:rsid w:val="00D83181"/>
    <w:rsid w:val="00D836A1"/>
    <w:rsid w:val="00D8523A"/>
    <w:rsid w:val="00D85D12"/>
    <w:rsid w:val="00D87189"/>
    <w:rsid w:val="00D87E30"/>
    <w:rsid w:val="00D91858"/>
    <w:rsid w:val="00D91928"/>
    <w:rsid w:val="00D9229E"/>
    <w:rsid w:val="00D93CAD"/>
    <w:rsid w:val="00D93F06"/>
    <w:rsid w:val="00D94533"/>
    <w:rsid w:val="00D94D24"/>
    <w:rsid w:val="00D9598F"/>
    <w:rsid w:val="00D95B8B"/>
    <w:rsid w:val="00D966A1"/>
    <w:rsid w:val="00D96A1B"/>
    <w:rsid w:val="00D97972"/>
    <w:rsid w:val="00DA12E3"/>
    <w:rsid w:val="00DA162C"/>
    <w:rsid w:val="00DA240B"/>
    <w:rsid w:val="00DA2C1C"/>
    <w:rsid w:val="00DA2E92"/>
    <w:rsid w:val="00DA3080"/>
    <w:rsid w:val="00DA3B00"/>
    <w:rsid w:val="00DA5FF6"/>
    <w:rsid w:val="00DA722A"/>
    <w:rsid w:val="00DB169A"/>
    <w:rsid w:val="00DB1EA3"/>
    <w:rsid w:val="00DB284C"/>
    <w:rsid w:val="00DB286D"/>
    <w:rsid w:val="00DB3F7B"/>
    <w:rsid w:val="00DB43A8"/>
    <w:rsid w:val="00DB4811"/>
    <w:rsid w:val="00DB4F6B"/>
    <w:rsid w:val="00DB5E26"/>
    <w:rsid w:val="00DB7989"/>
    <w:rsid w:val="00DB7A9B"/>
    <w:rsid w:val="00DB7AF2"/>
    <w:rsid w:val="00DB7CF1"/>
    <w:rsid w:val="00DC0407"/>
    <w:rsid w:val="00DC0E01"/>
    <w:rsid w:val="00DC142F"/>
    <w:rsid w:val="00DC1FD2"/>
    <w:rsid w:val="00DC21D8"/>
    <w:rsid w:val="00DC2253"/>
    <w:rsid w:val="00DC3EAF"/>
    <w:rsid w:val="00DC464C"/>
    <w:rsid w:val="00DC4978"/>
    <w:rsid w:val="00DC4A68"/>
    <w:rsid w:val="00DC5AEA"/>
    <w:rsid w:val="00DC5C96"/>
    <w:rsid w:val="00DC5D33"/>
    <w:rsid w:val="00DC5FC7"/>
    <w:rsid w:val="00DC6EE2"/>
    <w:rsid w:val="00DD0B62"/>
    <w:rsid w:val="00DD150F"/>
    <w:rsid w:val="00DD253E"/>
    <w:rsid w:val="00DD305F"/>
    <w:rsid w:val="00DD32FE"/>
    <w:rsid w:val="00DD4C5C"/>
    <w:rsid w:val="00DD50AF"/>
    <w:rsid w:val="00DD621D"/>
    <w:rsid w:val="00DD62E1"/>
    <w:rsid w:val="00DD76D0"/>
    <w:rsid w:val="00DE098E"/>
    <w:rsid w:val="00DE0ACB"/>
    <w:rsid w:val="00DE0E61"/>
    <w:rsid w:val="00DE17A5"/>
    <w:rsid w:val="00DE19B8"/>
    <w:rsid w:val="00DE2019"/>
    <w:rsid w:val="00DE3033"/>
    <w:rsid w:val="00DE41D4"/>
    <w:rsid w:val="00DE4A8B"/>
    <w:rsid w:val="00DE606A"/>
    <w:rsid w:val="00DE6871"/>
    <w:rsid w:val="00DE72FF"/>
    <w:rsid w:val="00DE7ED2"/>
    <w:rsid w:val="00DF082B"/>
    <w:rsid w:val="00DF0EF0"/>
    <w:rsid w:val="00DF1038"/>
    <w:rsid w:val="00DF1967"/>
    <w:rsid w:val="00DF1F93"/>
    <w:rsid w:val="00DF2528"/>
    <w:rsid w:val="00DF29EF"/>
    <w:rsid w:val="00DF2C40"/>
    <w:rsid w:val="00DF31ED"/>
    <w:rsid w:val="00DF32D3"/>
    <w:rsid w:val="00DF3B24"/>
    <w:rsid w:val="00DF658E"/>
    <w:rsid w:val="00DF7CF5"/>
    <w:rsid w:val="00DF7E5E"/>
    <w:rsid w:val="00E0051D"/>
    <w:rsid w:val="00E012A6"/>
    <w:rsid w:val="00E032FD"/>
    <w:rsid w:val="00E039D5"/>
    <w:rsid w:val="00E045EC"/>
    <w:rsid w:val="00E063A5"/>
    <w:rsid w:val="00E06811"/>
    <w:rsid w:val="00E1020D"/>
    <w:rsid w:val="00E11E86"/>
    <w:rsid w:val="00E15371"/>
    <w:rsid w:val="00E2011F"/>
    <w:rsid w:val="00E204F4"/>
    <w:rsid w:val="00E22759"/>
    <w:rsid w:val="00E254E8"/>
    <w:rsid w:val="00E264D3"/>
    <w:rsid w:val="00E26D28"/>
    <w:rsid w:val="00E3092E"/>
    <w:rsid w:val="00E31292"/>
    <w:rsid w:val="00E315F3"/>
    <w:rsid w:val="00E330F8"/>
    <w:rsid w:val="00E331A3"/>
    <w:rsid w:val="00E40022"/>
    <w:rsid w:val="00E411C5"/>
    <w:rsid w:val="00E419DC"/>
    <w:rsid w:val="00E42D6D"/>
    <w:rsid w:val="00E43AC6"/>
    <w:rsid w:val="00E443A5"/>
    <w:rsid w:val="00E455B8"/>
    <w:rsid w:val="00E4567C"/>
    <w:rsid w:val="00E45BF8"/>
    <w:rsid w:val="00E45E12"/>
    <w:rsid w:val="00E47E82"/>
    <w:rsid w:val="00E50C9A"/>
    <w:rsid w:val="00E50CAA"/>
    <w:rsid w:val="00E50D0F"/>
    <w:rsid w:val="00E52905"/>
    <w:rsid w:val="00E54467"/>
    <w:rsid w:val="00E54977"/>
    <w:rsid w:val="00E54B7E"/>
    <w:rsid w:val="00E54C15"/>
    <w:rsid w:val="00E54E15"/>
    <w:rsid w:val="00E574DE"/>
    <w:rsid w:val="00E5753F"/>
    <w:rsid w:val="00E576F9"/>
    <w:rsid w:val="00E577B1"/>
    <w:rsid w:val="00E57AE8"/>
    <w:rsid w:val="00E6080C"/>
    <w:rsid w:val="00E61588"/>
    <w:rsid w:val="00E619CC"/>
    <w:rsid w:val="00E623DB"/>
    <w:rsid w:val="00E629AF"/>
    <w:rsid w:val="00E63AB1"/>
    <w:rsid w:val="00E645A9"/>
    <w:rsid w:val="00E64E04"/>
    <w:rsid w:val="00E6668F"/>
    <w:rsid w:val="00E70BE8"/>
    <w:rsid w:val="00E70E90"/>
    <w:rsid w:val="00E723EA"/>
    <w:rsid w:val="00E72833"/>
    <w:rsid w:val="00E72934"/>
    <w:rsid w:val="00E7395D"/>
    <w:rsid w:val="00E744A7"/>
    <w:rsid w:val="00E75A88"/>
    <w:rsid w:val="00E76342"/>
    <w:rsid w:val="00E76AC5"/>
    <w:rsid w:val="00E81EBA"/>
    <w:rsid w:val="00E8220D"/>
    <w:rsid w:val="00E83348"/>
    <w:rsid w:val="00E843A2"/>
    <w:rsid w:val="00E858EA"/>
    <w:rsid w:val="00E869B9"/>
    <w:rsid w:val="00E86DB2"/>
    <w:rsid w:val="00E87D0F"/>
    <w:rsid w:val="00E905AA"/>
    <w:rsid w:val="00E95D0E"/>
    <w:rsid w:val="00E97521"/>
    <w:rsid w:val="00E978E9"/>
    <w:rsid w:val="00E97D26"/>
    <w:rsid w:val="00EA1A4E"/>
    <w:rsid w:val="00EA1A81"/>
    <w:rsid w:val="00EA26BB"/>
    <w:rsid w:val="00EA3F71"/>
    <w:rsid w:val="00EA567F"/>
    <w:rsid w:val="00EA6F46"/>
    <w:rsid w:val="00EB148A"/>
    <w:rsid w:val="00EB158F"/>
    <w:rsid w:val="00EB1C43"/>
    <w:rsid w:val="00EB1CFE"/>
    <w:rsid w:val="00EB2666"/>
    <w:rsid w:val="00EB2BF1"/>
    <w:rsid w:val="00EB46F2"/>
    <w:rsid w:val="00EB4E68"/>
    <w:rsid w:val="00EB6708"/>
    <w:rsid w:val="00EB78F1"/>
    <w:rsid w:val="00EC11AC"/>
    <w:rsid w:val="00EC2D53"/>
    <w:rsid w:val="00EC441B"/>
    <w:rsid w:val="00EC4E44"/>
    <w:rsid w:val="00EC5D62"/>
    <w:rsid w:val="00EC5D8B"/>
    <w:rsid w:val="00EC69D2"/>
    <w:rsid w:val="00EC6AB0"/>
    <w:rsid w:val="00EC7486"/>
    <w:rsid w:val="00EC7951"/>
    <w:rsid w:val="00ED1785"/>
    <w:rsid w:val="00ED2355"/>
    <w:rsid w:val="00ED2DD5"/>
    <w:rsid w:val="00ED31C3"/>
    <w:rsid w:val="00ED3C9B"/>
    <w:rsid w:val="00ED51A8"/>
    <w:rsid w:val="00ED5601"/>
    <w:rsid w:val="00ED5826"/>
    <w:rsid w:val="00EE0040"/>
    <w:rsid w:val="00EE3A49"/>
    <w:rsid w:val="00EE3E5E"/>
    <w:rsid w:val="00EE53CC"/>
    <w:rsid w:val="00EE552E"/>
    <w:rsid w:val="00EE664A"/>
    <w:rsid w:val="00EE6A74"/>
    <w:rsid w:val="00EE6B49"/>
    <w:rsid w:val="00EE6C70"/>
    <w:rsid w:val="00EE7613"/>
    <w:rsid w:val="00EE7730"/>
    <w:rsid w:val="00EF03C9"/>
    <w:rsid w:val="00EF03F0"/>
    <w:rsid w:val="00EF044D"/>
    <w:rsid w:val="00EF09EF"/>
    <w:rsid w:val="00EF157D"/>
    <w:rsid w:val="00EF25A7"/>
    <w:rsid w:val="00EF2A07"/>
    <w:rsid w:val="00EF30B1"/>
    <w:rsid w:val="00EF3915"/>
    <w:rsid w:val="00EF39CE"/>
    <w:rsid w:val="00EF564B"/>
    <w:rsid w:val="00EF6646"/>
    <w:rsid w:val="00EF7595"/>
    <w:rsid w:val="00F014DB"/>
    <w:rsid w:val="00F0237B"/>
    <w:rsid w:val="00F02AA0"/>
    <w:rsid w:val="00F02EEB"/>
    <w:rsid w:val="00F038CB"/>
    <w:rsid w:val="00F03DE3"/>
    <w:rsid w:val="00F045E2"/>
    <w:rsid w:val="00F0525E"/>
    <w:rsid w:val="00F1053E"/>
    <w:rsid w:val="00F106D4"/>
    <w:rsid w:val="00F10D9B"/>
    <w:rsid w:val="00F11783"/>
    <w:rsid w:val="00F11A34"/>
    <w:rsid w:val="00F13963"/>
    <w:rsid w:val="00F16713"/>
    <w:rsid w:val="00F1710F"/>
    <w:rsid w:val="00F17878"/>
    <w:rsid w:val="00F20480"/>
    <w:rsid w:val="00F21FF2"/>
    <w:rsid w:val="00F22A26"/>
    <w:rsid w:val="00F22D21"/>
    <w:rsid w:val="00F230E8"/>
    <w:rsid w:val="00F24742"/>
    <w:rsid w:val="00F24C58"/>
    <w:rsid w:val="00F30D49"/>
    <w:rsid w:val="00F30E24"/>
    <w:rsid w:val="00F34363"/>
    <w:rsid w:val="00F35754"/>
    <w:rsid w:val="00F366F9"/>
    <w:rsid w:val="00F36A42"/>
    <w:rsid w:val="00F37359"/>
    <w:rsid w:val="00F37A2C"/>
    <w:rsid w:val="00F414F0"/>
    <w:rsid w:val="00F41F12"/>
    <w:rsid w:val="00F421DD"/>
    <w:rsid w:val="00F427BC"/>
    <w:rsid w:val="00F42A1E"/>
    <w:rsid w:val="00F43A0A"/>
    <w:rsid w:val="00F445D8"/>
    <w:rsid w:val="00F449E5"/>
    <w:rsid w:val="00F45137"/>
    <w:rsid w:val="00F453F8"/>
    <w:rsid w:val="00F47153"/>
    <w:rsid w:val="00F47AC6"/>
    <w:rsid w:val="00F50F38"/>
    <w:rsid w:val="00F516DD"/>
    <w:rsid w:val="00F547F8"/>
    <w:rsid w:val="00F55D35"/>
    <w:rsid w:val="00F56164"/>
    <w:rsid w:val="00F5690B"/>
    <w:rsid w:val="00F6055C"/>
    <w:rsid w:val="00F612A6"/>
    <w:rsid w:val="00F61503"/>
    <w:rsid w:val="00F62049"/>
    <w:rsid w:val="00F638E1"/>
    <w:rsid w:val="00F63C91"/>
    <w:rsid w:val="00F63CBC"/>
    <w:rsid w:val="00F66B88"/>
    <w:rsid w:val="00F70606"/>
    <w:rsid w:val="00F75363"/>
    <w:rsid w:val="00F7603B"/>
    <w:rsid w:val="00F767A0"/>
    <w:rsid w:val="00F767FD"/>
    <w:rsid w:val="00F7734D"/>
    <w:rsid w:val="00F777C9"/>
    <w:rsid w:val="00F77AF2"/>
    <w:rsid w:val="00F8010E"/>
    <w:rsid w:val="00F802E3"/>
    <w:rsid w:val="00F8392A"/>
    <w:rsid w:val="00F84404"/>
    <w:rsid w:val="00F84D55"/>
    <w:rsid w:val="00F876F7"/>
    <w:rsid w:val="00F877C3"/>
    <w:rsid w:val="00F90F8C"/>
    <w:rsid w:val="00F91211"/>
    <w:rsid w:val="00F929D6"/>
    <w:rsid w:val="00F92DBB"/>
    <w:rsid w:val="00F93086"/>
    <w:rsid w:val="00F93409"/>
    <w:rsid w:val="00F941DC"/>
    <w:rsid w:val="00F94C73"/>
    <w:rsid w:val="00F94DA7"/>
    <w:rsid w:val="00F97216"/>
    <w:rsid w:val="00F97291"/>
    <w:rsid w:val="00F972AD"/>
    <w:rsid w:val="00FA3D91"/>
    <w:rsid w:val="00FA4397"/>
    <w:rsid w:val="00FA65F9"/>
    <w:rsid w:val="00FA6683"/>
    <w:rsid w:val="00FB0C9C"/>
    <w:rsid w:val="00FB0F74"/>
    <w:rsid w:val="00FB2FD5"/>
    <w:rsid w:val="00FB3000"/>
    <w:rsid w:val="00FB30DD"/>
    <w:rsid w:val="00FB7B82"/>
    <w:rsid w:val="00FC028C"/>
    <w:rsid w:val="00FC0BA6"/>
    <w:rsid w:val="00FC1763"/>
    <w:rsid w:val="00FC2DFB"/>
    <w:rsid w:val="00FC3CCA"/>
    <w:rsid w:val="00FC3E0B"/>
    <w:rsid w:val="00FC400F"/>
    <w:rsid w:val="00FC5AC5"/>
    <w:rsid w:val="00FC6743"/>
    <w:rsid w:val="00FC6E4B"/>
    <w:rsid w:val="00FD0E31"/>
    <w:rsid w:val="00FD1E32"/>
    <w:rsid w:val="00FD21CF"/>
    <w:rsid w:val="00FD5483"/>
    <w:rsid w:val="00FD79E2"/>
    <w:rsid w:val="00FE0592"/>
    <w:rsid w:val="00FE2724"/>
    <w:rsid w:val="00FE2B3B"/>
    <w:rsid w:val="00FE3EFC"/>
    <w:rsid w:val="00FE40CC"/>
    <w:rsid w:val="00FE40F4"/>
    <w:rsid w:val="00FE5A9A"/>
    <w:rsid w:val="00FF156E"/>
    <w:rsid w:val="00FF1CAC"/>
    <w:rsid w:val="00FF1F2B"/>
    <w:rsid w:val="00FF36A2"/>
    <w:rsid w:val="00FF3E68"/>
    <w:rsid w:val="00FF4E23"/>
    <w:rsid w:val="00FF59C4"/>
    <w:rsid w:val="00FF6306"/>
    <w:rsid w:val="00FF7A4A"/>
    <w:rsid w:val="030F1D38"/>
    <w:rsid w:val="0413539B"/>
    <w:rsid w:val="05D725F3"/>
    <w:rsid w:val="06CD12FA"/>
    <w:rsid w:val="0722AE43"/>
    <w:rsid w:val="099E2C15"/>
    <w:rsid w:val="0BDE25F9"/>
    <w:rsid w:val="0F8E78C7"/>
    <w:rsid w:val="0F9C70D7"/>
    <w:rsid w:val="13871D7E"/>
    <w:rsid w:val="14AD07F7"/>
    <w:rsid w:val="15216D73"/>
    <w:rsid w:val="16A95F21"/>
    <w:rsid w:val="183E0C45"/>
    <w:rsid w:val="1870BE51"/>
    <w:rsid w:val="19264B45"/>
    <w:rsid w:val="1A29E849"/>
    <w:rsid w:val="1AD8E623"/>
    <w:rsid w:val="1C185DA0"/>
    <w:rsid w:val="1D8371D9"/>
    <w:rsid w:val="1EF59EB7"/>
    <w:rsid w:val="213AAE7D"/>
    <w:rsid w:val="23581788"/>
    <w:rsid w:val="23C187F6"/>
    <w:rsid w:val="25447C81"/>
    <w:rsid w:val="26D15DD0"/>
    <w:rsid w:val="278711AA"/>
    <w:rsid w:val="29270EE9"/>
    <w:rsid w:val="294BE479"/>
    <w:rsid w:val="2A528072"/>
    <w:rsid w:val="2B15E9E2"/>
    <w:rsid w:val="2DEB45D9"/>
    <w:rsid w:val="2F303C00"/>
    <w:rsid w:val="3093EAF3"/>
    <w:rsid w:val="31D9321D"/>
    <w:rsid w:val="32E08ECE"/>
    <w:rsid w:val="36D93385"/>
    <w:rsid w:val="377FAD5C"/>
    <w:rsid w:val="397A70EF"/>
    <w:rsid w:val="3A71BFB7"/>
    <w:rsid w:val="3B6683F2"/>
    <w:rsid w:val="3C78614C"/>
    <w:rsid w:val="3FBD4C69"/>
    <w:rsid w:val="41115153"/>
    <w:rsid w:val="4518BE66"/>
    <w:rsid w:val="4539C719"/>
    <w:rsid w:val="45E040F0"/>
    <w:rsid w:val="460A050F"/>
    <w:rsid w:val="4646A76C"/>
    <w:rsid w:val="4910E857"/>
    <w:rsid w:val="4AC210C4"/>
    <w:rsid w:val="4D896B46"/>
    <w:rsid w:val="4FB2BFF2"/>
    <w:rsid w:val="50A87B23"/>
    <w:rsid w:val="51302D9D"/>
    <w:rsid w:val="516004E9"/>
    <w:rsid w:val="5632A4D5"/>
    <w:rsid w:val="57705D3A"/>
    <w:rsid w:val="587766F8"/>
    <w:rsid w:val="5A4DFCA3"/>
    <w:rsid w:val="5D78B588"/>
    <w:rsid w:val="61E94526"/>
    <w:rsid w:val="6271095B"/>
    <w:rsid w:val="6773A1A9"/>
    <w:rsid w:val="685E115F"/>
    <w:rsid w:val="693256F7"/>
    <w:rsid w:val="697EE1D0"/>
    <w:rsid w:val="6AACE5E1"/>
    <w:rsid w:val="6BD81D50"/>
    <w:rsid w:val="6DA776F8"/>
    <w:rsid w:val="70E1A86B"/>
    <w:rsid w:val="711C6F20"/>
    <w:rsid w:val="73574919"/>
    <w:rsid w:val="74A5727C"/>
    <w:rsid w:val="75750653"/>
    <w:rsid w:val="76BFA603"/>
    <w:rsid w:val="77AE0C21"/>
    <w:rsid w:val="781D0B3A"/>
    <w:rsid w:val="7DDD38EA"/>
    <w:rsid w:val="7F30B33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3382D"/>
  <w15:docId w15:val="{19C5173E-CB60-42B6-845B-7376D141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6B8"/>
    <w:pPr>
      <w:keepNext/>
      <w:keepLines/>
      <w:spacing w:before="240" w:after="0"/>
      <w:outlineLvl w:val="0"/>
    </w:pPr>
    <w:rPr>
      <w:rFonts w:ascii="Arial" w:eastAsiaTheme="majorEastAsia" w:hAnsi="Arial" w:cstheme="majorBidi"/>
      <w:b/>
      <w:color w:val="00573F"/>
      <w:szCs w:val="32"/>
    </w:rPr>
  </w:style>
  <w:style w:type="paragraph" w:styleId="Heading2">
    <w:name w:val="heading 2"/>
    <w:basedOn w:val="Normal"/>
    <w:next w:val="Normal"/>
    <w:link w:val="Heading2Char"/>
    <w:uiPriority w:val="9"/>
    <w:unhideWhenUsed/>
    <w:qFormat/>
    <w:rsid w:val="00571E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70A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0E4552"/>
    <w:pPr>
      <w:keepNext/>
      <w:spacing w:before="240" w:after="60" w:line="240" w:lineRule="auto"/>
      <w:outlineLvl w:val="3"/>
    </w:pPr>
    <w:rPr>
      <w:rFonts w:ascii="Times New Roman" w:eastAsia="Times New Roman" w:hAnsi="Times New Roman" w:cs="Times New Roman"/>
      <w:b/>
      <w:b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785106"/>
    <w:pPr>
      <w:spacing w:after="0" w:line="240" w:lineRule="auto"/>
      <w:jc w:val="center"/>
    </w:pPr>
    <w:rPr>
      <w:rFonts w:ascii="Times New Roman" w:eastAsia="Times New Roman" w:hAnsi="Times New Roman" w:cs="Times New Roman"/>
      <w:sz w:val="20"/>
      <w:szCs w:val="20"/>
      <w:lang w:eastAsia="en-AU"/>
    </w:rPr>
    <w:tblPr>
      <w:tblStyleRowBandSize w:val="1"/>
      <w:tblStyleColBandSize w:val="1"/>
    </w:tblPr>
    <w:tcPr>
      <w:shd w:val="clear" w:color="587622" w:fill="DBE8B6"/>
    </w:tcPr>
    <w:tblStylePr w:type="band1Horz">
      <w:rPr>
        <w:u w:val="none"/>
      </w:rPr>
    </w:tblStylePr>
    <w:tblStylePr w:type="band2Horz">
      <w:rPr>
        <w:rFonts w:ascii="Calibri" w:hAnsi="Calibri"/>
        <w:sz w:val="20"/>
      </w:rPr>
      <w:tblPr/>
      <w:tcPr>
        <w:shd w:val="clear" w:color="auto" w:fill="FFFFFF"/>
      </w:tcPr>
    </w:tblStylePr>
  </w:style>
  <w:style w:type="paragraph" w:styleId="Header">
    <w:name w:val="header"/>
    <w:basedOn w:val="Normal"/>
    <w:link w:val="HeaderChar"/>
    <w:uiPriority w:val="99"/>
    <w:unhideWhenUsed/>
    <w:rsid w:val="00485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A07"/>
  </w:style>
  <w:style w:type="paragraph" w:styleId="Footer">
    <w:name w:val="footer"/>
    <w:basedOn w:val="Normal"/>
    <w:link w:val="FooterChar"/>
    <w:unhideWhenUsed/>
    <w:rsid w:val="00485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A07"/>
  </w:style>
  <w:style w:type="paragraph" w:styleId="BalloonText">
    <w:name w:val="Balloon Text"/>
    <w:basedOn w:val="Normal"/>
    <w:link w:val="BalloonTextChar"/>
    <w:uiPriority w:val="99"/>
    <w:semiHidden/>
    <w:unhideWhenUsed/>
    <w:rsid w:val="0048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07"/>
    <w:rPr>
      <w:rFonts w:ascii="Tahoma" w:hAnsi="Tahoma" w:cs="Tahoma"/>
      <w:sz w:val="16"/>
      <w:szCs w:val="16"/>
    </w:rPr>
  </w:style>
  <w:style w:type="character" w:styleId="Hyperlink">
    <w:name w:val="Hyperlink"/>
    <w:uiPriority w:val="99"/>
    <w:rsid w:val="00C92DF3"/>
    <w:rPr>
      <w:color w:val="0000FF"/>
      <w:u w:val="single"/>
    </w:rPr>
  </w:style>
  <w:style w:type="character" w:styleId="Strong">
    <w:name w:val="Strong"/>
    <w:qFormat/>
    <w:rsid w:val="00C92DF3"/>
    <w:rPr>
      <w:b/>
      <w:bCs/>
    </w:rPr>
  </w:style>
  <w:style w:type="paragraph" w:customStyle="1" w:styleId="Default">
    <w:name w:val="Default"/>
    <w:rsid w:val="0017323D"/>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02Body">
    <w:name w:val="02.Body"/>
    <w:basedOn w:val="Normal"/>
    <w:rsid w:val="00290D03"/>
    <w:pPr>
      <w:spacing w:line="240" w:lineRule="auto"/>
    </w:pPr>
    <w:rPr>
      <w:rFonts w:ascii="Helvetica 55 Roman" w:eastAsia="Cambria" w:hAnsi="Helvetica 55 Roman" w:cs="Microsoft Sans Serif"/>
      <w:sz w:val="17"/>
      <w:szCs w:val="20"/>
    </w:rPr>
  </w:style>
  <w:style w:type="character" w:customStyle="1" w:styleId="Heading4Char">
    <w:name w:val="Heading 4 Char"/>
    <w:basedOn w:val="DefaultParagraphFont"/>
    <w:link w:val="Heading4"/>
    <w:rsid w:val="000E4552"/>
    <w:rPr>
      <w:rFonts w:ascii="Times New Roman" w:eastAsia="Times New Roman" w:hAnsi="Times New Roman" w:cs="Times New Roman"/>
      <w:b/>
      <w:bCs/>
      <w:sz w:val="28"/>
      <w:szCs w:val="28"/>
      <w:lang w:eastAsia="en-AU"/>
    </w:rPr>
  </w:style>
  <w:style w:type="paragraph" w:styleId="BodyText">
    <w:name w:val="Body Text"/>
    <w:basedOn w:val="Normal"/>
    <w:link w:val="BodyTextChar"/>
    <w:rsid w:val="00D71BB0"/>
    <w:pPr>
      <w:spacing w:after="0" w:line="240" w:lineRule="auto"/>
    </w:pPr>
    <w:rPr>
      <w:rFonts w:ascii="Lucida Sans" w:eastAsia="Times New Roman" w:hAnsi="Lucida Sans" w:cs="Times New Roman"/>
      <w:b/>
      <w:sz w:val="52"/>
      <w:szCs w:val="20"/>
      <w:lang w:val="en-US" w:eastAsia="en-AU"/>
    </w:rPr>
  </w:style>
  <w:style w:type="character" w:customStyle="1" w:styleId="BodyTextChar">
    <w:name w:val="Body Text Char"/>
    <w:basedOn w:val="DefaultParagraphFont"/>
    <w:link w:val="BodyText"/>
    <w:rsid w:val="00D71BB0"/>
    <w:rPr>
      <w:rFonts w:ascii="Lucida Sans" w:eastAsia="Times New Roman" w:hAnsi="Lucida Sans" w:cs="Times New Roman"/>
      <w:b/>
      <w:sz w:val="52"/>
      <w:szCs w:val="20"/>
      <w:lang w:val="en-US" w:eastAsia="en-AU"/>
    </w:rPr>
  </w:style>
  <w:style w:type="paragraph" w:customStyle="1" w:styleId="Abstract">
    <w:name w:val="Abstract"/>
    <w:basedOn w:val="Normal"/>
    <w:rsid w:val="00D71BB0"/>
    <w:pPr>
      <w:autoSpaceDE w:val="0"/>
      <w:autoSpaceDN w:val="0"/>
      <w:adjustRightInd w:val="0"/>
      <w:spacing w:after="0" w:line="240" w:lineRule="auto"/>
    </w:pPr>
    <w:rPr>
      <w:rFonts w:ascii="Times New Roman" w:eastAsia="Times New Roman" w:hAnsi="Times New Roman" w:cs="Times New Roman"/>
      <w:bCs/>
      <w:szCs w:val="24"/>
      <w:lang w:eastAsia="en-AU"/>
    </w:rPr>
  </w:style>
  <w:style w:type="paragraph" w:customStyle="1" w:styleId="authorisedby">
    <w:name w:val="# authorised by"/>
    <w:basedOn w:val="Normal"/>
    <w:qFormat/>
    <w:rsid w:val="00D71BB0"/>
    <w:pPr>
      <w:spacing w:before="120" w:after="120" w:line="240" w:lineRule="auto"/>
    </w:pPr>
    <w:rPr>
      <w:rFonts w:ascii="Tahoma" w:eastAsia="Calibri" w:hAnsi="Tahoma" w:cs="Times New Roman"/>
      <w:sz w:val="20"/>
      <w:szCs w:val="20"/>
    </w:rPr>
  </w:style>
  <w:style w:type="paragraph" w:customStyle="1" w:styleId="ImprintText">
    <w:name w:val="_ImprintText"/>
    <w:uiPriority w:val="9"/>
    <w:rsid w:val="00D71BB0"/>
    <w:pPr>
      <w:spacing w:after="85" w:line="170" w:lineRule="atLeast"/>
    </w:pPr>
    <w:rPr>
      <w:rFonts w:ascii="Arial" w:eastAsia="Times New Roman" w:hAnsi="Arial" w:cs="Arial"/>
      <w:sz w:val="14"/>
      <w:szCs w:val="14"/>
    </w:rPr>
  </w:style>
  <w:style w:type="paragraph" w:customStyle="1" w:styleId="Booktext">
    <w:name w:val="Book text"/>
    <w:basedOn w:val="Normal"/>
    <w:link w:val="BooktextChar"/>
    <w:rsid w:val="0096259D"/>
    <w:pPr>
      <w:spacing w:after="0" w:line="240" w:lineRule="auto"/>
    </w:pPr>
    <w:rPr>
      <w:rFonts w:ascii="Palatino Linotype" w:eastAsia="Times New Roman" w:hAnsi="Palatino Linotype" w:cs="Times New Roman"/>
      <w:sz w:val="18"/>
      <w:szCs w:val="24"/>
      <w:lang w:eastAsia="en-AU"/>
    </w:rPr>
  </w:style>
  <w:style w:type="character" w:customStyle="1" w:styleId="BooktextChar">
    <w:name w:val="Book text Char"/>
    <w:link w:val="Booktext"/>
    <w:rsid w:val="0096259D"/>
    <w:rPr>
      <w:rFonts w:ascii="Palatino Linotype" w:eastAsia="Times New Roman" w:hAnsi="Palatino Linotype" w:cs="Times New Roman"/>
      <w:sz w:val="18"/>
      <w:szCs w:val="24"/>
      <w:lang w:eastAsia="en-AU"/>
    </w:rPr>
  </w:style>
  <w:style w:type="character" w:styleId="CommentReference">
    <w:name w:val="annotation reference"/>
    <w:basedOn w:val="DefaultParagraphFont"/>
    <w:uiPriority w:val="99"/>
    <w:semiHidden/>
    <w:unhideWhenUsed/>
    <w:rsid w:val="00571BD0"/>
    <w:rPr>
      <w:sz w:val="16"/>
      <w:szCs w:val="16"/>
    </w:rPr>
  </w:style>
  <w:style w:type="paragraph" w:styleId="CommentText">
    <w:name w:val="annotation text"/>
    <w:basedOn w:val="Normal"/>
    <w:link w:val="CommentTextChar"/>
    <w:uiPriority w:val="99"/>
    <w:semiHidden/>
    <w:unhideWhenUsed/>
    <w:rsid w:val="00571BD0"/>
    <w:pPr>
      <w:spacing w:line="240" w:lineRule="auto"/>
    </w:pPr>
    <w:rPr>
      <w:sz w:val="20"/>
      <w:szCs w:val="20"/>
    </w:rPr>
  </w:style>
  <w:style w:type="character" w:customStyle="1" w:styleId="CommentTextChar">
    <w:name w:val="Comment Text Char"/>
    <w:basedOn w:val="DefaultParagraphFont"/>
    <w:link w:val="CommentText"/>
    <w:uiPriority w:val="99"/>
    <w:semiHidden/>
    <w:rsid w:val="00571BD0"/>
    <w:rPr>
      <w:sz w:val="20"/>
      <w:szCs w:val="20"/>
    </w:rPr>
  </w:style>
  <w:style w:type="paragraph" w:styleId="CommentSubject">
    <w:name w:val="annotation subject"/>
    <w:basedOn w:val="CommentText"/>
    <w:next w:val="CommentText"/>
    <w:link w:val="CommentSubjectChar"/>
    <w:uiPriority w:val="99"/>
    <w:semiHidden/>
    <w:unhideWhenUsed/>
    <w:rsid w:val="00571BD0"/>
    <w:rPr>
      <w:b/>
      <w:bCs/>
    </w:rPr>
  </w:style>
  <w:style w:type="character" w:customStyle="1" w:styleId="CommentSubjectChar">
    <w:name w:val="Comment Subject Char"/>
    <w:basedOn w:val="CommentTextChar"/>
    <w:link w:val="CommentSubject"/>
    <w:uiPriority w:val="99"/>
    <w:semiHidden/>
    <w:rsid w:val="00571BD0"/>
    <w:rPr>
      <w:b/>
      <w:bCs/>
      <w:sz w:val="20"/>
      <w:szCs w:val="20"/>
    </w:rPr>
  </w:style>
  <w:style w:type="paragraph" w:styleId="ListParagraph">
    <w:name w:val="List Paragraph"/>
    <w:basedOn w:val="Normal"/>
    <w:uiPriority w:val="34"/>
    <w:qFormat/>
    <w:rsid w:val="007F2D64"/>
    <w:pPr>
      <w:ind w:left="720"/>
      <w:contextualSpacing/>
    </w:pPr>
  </w:style>
  <w:style w:type="character" w:styleId="FollowedHyperlink">
    <w:name w:val="FollowedHyperlink"/>
    <w:basedOn w:val="DefaultParagraphFont"/>
    <w:uiPriority w:val="99"/>
    <w:semiHidden/>
    <w:unhideWhenUsed/>
    <w:rsid w:val="00224F8B"/>
    <w:rPr>
      <w:color w:val="800080" w:themeColor="followedHyperlink"/>
      <w:u w:val="single"/>
    </w:rPr>
  </w:style>
  <w:style w:type="character" w:customStyle="1" w:styleId="UnresolvedMention1">
    <w:name w:val="Unresolved Mention1"/>
    <w:basedOn w:val="DefaultParagraphFont"/>
    <w:uiPriority w:val="99"/>
    <w:rsid w:val="0025705A"/>
    <w:rPr>
      <w:color w:val="808080"/>
      <w:shd w:val="clear" w:color="auto" w:fill="E6E6E6"/>
    </w:rPr>
  </w:style>
  <w:style w:type="character" w:customStyle="1" w:styleId="UnresolvedMention2">
    <w:name w:val="Unresolved Mention2"/>
    <w:basedOn w:val="DefaultParagraphFont"/>
    <w:uiPriority w:val="99"/>
    <w:semiHidden/>
    <w:unhideWhenUsed/>
    <w:rsid w:val="00774583"/>
    <w:rPr>
      <w:color w:val="808080"/>
      <w:shd w:val="clear" w:color="auto" w:fill="E6E6E6"/>
    </w:rPr>
  </w:style>
  <w:style w:type="character" w:styleId="UnresolvedMention">
    <w:name w:val="Unresolved Mention"/>
    <w:basedOn w:val="DefaultParagraphFont"/>
    <w:uiPriority w:val="99"/>
    <w:unhideWhenUsed/>
    <w:rsid w:val="00CD02CC"/>
    <w:rPr>
      <w:color w:val="808080"/>
      <w:shd w:val="clear" w:color="auto" w:fill="E6E6E6"/>
    </w:rPr>
  </w:style>
  <w:style w:type="paragraph" w:styleId="Revision">
    <w:name w:val="Revision"/>
    <w:hidden/>
    <w:uiPriority w:val="99"/>
    <w:semiHidden/>
    <w:rsid w:val="005D32F4"/>
    <w:pPr>
      <w:spacing w:after="0" w:line="240" w:lineRule="auto"/>
    </w:pPr>
  </w:style>
  <w:style w:type="character" w:customStyle="1" w:styleId="Heading2Char">
    <w:name w:val="Heading 2 Char"/>
    <w:basedOn w:val="DefaultParagraphFont"/>
    <w:link w:val="Heading2"/>
    <w:uiPriority w:val="9"/>
    <w:rsid w:val="00571E4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997E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66323C"/>
    <w:rPr>
      <w:color w:val="2B579A"/>
      <w:shd w:val="clear" w:color="auto" w:fill="E1DFDD"/>
    </w:rPr>
  </w:style>
  <w:style w:type="character" w:customStyle="1" w:styleId="Heading3Char">
    <w:name w:val="Heading 3 Char"/>
    <w:basedOn w:val="DefaultParagraphFont"/>
    <w:link w:val="Heading3"/>
    <w:uiPriority w:val="9"/>
    <w:semiHidden/>
    <w:rsid w:val="00B70A0B"/>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6A11B2"/>
    <w:pPr>
      <w:spacing w:after="0" w:line="240" w:lineRule="auto"/>
    </w:pPr>
  </w:style>
  <w:style w:type="character" w:customStyle="1" w:styleId="Heading1Char">
    <w:name w:val="Heading 1 Char"/>
    <w:basedOn w:val="DefaultParagraphFont"/>
    <w:link w:val="Heading1"/>
    <w:uiPriority w:val="9"/>
    <w:rsid w:val="007576B8"/>
    <w:rPr>
      <w:rFonts w:ascii="Arial" w:eastAsiaTheme="majorEastAsia" w:hAnsi="Arial" w:cstheme="majorBidi"/>
      <w:b/>
      <w:color w:val="00573F"/>
      <w:szCs w:val="32"/>
    </w:rPr>
  </w:style>
  <w:style w:type="table" w:styleId="PlainTable3">
    <w:name w:val="Plain Table 3"/>
    <w:basedOn w:val="TableNormal"/>
    <w:uiPriority w:val="43"/>
    <w:rsid w:val="00A950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22D2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
    <w:name w:val="Grid Table 3"/>
    <w:basedOn w:val="TableNormal"/>
    <w:uiPriority w:val="48"/>
    <w:rsid w:val="00B10B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7Colorful">
    <w:name w:val="List Table 7 Colorful"/>
    <w:basedOn w:val="TableNormal"/>
    <w:uiPriority w:val="52"/>
    <w:rsid w:val="00B10B6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
    <w:name w:val="Grid Table 7 Colorful"/>
    <w:basedOn w:val="TableNormal"/>
    <w:uiPriority w:val="52"/>
    <w:rsid w:val="00B10B6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1">
    <w:name w:val="Plain Table 1"/>
    <w:basedOn w:val="TableNormal"/>
    <w:uiPriority w:val="41"/>
    <w:rsid w:val="00B10B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10B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10B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1711">
      <w:bodyDiv w:val="1"/>
      <w:marLeft w:val="0"/>
      <w:marRight w:val="0"/>
      <w:marTop w:val="0"/>
      <w:marBottom w:val="0"/>
      <w:divBdr>
        <w:top w:val="none" w:sz="0" w:space="0" w:color="auto"/>
        <w:left w:val="none" w:sz="0" w:space="0" w:color="auto"/>
        <w:bottom w:val="none" w:sz="0" w:space="0" w:color="auto"/>
        <w:right w:val="none" w:sz="0" w:space="0" w:color="auto"/>
      </w:divBdr>
    </w:div>
    <w:div w:id="132604842">
      <w:bodyDiv w:val="1"/>
      <w:marLeft w:val="0"/>
      <w:marRight w:val="0"/>
      <w:marTop w:val="0"/>
      <w:marBottom w:val="0"/>
      <w:divBdr>
        <w:top w:val="none" w:sz="0" w:space="0" w:color="auto"/>
        <w:left w:val="none" w:sz="0" w:space="0" w:color="auto"/>
        <w:bottom w:val="none" w:sz="0" w:space="0" w:color="auto"/>
        <w:right w:val="none" w:sz="0" w:space="0" w:color="auto"/>
      </w:divBdr>
    </w:div>
    <w:div w:id="395711778">
      <w:bodyDiv w:val="1"/>
      <w:marLeft w:val="0"/>
      <w:marRight w:val="0"/>
      <w:marTop w:val="0"/>
      <w:marBottom w:val="0"/>
      <w:divBdr>
        <w:top w:val="none" w:sz="0" w:space="0" w:color="auto"/>
        <w:left w:val="none" w:sz="0" w:space="0" w:color="auto"/>
        <w:bottom w:val="none" w:sz="0" w:space="0" w:color="auto"/>
        <w:right w:val="none" w:sz="0" w:space="0" w:color="auto"/>
      </w:divBdr>
    </w:div>
    <w:div w:id="540286595">
      <w:bodyDiv w:val="1"/>
      <w:marLeft w:val="0"/>
      <w:marRight w:val="0"/>
      <w:marTop w:val="0"/>
      <w:marBottom w:val="0"/>
      <w:divBdr>
        <w:top w:val="none" w:sz="0" w:space="0" w:color="auto"/>
        <w:left w:val="none" w:sz="0" w:space="0" w:color="auto"/>
        <w:bottom w:val="none" w:sz="0" w:space="0" w:color="auto"/>
        <w:right w:val="none" w:sz="0" w:space="0" w:color="auto"/>
      </w:divBdr>
    </w:div>
    <w:div w:id="607664840">
      <w:bodyDiv w:val="1"/>
      <w:marLeft w:val="0"/>
      <w:marRight w:val="0"/>
      <w:marTop w:val="0"/>
      <w:marBottom w:val="0"/>
      <w:divBdr>
        <w:top w:val="none" w:sz="0" w:space="0" w:color="auto"/>
        <w:left w:val="none" w:sz="0" w:space="0" w:color="auto"/>
        <w:bottom w:val="none" w:sz="0" w:space="0" w:color="auto"/>
        <w:right w:val="none" w:sz="0" w:space="0" w:color="auto"/>
      </w:divBdr>
    </w:div>
    <w:div w:id="666131034">
      <w:bodyDiv w:val="1"/>
      <w:marLeft w:val="0"/>
      <w:marRight w:val="0"/>
      <w:marTop w:val="0"/>
      <w:marBottom w:val="0"/>
      <w:divBdr>
        <w:top w:val="none" w:sz="0" w:space="0" w:color="auto"/>
        <w:left w:val="none" w:sz="0" w:space="0" w:color="auto"/>
        <w:bottom w:val="none" w:sz="0" w:space="0" w:color="auto"/>
        <w:right w:val="none" w:sz="0" w:space="0" w:color="auto"/>
      </w:divBdr>
    </w:div>
    <w:div w:id="752701650">
      <w:bodyDiv w:val="1"/>
      <w:marLeft w:val="0"/>
      <w:marRight w:val="0"/>
      <w:marTop w:val="0"/>
      <w:marBottom w:val="0"/>
      <w:divBdr>
        <w:top w:val="none" w:sz="0" w:space="0" w:color="auto"/>
        <w:left w:val="none" w:sz="0" w:space="0" w:color="auto"/>
        <w:bottom w:val="none" w:sz="0" w:space="0" w:color="auto"/>
        <w:right w:val="none" w:sz="0" w:space="0" w:color="auto"/>
      </w:divBdr>
    </w:div>
    <w:div w:id="798763317">
      <w:bodyDiv w:val="1"/>
      <w:marLeft w:val="0"/>
      <w:marRight w:val="0"/>
      <w:marTop w:val="0"/>
      <w:marBottom w:val="0"/>
      <w:divBdr>
        <w:top w:val="none" w:sz="0" w:space="0" w:color="auto"/>
        <w:left w:val="none" w:sz="0" w:space="0" w:color="auto"/>
        <w:bottom w:val="none" w:sz="0" w:space="0" w:color="auto"/>
        <w:right w:val="none" w:sz="0" w:space="0" w:color="auto"/>
      </w:divBdr>
    </w:div>
    <w:div w:id="806554434">
      <w:bodyDiv w:val="1"/>
      <w:marLeft w:val="0"/>
      <w:marRight w:val="0"/>
      <w:marTop w:val="0"/>
      <w:marBottom w:val="0"/>
      <w:divBdr>
        <w:top w:val="none" w:sz="0" w:space="0" w:color="auto"/>
        <w:left w:val="none" w:sz="0" w:space="0" w:color="auto"/>
        <w:bottom w:val="none" w:sz="0" w:space="0" w:color="auto"/>
        <w:right w:val="none" w:sz="0" w:space="0" w:color="auto"/>
      </w:divBdr>
    </w:div>
    <w:div w:id="864372088">
      <w:bodyDiv w:val="1"/>
      <w:marLeft w:val="0"/>
      <w:marRight w:val="0"/>
      <w:marTop w:val="0"/>
      <w:marBottom w:val="0"/>
      <w:divBdr>
        <w:top w:val="none" w:sz="0" w:space="0" w:color="auto"/>
        <w:left w:val="none" w:sz="0" w:space="0" w:color="auto"/>
        <w:bottom w:val="none" w:sz="0" w:space="0" w:color="auto"/>
        <w:right w:val="none" w:sz="0" w:space="0" w:color="auto"/>
      </w:divBdr>
    </w:div>
    <w:div w:id="1126973068">
      <w:bodyDiv w:val="1"/>
      <w:marLeft w:val="0"/>
      <w:marRight w:val="0"/>
      <w:marTop w:val="0"/>
      <w:marBottom w:val="0"/>
      <w:divBdr>
        <w:top w:val="none" w:sz="0" w:space="0" w:color="auto"/>
        <w:left w:val="none" w:sz="0" w:space="0" w:color="auto"/>
        <w:bottom w:val="none" w:sz="0" w:space="0" w:color="auto"/>
        <w:right w:val="none" w:sz="0" w:space="0" w:color="auto"/>
      </w:divBdr>
    </w:div>
    <w:div w:id="1150832253">
      <w:bodyDiv w:val="1"/>
      <w:marLeft w:val="0"/>
      <w:marRight w:val="0"/>
      <w:marTop w:val="0"/>
      <w:marBottom w:val="0"/>
      <w:divBdr>
        <w:top w:val="none" w:sz="0" w:space="0" w:color="auto"/>
        <w:left w:val="none" w:sz="0" w:space="0" w:color="auto"/>
        <w:bottom w:val="none" w:sz="0" w:space="0" w:color="auto"/>
        <w:right w:val="none" w:sz="0" w:space="0" w:color="auto"/>
      </w:divBdr>
    </w:div>
    <w:div w:id="1223523671">
      <w:bodyDiv w:val="1"/>
      <w:marLeft w:val="0"/>
      <w:marRight w:val="0"/>
      <w:marTop w:val="0"/>
      <w:marBottom w:val="0"/>
      <w:divBdr>
        <w:top w:val="none" w:sz="0" w:space="0" w:color="auto"/>
        <w:left w:val="none" w:sz="0" w:space="0" w:color="auto"/>
        <w:bottom w:val="none" w:sz="0" w:space="0" w:color="auto"/>
        <w:right w:val="none" w:sz="0" w:space="0" w:color="auto"/>
      </w:divBdr>
    </w:div>
    <w:div w:id="1247032960">
      <w:bodyDiv w:val="1"/>
      <w:marLeft w:val="0"/>
      <w:marRight w:val="0"/>
      <w:marTop w:val="0"/>
      <w:marBottom w:val="0"/>
      <w:divBdr>
        <w:top w:val="none" w:sz="0" w:space="0" w:color="auto"/>
        <w:left w:val="none" w:sz="0" w:space="0" w:color="auto"/>
        <w:bottom w:val="none" w:sz="0" w:space="0" w:color="auto"/>
        <w:right w:val="none" w:sz="0" w:space="0" w:color="auto"/>
      </w:divBdr>
    </w:div>
    <w:div w:id="1260678323">
      <w:bodyDiv w:val="1"/>
      <w:marLeft w:val="0"/>
      <w:marRight w:val="0"/>
      <w:marTop w:val="0"/>
      <w:marBottom w:val="0"/>
      <w:divBdr>
        <w:top w:val="none" w:sz="0" w:space="0" w:color="auto"/>
        <w:left w:val="none" w:sz="0" w:space="0" w:color="auto"/>
        <w:bottom w:val="none" w:sz="0" w:space="0" w:color="auto"/>
        <w:right w:val="none" w:sz="0" w:space="0" w:color="auto"/>
      </w:divBdr>
    </w:div>
    <w:div w:id="1274560789">
      <w:bodyDiv w:val="1"/>
      <w:marLeft w:val="0"/>
      <w:marRight w:val="0"/>
      <w:marTop w:val="0"/>
      <w:marBottom w:val="0"/>
      <w:divBdr>
        <w:top w:val="none" w:sz="0" w:space="0" w:color="auto"/>
        <w:left w:val="none" w:sz="0" w:space="0" w:color="auto"/>
        <w:bottom w:val="none" w:sz="0" w:space="0" w:color="auto"/>
        <w:right w:val="none" w:sz="0" w:space="0" w:color="auto"/>
      </w:divBdr>
    </w:div>
    <w:div w:id="1402025998">
      <w:bodyDiv w:val="1"/>
      <w:marLeft w:val="0"/>
      <w:marRight w:val="0"/>
      <w:marTop w:val="0"/>
      <w:marBottom w:val="0"/>
      <w:divBdr>
        <w:top w:val="none" w:sz="0" w:space="0" w:color="auto"/>
        <w:left w:val="none" w:sz="0" w:space="0" w:color="auto"/>
        <w:bottom w:val="none" w:sz="0" w:space="0" w:color="auto"/>
        <w:right w:val="none" w:sz="0" w:space="0" w:color="auto"/>
      </w:divBdr>
    </w:div>
    <w:div w:id="1522860434">
      <w:bodyDiv w:val="1"/>
      <w:marLeft w:val="0"/>
      <w:marRight w:val="0"/>
      <w:marTop w:val="0"/>
      <w:marBottom w:val="0"/>
      <w:divBdr>
        <w:top w:val="none" w:sz="0" w:space="0" w:color="auto"/>
        <w:left w:val="none" w:sz="0" w:space="0" w:color="auto"/>
        <w:bottom w:val="none" w:sz="0" w:space="0" w:color="auto"/>
        <w:right w:val="none" w:sz="0" w:space="0" w:color="auto"/>
      </w:divBdr>
    </w:div>
    <w:div w:id="1524175388">
      <w:bodyDiv w:val="1"/>
      <w:marLeft w:val="0"/>
      <w:marRight w:val="0"/>
      <w:marTop w:val="0"/>
      <w:marBottom w:val="0"/>
      <w:divBdr>
        <w:top w:val="none" w:sz="0" w:space="0" w:color="auto"/>
        <w:left w:val="none" w:sz="0" w:space="0" w:color="auto"/>
        <w:bottom w:val="none" w:sz="0" w:space="0" w:color="auto"/>
        <w:right w:val="none" w:sz="0" w:space="0" w:color="auto"/>
      </w:divBdr>
    </w:div>
    <w:div w:id="1617833663">
      <w:bodyDiv w:val="1"/>
      <w:marLeft w:val="0"/>
      <w:marRight w:val="0"/>
      <w:marTop w:val="0"/>
      <w:marBottom w:val="0"/>
      <w:divBdr>
        <w:top w:val="none" w:sz="0" w:space="0" w:color="auto"/>
        <w:left w:val="none" w:sz="0" w:space="0" w:color="auto"/>
        <w:bottom w:val="none" w:sz="0" w:space="0" w:color="auto"/>
        <w:right w:val="none" w:sz="0" w:space="0" w:color="auto"/>
      </w:divBdr>
    </w:div>
    <w:div w:id="1665622833">
      <w:bodyDiv w:val="1"/>
      <w:marLeft w:val="0"/>
      <w:marRight w:val="0"/>
      <w:marTop w:val="0"/>
      <w:marBottom w:val="0"/>
      <w:divBdr>
        <w:top w:val="none" w:sz="0" w:space="0" w:color="auto"/>
        <w:left w:val="none" w:sz="0" w:space="0" w:color="auto"/>
        <w:bottom w:val="none" w:sz="0" w:space="0" w:color="auto"/>
        <w:right w:val="none" w:sz="0" w:space="0" w:color="auto"/>
      </w:divBdr>
    </w:div>
    <w:div w:id="1702437764">
      <w:bodyDiv w:val="1"/>
      <w:marLeft w:val="0"/>
      <w:marRight w:val="0"/>
      <w:marTop w:val="0"/>
      <w:marBottom w:val="0"/>
      <w:divBdr>
        <w:top w:val="none" w:sz="0" w:space="0" w:color="auto"/>
        <w:left w:val="none" w:sz="0" w:space="0" w:color="auto"/>
        <w:bottom w:val="none" w:sz="0" w:space="0" w:color="auto"/>
        <w:right w:val="none" w:sz="0" w:space="0" w:color="auto"/>
      </w:divBdr>
    </w:div>
    <w:div w:id="1861818880">
      <w:bodyDiv w:val="1"/>
      <w:marLeft w:val="0"/>
      <w:marRight w:val="0"/>
      <w:marTop w:val="0"/>
      <w:marBottom w:val="0"/>
      <w:divBdr>
        <w:top w:val="none" w:sz="0" w:space="0" w:color="auto"/>
        <w:left w:val="none" w:sz="0" w:space="0" w:color="auto"/>
        <w:bottom w:val="none" w:sz="0" w:space="0" w:color="auto"/>
        <w:right w:val="none" w:sz="0" w:space="0" w:color="auto"/>
      </w:divBdr>
    </w:div>
    <w:div w:id="1918856528">
      <w:bodyDiv w:val="1"/>
      <w:marLeft w:val="0"/>
      <w:marRight w:val="0"/>
      <w:marTop w:val="0"/>
      <w:marBottom w:val="0"/>
      <w:divBdr>
        <w:top w:val="none" w:sz="0" w:space="0" w:color="auto"/>
        <w:left w:val="none" w:sz="0" w:space="0" w:color="auto"/>
        <w:bottom w:val="none" w:sz="0" w:space="0" w:color="auto"/>
        <w:right w:val="none" w:sz="0" w:space="0" w:color="auto"/>
      </w:divBdr>
    </w:div>
    <w:div w:id="20002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ric.wa.gov.au/field-peas/field-pea-blackspot-management-guide-victoria-updated-30-april-2014" TargetMode="External"/><Relationship Id="rId18" Type="http://schemas.openxmlformats.org/officeDocument/2006/relationships/hyperlink" Target="http://www.relayservice.com.au" TargetMode="External"/><Relationship Id="rId26" Type="http://schemas.openxmlformats.org/officeDocument/2006/relationships/hyperlink" Target="http://creativecommons.org/licenses/by/3.0/au/deed.en" TargetMode="External"/><Relationship Id="rId3" Type="http://schemas.openxmlformats.org/officeDocument/2006/relationships/customXml" Target="../customXml/item3.xml"/><Relationship Id="rId21" Type="http://schemas.openxmlformats.org/officeDocument/2006/relationships/hyperlink" Target="https://extensionaus.com.au/FieldCropDiseasesVic/category/resources/endemic/endemicpulsediseas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vic52cf/AppData/Local/Microsoft/Windows/INetCache/Content.Outlook/BD91S46K/Russell.Burns@sa.gov.au" TargetMode="External"/><Relationship Id="rId17" Type="http://schemas.openxmlformats.org/officeDocument/2006/relationships/hyperlink" Target="mailto:Crop.safe@agriculture.vic.gov.au" TargetMode="External"/><Relationship Id="rId25" Type="http://schemas.openxmlformats.org/officeDocument/2006/relationships/hyperlink" Target="http://www.grdc.com.au/ManagingFrostRisk"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HS.reception@agriculture.vic.gov.au" TargetMode="External"/><Relationship Id="rId20" Type="http://schemas.openxmlformats.org/officeDocument/2006/relationships/hyperlink" Target="https://agriculture.vic.gov.au/biosecurity/plant-diseases/grain-pulses-and-cereal-diseases/red-leather-leaf-of-oa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ulseaus.com.au/growing-pulses/crop-protection-products" TargetMode="External"/><Relationship Id="rId24" Type="http://schemas.openxmlformats.org/officeDocument/2006/relationships/hyperlink" Target="https://afren.com.au/"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file:///C:/Users/vic52cf/AppData/Local/Microsoft/Windows/INetCache/Content.Outlook/BD91S46K/Joshua.fanning@agriculture.vic.gov.au" TargetMode="External"/><Relationship Id="rId23" Type="http://schemas.openxmlformats.org/officeDocument/2006/relationships/hyperlink" Target="https://grdc.com.au/NVT-Victorian-Winter-Crop-Summar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agriculture.vic.gov.a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vic52cf/AppData/Local/Microsoft/Windows/INetCache/Content.Outlook/BD91S46K/Croppathology.horsham@agriculture.vic.gov.au" TargetMode="External"/><Relationship Id="rId22" Type="http://schemas.openxmlformats.org/officeDocument/2006/relationships/hyperlink" Target="http://www.pulseaus.com.au" TargetMode="External"/><Relationship Id="rId27" Type="http://schemas.openxmlformats.org/officeDocument/2006/relationships/hyperlink" Target="http://agriculture.vic.gov.au/agriculture" TargetMode="External"/><Relationship Id="rId30" Type="http://schemas.openxmlformats.org/officeDocument/2006/relationships/header" Target="head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FA48834770443B510BD62812841EC" ma:contentTypeVersion="15" ma:contentTypeDescription="Create a new document." ma:contentTypeScope="" ma:versionID="191d5cf1431a2c525a9d5b539a9735cb">
  <xsd:schema xmlns:xsd="http://www.w3.org/2001/XMLSchema" xmlns:xs="http://www.w3.org/2001/XMLSchema" xmlns:p="http://schemas.microsoft.com/office/2006/metadata/properties" xmlns:ns2="32dd57dc-29d3-4bcf-a16f-ece4be23230b" xmlns:ns3="70f34012-1db0-42e2-872a-6c68070d535c" targetNamespace="http://schemas.microsoft.com/office/2006/metadata/properties" ma:root="true" ma:fieldsID="0dc40162b73d64fb4c5660714a293662" ns2:_="" ns3:_="">
    <xsd:import namespace="32dd57dc-29d3-4bcf-a16f-ece4be23230b"/>
    <xsd:import namespace="70f34012-1db0-42e2-872a-6c68070d53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d57dc-29d3-4bcf-a16f-ece4be232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f34012-1db0-42e2-872a-6c68070d5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184a61c-048d-442c-8ad4-f5df380f924b}" ma:internalName="TaxCatchAll" ma:showField="CatchAllData" ma:web="70f34012-1db0-42e2-872a-6c68070d5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dd57dc-29d3-4bcf-a16f-ece4be23230b">
      <Terms xmlns="http://schemas.microsoft.com/office/infopath/2007/PartnerControls"/>
    </lcf76f155ced4ddcb4097134ff3c332f>
    <TaxCatchAll xmlns="70f34012-1db0-42e2-872a-6c68070d535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2D40D-D06F-4EB8-B3AE-EC00E6420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d57dc-29d3-4bcf-a16f-ece4be23230b"/>
    <ds:schemaRef ds:uri="70f34012-1db0-42e2-872a-6c68070d5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97F17-C628-4FB5-8388-1B8B7F32CD5F}">
  <ds:schemaRefs>
    <ds:schemaRef ds:uri="http://schemas.openxmlformats.org/officeDocument/2006/bibliography"/>
  </ds:schemaRefs>
</ds:datastoreItem>
</file>

<file path=customXml/itemProps3.xml><?xml version="1.0" encoding="utf-8"?>
<ds:datastoreItem xmlns:ds="http://schemas.openxmlformats.org/officeDocument/2006/customXml" ds:itemID="{178F3923-1A77-4A7C-9A13-C41D261BB50B}">
  <ds:schemaRefs>
    <ds:schemaRef ds:uri="http://schemas.microsoft.com/office/2006/metadata/properties"/>
    <ds:schemaRef ds:uri="http://schemas.microsoft.com/office/infopath/2007/PartnerControls"/>
    <ds:schemaRef ds:uri="32dd57dc-29d3-4bcf-a16f-ece4be23230b"/>
    <ds:schemaRef ds:uri="70f34012-1db0-42e2-872a-6c68070d535c"/>
  </ds:schemaRefs>
</ds:datastoreItem>
</file>

<file path=customXml/itemProps4.xml><?xml version="1.0" encoding="utf-8"?>
<ds:datastoreItem xmlns:ds="http://schemas.openxmlformats.org/officeDocument/2006/customXml" ds:itemID="{861651A7-E48D-4840-909F-284351FD3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3089</Words>
  <Characters>15942</Characters>
  <Application>Microsoft Office Word</Application>
  <DocSecurity>0</DocSecurity>
  <Lines>1062</Lines>
  <Paragraphs>827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18204</CharactersWithSpaces>
  <SharedDoc>false</SharedDoc>
  <HLinks>
    <vt:vector size="102" baseType="variant">
      <vt:variant>
        <vt:i4>1048640</vt:i4>
      </vt:variant>
      <vt:variant>
        <vt:i4>48</vt:i4>
      </vt:variant>
      <vt:variant>
        <vt:i4>0</vt:i4>
      </vt:variant>
      <vt:variant>
        <vt:i4>5</vt:i4>
      </vt:variant>
      <vt:variant>
        <vt:lpwstr>http://agriculture.vic.gov.au/agriculture</vt:lpwstr>
      </vt:variant>
      <vt:variant>
        <vt:lpwstr/>
      </vt:variant>
      <vt:variant>
        <vt:i4>5111827</vt:i4>
      </vt:variant>
      <vt:variant>
        <vt:i4>45</vt:i4>
      </vt:variant>
      <vt:variant>
        <vt:i4>0</vt:i4>
      </vt:variant>
      <vt:variant>
        <vt:i4>5</vt:i4>
      </vt:variant>
      <vt:variant>
        <vt:lpwstr>http://creativecommons.org/licenses/by/3.0/au/deed.en</vt:lpwstr>
      </vt:variant>
      <vt:variant>
        <vt:lpwstr/>
      </vt:variant>
      <vt:variant>
        <vt:i4>4653071</vt:i4>
      </vt:variant>
      <vt:variant>
        <vt:i4>42</vt:i4>
      </vt:variant>
      <vt:variant>
        <vt:i4>0</vt:i4>
      </vt:variant>
      <vt:variant>
        <vt:i4>5</vt:i4>
      </vt:variant>
      <vt:variant>
        <vt:lpwstr>http://www.grdc.com.au/ManagingFrostRisk</vt:lpwstr>
      </vt:variant>
      <vt:variant>
        <vt:lpwstr/>
      </vt:variant>
      <vt:variant>
        <vt:i4>524370</vt:i4>
      </vt:variant>
      <vt:variant>
        <vt:i4>39</vt:i4>
      </vt:variant>
      <vt:variant>
        <vt:i4>0</vt:i4>
      </vt:variant>
      <vt:variant>
        <vt:i4>5</vt:i4>
      </vt:variant>
      <vt:variant>
        <vt:lpwstr>https://afren.com.au/</vt:lpwstr>
      </vt:variant>
      <vt:variant>
        <vt:lpwstr/>
      </vt:variant>
      <vt:variant>
        <vt:i4>1835026</vt:i4>
      </vt:variant>
      <vt:variant>
        <vt:i4>36</vt:i4>
      </vt:variant>
      <vt:variant>
        <vt:i4>0</vt:i4>
      </vt:variant>
      <vt:variant>
        <vt:i4>5</vt:i4>
      </vt:variant>
      <vt:variant>
        <vt:lpwstr>https://grdc.com.au/NVT-Victorian-Winter-Crop-Summary</vt:lpwstr>
      </vt:variant>
      <vt:variant>
        <vt:lpwstr/>
      </vt:variant>
      <vt:variant>
        <vt:i4>3997739</vt:i4>
      </vt:variant>
      <vt:variant>
        <vt:i4>33</vt:i4>
      </vt:variant>
      <vt:variant>
        <vt:i4>0</vt:i4>
      </vt:variant>
      <vt:variant>
        <vt:i4>5</vt:i4>
      </vt:variant>
      <vt:variant>
        <vt:lpwstr>http://www.pulseaus.com.au/</vt:lpwstr>
      </vt:variant>
      <vt:variant>
        <vt:lpwstr/>
      </vt:variant>
      <vt:variant>
        <vt:i4>524315</vt:i4>
      </vt:variant>
      <vt:variant>
        <vt:i4>30</vt:i4>
      </vt:variant>
      <vt:variant>
        <vt:i4>0</vt:i4>
      </vt:variant>
      <vt:variant>
        <vt:i4>5</vt:i4>
      </vt:variant>
      <vt:variant>
        <vt:lpwstr>https://extensionaus.com.au/FieldCropDiseasesVic/category/resources/endemic/endemicpulsediseases/</vt:lpwstr>
      </vt:variant>
      <vt:variant>
        <vt:lpwstr/>
      </vt:variant>
      <vt:variant>
        <vt:i4>3014763</vt:i4>
      </vt:variant>
      <vt:variant>
        <vt:i4>27</vt:i4>
      </vt:variant>
      <vt:variant>
        <vt:i4>0</vt:i4>
      </vt:variant>
      <vt:variant>
        <vt:i4>5</vt:i4>
      </vt:variant>
      <vt:variant>
        <vt:lpwstr>https://agriculture.vic.gov.au/biosecurity/plant-diseases/grain-pulses-and-cereal-diseases/red-leather-leaf-of-oats</vt:lpwstr>
      </vt:variant>
      <vt:variant>
        <vt:lpwstr/>
      </vt:variant>
      <vt:variant>
        <vt:i4>7143536</vt:i4>
      </vt:variant>
      <vt:variant>
        <vt:i4>24</vt:i4>
      </vt:variant>
      <vt:variant>
        <vt:i4>0</vt:i4>
      </vt:variant>
      <vt:variant>
        <vt:i4>5</vt:i4>
      </vt:variant>
      <vt:variant>
        <vt:lpwstr>http://www.agriculture.vic.gov.au/</vt:lpwstr>
      </vt:variant>
      <vt:variant>
        <vt:lpwstr/>
      </vt:variant>
      <vt:variant>
        <vt:i4>2490422</vt:i4>
      </vt:variant>
      <vt:variant>
        <vt:i4>21</vt:i4>
      </vt:variant>
      <vt:variant>
        <vt:i4>0</vt:i4>
      </vt:variant>
      <vt:variant>
        <vt:i4>5</vt:i4>
      </vt:variant>
      <vt:variant>
        <vt:lpwstr>http://www.relayservice.com.au/</vt:lpwstr>
      </vt:variant>
      <vt:variant>
        <vt:lpwstr/>
      </vt:variant>
      <vt:variant>
        <vt:i4>2949192</vt:i4>
      </vt:variant>
      <vt:variant>
        <vt:i4>18</vt:i4>
      </vt:variant>
      <vt:variant>
        <vt:i4>0</vt:i4>
      </vt:variant>
      <vt:variant>
        <vt:i4>5</vt:i4>
      </vt:variant>
      <vt:variant>
        <vt:lpwstr>mailto:Crop.safe@agriculture.vic.gov.au</vt:lpwstr>
      </vt:variant>
      <vt:variant>
        <vt:lpwstr/>
      </vt:variant>
      <vt:variant>
        <vt:i4>8192002</vt:i4>
      </vt:variant>
      <vt:variant>
        <vt:i4>15</vt:i4>
      </vt:variant>
      <vt:variant>
        <vt:i4>0</vt:i4>
      </vt:variant>
      <vt:variant>
        <vt:i4>5</vt:i4>
      </vt:variant>
      <vt:variant>
        <vt:lpwstr>mailto:CHS.reception@agriculture.vic.gov.au</vt:lpwstr>
      </vt:variant>
      <vt:variant>
        <vt:lpwstr/>
      </vt:variant>
      <vt:variant>
        <vt:i4>3407897</vt:i4>
      </vt:variant>
      <vt:variant>
        <vt:i4>12</vt:i4>
      </vt:variant>
      <vt:variant>
        <vt:i4>0</vt:i4>
      </vt:variant>
      <vt:variant>
        <vt:i4>5</vt:i4>
      </vt:variant>
      <vt:variant>
        <vt:lpwstr>C:\Users\vic52cf\AppData\Local\Microsoft\Windows\INetCache\Content.Outlook\BD91S46K\Joshua.fanning@agriculture.vic.gov.au</vt:lpwstr>
      </vt:variant>
      <vt:variant>
        <vt:lpwstr/>
      </vt:variant>
      <vt:variant>
        <vt:i4>917544</vt:i4>
      </vt:variant>
      <vt:variant>
        <vt:i4>9</vt:i4>
      </vt:variant>
      <vt:variant>
        <vt:i4>0</vt:i4>
      </vt:variant>
      <vt:variant>
        <vt:i4>5</vt:i4>
      </vt:variant>
      <vt:variant>
        <vt:lpwstr>C:\Users\vic52cf\AppData\Local\Microsoft\Windows\INetCache\Content.Outlook\BD91S46K\Croppathology.horsham@agriculture.vic.gov.au</vt:lpwstr>
      </vt:variant>
      <vt:variant>
        <vt:lpwstr/>
      </vt:variant>
      <vt:variant>
        <vt:i4>2424942</vt:i4>
      </vt:variant>
      <vt:variant>
        <vt:i4>6</vt:i4>
      </vt:variant>
      <vt:variant>
        <vt:i4>0</vt:i4>
      </vt:variant>
      <vt:variant>
        <vt:i4>5</vt:i4>
      </vt:variant>
      <vt:variant>
        <vt:lpwstr>https://www.agric.wa.gov.au/field-peas/field-pea-blackspot-management-guide-victoria-updated-30-april-2014</vt:lpwstr>
      </vt:variant>
      <vt:variant>
        <vt:lpwstr/>
      </vt:variant>
      <vt:variant>
        <vt:i4>3342424</vt:i4>
      </vt:variant>
      <vt:variant>
        <vt:i4>3</vt:i4>
      </vt:variant>
      <vt:variant>
        <vt:i4>0</vt:i4>
      </vt:variant>
      <vt:variant>
        <vt:i4>5</vt:i4>
      </vt:variant>
      <vt:variant>
        <vt:lpwstr>C:\Users\vic52cf\AppData\Local\Microsoft\Windows\INetCache\Content.Outlook\BD91S46K\Russell.Burns@sa.gov.au</vt:lpwstr>
      </vt:variant>
      <vt:variant>
        <vt:lpwstr/>
      </vt:variant>
      <vt:variant>
        <vt:i4>2424938</vt:i4>
      </vt:variant>
      <vt:variant>
        <vt:i4>0</vt:i4>
      </vt:variant>
      <vt:variant>
        <vt:i4>0</vt:i4>
      </vt:variant>
      <vt:variant>
        <vt:i4>5</vt:i4>
      </vt:variant>
      <vt:variant>
        <vt:lpwstr>http://www.pulseaus.com.au/growing-pulses/crop-protection-products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Sigel</dc:creator>
  <cp:keywords/>
  <cp:lastModifiedBy>Luise K Fanning (DEECA)</cp:lastModifiedBy>
  <cp:revision>12</cp:revision>
  <cp:lastPrinted>2022-08-22T22:12:00Z</cp:lastPrinted>
  <dcterms:created xsi:type="dcterms:W3CDTF">2023-03-20T00:57:00Z</dcterms:created>
  <dcterms:modified xsi:type="dcterms:W3CDTF">2023-03-20T01:40:00Z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0x010100245FA48834770443B510BD62812841EC</vt:lpwstr>
  </property>
  <property fmtid="{D5CDD505-2E9C-101B-9397-08002B2CF9AE}" pid="3" name="MediaServiceImageTags">
    <vt:lpwstr/>
  </property>
  <property fmtid="{D5CDD505-2E9C-101B-9397-08002B2CF9AE}" pid="4" name="GrammarlyDocumentId">
    <vt:lpwstr>e2f41f65e27f55ceba4f43f731c74598128ce13f7644ddbdeec7a9cec9ac2571</vt:lpwstr>
  </property>
  <property fmtid="{D5CDD505-2E9C-101B-9397-08002B2CF9AE}" pid="5" name="MSIP_Label_d00a4df9-c942-4b09-b23a-6c1023f6de27_Enabled">
    <vt:lpwstr>true</vt:lpwstr>
  </property>
  <property fmtid="{D5CDD505-2E9C-101B-9397-08002B2CF9AE}" pid="6" name="MSIP_Label_d00a4df9-c942-4b09-b23a-6c1023f6de27_SetDate">
    <vt:lpwstr>2023-03-20T00:55:17Z</vt:lpwstr>
  </property>
  <property fmtid="{D5CDD505-2E9C-101B-9397-08002B2CF9AE}" pid="7" name="MSIP_Label_d00a4df9-c942-4b09-b23a-6c1023f6de27_Method">
    <vt:lpwstr>Privileged</vt:lpwstr>
  </property>
  <property fmtid="{D5CDD505-2E9C-101B-9397-08002B2CF9AE}" pid="8" name="MSIP_Label_d00a4df9-c942-4b09-b23a-6c1023f6de27_Name">
    <vt:lpwstr>Official (DJPR)</vt:lpwstr>
  </property>
  <property fmtid="{D5CDD505-2E9C-101B-9397-08002B2CF9AE}" pid="9" name="MSIP_Label_d00a4df9-c942-4b09-b23a-6c1023f6de27_SiteId">
    <vt:lpwstr>722ea0be-3e1c-4b11-ad6f-9401d6856e24</vt:lpwstr>
  </property>
  <property fmtid="{D5CDD505-2E9C-101B-9397-08002B2CF9AE}" pid="10" name="MSIP_Label_d00a4df9-c942-4b09-b23a-6c1023f6de27_ActionId">
    <vt:lpwstr>3f555020-dbcc-479a-bc3e-850a67d89262</vt:lpwstr>
  </property>
  <property fmtid="{D5CDD505-2E9C-101B-9397-08002B2CF9AE}" pid="11" name="MSIP_Label_d00a4df9-c942-4b09-b23a-6c1023f6de27_ContentBits">
    <vt:lpwstr>3</vt:lpwstr>
  </property>
</Properties>
</file>