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D284" w14:textId="77777777" w:rsidR="00E630E4" w:rsidRPr="00E630E4" w:rsidRDefault="00E630E4" w:rsidP="00E630E4">
      <w:pPr>
        <w:pStyle w:val="Heading1"/>
        <w:rPr>
          <w:color w:val="2E74B5" w:themeColor="accent5" w:themeShade="BF"/>
        </w:rPr>
      </w:pPr>
      <w:r w:rsidRPr="00E630E4">
        <w:rPr>
          <w:color w:val="2E74B5" w:themeColor="accent5" w:themeShade="BF"/>
        </w:rPr>
        <w:t>SCHEDULE 3 - STATUTORY DECLARATION</w:t>
      </w:r>
    </w:p>
    <w:p w14:paraId="2E2CF90E" w14:textId="77777777" w:rsidR="00E630E4" w:rsidRPr="00B34628" w:rsidRDefault="00E630E4" w:rsidP="00E6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before="120"/>
        <w:textAlignment w:val="baseline"/>
        <w:rPr>
          <w:b/>
          <w:lang w:eastAsia="en-US"/>
        </w:rPr>
      </w:pPr>
      <w:r w:rsidRPr="00B34628">
        <w:rPr>
          <w:b/>
          <w:lang w:eastAsia="en-US"/>
        </w:rPr>
        <w:t>Instructions for completing a statutory declaration</w:t>
      </w:r>
    </w:p>
    <w:p w14:paraId="0E5B6588" w14:textId="77777777" w:rsidR="00E630E4" w:rsidRPr="00B34628" w:rsidRDefault="00E630E4" w:rsidP="00E6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before="120"/>
        <w:textAlignment w:val="baseline"/>
        <w:rPr>
          <w:i/>
          <w:sz w:val="20"/>
          <w:lang w:eastAsia="en-US"/>
        </w:rPr>
      </w:pPr>
      <w:r w:rsidRPr="00B34628">
        <w:rPr>
          <w:i/>
          <w:sz w:val="20"/>
          <w:lang w:eastAsia="en-US"/>
        </w:rPr>
        <w:t xml:space="preserve">Please complete the following form using the notes in the left-hand margin for guidance. More guidance on making statutory declarations can be found at </w:t>
      </w:r>
      <w:hyperlink r:id="rId7" w:history="1">
        <w:r w:rsidRPr="00B34628">
          <w:rPr>
            <w:i/>
            <w:color w:val="0563C1"/>
            <w:sz w:val="20"/>
            <w:u w:val="single"/>
            <w:lang w:eastAsia="en-US"/>
          </w:rPr>
          <w:t>www.justice.vic.gov.au</w:t>
        </w:r>
      </w:hyperlink>
      <w:r w:rsidRPr="00B34628">
        <w:rPr>
          <w:i/>
          <w:sz w:val="20"/>
          <w:lang w:eastAsia="en-US"/>
        </w:rPr>
        <w:t>.</w:t>
      </w:r>
    </w:p>
    <w:p w14:paraId="61F464BD" w14:textId="77777777" w:rsidR="00E630E4" w:rsidRPr="00B34628" w:rsidRDefault="00E630E4" w:rsidP="00E630E4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before="120"/>
        <w:textAlignment w:val="baseline"/>
        <w:rPr>
          <w:i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630E4" w:rsidRPr="00B34628" w14:paraId="4ACCFB44" w14:textId="77777777" w:rsidTr="009770A2">
        <w:trPr>
          <w:trHeight w:val="1886"/>
        </w:trPr>
        <w:tc>
          <w:tcPr>
            <w:tcW w:w="2405" w:type="dxa"/>
            <w:vMerge w:val="restart"/>
            <w:shd w:val="clear" w:color="auto" w:fill="auto"/>
          </w:tcPr>
          <w:p w14:paraId="77C99660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  <w:r w:rsidRPr="00C25440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Insert the name, </w:t>
            </w:r>
            <w:proofErr w:type="gramStart"/>
            <w:r w:rsidRPr="00C25440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address</w:t>
            </w:r>
            <w:proofErr w:type="gramEnd"/>
            <w:r w:rsidRPr="00C25440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 and occupation (or alternatively, unemployed or retired or child) of person making the statutory declaration</w:t>
            </w:r>
            <w:r w:rsidRPr="00B34628">
              <w:rPr>
                <w:rFonts w:eastAsia="Calibri"/>
                <w:i/>
                <w:iCs/>
                <w:sz w:val="20"/>
                <w:lang w:val="en-US" w:eastAsia="en-US"/>
              </w:rPr>
              <w:t>.</w:t>
            </w:r>
          </w:p>
        </w:tc>
        <w:tc>
          <w:tcPr>
            <w:tcW w:w="6951" w:type="dxa"/>
            <w:shd w:val="clear" w:color="auto" w:fill="auto"/>
          </w:tcPr>
          <w:p w14:paraId="0B9ADA6A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  <w:r w:rsidRPr="00B34628">
              <w:rPr>
                <w:rFonts w:eastAsia="Calibri"/>
                <w:sz w:val="20"/>
                <w:vertAlign w:val="superscript"/>
                <w:lang w:val="en-US" w:eastAsia="en-US"/>
              </w:rPr>
              <w:t xml:space="preserve"> </w:t>
            </w:r>
            <w:r w:rsidRPr="00B34628">
              <w:rPr>
                <w:rFonts w:eastAsia="Calibri"/>
                <w:sz w:val="20"/>
                <w:lang w:val="en-US" w:eastAsia="en-US"/>
              </w:rPr>
              <w:t>I,</w:t>
            </w:r>
          </w:p>
          <w:p w14:paraId="4EB9B999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</w:p>
          <w:p w14:paraId="4611F90D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</w:p>
          <w:p w14:paraId="2F82DC98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</w:p>
          <w:p w14:paraId="4A557096" w14:textId="77777777" w:rsidR="00E630E4" w:rsidRPr="00B34628" w:rsidRDefault="00E630E4" w:rsidP="009770A2">
            <w:pPr>
              <w:rPr>
                <w:rFonts w:eastAsia="Calibri"/>
                <w:b/>
                <w:i/>
                <w:sz w:val="20"/>
                <w:lang w:val="en-US" w:eastAsia="en-US"/>
              </w:rPr>
            </w:pPr>
            <w:r w:rsidRPr="00B34628">
              <w:rPr>
                <w:rFonts w:eastAsia="Calibri"/>
                <w:sz w:val="20"/>
                <w:lang w:val="en-US" w:eastAsia="en-US"/>
              </w:rPr>
              <w:t xml:space="preserve">make the following statutory declaration under the </w:t>
            </w:r>
            <w:r w:rsidRPr="00B34628">
              <w:rPr>
                <w:rFonts w:eastAsia="Calibri"/>
                <w:b/>
                <w:sz w:val="20"/>
                <w:lang w:val="en-US" w:eastAsia="en-US"/>
              </w:rPr>
              <w:t>Oaths and Affirmations Act 2018:</w:t>
            </w:r>
          </w:p>
        </w:tc>
      </w:tr>
      <w:tr w:rsidR="00E630E4" w:rsidRPr="00B34628" w14:paraId="6ABBDB9D" w14:textId="77777777" w:rsidTr="009770A2">
        <w:trPr>
          <w:trHeight w:val="230"/>
        </w:trPr>
        <w:tc>
          <w:tcPr>
            <w:tcW w:w="2405" w:type="dxa"/>
            <w:vMerge/>
            <w:shd w:val="clear" w:color="auto" w:fill="auto"/>
          </w:tcPr>
          <w:p w14:paraId="34D03233" w14:textId="77777777" w:rsidR="00E630E4" w:rsidRPr="00B34628" w:rsidRDefault="00E630E4" w:rsidP="009770A2">
            <w:pPr>
              <w:rPr>
                <w:rFonts w:eastAsia="Calibri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6951" w:type="dxa"/>
            <w:vMerge w:val="restart"/>
            <w:shd w:val="clear" w:color="auto" w:fill="FFFFFF"/>
          </w:tcPr>
          <w:p w14:paraId="3222A7D8" w14:textId="31EE8F8D" w:rsidR="00E630E4" w:rsidRPr="0022126D" w:rsidRDefault="00E630E4" w:rsidP="009770A2">
            <w:pPr>
              <w:numPr>
                <w:ilvl w:val="0"/>
                <w:numId w:val="1"/>
              </w:numPr>
              <w:spacing w:before="120" w:after="120"/>
              <w:rPr>
                <w:sz w:val="20"/>
              </w:rPr>
            </w:pPr>
            <w:r w:rsidRPr="0022126D">
              <w:rPr>
                <w:sz w:val="20"/>
              </w:rPr>
              <w:t xml:space="preserve">I am </w:t>
            </w:r>
            <w:r>
              <w:rPr>
                <w:sz w:val="20"/>
              </w:rPr>
              <w:t xml:space="preserve">the authorised representative </w:t>
            </w:r>
            <w:proofErr w:type="gramStart"/>
            <w:r>
              <w:rPr>
                <w:sz w:val="20"/>
              </w:rPr>
              <w:t xml:space="preserve">of </w:t>
            </w:r>
            <w:r w:rsidRPr="0022126D">
              <w:rPr>
                <w:sz w:val="20"/>
              </w:rPr>
              <w:t xml:space="preserve"> </w:t>
            </w:r>
            <w:permStart w:id="944988574" w:edGrp="everyone"/>
            <w:r w:rsidRPr="0022126D">
              <w:rPr>
                <w:i/>
                <w:sz w:val="20"/>
              </w:rPr>
              <w:t>[</w:t>
            </w:r>
            <w:proofErr w:type="gramEnd"/>
            <w:r w:rsidRPr="0022126D">
              <w:rPr>
                <w:i/>
                <w:color w:val="538135" w:themeColor="accent6" w:themeShade="BF"/>
                <w:sz w:val="20"/>
              </w:rPr>
              <w:t>insert name of Recipient</w:t>
            </w:r>
            <w:r w:rsidRPr="0022126D">
              <w:rPr>
                <w:i/>
                <w:sz w:val="20"/>
              </w:rPr>
              <w:t>]</w:t>
            </w:r>
            <w:r w:rsidRPr="0022126D">
              <w:rPr>
                <w:sz w:val="20"/>
              </w:rPr>
              <w:t xml:space="preserve"> </w:t>
            </w:r>
            <w:permEnd w:id="944988574"/>
            <w:r w:rsidRPr="0022126D">
              <w:rPr>
                <w:sz w:val="20"/>
              </w:rPr>
              <w:t xml:space="preserve">(the </w:t>
            </w:r>
            <w:r w:rsidR="003F6076" w:rsidRPr="003F6076">
              <w:rPr>
                <w:b/>
                <w:bCs/>
                <w:sz w:val="20"/>
              </w:rPr>
              <w:t>Applicant</w:t>
            </w:r>
            <w:r w:rsidRPr="0022126D">
              <w:rPr>
                <w:sz w:val="20"/>
              </w:rPr>
              <w:t>)</w:t>
            </w:r>
            <w:r w:rsidR="00CD6C7A">
              <w:rPr>
                <w:sz w:val="20"/>
              </w:rPr>
              <w:t xml:space="preserve"> and am able to sign and submit this declaration on behalf of the applicant entity</w:t>
            </w:r>
            <w:r w:rsidRPr="0022126D">
              <w:rPr>
                <w:sz w:val="20"/>
              </w:rPr>
              <w:t xml:space="preserve">. </w:t>
            </w:r>
          </w:p>
          <w:p w14:paraId="0138B7E2" w14:textId="69BABC62" w:rsidR="009366FD" w:rsidRDefault="00AD1DFB" w:rsidP="009770A2">
            <w:pPr>
              <w:numPr>
                <w:ilvl w:val="0"/>
                <w:numId w:val="1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 information supplied in the attached application form for the Distillery Door Sales – Excise Rebate</w:t>
            </w:r>
            <w:r w:rsidR="00E4059C">
              <w:rPr>
                <w:sz w:val="20"/>
              </w:rPr>
              <w:t xml:space="preserve"> for the relevant financial year of 2022-23, and any accompanying documents, is complete and accurate, and is not false or misleading as at the date it is submitted to</w:t>
            </w:r>
            <w:r w:rsidR="009366FD">
              <w:rPr>
                <w:sz w:val="20"/>
              </w:rPr>
              <w:t xml:space="preserve"> the Department of Energy, Environment and Climate Action</w:t>
            </w:r>
            <w:r w:rsidR="00FB08EB">
              <w:rPr>
                <w:sz w:val="20"/>
              </w:rPr>
              <w:t xml:space="preserve"> (DEECA)</w:t>
            </w:r>
            <w:r w:rsidR="009366FD">
              <w:rPr>
                <w:sz w:val="20"/>
              </w:rPr>
              <w:t>.</w:t>
            </w:r>
          </w:p>
          <w:p w14:paraId="3244E42E" w14:textId="00409FDE" w:rsidR="003F3A09" w:rsidRPr="00E13E80" w:rsidRDefault="003F3A09" w:rsidP="009770A2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E13E80">
              <w:rPr>
                <w:color w:val="231F20"/>
                <w:kern w:val="1"/>
                <w:sz w:val="20"/>
                <w:szCs w:val="20"/>
                <w:lang w:val="en-GB"/>
              </w:rPr>
              <w:t xml:space="preserve">I have </w:t>
            </w:r>
            <w:r w:rsidRPr="00E13E80">
              <w:rPr>
                <w:color w:val="231F20"/>
                <w:kern w:val="1"/>
                <w:sz w:val="20"/>
                <w:szCs w:val="20"/>
                <w:lang w:val="en-GB"/>
              </w:rPr>
              <w:t xml:space="preserve">exceeded the $350,000 </w:t>
            </w:r>
            <w:r w:rsidR="00264D59" w:rsidRPr="00E13E80">
              <w:rPr>
                <w:color w:val="231F20"/>
                <w:kern w:val="1"/>
                <w:sz w:val="20"/>
                <w:szCs w:val="20"/>
                <w:lang w:val="en-GB"/>
              </w:rPr>
              <w:t xml:space="preserve">Alcohol Manufacturers Remission </w:t>
            </w:r>
            <w:r w:rsidR="00E13E80" w:rsidRPr="00E13E80">
              <w:rPr>
                <w:color w:val="231F20"/>
                <w:kern w:val="1"/>
                <w:sz w:val="20"/>
                <w:szCs w:val="20"/>
                <w:lang w:val="en-GB"/>
              </w:rPr>
              <w:t xml:space="preserve">for eligible products </w:t>
            </w:r>
            <w:r w:rsidRPr="00E13E80">
              <w:rPr>
                <w:sz w:val="20"/>
                <w:szCs w:val="20"/>
              </w:rPr>
              <w:t xml:space="preserve">and that </w:t>
            </w:r>
            <w:r w:rsidR="00E13E80" w:rsidRPr="00E13E80">
              <w:rPr>
                <w:sz w:val="20"/>
                <w:szCs w:val="20"/>
              </w:rPr>
              <w:t>I</w:t>
            </w:r>
            <w:r w:rsidRPr="00E13E80">
              <w:rPr>
                <w:sz w:val="20"/>
                <w:szCs w:val="20"/>
              </w:rPr>
              <w:t xml:space="preserve"> have only claimed for eligible distillery door sales.</w:t>
            </w:r>
          </w:p>
          <w:p w14:paraId="4A7FA7A4" w14:textId="241E1CD5" w:rsidR="002C2BD3" w:rsidRDefault="005562EC" w:rsidP="009770A2">
            <w:pPr>
              <w:numPr>
                <w:ilvl w:val="0"/>
                <w:numId w:val="1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 information in the application and its attachment</w:t>
            </w:r>
            <w:r w:rsidR="002C2BD3">
              <w:rPr>
                <w:sz w:val="20"/>
              </w:rPr>
              <w:t>s is capable of substantiation.</w:t>
            </w:r>
          </w:p>
          <w:p w14:paraId="16434D01" w14:textId="2EEDE439" w:rsidR="002C2BD3" w:rsidRDefault="002C2BD3" w:rsidP="009770A2">
            <w:pPr>
              <w:numPr>
                <w:ilvl w:val="0"/>
                <w:numId w:val="1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I have made all necessary enquiries to satisfy myself that the sales I am claiming in the attached application meet the eligibility requirements.</w:t>
            </w:r>
          </w:p>
          <w:p w14:paraId="5F8DF7A1" w14:textId="77777777" w:rsidR="00FB08EB" w:rsidRDefault="002C38BD" w:rsidP="009770A2">
            <w:pPr>
              <w:numPr>
                <w:ilvl w:val="0"/>
                <w:numId w:val="1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All documents that may be relevant to the attached application will be made available (at my expense) to DEECA or its contracted </w:t>
            </w:r>
            <w:r w:rsidR="00FB08EB">
              <w:rPr>
                <w:sz w:val="20"/>
              </w:rPr>
              <w:t>representatives upon request.</w:t>
            </w:r>
          </w:p>
          <w:p w14:paraId="1F27D774" w14:textId="568ADF7E" w:rsidR="006C7EF7" w:rsidRDefault="00B17E3A" w:rsidP="009770A2">
            <w:pPr>
              <w:numPr>
                <w:ilvl w:val="0"/>
                <w:numId w:val="1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understand that giving false or misleading information is a serious offence. It is a criminal offence to attempt to obtain </w:t>
            </w:r>
            <w:r w:rsidR="006C7EF7">
              <w:rPr>
                <w:sz w:val="20"/>
              </w:rPr>
              <w:t xml:space="preserve">a rebate or increase the amount of a rebate through deceit, false or misleading </w:t>
            </w:r>
            <w:r w:rsidR="00F07649">
              <w:rPr>
                <w:sz w:val="20"/>
              </w:rPr>
              <w:t>representation</w:t>
            </w:r>
            <w:r w:rsidR="006C7EF7">
              <w:rPr>
                <w:sz w:val="20"/>
              </w:rPr>
              <w:t xml:space="preserve"> or other unlawful means.</w:t>
            </w:r>
          </w:p>
          <w:p w14:paraId="5CBD7199" w14:textId="6A0C41CC" w:rsidR="00E630E4" w:rsidRPr="007D5387" w:rsidRDefault="00E630E4" w:rsidP="002255DB">
            <w:pPr>
              <w:spacing w:before="120" w:after="120"/>
              <w:ind w:left="720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E630E4" w:rsidRPr="00B34628" w14:paraId="0B6ED52E" w14:textId="77777777" w:rsidTr="009770A2">
        <w:trPr>
          <w:trHeight w:val="1412"/>
        </w:trPr>
        <w:tc>
          <w:tcPr>
            <w:tcW w:w="2405" w:type="dxa"/>
            <w:shd w:val="clear" w:color="auto" w:fill="auto"/>
          </w:tcPr>
          <w:p w14:paraId="43E4F87E" w14:textId="1E06365A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  <w:r w:rsidRPr="00FA52F2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Set out matter declared to in numbered paragraphs.</w:t>
            </w:r>
          </w:p>
        </w:tc>
        <w:tc>
          <w:tcPr>
            <w:tcW w:w="6951" w:type="dxa"/>
            <w:vMerge/>
            <w:shd w:val="clear" w:color="auto" w:fill="auto"/>
          </w:tcPr>
          <w:p w14:paraId="421DC72D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E630E4" w:rsidRPr="00B34628" w14:paraId="48A6959F" w14:textId="77777777" w:rsidTr="009770A2">
        <w:trPr>
          <w:trHeight w:val="875"/>
        </w:trPr>
        <w:tc>
          <w:tcPr>
            <w:tcW w:w="2405" w:type="dxa"/>
            <w:shd w:val="clear" w:color="auto" w:fill="auto"/>
          </w:tcPr>
          <w:p w14:paraId="35F4F24B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6951" w:type="dxa"/>
            <w:shd w:val="clear" w:color="auto" w:fill="BFBFBF"/>
            <w:vAlign w:val="center"/>
          </w:tcPr>
          <w:p w14:paraId="11000403" w14:textId="77777777" w:rsidR="00E630E4" w:rsidRPr="00B34628" w:rsidRDefault="00E630E4" w:rsidP="009770A2">
            <w:pPr>
              <w:ind w:left="5"/>
              <w:rPr>
                <w:rFonts w:eastAsia="Calibri"/>
                <w:sz w:val="20"/>
                <w:lang w:val="en-US" w:eastAsia="en-US"/>
              </w:rPr>
            </w:pPr>
            <w:r w:rsidRPr="00B34628">
              <w:rPr>
                <w:rFonts w:eastAsia="Calibri"/>
                <w:sz w:val="20"/>
                <w:lang w:val="en-US" w:eastAsia="en-US"/>
              </w:rPr>
              <w:t xml:space="preserve"> </w:t>
            </w:r>
            <w:r w:rsidRPr="00B34628">
              <w:rPr>
                <w:rFonts w:eastAsia="Calibri"/>
                <w:b/>
                <w:bCs/>
                <w:sz w:val="20"/>
                <w:lang w:val="en-US" w:eastAsia="en-US"/>
              </w:rPr>
              <w:t>I declare that the contents of this statutory declaration are true and correct and I make it knowing that making a statutory declaration that I know to be untrue is an offence.</w:t>
            </w:r>
          </w:p>
        </w:tc>
      </w:tr>
    </w:tbl>
    <w:p w14:paraId="39C6C6E2" w14:textId="77777777" w:rsidR="00E630E4" w:rsidRPr="00B34628" w:rsidRDefault="00E630E4" w:rsidP="00E630E4">
      <w:pPr>
        <w:rPr>
          <w:sz w:val="20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2405"/>
        <w:gridCol w:w="1701"/>
        <w:gridCol w:w="2977"/>
        <w:gridCol w:w="2617"/>
      </w:tblGrid>
      <w:tr w:rsidR="00E630E4" w:rsidRPr="00B34628" w14:paraId="75B14FB8" w14:textId="77777777" w:rsidTr="009770A2">
        <w:trPr>
          <w:trHeight w:val="694"/>
        </w:trPr>
        <w:tc>
          <w:tcPr>
            <w:tcW w:w="2405" w:type="dxa"/>
            <w:shd w:val="clear" w:color="auto" w:fill="auto"/>
          </w:tcPr>
          <w:p w14:paraId="19C8A8F1" w14:textId="77777777" w:rsidR="00E630E4" w:rsidRPr="00250168" w:rsidRDefault="00E630E4" w:rsidP="009770A2">
            <w:pP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</w:pPr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Signature of person making the declaration</w:t>
            </w:r>
          </w:p>
        </w:tc>
        <w:tc>
          <w:tcPr>
            <w:tcW w:w="7295" w:type="dxa"/>
            <w:gridSpan w:val="3"/>
            <w:shd w:val="clear" w:color="auto" w:fill="auto"/>
            <w:vAlign w:val="center"/>
          </w:tcPr>
          <w:p w14:paraId="4205DB0D" w14:textId="77777777" w:rsidR="00E630E4" w:rsidRPr="00B34628" w:rsidRDefault="00E630E4" w:rsidP="009770A2">
            <w:pPr>
              <w:rPr>
                <w:rFonts w:eastAsia="Calibri"/>
                <w:sz w:val="20"/>
                <w:vertAlign w:val="superscript"/>
                <w:lang w:val="en-US" w:eastAsia="en-US"/>
              </w:rPr>
            </w:pPr>
          </w:p>
        </w:tc>
      </w:tr>
      <w:tr w:rsidR="00E630E4" w:rsidRPr="00B34628" w14:paraId="4111665E" w14:textId="77777777" w:rsidTr="009770A2">
        <w:trPr>
          <w:trHeight w:val="485"/>
        </w:trPr>
        <w:tc>
          <w:tcPr>
            <w:tcW w:w="2405" w:type="dxa"/>
            <w:vMerge w:val="restart"/>
            <w:shd w:val="clear" w:color="auto" w:fill="auto"/>
          </w:tcPr>
          <w:p w14:paraId="2E4C496B" w14:textId="77777777" w:rsidR="00E630E4" w:rsidRPr="00250168" w:rsidRDefault="00E630E4" w:rsidP="009770A2">
            <w:pPr>
              <w:spacing w:line="276" w:lineRule="auto"/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</w:pPr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 Place (City, </w:t>
            </w:r>
            <w:proofErr w:type="gramStart"/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town</w:t>
            </w:r>
            <w:proofErr w:type="gramEnd"/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 or suburb)</w:t>
            </w:r>
          </w:p>
          <w:p w14:paraId="3FA96636" w14:textId="77777777" w:rsidR="00E630E4" w:rsidRPr="00250168" w:rsidRDefault="00E630E4" w:rsidP="009770A2">
            <w:pP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14:paraId="60C30560" w14:textId="77777777" w:rsidR="00E630E4" w:rsidRPr="00B34628" w:rsidRDefault="00E630E4" w:rsidP="009770A2">
            <w:pPr>
              <w:spacing w:before="120" w:after="120"/>
              <w:rPr>
                <w:rFonts w:eastAsia="Calibri"/>
                <w:b/>
                <w:sz w:val="20"/>
                <w:lang w:val="en-US" w:eastAsia="en-US"/>
              </w:rPr>
            </w:pPr>
            <w:r w:rsidRPr="00B34628">
              <w:rPr>
                <w:rFonts w:eastAsia="Calibri"/>
                <w:b/>
                <w:sz w:val="20"/>
                <w:lang w:val="en-US" w:eastAsia="en-US"/>
              </w:rPr>
              <w:t>Declared at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B212F6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</w:p>
          <w:p w14:paraId="2E8E2E1A" w14:textId="77777777" w:rsidR="00E630E4" w:rsidRPr="00B34628" w:rsidRDefault="00E630E4" w:rsidP="009770A2">
            <w:pPr>
              <w:jc w:val="right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617" w:type="dxa"/>
            <w:shd w:val="clear" w:color="auto" w:fill="BFBFBF"/>
            <w:vAlign w:val="center"/>
          </w:tcPr>
          <w:p w14:paraId="1F8B60E8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  <w:r w:rsidRPr="00B34628">
              <w:rPr>
                <w:rFonts w:eastAsia="Calibri"/>
                <w:b/>
                <w:sz w:val="20"/>
                <w:lang w:val="en-US" w:eastAsia="en-US"/>
              </w:rPr>
              <w:t>*in the state of Victoria</w:t>
            </w:r>
          </w:p>
        </w:tc>
      </w:tr>
      <w:tr w:rsidR="00E630E4" w:rsidRPr="00B34628" w14:paraId="181A99EE" w14:textId="77777777" w:rsidTr="009770A2">
        <w:trPr>
          <w:trHeight w:val="261"/>
        </w:trPr>
        <w:tc>
          <w:tcPr>
            <w:tcW w:w="2405" w:type="dxa"/>
            <w:vMerge/>
            <w:shd w:val="clear" w:color="auto" w:fill="auto"/>
          </w:tcPr>
          <w:p w14:paraId="539105EE" w14:textId="77777777" w:rsidR="00E630E4" w:rsidRPr="00250168" w:rsidRDefault="00E630E4" w:rsidP="009770A2">
            <w:pP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7295" w:type="dxa"/>
            <w:gridSpan w:val="3"/>
            <w:shd w:val="clear" w:color="auto" w:fill="auto"/>
          </w:tcPr>
          <w:p w14:paraId="7D9D56DF" w14:textId="77777777" w:rsidR="00E630E4" w:rsidRPr="00B34628" w:rsidRDefault="00E630E4" w:rsidP="009770A2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</w:tr>
      <w:tr w:rsidR="00E630E4" w:rsidRPr="00B34628" w14:paraId="7CB10233" w14:textId="77777777" w:rsidTr="009770A2">
        <w:trPr>
          <w:trHeight w:val="780"/>
        </w:trPr>
        <w:tc>
          <w:tcPr>
            <w:tcW w:w="2405" w:type="dxa"/>
            <w:shd w:val="clear" w:color="auto" w:fill="auto"/>
          </w:tcPr>
          <w:p w14:paraId="4F900F1C" w14:textId="77777777" w:rsidR="00E630E4" w:rsidRPr="00250168" w:rsidRDefault="00E630E4" w:rsidP="009770A2">
            <w:pP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</w:pPr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Date</w:t>
            </w:r>
          </w:p>
        </w:tc>
        <w:tc>
          <w:tcPr>
            <w:tcW w:w="7295" w:type="dxa"/>
            <w:gridSpan w:val="3"/>
            <w:shd w:val="clear" w:color="auto" w:fill="auto"/>
          </w:tcPr>
          <w:p w14:paraId="64A0823B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  <w:r w:rsidRPr="00B34628">
              <w:rPr>
                <w:rFonts w:eastAsia="Calibri"/>
                <w:sz w:val="20"/>
                <w:lang w:val="en-US" w:eastAsia="en-US"/>
              </w:rPr>
              <w:t>on</w:t>
            </w:r>
          </w:p>
        </w:tc>
      </w:tr>
      <w:tr w:rsidR="00E630E4" w:rsidRPr="00B34628" w14:paraId="0DB5993A" w14:textId="77777777" w:rsidTr="009770A2">
        <w:trPr>
          <w:trHeight w:val="1260"/>
        </w:trPr>
        <w:tc>
          <w:tcPr>
            <w:tcW w:w="2405" w:type="dxa"/>
            <w:shd w:val="clear" w:color="auto" w:fill="auto"/>
          </w:tcPr>
          <w:p w14:paraId="2DAE4687" w14:textId="77777777" w:rsidR="00E630E4" w:rsidRPr="00250168" w:rsidRDefault="00E630E4" w:rsidP="009770A2">
            <w:pP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</w:pPr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lastRenderedPageBreak/>
              <w:t xml:space="preserve">Signature of </w:t>
            </w:r>
            <w:proofErr w:type="spellStart"/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authorised</w:t>
            </w:r>
            <w:proofErr w:type="spellEnd"/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 statutory declaration witness</w:t>
            </w:r>
          </w:p>
          <w:p w14:paraId="11D48761" w14:textId="77777777" w:rsidR="00E630E4" w:rsidRPr="00250168" w:rsidRDefault="00E630E4" w:rsidP="009770A2">
            <w:pP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</w:pPr>
          </w:p>
          <w:p w14:paraId="215A6204" w14:textId="77777777" w:rsidR="00E630E4" w:rsidRPr="00250168" w:rsidRDefault="00E630E4" w:rsidP="009770A2">
            <w:pP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</w:pPr>
          </w:p>
          <w:p w14:paraId="236EFBC3" w14:textId="77777777" w:rsidR="00E630E4" w:rsidRPr="00250168" w:rsidRDefault="00E630E4" w:rsidP="009770A2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95" w:type="dxa"/>
            <w:gridSpan w:val="3"/>
            <w:shd w:val="clear" w:color="auto" w:fill="auto"/>
          </w:tcPr>
          <w:p w14:paraId="62481406" w14:textId="77777777" w:rsidR="007A7053" w:rsidRDefault="007A7053" w:rsidP="009770A2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  <w:p w14:paraId="4BFE2AE7" w14:textId="77777777" w:rsidR="007A7053" w:rsidRDefault="007A7053" w:rsidP="009770A2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  <w:p w14:paraId="2E833A8E" w14:textId="77777777" w:rsidR="007A7053" w:rsidRDefault="007A7053" w:rsidP="009770A2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  <w:p w14:paraId="73BD262D" w14:textId="70C0C645" w:rsidR="00E630E4" w:rsidRPr="00B34628" w:rsidRDefault="00E630E4" w:rsidP="009770A2">
            <w:pPr>
              <w:rPr>
                <w:rFonts w:eastAsia="Calibri"/>
                <w:b/>
                <w:sz w:val="20"/>
                <w:lang w:val="en-US" w:eastAsia="en-US"/>
              </w:rPr>
            </w:pPr>
            <w:r w:rsidRPr="00B34628">
              <w:rPr>
                <w:rFonts w:eastAsia="Calibri"/>
                <w:b/>
                <w:sz w:val="20"/>
                <w:lang w:val="en-US" w:eastAsia="en-US"/>
              </w:rPr>
              <w:t xml:space="preserve">I am an </w:t>
            </w:r>
            <w:proofErr w:type="spellStart"/>
            <w:r w:rsidRPr="00B34628">
              <w:rPr>
                <w:rFonts w:eastAsia="Calibri"/>
                <w:b/>
                <w:sz w:val="20"/>
                <w:lang w:val="en-US" w:eastAsia="en-US"/>
              </w:rPr>
              <w:t>authorised</w:t>
            </w:r>
            <w:proofErr w:type="spellEnd"/>
            <w:r w:rsidRPr="00B34628">
              <w:rPr>
                <w:rFonts w:eastAsia="Calibri"/>
                <w:b/>
                <w:sz w:val="20"/>
                <w:lang w:val="en-US" w:eastAsia="en-US"/>
              </w:rPr>
              <w:t xml:space="preserve"> statutory declaration witness and I sign this document in the presence of the person making the declaration:</w:t>
            </w:r>
          </w:p>
          <w:p w14:paraId="3A6E9159" w14:textId="77777777" w:rsidR="00E630E4" w:rsidRPr="00B34628" w:rsidRDefault="00E630E4" w:rsidP="009770A2">
            <w:pPr>
              <w:rPr>
                <w:rFonts w:eastAsia="Calibri"/>
                <w:sz w:val="20"/>
                <w:vertAlign w:val="superscript"/>
                <w:lang w:val="en-US" w:eastAsia="en-US"/>
              </w:rPr>
            </w:pPr>
          </w:p>
          <w:p w14:paraId="3ECAC6B1" w14:textId="77777777" w:rsidR="00E630E4" w:rsidRPr="00B34628" w:rsidRDefault="00E630E4" w:rsidP="009770A2">
            <w:pPr>
              <w:rPr>
                <w:rFonts w:eastAsia="Calibri"/>
                <w:sz w:val="20"/>
                <w:vertAlign w:val="superscript"/>
                <w:lang w:val="en-US" w:eastAsia="en-US"/>
              </w:rPr>
            </w:pPr>
          </w:p>
          <w:p w14:paraId="04355975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E630E4" w:rsidRPr="00B34628" w14:paraId="5CE13334" w14:textId="77777777" w:rsidTr="009770A2">
        <w:trPr>
          <w:trHeight w:val="645"/>
        </w:trPr>
        <w:tc>
          <w:tcPr>
            <w:tcW w:w="2405" w:type="dxa"/>
            <w:shd w:val="clear" w:color="auto" w:fill="auto"/>
          </w:tcPr>
          <w:p w14:paraId="0AC3F0A2" w14:textId="77777777" w:rsidR="00E630E4" w:rsidRPr="00250168" w:rsidRDefault="00E630E4" w:rsidP="009770A2">
            <w:pP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</w:pPr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Date</w:t>
            </w:r>
          </w:p>
        </w:tc>
        <w:tc>
          <w:tcPr>
            <w:tcW w:w="7295" w:type="dxa"/>
            <w:gridSpan w:val="3"/>
            <w:shd w:val="clear" w:color="auto" w:fill="auto"/>
          </w:tcPr>
          <w:p w14:paraId="19F330EC" w14:textId="77777777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  <w:r w:rsidRPr="00B34628">
              <w:rPr>
                <w:rFonts w:eastAsia="Calibri"/>
                <w:sz w:val="20"/>
                <w:lang w:val="en-US" w:eastAsia="en-US"/>
              </w:rPr>
              <w:t>on</w:t>
            </w:r>
          </w:p>
          <w:p w14:paraId="21A89ECF" w14:textId="77777777" w:rsidR="00E630E4" w:rsidRPr="00B34628" w:rsidRDefault="00E630E4" w:rsidP="009770A2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</w:tr>
      <w:tr w:rsidR="00E630E4" w:rsidRPr="00B34628" w14:paraId="416C936B" w14:textId="77777777" w:rsidTr="009770A2">
        <w:trPr>
          <w:trHeight w:val="1695"/>
        </w:trPr>
        <w:tc>
          <w:tcPr>
            <w:tcW w:w="2405" w:type="dxa"/>
            <w:shd w:val="clear" w:color="auto" w:fill="auto"/>
          </w:tcPr>
          <w:p w14:paraId="46764116" w14:textId="77777777" w:rsidR="00E630E4" w:rsidRPr="00250168" w:rsidRDefault="00E630E4" w:rsidP="009770A2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Name, capacity in which </w:t>
            </w:r>
            <w:proofErr w:type="spellStart"/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authorised</w:t>
            </w:r>
            <w:proofErr w:type="spellEnd"/>
            <w:r w:rsidRPr="00250168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 person has authority to witness statutory declaration, and address (writing, typing or stamp)</w:t>
            </w:r>
          </w:p>
        </w:tc>
        <w:tc>
          <w:tcPr>
            <w:tcW w:w="7295" w:type="dxa"/>
            <w:gridSpan w:val="3"/>
            <w:shd w:val="clear" w:color="auto" w:fill="auto"/>
          </w:tcPr>
          <w:p w14:paraId="1D42740A" w14:textId="77777777" w:rsidR="006F7F25" w:rsidRDefault="006F7F25" w:rsidP="009770A2">
            <w:pPr>
              <w:rPr>
                <w:rFonts w:eastAsia="Calibri"/>
                <w:sz w:val="20"/>
                <w:lang w:val="en-US" w:eastAsia="en-US"/>
              </w:rPr>
            </w:pPr>
          </w:p>
          <w:p w14:paraId="24064C05" w14:textId="77777777" w:rsidR="006F7F25" w:rsidRDefault="006F7F25" w:rsidP="009770A2">
            <w:pPr>
              <w:rPr>
                <w:rFonts w:eastAsia="Calibri"/>
                <w:sz w:val="20"/>
                <w:lang w:val="en-US" w:eastAsia="en-US"/>
              </w:rPr>
            </w:pPr>
          </w:p>
          <w:p w14:paraId="2ED52155" w14:textId="196A748F" w:rsidR="00E630E4" w:rsidRPr="00B34628" w:rsidRDefault="00E630E4" w:rsidP="009770A2">
            <w:pPr>
              <w:rPr>
                <w:rFonts w:eastAsia="Calibri"/>
                <w:sz w:val="20"/>
                <w:lang w:val="en-US" w:eastAsia="en-US"/>
              </w:rPr>
            </w:pPr>
            <w:r w:rsidRPr="00B34628">
              <w:rPr>
                <w:rFonts w:eastAsia="Calibri"/>
                <w:sz w:val="20"/>
                <w:lang w:val="en-US" w:eastAsia="en-US"/>
              </w:rPr>
              <w:t xml:space="preserve">A person </w:t>
            </w:r>
            <w:proofErr w:type="spellStart"/>
            <w:r w:rsidRPr="00B34628">
              <w:rPr>
                <w:rFonts w:eastAsia="Calibri"/>
                <w:sz w:val="20"/>
                <w:lang w:val="en-US" w:eastAsia="en-US"/>
              </w:rPr>
              <w:t>authorised</w:t>
            </w:r>
            <w:proofErr w:type="spellEnd"/>
            <w:r w:rsidRPr="00B34628">
              <w:rPr>
                <w:rFonts w:eastAsia="Calibri"/>
                <w:sz w:val="20"/>
                <w:lang w:val="en-US" w:eastAsia="en-US"/>
              </w:rPr>
              <w:t xml:space="preserve"> under section 30(2) of the </w:t>
            </w:r>
            <w:r w:rsidRPr="00B34628">
              <w:rPr>
                <w:rFonts w:eastAsia="Calibri"/>
                <w:b/>
                <w:sz w:val="20"/>
                <w:lang w:val="en-US" w:eastAsia="en-US"/>
              </w:rPr>
              <w:t>Oaths and Affirmations Act 2018</w:t>
            </w:r>
            <w:r w:rsidRPr="00B34628">
              <w:rPr>
                <w:rFonts w:eastAsia="Calibri"/>
                <w:sz w:val="20"/>
                <w:lang w:val="en-US" w:eastAsia="en-US"/>
              </w:rPr>
              <w:t xml:space="preserve"> to witness the signing of a statutory declaration.</w:t>
            </w:r>
          </w:p>
        </w:tc>
      </w:tr>
    </w:tbl>
    <w:tbl>
      <w:tblPr>
        <w:tblStyle w:val="TableGrid"/>
        <w:tblW w:w="0" w:type="auto"/>
        <w:tblInd w:w="2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075"/>
        <w:gridCol w:w="2084"/>
      </w:tblGrid>
      <w:tr w:rsidR="00E630E4" w14:paraId="171C147D" w14:textId="77777777" w:rsidTr="00250168">
        <w:trPr>
          <w:trHeight w:val="408"/>
        </w:trPr>
        <w:tc>
          <w:tcPr>
            <w:tcW w:w="2084" w:type="dxa"/>
            <w:tcBorders>
              <w:bottom w:val="single" w:sz="4" w:space="0" w:color="auto"/>
            </w:tcBorders>
          </w:tcPr>
          <w:p w14:paraId="7251B8C7" w14:textId="77777777" w:rsidR="00E630E4" w:rsidRDefault="00E630E4" w:rsidP="009770A2">
            <w:pPr>
              <w:spacing w:after="160" w:line="259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075" w:type="dxa"/>
          </w:tcPr>
          <w:p w14:paraId="442A9D75" w14:textId="77777777" w:rsidR="00E630E4" w:rsidRDefault="00E630E4" w:rsidP="009770A2">
            <w:pPr>
              <w:spacing w:after="160" w:line="259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31E77263" w14:textId="77777777" w:rsidR="00E630E4" w:rsidRDefault="00E630E4" w:rsidP="009770A2">
            <w:pPr>
              <w:spacing w:after="160" w:line="259" w:lineRule="auto"/>
              <w:rPr>
                <w:rFonts w:eastAsia="Calibri"/>
                <w:lang w:val="en-US" w:eastAsia="en-US"/>
              </w:rPr>
            </w:pPr>
          </w:p>
        </w:tc>
      </w:tr>
      <w:tr w:rsidR="00E630E4" w14:paraId="28FD723B" w14:textId="77777777" w:rsidTr="00250168">
        <w:trPr>
          <w:trHeight w:val="408"/>
        </w:trPr>
        <w:tc>
          <w:tcPr>
            <w:tcW w:w="2084" w:type="dxa"/>
            <w:tcBorders>
              <w:top w:val="single" w:sz="4" w:space="0" w:color="auto"/>
            </w:tcBorders>
          </w:tcPr>
          <w:p w14:paraId="2B4AAEB1" w14:textId="77777777" w:rsidR="00E630E4" w:rsidRPr="007D5387" w:rsidRDefault="00E630E4" w:rsidP="009770A2">
            <w:pPr>
              <w:spacing w:after="160" w:line="259" w:lineRule="auto"/>
              <w:rPr>
                <w:rFonts w:eastAsia="Calibri"/>
                <w:i/>
                <w:iCs/>
                <w:lang w:val="en-US" w:eastAsia="en-US"/>
              </w:rPr>
            </w:pPr>
            <w:r w:rsidRPr="007D5387">
              <w:rPr>
                <w:rFonts w:eastAsia="Calibri"/>
                <w:i/>
                <w:iCs/>
                <w:lang w:val="en-US" w:eastAsia="en-US"/>
              </w:rPr>
              <w:t>Initials of person making the statutory declaration</w:t>
            </w:r>
          </w:p>
        </w:tc>
        <w:tc>
          <w:tcPr>
            <w:tcW w:w="2075" w:type="dxa"/>
          </w:tcPr>
          <w:p w14:paraId="6B1C8760" w14:textId="77777777" w:rsidR="00E630E4" w:rsidRPr="007D5387" w:rsidRDefault="00E630E4" w:rsidP="009770A2">
            <w:pPr>
              <w:spacing w:after="160" w:line="259" w:lineRule="auto"/>
              <w:rPr>
                <w:rFonts w:eastAsia="Calibri"/>
                <w:i/>
                <w:iCs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40826E3A" w14:textId="77777777" w:rsidR="00E630E4" w:rsidRPr="007D5387" w:rsidRDefault="00E630E4" w:rsidP="009770A2">
            <w:pPr>
              <w:rPr>
                <w:rFonts w:eastAsia="Calibri"/>
                <w:i/>
                <w:iCs/>
                <w:lang w:val="en-US" w:eastAsia="en-US"/>
              </w:rPr>
            </w:pPr>
            <w:r w:rsidRPr="007D5387">
              <w:rPr>
                <w:rFonts w:eastAsia="Calibri"/>
                <w:i/>
                <w:iCs/>
                <w:lang w:val="en-US" w:eastAsia="en-US"/>
              </w:rPr>
              <w:t xml:space="preserve">Initials of </w:t>
            </w:r>
            <w:proofErr w:type="spellStart"/>
            <w:r w:rsidRPr="007D5387">
              <w:rPr>
                <w:rFonts w:eastAsia="Calibri"/>
                <w:i/>
                <w:iCs/>
                <w:lang w:val="en-US" w:eastAsia="en-US"/>
              </w:rPr>
              <w:t>authorised</w:t>
            </w:r>
            <w:proofErr w:type="spellEnd"/>
            <w:r w:rsidRPr="007D5387">
              <w:rPr>
                <w:rFonts w:eastAsia="Calibri"/>
                <w:i/>
                <w:iCs/>
                <w:lang w:val="en-US" w:eastAsia="en-US"/>
              </w:rPr>
              <w:t xml:space="preserve"> statutory declaration witness</w:t>
            </w:r>
          </w:p>
          <w:p w14:paraId="66CB86C0" w14:textId="77777777" w:rsidR="00E630E4" w:rsidRPr="007D5387" w:rsidRDefault="00E630E4" w:rsidP="009770A2">
            <w:pPr>
              <w:spacing w:after="160" w:line="259" w:lineRule="auto"/>
              <w:rPr>
                <w:rFonts w:eastAsia="Calibri"/>
                <w:i/>
                <w:iCs/>
                <w:lang w:val="en-US" w:eastAsia="en-US"/>
              </w:rPr>
            </w:pPr>
          </w:p>
        </w:tc>
      </w:tr>
    </w:tbl>
    <w:p w14:paraId="1E140C4A" w14:textId="77777777" w:rsidR="00E630E4" w:rsidRDefault="00E630E4" w:rsidP="00E630E4">
      <w:pPr>
        <w:spacing w:after="160" w:line="259" w:lineRule="auto"/>
        <w:rPr>
          <w:rFonts w:eastAsia="Calibri"/>
          <w:sz w:val="20"/>
          <w:lang w:val="en-US" w:eastAsia="en-US"/>
        </w:rPr>
      </w:pPr>
    </w:p>
    <w:p w14:paraId="022837F9" w14:textId="77777777" w:rsidR="00E630E4" w:rsidRDefault="00E630E4" w:rsidP="00E630E4">
      <w:pPr>
        <w:spacing w:after="160" w:line="259" w:lineRule="auto"/>
        <w:rPr>
          <w:rFonts w:eastAsia="Calibri"/>
          <w:sz w:val="20"/>
          <w:lang w:val="en-US" w:eastAsia="en-US"/>
        </w:rPr>
      </w:pPr>
    </w:p>
    <w:p w14:paraId="5BF7EAB3" w14:textId="77777777" w:rsidR="00E630E4" w:rsidRPr="00B34628" w:rsidRDefault="00E630E4" w:rsidP="00E630E4">
      <w:pPr>
        <w:spacing w:after="160" w:line="259" w:lineRule="auto"/>
        <w:rPr>
          <w:rFonts w:eastAsia="Calibri"/>
          <w:sz w:val="20"/>
          <w:lang w:val="en-US" w:eastAsia="en-US"/>
        </w:rPr>
      </w:pPr>
    </w:p>
    <w:sectPr w:rsidR="00E630E4" w:rsidRPr="00B34628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C58C" w14:textId="77777777" w:rsidR="003031D4" w:rsidRDefault="003031D4" w:rsidP="00B8306A">
      <w:r>
        <w:separator/>
      </w:r>
    </w:p>
  </w:endnote>
  <w:endnote w:type="continuationSeparator" w:id="0">
    <w:p w14:paraId="7A729C1B" w14:textId="77777777" w:rsidR="003031D4" w:rsidRDefault="003031D4" w:rsidP="00B8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690C" w14:textId="264A49F8" w:rsidR="00B8306A" w:rsidRDefault="00B830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0476E1" wp14:editId="6F0B876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641F68" w14:textId="321582E4" w:rsidR="00B8306A" w:rsidRPr="00B8306A" w:rsidRDefault="00B8306A" w:rsidP="00B830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830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476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E641F68" w14:textId="321582E4" w:rsidR="00B8306A" w:rsidRPr="00B8306A" w:rsidRDefault="00B8306A" w:rsidP="00B830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8306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A828" w14:textId="77857546" w:rsidR="00B8306A" w:rsidRDefault="00B830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F10959" wp14:editId="4EF8A162">
              <wp:simplePos x="914400" y="1008225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4658A" w14:textId="50384D34" w:rsidR="00B8306A" w:rsidRPr="00B8306A" w:rsidRDefault="00B8306A" w:rsidP="00B830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830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109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684658A" w14:textId="50384D34" w:rsidR="00B8306A" w:rsidRPr="00B8306A" w:rsidRDefault="00B8306A" w:rsidP="00B830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8306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01F3" w14:textId="39D340F3" w:rsidR="00B8306A" w:rsidRDefault="00B830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6F8E14" wp14:editId="76A318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4CB06" w14:textId="141D8B29" w:rsidR="00B8306A" w:rsidRPr="00B8306A" w:rsidRDefault="00B8306A" w:rsidP="00B830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830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F8E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2F4CB06" w14:textId="141D8B29" w:rsidR="00B8306A" w:rsidRPr="00B8306A" w:rsidRDefault="00B8306A" w:rsidP="00B830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8306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6D01" w14:textId="77777777" w:rsidR="003031D4" w:rsidRDefault="003031D4" w:rsidP="00B8306A">
      <w:r>
        <w:separator/>
      </w:r>
    </w:p>
  </w:footnote>
  <w:footnote w:type="continuationSeparator" w:id="0">
    <w:p w14:paraId="7A73FFD7" w14:textId="77777777" w:rsidR="003031D4" w:rsidRDefault="003031D4" w:rsidP="00B8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215E8"/>
    <w:multiLevelType w:val="hybridMultilevel"/>
    <w:tmpl w:val="4FE69BFE"/>
    <w:lvl w:ilvl="0" w:tplc="ED66E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3864" w:themeColor="accent1" w:themeShade="8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48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E4"/>
    <w:rsid w:val="001E2EEB"/>
    <w:rsid w:val="002255DB"/>
    <w:rsid w:val="0022788C"/>
    <w:rsid w:val="00250168"/>
    <w:rsid w:val="00264D59"/>
    <w:rsid w:val="002C2BD3"/>
    <w:rsid w:val="002C38BD"/>
    <w:rsid w:val="003031D4"/>
    <w:rsid w:val="003F3A09"/>
    <w:rsid w:val="003F6076"/>
    <w:rsid w:val="004F5DBB"/>
    <w:rsid w:val="005562EC"/>
    <w:rsid w:val="006C7EF7"/>
    <w:rsid w:val="006F7F25"/>
    <w:rsid w:val="007A7053"/>
    <w:rsid w:val="009366FD"/>
    <w:rsid w:val="00AD1DFB"/>
    <w:rsid w:val="00B17E3A"/>
    <w:rsid w:val="00B42B4C"/>
    <w:rsid w:val="00B8306A"/>
    <w:rsid w:val="00C25440"/>
    <w:rsid w:val="00C82DA1"/>
    <w:rsid w:val="00CD6C7A"/>
    <w:rsid w:val="00E13E80"/>
    <w:rsid w:val="00E4059C"/>
    <w:rsid w:val="00E630E4"/>
    <w:rsid w:val="00F07649"/>
    <w:rsid w:val="00FA52F2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4DC5"/>
  <w15:chartTrackingRefBased/>
  <w15:docId w15:val="{5C2EA9C3-1AB2-4F65-93CE-CCADA7D7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E4"/>
    <w:pPr>
      <w:spacing w:after="0" w:line="240" w:lineRule="auto"/>
    </w:pPr>
    <w:rPr>
      <w:rFonts w:ascii="Arial" w:eastAsia="Times New Roman" w:hAnsi="Arial" w:cs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0E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0E4"/>
    <w:rPr>
      <w:rFonts w:ascii="Arial" w:eastAsia="Times New Roman" w:hAnsi="Arial" w:cs="Arial"/>
      <w:b/>
      <w:lang w:eastAsia="en-AU"/>
    </w:rPr>
  </w:style>
  <w:style w:type="table" w:styleId="TableGrid">
    <w:name w:val="Table Grid"/>
    <w:basedOn w:val="TableNormal"/>
    <w:uiPriority w:val="39"/>
    <w:rsid w:val="00E63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3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06A"/>
    <w:rPr>
      <w:rFonts w:ascii="Arial" w:eastAsia="Times New Roman" w:hAnsi="Arial" w:cs="Arial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F3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A0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tice.vic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 L Otto (DJPR)</dc:creator>
  <cp:keywords/>
  <dc:description/>
  <cp:lastModifiedBy>Sharan L Otto (DEECA)</cp:lastModifiedBy>
  <cp:revision>25</cp:revision>
  <dcterms:created xsi:type="dcterms:W3CDTF">2024-02-21T03:29:00Z</dcterms:created>
  <dcterms:modified xsi:type="dcterms:W3CDTF">2024-02-22T23:38:00Z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2024-02-21T03:29:37Z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a6395bde-90da-4aac-9b64-23578812bce7</vt:lpwstr>
  </property>
  <property fmtid="{D5CDD505-2E9C-101B-9397-08002B2CF9AE}" pid="11" name="MSIP_Label_4257e2ab-f512-40e2-9c9a-c64247360765_ContentBits">
    <vt:lpwstr>2</vt:lpwstr>
  </property>
</Properties>
</file>