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44D1A" w14:textId="77777777" w:rsidR="00BD5E36" w:rsidRDefault="00B7028A" w:rsidP="00DD35EE">
      <w:pPr>
        <w:pStyle w:val="Agintrotext"/>
        <w:sectPr w:rsidR="00BD5E36" w:rsidSect="00BD5E36">
          <w:headerReference w:type="default" r:id="rId8"/>
          <w:headerReference w:type="first" r:id="rId9"/>
          <w:type w:val="continuous"/>
          <w:pgSz w:w="11900" w:h="16840"/>
          <w:pgMar w:top="4163" w:right="709" w:bottom="1701" w:left="709" w:header="709" w:footer="709" w:gutter="0"/>
          <w:cols w:num="2" w:space="708"/>
          <w:titlePg/>
          <w:docGrid w:linePitch="360"/>
        </w:sect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4D984FEB" wp14:editId="673EDBBC">
                <wp:simplePos x="0" y="0"/>
                <wp:positionH relativeFrom="column">
                  <wp:posOffset>-153332</wp:posOffset>
                </wp:positionH>
                <wp:positionV relativeFrom="paragraph">
                  <wp:posOffset>-1444097</wp:posOffset>
                </wp:positionV>
                <wp:extent cx="4495800" cy="1365662"/>
                <wp:effectExtent l="0" t="0" r="0" b="635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3656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670C3" w14:textId="77777777" w:rsidR="000A2302" w:rsidRDefault="000A2302" w:rsidP="0070282F">
                            <w:pPr>
                              <w:pStyle w:val="CertHBWhite"/>
                              <w:rPr>
                                <w:color w:val="FFFFFF" w:themeColor="background1"/>
                              </w:rPr>
                            </w:pPr>
                            <w:r w:rsidRPr="008628BC">
                              <w:rPr>
                                <w:color w:val="FFFFFF" w:themeColor="background1"/>
                              </w:rPr>
                              <w:t>Hover flies</w:t>
                            </w:r>
                          </w:p>
                          <w:p w14:paraId="4AB0CD9E" w14:textId="77777777" w:rsidR="000A2302" w:rsidRPr="0070282F" w:rsidRDefault="000A2302" w:rsidP="0070282F">
                            <w:pPr>
                              <w:pStyle w:val="CertHBWhite"/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70282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(Diptera: Syrphi</w:t>
                            </w:r>
                            <w:r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d</w:t>
                            </w:r>
                            <w:r w:rsidRPr="0070282F">
                              <w:rPr>
                                <w:color w:val="FFFFFF" w:themeColor="background1"/>
                                <w:sz w:val="44"/>
                                <w:szCs w:val="44"/>
                              </w:rPr>
                              <w:t>ae)</w:t>
                            </w:r>
                          </w:p>
                          <w:p w14:paraId="7BCD0C13" w14:textId="77777777" w:rsidR="000A2302" w:rsidRPr="007219EC" w:rsidRDefault="000A2302" w:rsidP="00B7028A">
                            <w:pPr>
                              <w:pStyle w:val="Agtitle"/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84FEB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-12.05pt;margin-top:-113.7pt;width:354pt;height:107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" filled="f" stroked="f">
                <v:textbox inset="0,0,0,0">
                  <w:txbxContent>
                    <w:p w14:paraId="71D670C3" w14:textId="77777777" w:rsidR="000A2302" w:rsidRDefault="000A2302" w:rsidP="0070282F">
                      <w:pPr>
                        <w:pStyle w:val="CertHBWhite"/>
                        <w:rPr>
                          <w:color w:val="FFFFFF" w:themeColor="background1"/>
                        </w:rPr>
                      </w:pPr>
                      <w:r w:rsidRPr="008628BC">
                        <w:rPr>
                          <w:color w:val="FFFFFF" w:themeColor="background1"/>
                        </w:rPr>
                        <w:t>Hover flies</w:t>
                      </w:r>
                    </w:p>
                    <w:p w14:paraId="4AB0CD9E" w14:textId="77777777" w:rsidR="000A2302" w:rsidRPr="0070282F" w:rsidRDefault="000A2302" w:rsidP="0070282F">
                      <w:pPr>
                        <w:pStyle w:val="CertHBWhite"/>
                        <w:rPr>
                          <w:color w:val="FFFFFF" w:themeColor="background1"/>
                          <w:sz w:val="44"/>
                          <w:szCs w:val="44"/>
                        </w:rPr>
                      </w:pPr>
                      <w:r w:rsidRPr="0070282F">
                        <w:rPr>
                          <w:color w:val="FFFFFF" w:themeColor="background1"/>
                          <w:sz w:val="44"/>
                          <w:szCs w:val="44"/>
                        </w:rPr>
                        <w:t>(Diptera: Syrphi</w:t>
                      </w:r>
                      <w:r>
                        <w:rPr>
                          <w:color w:val="FFFFFF" w:themeColor="background1"/>
                          <w:sz w:val="44"/>
                          <w:szCs w:val="44"/>
                        </w:rPr>
                        <w:t>d</w:t>
                      </w:r>
                      <w:r w:rsidRPr="0070282F">
                        <w:rPr>
                          <w:color w:val="FFFFFF" w:themeColor="background1"/>
                          <w:sz w:val="44"/>
                          <w:szCs w:val="44"/>
                        </w:rPr>
                        <w:t>ae)</w:t>
                      </w:r>
                    </w:p>
                    <w:p w14:paraId="7BCD0C13" w14:textId="77777777" w:rsidR="000A2302" w:rsidRPr="007219EC" w:rsidRDefault="000A2302" w:rsidP="00B7028A">
                      <w:pPr>
                        <w:pStyle w:val="Agtitle"/>
                        <w:rPr>
                          <w:lang w:val="en-A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DE9F7C" w14:textId="77777777" w:rsidR="008628BC" w:rsidRPr="00F1046E" w:rsidRDefault="0078572D" w:rsidP="008628BC">
      <w:pPr>
        <w:pStyle w:val="Agintrotext"/>
        <w:rPr>
          <w:lang w:val="en-AU"/>
        </w:rPr>
      </w:pPr>
      <w:r w:rsidRPr="00681706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180B4AE" wp14:editId="71A05AF0">
            <wp:simplePos x="0" y="0"/>
            <wp:positionH relativeFrom="column">
              <wp:posOffset>3531235</wp:posOffset>
            </wp:positionH>
            <wp:positionV relativeFrom="paragraph">
              <wp:posOffset>121920</wp:posOffset>
            </wp:positionV>
            <wp:extent cx="2846705" cy="1819275"/>
            <wp:effectExtent l="0" t="0" r="0" b="9525"/>
            <wp:wrapSquare wrapText="bothSides"/>
            <wp:docPr id="3" name="Picture 3" descr="Hover fly on a finger to illustrate size" title="Fig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1819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28BC" w:rsidRPr="005C49C7">
        <w:t>Hover f</w:t>
      </w:r>
      <w:r w:rsidR="00A277ED">
        <w:t>lies</w:t>
      </w:r>
      <w:r w:rsidR="00ED541A">
        <w:t xml:space="preserve">, </w:t>
      </w:r>
      <w:r w:rsidR="003E39AB">
        <w:t>often</w:t>
      </w:r>
      <w:r w:rsidR="00ED541A">
        <w:t xml:space="preserve"> referred to as flower flies or drone flies, </w:t>
      </w:r>
      <w:r w:rsidR="008628BC" w:rsidRPr="005C49C7">
        <w:t xml:space="preserve">are </w:t>
      </w:r>
      <w:r w:rsidR="008628BC">
        <w:t xml:space="preserve">beneficial </w:t>
      </w:r>
      <w:r w:rsidR="008628BC" w:rsidRPr="005C49C7">
        <w:t>insects that appear in large numbers during the spring and summer</w:t>
      </w:r>
      <w:r w:rsidR="008628BC">
        <w:t>. They</w:t>
      </w:r>
      <w:r w:rsidR="008628BC" w:rsidRPr="005C49C7">
        <w:t xml:space="preserve"> are often mistaken for bees or wasps and </w:t>
      </w:r>
      <w:r w:rsidR="008628BC">
        <w:t>can cause</w:t>
      </w:r>
      <w:r w:rsidR="008628BC" w:rsidRPr="005C49C7">
        <w:t xml:space="preserve"> undue fear</w:t>
      </w:r>
      <w:r w:rsidR="0081227F">
        <w:t xml:space="preserve"> </w:t>
      </w:r>
      <w:r w:rsidR="008628BC" w:rsidRPr="005C49C7">
        <w:t xml:space="preserve">over </w:t>
      </w:r>
      <w:r w:rsidR="00C432DC" w:rsidRPr="005C49C7">
        <w:t>po</w:t>
      </w:r>
      <w:r w:rsidR="00C432DC">
        <w:t xml:space="preserve">tential </w:t>
      </w:r>
      <w:r w:rsidR="00C432DC" w:rsidRPr="005C49C7">
        <w:t>stings</w:t>
      </w:r>
      <w:r w:rsidR="008628BC">
        <w:t xml:space="preserve">. </w:t>
      </w:r>
      <w:r w:rsidR="008628BC" w:rsidRPr="005C49C7">
        <w:t>Fortunately</w:t>
      </w:r>
      <w:r w:rsidR="00C432DC">
        <w:t xml:space="preserve">, </w:t>
      </w:r>
      <w:r w:rsidR="008628BC">
        <w:t>they</w:t>
      </w:r>
      <w:r w:rsidR="008628BC" w:rsidRPr="005C49C7">
        <w:t xml:space="preserve"> do </w:t>
      </w:r>
      <w:r w:rsidR="00C432DC">
        <w:t xml:space="preserve">not </w:t>
      </w:r>
      <w:r w:rsidR="00ED541A">
        <w:t>possess stingers</w:t>
      </w:r>
      <w:r w:rsidR="008628BC" w:rsidRPr="005C49C7">
        <w:t>.</w:t>
      </w:r>
      <w:r w:rsidR="008628BC" w:rsidRPr="00F1046E">
        <w:t xml:space="preserve"> </w:t>
      </w:r>
      <w:r w:rsidR="008628BC" w:rsidRPr="00F1046E">
        <w:rPr>
          <w:lang w:val="en-AU"/>
        </w:rPr>
        <w:t>Hover</w:t>
      </w:r>
      <w:r w:rsidR="008628BC">
        <w:rPr>
          <w:lang w:val="en-AU"/>
        </w:rPr>
        <w:t xml:space="preserve"> </w:t>
      </w:r>
      <w:r w:rsidR="008628BC" w:rsidRPr="00F1046E">
        <w:rPr>
          <w:lang w:val="en-AU"/>
        </w:rPr>
        <w:t xml:space="preserve">flies can be </w:t>
      </w:r>
      <w:r w:rsidR="0070282F">
        <w:rPr>
          <w:lang w:val="en-AU"/>
        </w:rPr>
        <w:t>readily distinguished from wasps and bees by their single pair of wings</w:t>
      </w:r>
      <w:r w:rsidR="00E22DF8">
        <w:rPr>
          <w:lang w:val="en-AU"/>
        </w:rPr>
        <w:t>.</w:t>
      </w:r>
      <w:r w:rsidR="008628BC" w:rsidRPr="00F1046E">
        <w:rPr>
          <w:lang w:val="en-AU"/>
        </w:rPr>
        <w:t xml:space="preserve"> </w:t>
      </w:r>
    </w:p>
    <w:p w14:paraId="2A993080" w14:textId="77777777" w:rsidR="008628BC" w:rsidRPr="00560E18" w:rsidRDefault="008628BC" w:rsidP="008628BC">
      <w:pPr>
        <w:pStyle w:val="HB"/>
      </w:pPr>
      <w:r w:rsidRPr="00560E18">
        <w:t>Identification</w:t>
      </w:r>
    </w:p>
    <w:p w14:paraId="51E67591" w14:textId="77777777" w:rsidR="00ED541A" w:rsidRDefault="008628BC" w:rsidP="008628BC">
      <w:pPr>
        <w:pStyle w:val="Body"/>
      </w:pPr>
      <w:r w:rsidRPr="00195827">
        <w:t>Hover flies belong to the order Diptera and the family Syrphi</w:t>
      </w:r>
      <w:r w:rsidR="002B4C89">
        <w:t>d</w:t>
      </w:r>
      <w:r w:rsidRPr="00195827">
        <w:t>ae. As can be seen in Figures 1</w:t>
      </w:r>
      <w:r w:rsidR="000976FE">
        <w:t>, 2 &amp;</w:t>
      </w:r>
      <w:r w:rsidR="000A2302">
        <w:t xml:space="preserve"> </w:t>
      </w:r>
      <w:r w:rsidR="000976FE">
        <w:t xml:space="preserve">3 </w:t>
      </w:r>
      <w:r w:rsidRPr="00195827">
        <w:t>hover f</w:t>
      </w:r>
      <w:r w:rsidR="00A277ED">
        <w:t xml:space="preserve">lies, like all true flies, </w:t>
      </w:r>
      <w:r w:rsidR="000976FE">
        <w:t xml:space="preserve">have </w:t>
      </w:r>
      <w:r w:rsidRPr="00195827">
        <w:t>only one pair of wings. In comparison, bees and wasps have two pairs of wings</w:t>
      </w:r>
      <w:r w:rsidR="003E39AB">
        <w:t xml:space="preserve">. </w:t>
      </w:r>
      <w:r w:rsidRPr="00195827">
        <w:t xml:space="preserve"> </w:t>
      </w:r>
      <w:r w:rsidR="00ED541A" w:rsidRPr="00195827">
        <w:t>Hover flies also have a typical fly head with short antennae and bulbous eyes (Figures 1</w:t>
      </w:r>
      <w:r w:rsidR="000A2302">
        <w:t xml:space="preserve"> &amp;</w:t>
      </w:r>
      <w:r w:rsidR="00ED541A" w:rsidRPr="00195827">
        <w:t xml:space="preserve"> </w:t>
      </w:r>
      <w:r w:rsidR="003E39AB">
        <w:t>3</w:t>
      </w:r>
      <w:r w:rsidR="00ED541A" w:rsidRPr="00195827">
        <w:t>).</w:t>
      </w:r>
      <w:r w:rsidR="00ED541A">
        <w:t xml:space="preserve"> </w:t>
      </w:r>
      <w:bookmarkStart w:id="0" w:name="_Hlk63078017"/>
      <w:r w:rsidR="00ED541A">
        <w:t xml:space="preserve">Adult hover flies are 4-10 mm long and have dark flattened bodies with black and yellow markings.  </w:t>
      </w:r>
      <w:bookmarkEnd w:id="0"/>
    </w:p>
    <w:p w14:paraId="11391811" w14:textId="77777777" w:rsidR="003E39AB" w:rsidRDefault="008628BC" w:rsidP="008628BC">
      <w:pPr>
        <w:pStyle w:val="Body"/>
      </w:pPr>
      <w:r w:rsidRPr="00195827">
        <w:t xml:space="preserve">During flight, many hover flies move in a characteristic way. As their name suggests, they </w:t>
      </w:r>
      <w:r w:rsidR="00ED541A">
        <w:t xml:space="preserve">hover over objects </w:t>
      </w:r>
      <w:r w:rsidRPr="00195827">
        <w:t xml:space="preserve">but </w:t>
      </w:r>
      <w:r w:rsidR="003E39AB">
        <w:t>will</w:t>
      </w:r>
      <w:r w:rsidR="00ED541A">
        <w:t xml:space="preserve"> </w:t>
      </w:r>
      <w:r w:rsidRPr="00195827">
        <w:t xml:space="preserve">also dart to and fro. </w:t>
      </w:r>
    </w:p>
    <w:p w14:paraId="565CF63A" w14:textId="77777777" w:rsidR="008628BC" w:rsidRPr="00195827" w:rsidRDefault="003E39AB" w:rsidP="008628BC">
      <w:pPr>
        <w:pStyle w:val="Body"/>
      </w:pPr>
      <w:bookmarkStart w:id="1" w:name="_Hlk63078107"/>
      <w:r w:rsidRPr="004B1822">
        <w:t>The immature hover fl</w:t>
      </w:r>
      <w:r>
        <w:t>y</w:t>
      </w:r>
      <w:r w:rsidRPr="004B1822">
        <w:t xml:space="preserve"> look</w:t>
      </w:r>
      <w:r>
        <w:t>s</w:t>
      </w:r>
      <w:r w:rsidRPr="004B1822">
        <w:t xml:space="preserve"> like </w:t>
      </w:r>
      <w:r>
        <w:t xml:space="preserve">a </w:t>
      </w:r>
      <w:r w:rsidRPr="004B1822">
        <w:t xml:space="preserve">maggot </w:t>
      </w:r>
      <w:r>
        <w:t xml:space="preserve">and can grow up to 10 mm long. The larvae </w:t>
      </w:r>
      <w:r w:rsidRPr="004B1822">
        <w:t>hunt</w:t>
      </w:r>
      <w:r>
        <w:t>s</w:t>
      </w:r>
      <w:r w:rsidRPr="004B1822">
        <w:t xml:space="preserve"> by touch. The</w:t>
      </w:r>
      <w:r>
        <w:t xml:space="preserve">y have </w:t>
      </w:r>
      <w:r w:rsidRPr="004B1822">
        <w:t>mouth</w:t>
      </w:r>
      <w:r>
        <w:t xml:space="preserve"> hooks which grip and pierce the skin </w:t>
      </w:r>
      <w:r w:rsidRPr="004B1822">
        <w:t>of the</w:t>
      </w:r>
      <w:r>
        <w:t>ir</w:t>
      </w:r>
      <w:r w:rsidRPr="004B1822">
        <w:t xml:space="preserve"> prey </w:t>
      </w:r>
      <w:r>
        <w:t xml:space="preserve">prior to extracting their </w:t>
      </w:r>
      <w:r w:rsidRPr="004B1822">
        <w:t xml:space="preserve">body </w:t>
      </w:r>
      <w:r>
        <w:t>contents</w:t>
      </w:r>
      <w:r w:rsidRPr="004B1822">
        <w:t xml:space="preserve"> (Figure </w:t>
      </w:r>
      <w:r>
        <w:t>4</w:t>
      </w:r>
      <w:r w:rsidRPr="004B1822">
        <w:t>)</w:t>
      </w:r>
      <w:r>
        <w:t>.</w:t>
      </w:r>
    </w:p>
    <w:bookmarkEnd w:id="1"/>
    <w:p w14:paraId="475EF5CC" w14:textId="77777777" w:rsidR="008628BC" w:rsidRPr="007D4916" w:rsidRDefault="008628BC" w:rsidP="008628BC">
      <w:pPr>
        <w:pStyle w:val="HB"/>
        <w:rPr>
          <w:color w:val="auto"/>
          <w:sz w:val="18"/>
        </w:rPr>
      </w:pPr>
      <w:r w:rsidRPr="00681706">
        <w:t>Management</w:t>
      </w:r>
      <w:r w:rsidRPr="001C200A">
        <w:rPr>
          <w:color w:val="auto"/>
          <w:sz w:val="18"/>
        </w:rPr>
        <w:t xml:space="preserve"> </w:t>
      </w:r>
    </w:p>
    <w:p w14:paraId="21086E13" w14:textId="77777777" w:rsidR="008628BC" w:rsidRPr="00E97EC9" w:rsidRDefault="008628BC" w:rsidP="008628BC">
      <w:pPr>
        <w:pStyle w:val="Body"/>
      </w:pPr>
      <w:r w:rsidRPr="00A92D3A">
        <w:t xml:space="preserve">Management is </w:t>
      </w:r>
      <w:r w:rsidR="000A2302">
        <w:t xml:space="preserve">usually </w:t>
      </w:r>
      <w:r w:rsidRPr="00A92D3A">
        <w:t xml:space="preserve">not necessary </w:t>
      </w:r>
      <w:r w:rsidR="0070282F">
        <w:t xml:space="preserve">as </w:t>
      </w:r>
      <w:r w:rsidRPr="00A92D3A">
        <w:t xml:space="preserve">hover flies </w:t>
      </w:r>
      <w:r w:rsidR="0070282F">
        <w:t xml:space="preserve">are </w:t>
      </w:r>
      <w:r w:rsidRPr="00A92D3A">
        <w:t>beneficial</w:t>
      </w:r>
      <w:r w:rsidR="0070282F">
        <w:t xml:space="preserve"> insects</w:t>
      </w:r>
      <w:r w:rsidRPr="00A92D3A">
        <w:t xml:space="preserve">. They are considered the second most important </w:t>
      </w:r>
      <w:r w:rsidRPr="004B1822">
        <w:t>pollinator next to bees</w:t>
      </w:r>
      <w:r w:rsidR="000A2302">
        <w:t xml:space="preserve"> (Figure 2)</w:t>
      </w:r>
      <w:r w:rsidRPr="004B1822">
        <w:t xml:space="preserve">. </w:t>
      </w:r>
      <w:r w:rsidR="0078572D">
        <w:t xml:space="preserve">Further, </w:t>
      </w:r>
      <w:r w:rsidRPr="004B1822">
        <w:t xml:space="preserve">some species of hover flies can control garden pests such as soft-bodied aphids and scale insects. </w:t>
      </w:r>
    </w:p>
    <w:p w14:paraId="5B739602" w14:textId="77777777" w:rsidR="008628BC" w:rsidRDefault="008628BC" w:rsidP="008628BC">
      <w:pPr>
        <w:pStyle w:val="Caption1"/>
        <w:rPr>
          <w:lang w:bidi="en-US"/>
        </w:rPr>
      </w:pPr>
      <w:r w:rsidRPr="0030649E">
        <w:t>Figure 1: Hover fly on a finger to illustrate size</w:t>
      </w:r>
      <w:r>
        <w:t xml:space="preserve">. </w:t>
      </w:r>
      <w:r>
        <w:br/>
        <w:t xml:space="preserve">Image </w:t>
      </w:r>
      <w:r w:rsidR="000976FE">
        <w:t>credit</w:t>
      </w:r>
      <w:r>
        <w:t xml:space="preserve"> </w:t>
      </w:r>
      <w:r w:rsidRPr="00CF599D">
        <w:rPr>
          <w:lang w:bidi="en-US"/>
        </w:rPr>
        <w:t xml:space="preserve">Timothy Gibb, </w:t>
      </w:r>
      <w:r>
        <w:rPr>
          <w:lang w:bidi="en-US"/>
        </w:rPr>
        <w:t>Purdue Agriculture [5</w:t>
      </w:r>
      <w:r w:rsidRPr="00CF599D">
        <w:rPr>
          <w:lang w:bidi="en-US"/>
        </w:rPr>
        <w:t>]</w:t>
      </w:r>
      <w:r>
        <w:rPr>
          <w:lang w:bidi="en-US"/>
        </w:rPr>
        <w:t>.</w:t>
      </w:r>
    </w:p>
    <w:p w14:paraId="7C4EB306" w14:textId="77777777" w:rsidR="000A2302" w:rsidRDefault="000A2302" w:rsidP="008628BC">
      <w:pPr>
        <w:pStyle w:val="Caption1"/>
        <w:rPr>
          <w:lang w:bidi="en-US"/>
        </w:rPr>
      </w:pPr>
      <w:r>
        <w:drawing>
          <wp:anchor distT="0" distB="0" distL="114300" distR="114300" simplePos="0" relativeHeight="251660288" behindDoc="0" locked="0" layoutInCell="1" allowOverlap="1" wp14:anchorId="2FCDA066" wp14:editId="7E8F4297">
            <wp:simplePos x="0" y="0"/>
            <wp:positionH relativeFrom="column">
              <wp:posOffset>-21590</wp:posOffset>
            </wp:positionH>
            <wp:positionV relativeFrom="paragraph">
              <wp:posOffset>466090</wp:posOffset>
            </wp:positionV>
            <wp:extent cx="2846705" cy="1902460"/>
            <wp:effectExtent l="0" t="0" r="0" b="2540"/>
            <wp:wrapSquare wrapText="bothSides"/>
            <wp:docPr id="11" name="Picture 11" descr="A bee on a flow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bee on a flower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36E763" w14:textId="77777777" w:rsidR="008628BC" w:rsidRDefault="008628BC" w:rsidP="008628BC">
      <w:pPr>
        <w:pStyle w:val="Caption1"/>
        <w:rPr>
          <w:lang w:bidi="en-US"/>
        </w:rPr>
      </w:pPr>
      <w:r>
        <w:t>Figure 2: Hover fly</w:t>
      </w:r>
      <w:r w:rsidR="0081227F">
        <w:t xml:space="preserve"> collecting pollen.</w:t>
      </w:r>
      <w:r>
        <w:t xml:space="preserve"> </w:t>
      </w:r>
      <w:r>
        <w:br/>
        <w:t xml:space="preserve">Image </w:t>
      </w:r>
      <w:r w:rsidR="000976FE">
        <w:t>credit Steve Schoof, N</w:t>
      </w:r>
      <w:r w:rsidR="000A2302">
        <w:t>orth Caroline State   University</w:t>
      </w:r>
      <w:r w:rsidR="000976FE">
        <w:t xml:space="preserve"> </w:t>
      </w:r>
      <w:r>
        <w:rPr>
          <w:lang w:bidi="en-US"/>
        </w:rPr>
        <w:t>[</w:t>
      </w:r>
      <w:r w:rsidR="000976FE">
        <w:rPr>
          <w:lang w:bidi="en-US"/>
        </w:rPr>
        <w:t>7</w:t>
      </w:r>
      <w:r>
        <w:rPr>
          <w:lang w:bidi="en-US"/>
        </w:rPr>
        <w:t>].</w:t>
      </w:r>
    </w:p>
    <w:p w14:paraId="3F57A4B2" w14:textId="77777777" w:rsidR="00A277ED" w:rsidRDefault="00A277ED" w:rsidP="008628BC">
      <w:pPr>
        <w:pStyle w:val="Caption1"/>
        <w:rPr>
          <w:lang w:bidi="en-US"/>
        </w:rPr>
      </w:pPr>
    </w:p>
    <w:p w14:paraId="20561184" w14:textId="77777777" w:rsidR="00A277ED" w:rsidRDefault="00A277ED" w:rsidP="008628BC">
      <w:pPr>
        <w:pStyle w:val="Caption1"/>
      </w:pPr>
    </w:p>
    <w:p w14:paraId="20EAA80E" w14:textId="77777777" w:rsidR="00BD5E36" w:rsidRDefault="00BD5E36" w:rsidP="00DA75E5">
      <w:pPr>
        <w:pStyle w:val="Agbodytext"/>
      </w:pPr>
      <w:r>
        <w:br w:type="page"/>
      </w:r>
    </w:p>
    <w:p w14:paraId="653DF647" w14:textId="77777777" w:rsidR="008628BC" w:rsidRDefault="006F29ED" w:rsidP="008628BC">
      <w:pPr>
        <w:pStyle w:val="Caption1"/>
      </w:pPr>
      <w:r>
        <w:lastRenderedPageBreak/>
        <w:drawing>
          <wp:inline distT="0" distB="0" distL="0" distR="0" wp14:anchorId="58FA9D61" wp14:editId="21747C44">
            <wp:extent cx="2726222" cy="2047875"/>
            <wp:effectExtent l="0" t="0" r="0" b="0"/>
            <wp:docPr id="14" name="Picture 14" descr="A bee on a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bee on a leaf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158" cy="2053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DEFCA" w14:textId="77777777" w:rsidR="008542B6" w:rsidRDefault="008542B6" w:rsidP="008542B6">
      <w:pPr>
        <w:pStyle w:val="Caption1"/>
        <w:rPr>
          <w:lang w:bidi="en-US"/>
        </w:rPr>
      </w:pPr>
      <w:r>
        <w:t xml:space="preserve">Figure </w:t>
      </w:r>
      <w:r w:rsidR="000976FE">
        <w:t>3</w:t>
      </w:r>
      <w:r>
        <w:t xml:space="preserve">: Hover fly on a rose leaf. </w:t>
      </w:r>
      <w:r>
        <w:br/>
        <w:t xml:space="preserve">Image </w:t>
      </w:r>
      <w:r w:rsidR="000976FE">
        <w:t xml:space="preserve">credit </w:t>
      </w:r>
      <w:r w:rsidRPr="00CF599D">
        <w:rPr>
          <w:lang w:bidi="en-US"/>
        </w:rPr>
        <w:t>Ashley Wa</w:t>
      </w:r>
      <w:r w:rsidR="000A2302">
        <w:rPr>
          <w:lang w:bidi="en-US"/>
        </w:rPr>
        <w:t>l</w:t>
      </w:r>
      <w:r w:rsidRPr="00CF599D">
        <w:rPr>
          <w:lang w:bidi="en-US"/>
        </w:rPr>
        <w:t>sh, ABC Adelaide</w:t>
      </w:r>
      <w:r>
        <w:rPr>
          <w:lang w:bidi="en-US"/>
        </w:rPr>
        <w:t xml:space="preserve"> [1].</w:t>
      </w:r>
    </w:p>
    <w:p w14:paraId="3884E4BC" w14:textId="77777777" w:rsidR="00342FAA" w:rsidRDefault="00342FAA" w:rsidP="008542B6">
      <w:pPr>
        <w:pStyle w:val="Caption1"/>
        <w:rPr>
          <w:lang w:bidi="en-US"/>
        </w:rPr>
      </w:pPr>
      <w:r>
        <w:drawing>
          <wp:anchor distT="0" distB="0" distL="114300" distR="114300" simplePos="0" relativeHeight="251661312" behindDoc="0" locked="0" layoutInCell="1" allowOverlap="1" wp14:anchorId="0CCFF102" wp14:editId="205D84F6">
            <wp:simplePos x="0" y="0"/>
            <wp:positionH relativeFrom="column">
              <wp:posOffset>-69215</wp:posOffset>
            </wp:positionH>
            <wp:positionV relativeFrom="paragraph">
              <wp:posOffset>121285</wp:posOffset>
            </wp:positionV>
            <wp:extent cx="2686050" cy="1907540"/>
            <wp:effectExtent l="0" t="0" r="0" b="0"/>
            <wp:wrapSquare wrapText="bothSides"/>
            <wp:docPr id="10" name="Picture 10" descr="A picture containing grass, insect, oran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picture containing grass, insect, orang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47DDA8" w14:textId="77777777" w:rsidR="00342FAA" w:rsidRDefault="00342FAA" w:rsidP="008542B6">
      <w:pPr>
        <w:pStyle w:val="Caption1"/>
        <w:rPr>
          <w:lang w:bidi="en-US"/>
        </w:rPr>
      </w:pPr>
    </w:p>
    <w:p w14:paraId="290F5C4F" w14:textId="77777777" w:rsidR="000A2302" w:rsidRDefault="000A2302" w:rsidP="000976FE">
      <w:pPr>
        <w:pStyle w:val="Caption1"/>
        <w:spacing w:before="0" w:after="0"/>
      </w:pPr>
    </w:p>
    <w:p w14:paraId="4D551A37" w14:textId="77777777" w:rsidR="0078572D" w:rsidRDefault="0078572D" w:rsidP="000976FE">
      <w:pPr>
        <w:pStyle w:val="Caption1"/>
        <w:spacing w:before="0" w:after="0"/>
      </w:pPr>
    </w:p>
    <w:p w14:paraId="54DB8FD0" w14:textId="77777777" w:rsidR="00342FAA" w:rsidRDefault="00342FAA" w:rsidP="000976FE">
      <w:pPr>
        <w:pStyle w:val="Caption1"/>
        <w:spacing w:before="0" w:after="0"/>
      </w:pPr>
    </w:p>
    <w:p w14:paraId="0629049E" w14:textId="77777777" w:rsidR="00342FAA" w:rsidRDefault="00342FAA" w:rsidP="000976FE">
      <w:pPr>
        <w:pStyle w:val="Caption1"/>
        <w:spacing w:before="0" w:after="0"/>
      </w:pPr>
    </w:p>
    <w:p w14:paraId="6EA2E402" w14:textId="77777777" w:rsidR="00342FAA" w:rsidRDefault="00342FAA" w:rsidP="000976FE">
      <w:pPr>
        <w:pStyle w:val="Caption1"/>
        <w:spacing w:before="0" w:after="0"/>
      </w:pPr>
    </w:p>
    <w:p w14:paraId="7A120CEB" w14:textId="77777777" w:rsidR="00342FAA" w:rsidRDefault="00342FAA" w:rsidP="000976FE">
      <w:pPr>
        <w:pStyle w:val="Caption1"/>
        <w:spacing w:before="0" w:after="0"/>
      </w:pPr>
    </w:p>
    <w:p w14:paraId="21869EAA" w14:textId="77777777" w:rsidR="00342FAA" w:rsidRDefault="00342FAA" w:rsidP="00342FAA">
      <w:pPr>
        <w:pStyle w:val="Caption1"/>
        <w:spacing w:before="0" w:after="0"/>
      </w:pPr>
    </w:p>
    <w:p w14:paraId="4481AD02" w14:textId="77777777" w:rsidR="00342FAA" w:rsidRDefault="00342FAA" w:rsidP="00342FAA">
      <w:pPr>
        <w:pStyle w:val="Caption1"/>
        <w:spacing w:before="0" w:after="0"/>
      </w:pPr>
    </w:p>
    <w:p w14:paraId="3DD709FB" w14:textId="77777777" w:rsidR="00342FAA" w:rsidRDefault="00342FAA" w:rsidP="00342FAA">
      <w:pPr>
        <w:pStyle w:val="Caption1"/>
        <w:spacing w:before="0" w:after="0"/>
      </w:pPr>
    </w:p>
    <w:p w14:paraId="7DA6BD5E" w14:textId="77777777" w:rsidR="000976FE" w:rsidRDefault="00A277ED" w:rsidP="00342FAA">
      <w:pPr>
        <w:pStyle w:val="Caption1"/>
        <w:spacing w:before="0" w:after="0"/>
      </w:pPr>
      <w:r w:rsidRPr="00A92D3A">
        <w:t xml:space="preserve">Figure </w:t>
      </w:r>
      <w:r w:rsidR="008542B6">
        <w:t>4</w:t>
      </w:r>
      <w:r w:rsidRPr="00A92D3A">
        <w:t xml:space="preserve">: </w:t>
      </w:r>
      <w:r w:rsidR="00D532B5">
        <w:t xml:space="preserve">Hover fly larva feeding on an aphid. </w:t>
      </w:r>
      <w:r>
        <w:t xml:space="preserve"> </w:t>
      </w:r>
    </w:p>
    <w:p w14:paraId="00BBC187" w14:textId="77777777" w:rsidR="00A277ED" w:rsidRDefault="00A277ED" w:rsidP="00342FAA">
      <w:pPr>
        <w:pStyle w:val="Caption1"/>
        <w:spacing w:before="0" w:after="0"/>
        <w:rPr>
          <w:lang w:bidi="en-US"/>
        </w:rPr>
      </w:pPr>
      <w:r>
        <w:t xml:space="preserve">Image </w:t>
      </w:r>
      <w:r w:rsidR="0078572D">
        <w:t>credit</w:t>
      </w:r>
      <w:r w:rsidR="000976FE">
        <w:t xml:space="preserve"> </w:t>
      </w:r>
      <w:r w:rsidR="00D532B5">
        <w:t xml:space="preserve">David Cappaert, </w:t>
      </w:r>
      <w:r>
        <w:t xml:space="preserve">Bugwood.org </w:t>
      </w:r>
      <w:r>
        <w:rPr>
          <w:lang w:bidi="en-US"/>
        </w:rPr>
        <w:t>[6</w:t>
      </w:r>
      <w:r w:rsidRPr="00CF599D">
        <w:rPr>
          <w:lang w:bidi="en-US"/>
        </w:rPr>
        <w:t>]</w:t>
      </w:r>
      <w:r>
        <w:rPr>
          <w:lang w:bidi="en-US"/>
        </w:rPr>
        <w:t>.</w:t>
      </w:r>
    </w:p>
    <w:p w14:paraId="3DFC0D9E" w14:textId="77777777" w:rsidR="00A277ED" w:rsidRDefault="00A277ED" w:rsidP="00342FAA">
      <w:pPr>
        <w:pStyle w:val="HB"/>
        <w:spacing w:before="240" w:after="0"/>
      </w:pPr>
    </w:p>
    <w:p w14:paraId="09A33B5F" w14:textId="77777777" w:rsidR="00A277ED" w:rsidRDefault="00A277ED" w:rsidP="008628BC">
      <w:pPr>
        <w:pStyle w:val="HB"/>
      </w:pPr>
    </w:p>
    <w:p w14:paraId="562969B4" w14:textId="77777777" w:rsidR="00A277ED" w:rsidRDefault="00A277ED" w:rsidP="008628BC">
      <w:pPr>
        <w:pStyle w:val="HB"/>
      </w:pPr>
    </w:p>
    <w:p w14:paraId="0DC8EF17" w14:textId="77777777" w:rsidR="0078572D" w:rsidRDefault="0078572D" w:rsidP="0078572D">
      <w:pPr>
        <w:rPr>
          <w:lang w:val="en-AU"/>
        </w:rPr>
      </w:pPr>
    </w:p>
    <w:p w14:paraId="708910E1" w14:textId="77777777" w:rsidR="0078572D" w:rsidRDefault="0078572D" w:rsidP="0078572D">
      <w:pPr>
        <w:rPr>
          <w:lang w:val="en-AU"/>
        </w:rPr>
      </w:pPr>
    </w:p>
    <w:p w14:paraId="55598B89" w14:textId="77777777" w:rsidR="0078572D" w:rsidRDefault="0078572D" w:rsidP="0078572D">
      <w:pPr>
        <w:rPr>
          <w:lang w:val="en-AU"/>
        </w:rPr>
      </w:pPr>
    </w:p>
    <w:p w14:paraId="674AF416" w14:textId="77777777" w:rsidR="0078572D" w:rsidRDefault="0078572D" w:rsidP="0078572D">
      <w:pPr>
        <w:rPr>
          <w:lang w:val="en-AU"/>
        </w:rPr>
      </w:pPr>
    </w:p>
    <w:p w14:paraId="4182F0B8" w14:textId="77777777" w:rsidR="0078572D" w:rsidRDefault="0078572D" w:rsidP="0078572D">
      <w:pPr>
        <w:rPr>
          <w:lang w:val="en-AU"/>
        </w:rPr>
      </w:pPr>
    </w:p>
    <w:p w14:paraId="57599EEE" w14:textId="77777777" w:rsidR="0078572D" w:rsidRDefault="0078572D" w:rsidP="0078572D">
      <w:pPr>
        <w:rPr>
          <w:lang w:val="en-AU"/>
        </w:rPr>
      </w:pPr>
    </w:p>
    <w:p w14:paraId="2432F35E" w14:textId="77777777" w:rsidR="0078572D" w:rsidRDefault="0078572D" w:rsidP="0078572D">
      <w:pPr>
        <w:rPr>
          <w:lang w:val="en-AU"/>
        </w:rPr>
      </w:pPr>
    </w:p>
    <w:p w14:paraId="51AF2DFF" w14:textId="77777777" w:rsidR="0078572D" w:rsidRDefault="0078572D" w:rsidP="0078572D">
      <w:pPr>
        <w:rPr>
          <w:lang w:val="en-AU"/>
        </w:rPr>
      </w:pPr>
    </w:p>
    <w:p w14:paraId="4884691A" w14:textId="77777777" w:rsidR="0078572D" w:rsidRDefault="0078572D" w:rsidP="0078572D">
      <w:pPr>
        <w:rPr>
          <w:lang w:val="en-AU"/>
        </w:rPr>
      </w:pPr>
    </w:p>
    <w:p w14:paraId="1AC0DFA4" w14:textId="77777777" w:rsidR="0078572D" w:rsidRDefault="0078572D" w:rsidP="0078572D">
      <w:pPr>
        <w:rPr>
          <w:lang w:val="en-AU"/>
        </w:rPr>
      </w:pPr>
    </w:p>
    <w:p w14:paraId="74505E35" w14:textId="77777777" w:rsidR="0078572D" w:rsidRPr="0078572D" w:rsidRDefault="0078572D" w:rsidP="0078572D">
      <w:pPr>
        <w:rPr>
          <w:lang w:val="en-AU"/>
        </w:rPr>
      </w:pPr>
    </w:p>
    <w:p w14:paraId="4A3B09F8" w14:textId="77777777" w:rsidR="008628BC" w:rsidRPr="00667B7C" w:rsidRDefault="008628BC" w:rsidP="008628BC">
      <w:pPr>
        <w:pStyle w:val="HB"/>
      </w:pPr>
      <w:r>
        <w:t>Further information</w:t>
      </w:r>
    </w:p>
    <w:p w14:paraId="55FA4C87" w14:textId="77777777" w:rsidR="008628BC" w:rsidRDefault="008628BC" w:rsidP="008628BC">
      <w:pPr>
        <w:pStyle w:val="Body"/>
        <w:rPr>
          <w:rStyle w:val="Hyperlink"/>
        </w:rPr>
      </w:pPr>
      <w:r w:rsidRPr="00A92D3A">
        <w:t xml:space="preserve">For further information phone </w:t>
      </w:r>
      <w:r w:rsidRPr="00A92D3A">
        <w:rPr>
          <w:b/>
        </w:rPr>
        <w:t>136 186</w:t>
      </w:r>
      <w:r w:rsidRPr="00A92D3A">
        <w:t xml:space="preserve"> or email </w:t>
      </w:r>
      <w:hyperlink r:id="rId14" w:history="1">
        <w:r w:rsidRPr="00FF3FBA">
          <w:rPr>
            <w:rStyle w:val="Hyperlink"/>
          </w:rPr>
          <w:t>plant.protection@ecodev.vic.gov.au</w:t>
        </w:r>
      </w:hyperlink>
      <w:r w:rsidRPr="00FF3FBA">
        <w:rPr>
          <w:rStyle w:val="Hyperlink"/>
        </w:rPr>
        <w:t>.</w:t>
      </w:r>
    </w:p>
    <w:p w14:paraId="7E56C449" w14:textId="77777777" w:rsidR="008628BC" w:rsidRDefault="008628BC" w:rsidP="008628BC">
      <w:pPr>
        <w:pStyle w:val="Body"/>
        <w:rPr>
          <w:rStyle w:val="Hyperlink"/>
        </w:rPr>
      </w:pPr>
    </w:p>
    <w:p w14:paraId="61B51E47" w14:textId="77777777" w:rsidR="008628BC" w:rsidRPr="00A336A4" w:rsidRDefault="008628BC" w:rsidP="008628BC">
      <w:pPr>
        <w:pStyle w:val="HB"/>
      </w:pPr>
      <w:r w:rsidRPr="00A336A4">
        <w:t xml:space="preserve">References </w:t>
      </w:r>
    </w:p>
    <w:p w14:paraId="7C576A13" w14:textId="77777777" w:rsidR="008628BC" w:rsidRPr="0030649E" w:rsidRDefault="006F29ED" w:rsidP="008628BC">
      <w:pPr>
        <w:pStyle w:val="Body"/>
        <w:numPr>
          <w:ilvl w:val="0"/>
          <w:numId w:val="21"/>
        </w:numPr>
      </w:pPr>
      <w:r>
        <w:t>Walsh, A</w:t>
      </w:r>
      <w:r w:rsidR="008628BC" w:rsidRPr="0030649E">
        <w:t xml:space="preserve">. (2009) Good garden bugs. ABC Adelaide. Retrieved from </w:t>
      </w:r>
      <w:hyperlink r:id="rId15" w:history="1">
        <w:r w:rsidR="00D532B5">
          <w:rPr>
            <w:rStyle w:val="Hyperlink"/>
          </w:rPr>
          <w:t>https://www.abc.net.au/local/stories/2009/11/21/2742166.htm</w:t>
        </w:r>
      </w:hyperlink>
      <w:r w:rsidR="00D532B5" w:rsidRPr="0030649E">
        <w:t xml:space="preserve"> </w:t>
      </w:r>
      <w:r w:rsidR="008628BC" w:rsidRPr="0030649E">
        <w:t xml:space="preserve">(Accessed </w:t>
      </w:r>
      <w:r>
        <w:t>01 February 2021</w:t>
      </w:r>
      <w:r w:rsidR="008628BC" w:rsidRPr="0030649E">
        <w:t>)</w:t>
      </w:r>
    </w:p>
    <w:p w14:paraId="408D4467" w14:textId="77777777" w:rsidR="008628BC" w:rsidRPr="0030649E" w:rsidRDefault="008628BC" w:rsidP="008628BC">
      <w:pPr>
        <w:pStyle w:val="Body"/>
        <w:numPr>
          <w:ilvl w:val="0"/>
          <w:numId w:val="21"/>
        </w:numPr>
      </w:pPr>
      <w:r w:rsidRPr="0030649E">
        <w:t xml:space="preserve">Australian Government, Department of the Environment and Energy (2016) Family Syrphidae, hoverflies, rat-tailed maggots [Web page]. Retrieved from </w:t>
      </w:r>
      <w:hyperlink r:id="rId16" w:history="1">
        <w:r w:rsidRPr="0030649E">
          <w:rPr>
            <w:rStyle w:val="Hyperlink"/>
          </w:rPr>
          <w:t>https://biodiversity.org.au/afd/taxa/SYRPHIDAE?</w:t>
        </w:r>
      </w:hyperlink>
      <w:r w:rsidRPr="0030649E">
        <w:t xml:space="preserve"> (Accessed 20 October 2016).</w:t>
      </w:r>
    </w:p>
    <w:p w14:paraId="0685F3AC" w14:textId="77777777" w:rsidR="008628BC" w:rsidRPr="0030649E" w:rsidRDefault="008628BC" w:rsidP="008628BC">
      <w:pPr>
        <w:pStyle w:val="Body"/>
        <w:numPr>
          <w:ilvl w:val="0"/>
          <w:numId w:val="21"/>
        </w:numPr>
      </w:pPr>
      <w:r w:rsidRPr="0030649E">
        <w:t xml:space="preserve">Australian Museum (2009) Animal species: Hover flies [Web page]. Retrieved from </w:t>
      </w:r>
      <w:hyperlink r:id="rId17" w:history="1">
        <w:r w:rsidRPr="0030649E">
          <w:rPr>
            <w:rStyle w:val="Hyperlink"/>
          </w:rPr>
          <w:t>http://australianmuseum.net.au/hover-flies</w:t>
        </w:r>
      </w:hyperlink>
      <w:r w:rsidRPr="0030649E">
        <w:t xml:space="preserve"> (Accessed 20 October 2016).</w:t>
      </w:r>
    </w:p>
    <w:p w14:paraId="5BE1AF33" w14:textId="77777777" w:rsidR="008628BC" w:rsidRPr="0030649E" w:rsidRDefault="008628BC" w:rsidP="008628BC">
      <w:pPr>
        <w:pStyle w:val="Body"/>
        <w:numPr>
          <w:ilvl w:val="0"/>
          <w:numId w:val="21"/>
        </w:numPr>
      </w:pPr>
      <w:r w:rsidRPr="0030649E">
        <w:t>Larson, B.M.H. et al. (2001) Flies and flowers: taxonomic diversity of anthophiles and pollinators, The Canadian Entomologist, 133(4), pp. 439–465.</w:t>
      </w:r>
    </w:p>
    <w:p w14:paraId="7C0B2DB0" w14:textId="77777777" w:rsidR="008628BC" w:rsidRPr="0030649E" w:rsidRDefault="008628BC" w:rsidP="008628BC">
      <w:pPr>
        <w:pStyle w:val="Body"/>
        <w:numPr>
          <w:ilvl w:val="0"/>
          <w:numId w:val="21"/>
        </w:numPr>
      </w:pPr>
      <w:r w:rsidRPr="0030649E">
        <w:t xml:space="preserve">Gibb T. (2015) Do not confuse hover flies with sweat bees. Purdue Agriculture [Web page]. Retrieved from </w:t>
      </w:r>
      <w:hyperlink r:id="rId18" w:history="1">
        <w:r w:rsidRPr="0030649E">
          <w:rPr>
            <w:rStyle w:val="Hyperlink"/>
          </w:rPr>
          <w:t>https://ag.purdue.edu/btny/ppdl/Pages/wh19082015.aspx</w:t>
        </w:r>
      </w:hyperlink>
      <w:r w:rsidRPr="0030649E">
        <w:t xml:space="preserve"> (Accessed 20 October 2016).</w:t>
      </w:r>
    </w:p>
    <w:p w14:paraId="53E4A3EF" w14:textId="77777777" w:rsidR="008628BC" w:rsidRDefault="002B4C89" w:rsidP="008628BC">
      <w:pPr>
        <w:pStyle w:val="Body"/>
        <w:numPr>
          <w:ilvl w:val="0"/>
          <w:numId w:val="21"/>
        </w:numPr>
      </w:pPr>
      <w:r>
        <w:t xml:space="preserve">David Cappaert, Michigan State University.  Bugwood.org. </w:t>
      </w:r>
      <w:r w:rsidR="008628BC" w:rsidRPr="0030649E">
        <w:t xml:space="preserve">[Web page]. Retrieved from </w:t>
      </w:r>
      <w:hyperlink r:id="rId19" w:history="1">
        <w:r>
          <w:rPr>
            <w:rStyle w:val="Hyperlink"/>
          </w:rPr>
          <w:t>https://content.ces.ncsu.edu/syrphid-flies</w:t>
        </w:r>
      </w:hyperlink>
      <w:r w:rsidR="00A277ED">
        <w:t xml:space="preserve"> </w:t>
      </w:r>
      <w:r w:rsidR="008628BC" w:rsidRPr="0030649E">
        <w:t xml:space="preserve">(Accessed </w:t>
      </w:r>
      <w:r>
        <w:t xml:space="preserve">01 </w:t>
      </w:r>
      <w:r w:rsidR="008628BC" w:rsidRPr="0030649E">
        <w:t xml:space="preserve"> </w:t>
      </w:r>
      <w:r>
        <w:t>February 2021</w:t>
      </w:r>
      <w:r w:rsidR="008628BC" w:rsidRPr="0030649E">
        <w:t>).</w:t>
      </w:r>
    </w:p>
    <w:p w14:paraId="0571F05A" w14:textId="77777777" w:rsidR="000976FE" w:rsidRDefault="000976FE" w:rsidP="000976FE">
      <w:pPr>
        <w:pStyle w:val="Body"/>
        <w:numPr>
          <w:ilvl w:val="0"/>
          <w:numId w:val="21"/>
        </w:numPr>
      </w:pPr>
      <w:r>
        <w:t xml:space="preserve">Steve Schoof, North Carolina State University </w:t>
      </w:r>
      <w:r w:rsidR="0078572D">
        <w:t>[</w:t>
      </w:r>
      <w:r>
        <w:t>Web</w:t>
      </w:r>
      <w:r w:rsidR="0078572D">
        <w:t xml:space="preserve"> </w:t>
      </w:r>
      <w:r>
        <w:t>page</w:t>
      </w:r>
      <w:r w:rsidR="0078572D">
        <w:t>]</w:t>
      </w:r>
      <w:r>
        <w:t xml:space="preserve">. Retrieved from </w:t>
      </w:r>
      <w:hyperlink r:id="rId20" w:history="1">
        <w:r>
          <w:rPr>
            <w:rStyle w:val="Hyperlink"/>
          </w:rPr>
          <w:t>https://content.ces.ncsu.edu/syrphid-flies</w:t>
        </w:r>
      </w:hyperlink>
      <w:r>
        <w:t xml:space="preserve"> </w:t>
      </w:r>
      <w:r w:rsidRPr="0030649E">
        <w:t xml:space="preserve">(Accessed </w:t>
      </w:r>
      <w:r>
        <w:t xml:space="preserve">01 </w:t>
      </w:r>
      <w:r w:rsidRPr="0030649E">
        <w:t xml:space="preserve"> </w:t>
      </w:r>
      <w:r>
        <w:t>February 2021</w:t>
      </w:r>
      <w:r w:rsidRPr="0030649E">
        <w:t>).</w:t>
      </w:r>
    </w:p>
    <w:p w14:paraId="7F1E6F14" w14:textId="77777777" w:rsidR="001528F2" w:rsidRPr="00D55D23" w:rsidRDefault="001528F2" w:rsidP="008628BC">
      <w:pPr>
        <w:pStyle w:val="Agbodytext"/>
      </w:pPr>
    </w:p>
    <w:sectPr w:rsidR="001528F2" w:rsidRPr="00D55D23" w:rsidSect="00E9080D">
      <w:type w:val="continuous"/>
      <w:pgSz w:w="11900" w:h="16840"/>
      <w:pgMar w:top="1701" w:right="709" w:bottom="1701" w:left="709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6C493C" w14:textId="77777777" w:rsidR="00A005A2" w:rsidRDefault="00A005A2" w:rsidP="008954B2">
      <w:r>
        <w:separator/>
      </w:r>
    </w:p>
  </w:endnote>
  <w:endnote w:type="continuationSeparator" w:id="0">
    <w:p w14:paraId="40C1C8C7" w14:textId="77777777" w:rsidR="00A005A2" w:rsidRDefault="00A005A2" w:rsidP="00895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C-SemiBold">
    <w:altName w:val="Times New Roman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E54BEF" w14:textId="77777777" w:rsidR="00A005A2" w:rsidRDefault="00A005A2" w:rsidP="008954B2">
      <w:r>
        <w:separator/>
      </w:r>
    </w:p>
  </w:footnote>
  <w:footnote w:type="continuationSeparator" w:id="0">
    <w:p w14:paraId="2DA850C3" w14:textId="77777777" w:rsidR="00A005A2" w:rsidRDefault="00A005A2" w:rsidP="00895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A726B" w14:textId="77777777" w:rsidR="000A2302" w:rsidRDefault="000A2302" w:rsidP="00EF3DC4">
    <w:pPr>
      <w:pStyle w:val="Agtitle"/>
    </w:pPr>
    <w:r>
      <w:rPr>
        <w:noProof/>
        <w:lang w:val="en-AU" w:eastAsia="en-AU"/>
      </w:rPr>
      <w:drawing>
        <wp:anchor distT="0" distB="0" distL="114300" distR="114300" simplePos="0" relativeHeight="251661824" behindDoc="1" locked="0" layoutInCell="1" allowOverlap="1" wp14:anchorId="69B351EA" wp14:editId="1F5A5E98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0685647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sheet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CD3EA" w14:textId="77777777" w:rsidR="000A2302" w:rsidRDefault="000A2302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3872" behindDoc="1" locked="0" layoutInCell="1" allowOverlap="1" wp14:anchorId="68EBBCDE" wp14:editId="36B96DB6">
          <wp:simplePos x="0" y="0"/>
          <wp:positionH relativeFrom="page">
            <wp:posOffset>-36962</wp:posOffset>
          </wp:positionH>
          <wp:positionV relativeFrom="page">
            <wp:posOffset>-60960</wp:posOffset>
          </wp:positionV>
          <wp:extent cx="7560000" cy="10685647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ctshee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4655" behindDoc="1" locked="0" layoutInCell="1" allowOverlap="1" wp14:anchorId="02B2A986" wp14:editId="1B1E3B52">
          <wp:simplePos x="0" y="0"/>
          <wp:positionH relativeFrom="column">
            <wp:posOffset>7836535</wp:posOffset>
          </wp:positionH>
          <wp:positionV relativeFrom="paragraph">
            <wp:posOffset>-203835</wp:posOffset>
          </wp:positionV>
          <wp:extent cx="3439795" cy="2432050"/>
          <wp:effectExtent l="0" t="0" r="8255" b="635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9795" cy="243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4A78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8A25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F1C3C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A60E2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9A655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090E2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A3A96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BE476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ED6BA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46D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46A9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6D945EE"/>
    <w:multiLevelType w:val="multilevel"/>
    <w:tmpl w:val="04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63B65BB"/>
    <w:multiLevelType w:val="hybridMultilevel"/>
    <w:tmpl w:val="545A9BA2"/>
    <w:lvl w:ilvl="0" w:tplc="59ACA0FE">
      <w:start w:val="1"/>
      <w:numFmt w:val="bullet"/>
      <w:pStyle w:val="Body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B7462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A5D0ADB"/>
    <w:multiLevelType w:val="hybridMultilevel"/>
    <w:tmpl w:val="2ED28FF4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DA56622"/>
    <w:multiLevelType w:val="hybridMultilevel"/>
    <w:tmpl w:val="D5D4CCD0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433E15"/>
    <w:multiLevelType w:val="multilevel"/>
    <w:tmpl w:val="450651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670F4A"/>
    <w:multiLevelType w:val="hybridMultilevel"/>
    <w:tmpl w:val="5952229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B77491"/>
    <w:multiLevelType w:val="hybridMultilevel"/>
    <w:tmpl w:val="2278CAFC"/>
    <w:lvl w:ilvl="0" w:tplc="B1966858">
      <w:start w:val="1"/>
      <w:numFmt w:val="bullet"/>
      <w:pStyle w:val="Agbulletlis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F4741"/>
    <w:multiLevelType w:val="hybridMultilevel"/>
    <w:tmpl w:val="908E3106"/>
    <w:lvl w:ilvl="0" w:tplc="59ACA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  <w:num w:numId="13">
    <w:abstractNumId w:val="19"/>
  </w:num>
  <w:num w:numId="14">
    <w:abstractNumId w:val="17"/>
  </w:num>
  <w:num w:numId="15">
    <w:abstractNumId w:val="14"/>
  </w:num>
  <w:num w:numId="16">
    <w:abstractNumId w:val="12"/>
  </w:num>
  <w:num w:numId="17">
    <w:abstractNumId w:val="13"/>
  </w:num>
  <w:num w:numId="18">
    <w:abstractNumId w:val="15"/>
  </w:num>
  <w:num w:numId="19">
    <w:abstractNumId w:val="20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AU" w:vendorID="64" w:dllVersion="0" w:nlCheck="1" w:checkStyle="0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435"/>
    <w:rsid w:val="0002784E"/>
    <w:rsid w:val="000356FF"/>
    <w:rsid w:val="00044589"/>
    <w:rsid w:val="00051E50"/>
    <w:rsid w:val="00055C19"/>
    <w:rsid w:val="00081FFD"/>
    <w:rsid w:val="000909F0"/>
    <w:rsid w:val="000976FE"/>
    <w:rsid w:val="000A2302"/>
    <w:rsid w:val="000B2435"/>
    <w:rsid w:val="000C35AB"/>
    <w:rsid w:val="000C4A86"/>
    <w:rsid w:val="00133657"/>
    <w:rsid w:val="00147114"/>
    <w:rsid w:val="001528F2"/>
    <w:rsid w:val="001731CD"/>
    <w:rsid w:val="0018080B"/>
    <w:rsid w:val="00180AE6"/>
    <w:rsid w:val="00257C7B"/>
    <w:rsid w:val="00262B0D"/>
    <w:rsid w:val="00275313"/>
    <w:rsid w:val="00283833"/>
    <w:rsid w:val="00287768"/>
    <w:rsid w:val="002B0C9A"/>
    <w:rsid w:val="002B4C89"/>
    <w:rsid w:val="002C59A9"/>
    <w:rsid w:val="00306B4E"/>
    <w:rsid w:val="00320B43"/>
    <w:rsid w:val="00321F07"/>
    <w:rsid w:val="00342FAA"/>
    <w:rsid w:val="003825E7"/>
    <w:rsid w:val="00397B9B"/>
    <w:rsid w:val="003A0AFB"/>
    <w:rsid w:val="003A0C46"/>
    <w:rsid w:val="003A2768"/>
    <w:rsid w:val="003A63C5"/>
    <w:rsid w:val="003B79F8"/>
    <w:rsid w:val="003C2E56"/>
    <w:rsid w:val="003C4A74"/>
    <w:rsid w:val="003D032C"/>
    <w:rsid w:val="003E39AB"/>
    <w:rsid w:val="003E59F9"/>
    <w:rsid w:val="003F24C6"/>
    <w:rsid w:val="00403238"/>
    <w:rsid w:val="00416217"/>
    <w:rsid w:val="00445648"/>
    <w:rsid w:val="0045223E"/>
    <w:rsid w:val="00452AF7"/>
    <w:rsid w:val="00480133"/>
    <w:rsid w:val="004A2968"/>
    <w:rsid w:val="004C7965"/>
    <w:rsid w:val="005465E1"/>
    <w:rsid w:val="00554F44"/>
    <w:rsid w:val="005715B8"/>
    <w:rsid w:val="00590E4A"/>
    <w:rsid w:val="005A0417"/>
    <w:rsid w:val="005D35C4"/>
    <w:rsid w:val="005D37DA"/>
    <w:rsid w:val="005D47E6"/>
    <w:rsid w:val="005D6D23"/>
    <w:rsid w:val="005D735D"/>
    <w:rsid w:val="005E07E2"/>
    <w:rsid w:val="00605EA5"/>
    <w:rsid w:val="00624BBC"/>
    <w:rsid w:val="006351F3"/>
    <w:rsid w:val="006522BA"/>
    <w:rsid w:val="0066292A"/>
    <w:rsid w:val="00694091"/>
    <w:rsid w:val="006A6409"/>
    <w:rsid w:val="006D07C3"/>
    <w:rsid w:val="006F29ED"/>
    <w:rsid w:val="0070282F"/>
    <w:rsid w:val="007219EC"/>
    <w:rsid w:val="0073577E"/>
    <w:rsid w:val="0074385E"/>
    <w:rsid w:val="00763A68"/>
    <w:rsid w:val="00775C11"/>
    <w:rsid w:val="0078572D"/>
    <w:rsid w:val="00792085"/>
    <w:rsid w:val="007B43D8"/>
    <w:rsid w:val="007F610A"/>
    <w:rsid w:val="0081227F"/>
    <w:rsid w:val="00833E2D"/>
    <w:rsid w:val="008542B6"/>
    <w:rsid w:val="0086129D"/>
    <w:rsid w:val="008628BC"/>
    <w:rsid w:val="00886DB5"/>
    <w:rsid w:val="008954B2"/>
    <w:rsid w:val="008B3D9D"/>
    <w:rsid w:val="008B7B9E"/>
    <w:rsid w:val="008C3756"/>
    <w:rsid w:val="008C5966"/>
    <w:rsid w:val="008D04F6"/>
    <w:rsid w:val="00901EEA"/>
    <w:rsid w:val="0093666F"/>
    <w:rsid w:val="00980445"/>
    <w:rsid w:val="0099091C"/>
    <w:rsid w:val="009A3F3E"/>
    <w:rsid w:val="009A6C18"/>
    <w:rsid w:val="009B5914"/>
    <w:rsid w:val="009D2F90"/>
    <w:rsid w:val="009D6336"/>
    <w:rsid w:val="009E093A"/>
    <w:rsid w:val="00A005A2"/>
    <w:rsid w:val="00A038AC"/>
    <w:rsid w:val="00A1528A"/>
    <w:rsid w:val="00A216B7"/>
    <w:rsid w:val="00A277ED"/>
    <w:rsid w:val="00A314C5"/>
    <w:rsid w:val="00A47C38"/>
    <w:rsid w:val="00A80AF4"/>
    <w:rsid w:val="00A93FB6"/>
    <w:rsid w:val="00AB7D71"/>
    <w:rsid w:val="00AE78E9"/>
    <w:rsid w:val="00B01D4C"/>
    <w:rsid w:val="00B179B3"/>
    <w:rsid w:val="00B347F1"/>
    <w:rsid w:val="00B43DB8"/>
    <w:rsid w:val="00B47936"/>
    <w:rsid w:val="00B54184"/>
    <w:rsid w:val="00B67908"/>
    <w:rsid w:val="00B7028A"/>
    <w:rsid w:val="00BC7343"/>
    <w:rsid w:val="00BD58AD"/>
    <w:rsid w:val="00BD5E36"/>
    <w:rsid w:val="00C01CFE"/>
    <w:rsid w:val="00C124F1"/>
    <w:rsid w:val="00C14E78"/>
    <w:rsid w:val="00C21C0E"/>
    <w:rsid w:val="00C432DC"/>
    <w:rsid w:val="00C433B1"/>
    <w:rsid w:val="00C44299"/>
    <w:rsid w:val="00C45B22"/>
    <w:rsid w:val="00C73391"/>
    <w:rsid w:val="00CA63CF"/>
    <w:rsid w:val="00CB42CF"/>
    <w:rsid w:val="00CD0EC4"/>
    <w:rsid w:val="00CD566D"/>
    <w:rsid w:val="00CF0624"/>
    <w:rsid w:val="00D33A77"/>
    <w:rsid w:val="00D35FD8"/>
    <w:rsid w:val="00D532B5"/>
    <w:rsid w:val="00D55D23"/>
    <w:rsid w:val="00DA75E5"/>
    <w:rsid w:val="00DC3C90"/>
    <w:rsid w:val="00DD35EE"/>
    <w:rsid w:val="00DE4095"/>
    <w:rsid w:val="00DF01D4"/>
    <w:rsid w:val="00E21EE4"/>
    <w:rsid w:val="00E22DF8"/>
    <w:rsid w:val="00E25DD3"/>
    <w:rsid w:val="00E55B1A"/>
    <w:rsid w:val="00E565FB"/>
    <w:rsid w:val="00E713AB"/>
    <w:rsid w:val="00E833BA"/>
    <w:rsid w:val="00E9080D"/>
    <w:rsid w:val="00EC56EC"/>
    <w:rsid w:val="00ED541A"/>
    <w:rsid w:val="00EF3DC4"/>
    <w:rsid w:val="00F069A0"/>
    <w:rsid w:val="00F15010"/>
    <w:rsid w:val="00F2791C"/>
    <w:rsid w:val="00F42C67"/>
    <w:rsid w:val="00F6072B"/>
    <w:rsid w:val="00F63690"/>
    <w:rsid w:val="00F71FEF"/>
    <w:rsid w:val="00F7492C"/>
    <w:rsid w:val="00FA5D66"/>
    <w:rsid w:val="00FD3AD5"/>
    <w:rsid w:val="00FF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EF7CD"/>
  <w15:docId w15:val="{76AAA0BF-7C97-4207-80CC-19C1A1C66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A75E5"/>
    <w:pPr>
      <w:spacing w:after="120" w:line="220" w:lineRule="exact"/>
    </w:pPr>
    <w:rPr>
      <w:rFonts w:ascii="Arial" w:hAnsi="Arial" w:cs="VIC-SemiBold"/>
      <w:color w:val="000000" w:themeColor="text1"/>
      <w:sz w:val="18"/>
      <w:szCs w:val="5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35EE"/>
    <w:pPr>
      <w:spacing w:before="480" w:after="220"/>
      <w:outlineLvl w:val="0"/>
    </w:pPr>
    <w:rPr>
      <w:b/>
      <w:bCs/>
      <w:caps/>
      <w:color w:val="4C7329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84E"/>
    <w:pPr>
      <w:spacing w:before="240" w:after="80"/>
      <w:outlineLvl w:val="1"/>
    </w:pPr>
    <w:rPr>
      <w:b/>
      <w:color w:val="7F7F7F" w:themeColor="text1" w:themeTint="80"/>
      <w:sz w:val="20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4589"/>
    <w:pPr>
      <w:spacing w:before="240" w:after="60" w:line="240" w:lineRule="auto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97B9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397B9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title">
    <w:name w:val="Ag title"/>
    <w:basedOn w:val="Normal"/>
    <w:qFormat/>
    <w:rsid w:val="0002784E"/>
    <w:pPr>
      <w:spacing w:after="80" w:line="440" w:lineRule="exact"/>
    </w:pPr>
    <w:rPr>
      <w:color w:val="FFFFFF" w:themeColor="background1" w:themeTint="80"/>
      <w:sz w:val="44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D35EE"/>
    <w:rPr>
      <w:rFonts w:ascii="Arial" w:hAnsi="Arial" w:cs="VIC-SemiBold"/>
      <w:b/>
      <w:bCs/>
      <w:caps/>
      <w:color w:val="4C7329"/>
      <w:sz w:val="22"/>
      <w:szCs w:val="52"/>
    </w:rPr>
  </w:style>
  <w:style w:type="character" w:customStyle="1" w:styleId="Heading9Char">
    <w:name w:val="Heading 9 Char"/>
    <w:basedOn w:val="DefaultParagraphFont"/>
    <w:link w:val="Heading9"/>
    <w:uiPriority w:val="9"/>
    <w:rsid w:val="00397B9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rsid w:val="00397B9B"/>
    <w:rPr>
      <w:rFonts w:asciiTheme="majorHAnsi" w:eastAsiaTheme="majorEastAsia" w:hAnsiTheme="majorHAnsi" w:cstheme="majorBidi"/>
      <w:color w:val="1F4D78" w:themeColor="accent1" w:themeShade="7F"/>
    </w:rPr>
  </w:style>
  <w:style w:type="table" w:styleId="MediumShading1">
    <w:name w:val="Medium Shading 1"/>
    <w:basedOn w:val="TableNormal"/>
    <w:uiPriority w:val="63"/>
    <w:semiHidden/>
    <w:unhideWhenUsed/>
    <w:rsid w:val="006A6409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Agintrotext">
    <w:name w:val="Ag intro text"/>
    <w:qFormat/>
    <w:rsid w:val="00DD35EE"/>
    <w:pPr>
      <w:spacing w:after="480" w:line="340" w:lineRule="exact"/>
    </w:pPr>
    <w:rPr>
      <w:rFonts w:ascii="Arial" w:hAnsi="Arial" w:cs="VIC-SemiBold"/>
      <w:i/>
      <w:iCs/>
      <w:color w:val="4C7329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8954B2"/>
    <w:rPr>
      <w:rFonts w:ascii="Arial" w:hAnsi="Arial" w:cs="VIC-SemiBold"/>
      <w:b/>
      <w:color w:val="7F7F7F" w:themeColor="text1" w:themeTint="80"/>
      <w:sz w:val="20"/>
      <w:szCs w:val="18"/>
    </w:rPr>
  </w:style>
  <w:style w:type="paragraph" w:styleId="Header">
    <w:name w:val="header"/>
    <w:basedOn w:val="Normal"/>
    <w:link w:val="Head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756"/>
  </w:style>
  <w:style w:type="paragraph" w:styleId="Footer">
    <w:name w:val="footer"/>
    <w:basedOn w:val="Normal"/>
    <w:link w:val="FooterChar"/>
    <w:uiPriority w:val="99"/>
    <w:unhideWhenUsed/>
    <w:rsid w:val="008C37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756"/>
  </w:style>
  <w:style w:type="character" w:customStyle="1" w:styleId="Heading3Char">
    <w:name w:val="Heading 3 Char"/>
    <w:basedOn w:val="DefaultParagraphFont"/>
    <w:link w:val="Heading3"/>
    <w:uiPriority w:val="9"/>
    <w:rsid w:val="00044589"/>
    <w:rPr>
      <w:rFonts w:ascii="Arial" w:hAnsi="Arial" w:cs="VIC-SemiBold"/>
      <w:b/>
      <w:color w:val="000000" w:themeColor="text1"/>
      <w:sz w:val="18"/>
      <w:szCs w:val="52"/>
    </w:rPr>
  </w:style>
  <w:style w:type="table" w:styleId="TableGrid">
    <w:name w:val="Table Grid"/>
    <w:basedOn w:val="TableNormal"/>
    <w:uiPriority w:val="39"/>
    <w:rsid w:val="001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bodytext">
    <w:name w:val="Ag body text"/>
    <w:basedOn w:val="Normal"/>
    <w:qFormat/>
    <w:rsid w:val="00DA75E5"/>
  </w:style>
  <w:style w:type="paragraph" w:customStyle="1" w:styleId="Agbulletlist">
    <w:name w:val="Ag bullet list"/>
    <w:basedOn w:val="Normal"/>
    <w:qFormat/>
    <w:rsid w:val="00DA75E5"/>
    <w:pPr>
      <w:numPr>
        <w:numId w:val="13"/>
      </w:numPr>
    </w:pPr>
  </w:style>
  <w:style w:type="paragraph" w:customStyle="1" w:styleId="instructions">
    <w:name w:val="instructions"/>
    <w:basedOn w:val="Normal"/>
    <w:link w:val="instructionsChar"/>
    <w:qFormat/>
    <w:rsid w:val="005465E1"/>
    <w:pPr>
      <w:spacing w:before="60" w:line="240" w:lineRule="auto"/>
    </w:pPr>
    <w:rPr>
      <w:rFonts w:eastAsia="Times New Roman" w:cs="Times New Roman"/>
      <w:color w:val="ED7D31" w:themeColor="accent2"/>
      <w:szCs w:val="20"/>
      <w:lang w:val="en-AU"/>
    </w:rPr>
  </w:style>
  <w:style w:type="character" w:customStyle="1" w:styleId="instructionsChar">
    <w:name w:val="instructions Char"/>
    <w:basedOn w:val="DefaultParagraphFont"/>
    <w:link w:val="instructions"/>
    <w:rsid w:val="005465E1"/>
    <w:rPr>
      <w:rFonts w:ascii="Arial" w:eastAsia="Times New Roman" w:hAnsi="Arial" w:cs="Times New Roman"/>
      <w:color w:val="ED7D31" w:themeColor="accent2"/>
      <w:sz w:val="18"/>
      <w:szCs w:val="20"/>
      <w:lang w:val="en-AU"/>
    </w:rPr>
  </w:style>
  <w:style w:type="paragraph" w:customStyle="1" w:styleId="iinstructions">
    <w:name w:val="# iinstructions"/>
    <w:basedOn w:val="Normal"/>
    <w:link w:val="iinstructionsChar"/>
    <w:qFormat/>
    <w:rsid w:val="00A216B7"/>
    <w:pPr>
      <w:spacing w:before="60" w:line="240" w:lineRule="auto"/>
    </w:pPr>
    <w:rPr>
      <w:rFonts w:eastAsia="Times New Roman" w:cs="Times New Roman"/>
      <w:color w:val="auto"/>
      <w:szCs w:val="20"/>
      <w:lang w:val="en-AU"/>
    </w:rPr>
  </w:style>
  <w:style w:type="character" w:customStyle="1" w:styleId="iinstructionsChar">
    <w:name w:val="# iinstructions Char"/>
    <w:basedOn w:val="DefaultParagraphFont"/>
    <w:link w:val="iinstructions"/>
    <w:rsid w:val="00A216B7"/>
    <w:rPr>
      <w:rFonts w:ascii="Arial" w:eastAsia="Times New Roman" w:hAnsi="Arial" w:cs="Times New Roman"/>
      <w:sz w:val="18"/>
      <w:szCs w:val="20"/>
      <w:lang w:val="en-AU"/>
    </w:rPr>
  </w:style>
  <w:style w:type="paragraph" w:customStyle="1" w:styleId="Bodybullet">
    <w:name w:val="Body bullet"/>
    <w:basedOn w:val="Normal"/>
    <w:rsid w:val="00A216B7"/>
    <w:pPr>
      <w:numPr>
        <w:numId w:val="16"/>
      </w:numPr>
      <w:spacing w:after="0" w:line="240" w:lineRule="auto"/>
    </w:pPr>
    <w:rPr>
      <w:rFonts w:cs="ArialMT"/>
      <w:color w:val="53565A"/>
      <w:szCs w:val="18"/>
    </w:rPr>
  </w:style>
  <w:style w:type="paragraph" w:customStyle="1" w:styleId="HB">
    <w:name w:val="_HB"/>
    <w:next w:val="Normal"/>
    <w:autoRedefine/>
    <w:uiPriority w:val="2"/>
    <w:qFormat/>
    <w:rsid w:val="008628BC"/>
    <w:pPr>
      <w:spacing w:after="113"/>
      <w:outlineLvl w:val="0"/>
    </w:pPr>
    <w:rPr>
      <w:rFonts w:eastAsia="Times New Roman" w:cs="Arial"/>
      <w:b/>
      <w:color w:val="4C7329"/>
      <w:sz w:val="28"/>
      <w:szCs w:val="28"/>
      <w:lang w:val="en-AU"/>
    </w:rPr>
  </w:style>
  <w:style w:type="paragraph" w:customStyle="1" w:styleId="Body">
    <w:name w:val="_Body"/>
    <w:qFormat/>
    <w:rsid w:val="008628BC"/>
    <w:pPr>
      <w:spacing w:after="113" w:line="240" w:lineRule="atLeast"/>
    </w:pPr>
    <w:rPr>
      <w:rFonts w:ascii="Arial" w:eastAsia="Times New Roman" w:hAnsi="Arial" w:cs="Arial"/>
      <w:sz w:val="18"/>
      <w:lang w:val="en-AU"/>
    </w:rPr>
  </w:style>
  <w:style w:type="paragraph" w:customStyle="1" w:styleId="Caption1">
    <w:name w:val="Caption1"/>
    <w:basedOn w:val="Agbodytext"/>
    <w:qFormat/>
    <w:rsid w:val="008628BC"/>
    <w:pPr>
      <w:spacing w:before="240" w:line="276" w:lineRule="auto"/>
    </w:pPr>
    <w:rPr>
      <w:rFonts w:asciiTheme="minorHAnsi" w:hAnsiTheme="minorHAnsi"/>
      <w:b/>
      <w:noProof/>
      <w:sz w:val="20"/>
      <w:szCs w:val="20"/>
      <w:lang w:val="en-AU" w:eastAsia="en-AU"/>
    </w:rPr>
  </w:style>
  <w:style w:type="character" w:styleId="Hyperlink">
    <w:name w:val="Hyperlink"/>
    <w:semiHidden/>
    <w:rsid w:val="008628BC"/>
    <w:rPr>
      <w:color w:val="0000FF"/>
      <w:u w:val="single"/>
    </w:rPr>
  </w:style>
  <w:style w:type="paragraph" w:customStyle="1" w:styleId="CertHBWhite">
    <w:name w:val="_CertHBWhite"/>
    <w:uiPriority w:val="3"/>
    <w:rsid w:val="008628BC"/>
    <w:pPr>
      <w:spacing w:line="720" w:lineRule="atLeast"/>
    </w:pPr>
    <w:rPr>
      <w:rFonts w:ascii="Arial" w:eastAsia="Times New Roman" w:hAnsi="Arial" w:cs="Arial"/>
      <w:color w:val="FFFFFF"/>
      <w:sz w:val="7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B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B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jpg"/><Relationship Id="rId18" Type="http://schemas.openxmlformats.org/officeDocument/2006/relationships/hyperlink" Target="https://ag.purdue.edu/btny/ppdl/Pages/wh19082015.aspx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yperlink" Target="http://australianmuseum.net.au/hover-fl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iodiversity.org.au/afd/taxa/SYRPHIDAE?" TargetMode="External"/><Relationship Id="rId20" Type="http://schemas.openxmlformats.org/officeDocument/2006/relationships/hyperlink" Target="https://content.ces.ncsu.edu/syrphid-fli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hyperlink" Target="https://www.abc.net.au/local/stories/2009/11/21/2742166.htm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content.ces.ncsu.edu/syrphid-flies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lant.protection@ecodev.vic.gov.au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aa%20CURRENT\Fact%20sheet%20Website%20Redevelopment\Hoverfly%20revision%20doc%20attachment%2001%2002%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54D212-17F3-9C4D-B2EE-C952F318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Hoverfly revision doc attachment 01 02 21.dotx</Template>
  <TotalTime>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Kyla</dc:creator>
  <cp:lastModifiedBy>Kyla J Finlay (DJPR)</cp:lastModifiedBy>
  <cp:revision>1</cp:revision>
  <cp:lastPrinted>2021-02-01T01:40:00Z</cp:lastPrinted>
  <dcterms:created xsi:type="dcterms:W3CDTF">2021-02-01T02:47:00Z</dcterms:created>
  <dcterms:modified xsi:type="dcterms:W3CDTF">2021-02-01T02:48:00Z</dcterms:modified>
</cp:coreProperties>
</file>