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8211C" w14:textId="1F6AA507" w:rsidR="00797826" w:rsidRDefault="001D6C44" w:rsidP="00C30D71">
      <w:pPr>
        <w:pStyle w:val="Title"/>
      </w:pPr>
      <w:bookmarkStart w:id="0" w:name="_Hlk99376141"/>
      <w:bookmarkEnd w:id="0"/>
      <w:r w:rsidRPr="00CC12D3">
        <w:t>BestWool/BestLamb</w:t>
      </w:r>
      <w:bookmarkStart w:id="1" w:name="_Hlk22209265"/>
      <w:r w:rsidR="000553D3" w:rsidRPr="00CC12D3">
        <w:t xml:space="preserve"> – Group </w:t>
      </w:r>
      <w:r w:rsidR="000553D3" w:rsidRPr="00C30D71">
        <w:t>Profile</w:t>
      </w:r>
    </w:p>
    <w:p w14:paraId="1F23258B" w14:textId="5B487F5E" w:rsidR="006944FA" w:rsidRDefault="009B5047" w:rsidP="00C30D71">
      <w:pPr>
        <w:pStyle w:val="Heading1"/>
      </w:pPr>
      <w:r>
        <w:t>Boort</w:t>
      </w:r>
      <w:r w:rsidR="006944FA" w:rsidRPr="000553D3">
        <w:t xml:space="preserve"> Group</w:t>
      </w:r>
      <w:r w:rsidR="00E63321">
        <w:t xml:space="preserve"> demonstration</w:t>
      </w:r>
      <w:r>
        <w:t>: Using drones on farm to monitor sheep welfare</w:t>
      </w:r>
      <w:r w:rsidR="006944FA" w:rsidRPr="000553D3">
        <w:t xml:space="preserve"> – </w:t>
      </w:r>
      <w:r w:rsidR="00DD6956">
        <w:t>April</w:t>
      </w:r>
      <w:r w:rsidR="006944FA" w:rsidRPr="000553D3">
        <w:t xml:space="preserve"> 2022</w:t>
      </w:r>
    </w:p>
    <w:p w14:paraId="28ED4021" w14:textId="77777777" w:rsidR="006944FA" w:rsidRPr="00CC12D3" w:rsidRDefault="006944FA" w:rsidP="00C30D71"/>
    <w:p w14:paraId="75A1B118" w14:textId="77777777" w:rsidR="00681370" w:rsidRDefault="00681370" w:rsidP="00C30D71">
      <w:r w:rsidRPr="00AC1EE0">
        <w:rPr>
          <w:i/>
          <w:iCs/>
          <w:noProof/>
        </w:rPr>
        <w:drawing>
          <wp:inline distT="0" distB="0" distL="0" distR="0" wp14:anchorId="7A527331" wp14:editId="6459AB96">
            <wp:extent cx="3021965" cy="2114550"/>
            <wp:effectExtent l="0" t="0" r="6985" b="0"/>
            <wp:docPr id="3" name="Picture 3" descr="Image of sheep captured from a d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sheep captured from a drone"/>
                    <pic:cNvPicPr>
                      <a:picLocks noChangeAspect="1" noChangeArrowheads="1"/>
                    </pic:cNvPicPr>
                  </pic:nvPicPr>
                  <pic:blipFill>
                    <a:blip r:embed="rId11" cstate="print">
                      <a:extLst>
                        <a:ext uri="{28A0092B-C50C-407E-A947-70E740481C1C}">
                          <a14:useLocalDpi xmlns:a14="http://schemas.microsoft.com/office/drawing/2010/main" val="0"/>
                        </a:ext>
                      </a:extLst>
                    </a:blip>
                    <a:srcRect t="630" b="630"/>
                    <a:stretch>
                      <a:fillRect/>
                    </a:stretch>
                  </pic:blipFill>
                  <pic:spPr bwMode="auto">
                    <a:xfrm>
                      <a:off x="0" y="0"/>
                      <a:ext cx="3021965" cy="2114550"/>
                    </a:xfrm>
                    <a:prstGeom prst="rect">
                      <a:avLst/>
                    </a:prstGeom>
                    <a:noFill/>
                    <a:ln>
                      <a:noFill/>
                    </a:ln>
                    <a:extLst>
                      <a:ext uri="{53640926-AAD7-44D8-BBD7-CCE9431645EC}">
                        <a14:shadowObscured xmlns:a14="http://schemas.microsoft.com/office/drawing/2010/main"/>
                      </a:ext>
                    </a:extLst>
                  </pic:spPr>
                </pic:pic>
              </a:graphicData>
            </a:graphic>
          </wp:inline>
        </w:drawing>
      </w:r>
    </w:p>
    <w:p w14:paraId="36412A1E" w14:textId="1B3D810B" w:rsidR="00797826" w:rsidRPr="00C30D71" w:rsidRDefault="00681370" w:rsidP="00C30D71">
      <w:pPr>
        <w:pStyle w:val="Caption"/>
      </w:pPr>
      <w:r w:rsidRPr="00C30D71">
        <w:t xml:space="preserve">Figure </w:t>
      </w:r>
      <w:fldSimple w:instr=" SEQ Figure \* ARABIC ">
        <w:r w:rsidRPr="00C30D71">
          <w:t>1</w:t>
        </w:r>
      </w:fldSimple>
      <w:r w:rsidRPr="00C30D71">
        <w:t>:Drone in flight, checking ewe and lamb welfare</w:t>
      </w:r>
    </w:p>
    <w:p w14:paraId="15B16351" w14:textId="15476537" w:rsidR="007E2415" w:rsidRDefault="007E2415" w:rsidP="00D420E1">
      <w:pPr>
        <w:pStyle w:val="AgVic-MainHeading"/>
        <w:ind w:left="0"/>
        <w:rPr>
          <w:rFonts w:ascii="Helvetica" w:hAnsi="Helvetica" w:cs="Helvetica"/>
          <w:b w:val="0"/>
          <w:bCs w:val="0"/>
          <w:color w:val="auto"/>
          <w:sz w:val="20"/>
          <w:szCs w:val="20"/>
        </w:rPr>
      </w:pPr>
    </w:p>
    <w:p w14:paraId="1811A6EC" w14:textId="52A8F67C" w:rsidR="00432CB7" w:rsidRPr="00432CB7" w:rsidRDefault="00432CB7" w:rsidP="00681370">
      <w:pPr>
        <w:pStyle w:val="AgVic-MainHeading"/>
        <w:ind w:left="0"/>
        <w:jc w:val="both"/>
        <w:rPr>
          <w:rFonts w:ascii="Helvetica" w:hAnsi="Helvetica" w:cs="Helvetica"/>
          <w:b w:val="0"/>
          <w:bCs w:val="0"/>
          <w:color w:val="auto"/>
          <w:sz w:val="18"/>
          <w:szCs w:val="18"/>
        </w:rPr>
      </w:pPr>
    </w:p>
    <w:bookmarkEnd w:id="1"/>
    <w:p w14:paraId="3E65BD9F" w14:textId="7F2532ED" w:rsidR="00781212" w:rsidRPr="004D76EC" w:rsidRDefault="00781212" w:rsidP="00D420E1">
      <w:pPr>
        <w:pStyle w:val="AgVic-SnapshotBullets"/>
        <w:numPr>
          <w:ilvl w:val="0"/>
          <w:numId w:val="0"/>
        </w:numPr>
        <w:pBdr>
          <w:top w:val="single" w:sz="4" w:space="1" w:color="auto"/>
          <w:left w:val="single" w:sz="4" w:space="8" w:color="auto"/>
          <w:bottom w:val="single" w:sz="4" w:space="1" w:color="auto"/>
          <w:right w:val="single" w:sz="4" w:space="4" w:color="auto"/>
        </w:pBdr>
        <w:rPr>
          <w:rFonts w:ascii="Helvetica" w:hAnsi="Helvetica" w:cs="Helvetica"/>
          <w:color w:val="auto"/>
        </w:rPr>
      </w:pPr>
      <w:r w:rsidRPr="004D76EC">
        <w:rPr>
          <w:rFonts w:ascii="Helvetica" w:hAnsi="Helvetica" w:cs="Helvetica"/>
          <w:b/>
          <w:bCs/>
          <w:color w:val="auto"/>
        </w:rPr>
        <w:t xml:space="preserve">Group </w:t>
      </w:r>
      <w:r w:rsidRPr="004D76EC">
        <w:rPr>
          <w:rFonts w:ascii="Helvetica" w:hAnsi="Helvetica" w:cs="Helvetica"/>
          <w:color w:val="auto"/>
        </w:rPr>
        <w:t xml:space="preserve">– </w:t>
      </w:r>
      <w:r w:rsidR="009B5047">
        <w:rPr>
          <w:rFonts w:ascii="Helvetica" w:hAnsi="Helvetica" w:cs="Helvetica"/>
          <w:color w:val="auto"/>
        </w:rPr>
        <w:t>Boort BestWool/BestLamb</w:t>
      </w:r>
    </w:p>
    <w:p w14:paraId="1F258B17" w14:textId="6DA23BC5" w:rsidR="008C386D" w:rsidRPr="004D76EC" w:rsidRDefault="008C386D" w:rsidP="00D420E1">
      <w:pPr>
        <w:pStyle w:val="AgVic-SnapshotBullets"/>
        <w:numPr>
          <w:ilvl w:val="0"/>
          <w:numId w:val="0"/>
        </w:numPr>
        <w:pBdr>
          <w:top w:val="single" w:sz="4" w:space="1" w:color="auto"/>
          <w:left w:val="single" w:sz="4" w:space="8" w:color="auto"/>
          <w:bottom w:val="single" w:sz="4" w:space="1" w:color="auto"/>
          <w:right w:val="single" w:sz="4" w:space="4" w:color="auto"/>
        </w:pBdr>
        <w:rPr>
          <w:rFonts w:ascii="Helvetica" w:hAnsi="Helvetica" w:cs="Helvetica"/>
          <w:color w:val="auto"/>
        </w:rPr>
      </w:pPr>
      <w:r w:rsidRPr="004D76EC">
        <w:rPr>
          <w:rFonts w:ascii="Helvetica" w:hAnsi="Helvetica" w:cs="Helvetica"/>
          <w:b/>
          <w:bCs/>
          <w:color w:val="auto"/>
        </w:rPr>
        <w:t xml:space="preserve">BWBL </w:t>
      </w:r>
      <w:r w:rsidR="009B5047">
        <w:rPr>
          <w:rFonts w:ascii="Helvetica" w:hAnsi="Helvetica" w:cs="Helvetica"/>
          <w:b/>
          <w:bCs/>
          <w:color w:val="auto"/>
        </w:rPr>
        <w:t>and demonstration c</w:t>
      </w:r>
      <w:r w:rsidR="00781212" w:rsidRPr="004D76EC">
        <w:rPr>
          <w:rFonts w:ascii="Helvetica" w:hAnsi="Helvetica" w:cs="Helvetica"/>
          <w:b/>
          <w:bCs/>
          <w:color w:val="auto"/>
        </w:rPr>
        <w:t>oordinator</w:t>
      </w:r>
      <w:r w:rsidR="00781212" w:rsidRPr="004D76EC">
        <w:rPr>
          <w:rFonts w:ascii="Helvetica" w:hAnsi="Helvetica" w:cs="Helvetica"/>
          <w:color w:val="auto"/>
        </w:rPr>
        <w:t xml:space="preserve"> – </w:t>
      </w:r>
      <w:r w:rsidR="009B5047">
        <w:rPr>
          <w:rFonts w:ascii="Helvetica" w:hAnsi="Helvetica" w:cs="Helvetica"/>
          <w:color w:val="auto"/>
        </w:rPr>
        <w:t>Erica Schelfhorst</w:t>
      </w:r>
    </w:p>
    <w:p w14:paraId="43DB5CA3" w14:textId="648C7A69" w:rsidR="00432CB7" w:rsidRPr="004D76EC" w:rsidRDefault="00432CB7" w:rsidP="00D420E1">
      <w:pPr>
        <w:pStyle w:val="AgVic-SnapshotBullets"/>
        <w:numPr>
          <w:ilvl w:val="0"/>
          <w:numId w:val="0"/>
        </w:numPr>
        <w:pBdr>
          <w:top w:val="single" w:sz="4" w:space="1" w:color="auto"/>
          <w:left w:val="single" w:sz="4" w:space="8" w:color="auto"/>
          <w:bottom w:val="single" w:sz="4" w:space="1" w:color="auto"/>
          <w:right w:val="single" w:sz="4" w:space="4" w:color="auto"/>
        </w:pBdr>
        <w:rPr>
          <w:rFonts w:ascii="Helvetica" w:hAnsi="Helvetica" w:cs="Helvetica"/>
          <w:color w:val="auto"/>
        </w:rPr>
      </w:pPr>
      <w:r w:rsidRPr="004D76EC">
        <w:rPr>
          <w:rFonts w:ascii="Helvetica" w:hAnsi="Helvetica" w:cs="Helvetica"/>
          <w:b/>
          <w:bCs/>
          <w:color w:val="auto"/>
        </w:rPr>
        <w:t>Enterprises –</w:t>
      </w:r>
      <w:r w:rsidRPr="004D76EC">
        <w:rPr>
          <w:rFonts w:ascii="Helvetica" w:hAnsi="Helvetica" w:cs="Helvetica"/>
          <w:color w:val="auto"/>
        </w:rPr>
        <w:t xml:space="preserve"> prime lam</w:t>
      </w:r>
      <w:r w:rsidR="003C3AE2">
        <w:rPr>
          <w:rFonts w:ascii="Helvetica" w:hAnsi="Helvetica" w:cs="Helvetica"/>
          <w:color w:val="auto"/>
        </w:rPr>
        <w:t xml:space="preserve">b, </w:t>
      </w:r>
      <w:r w:rsidRPr="004D76EC">
        <w:rPr>
          <w:rFonts w:ascii="Helvetica" w:hAnsi="Helvetica" w:cs="Helvetica"/>
          <w:color w:val="auto"/>
        </w:rPr>
        <w:t>wool production</w:t>
      </w:r>
      <w:r w:rsidR="003C3AE2">
        <w:rPr>
          <w:rFonts w:ascii="Helvetica" w:hAnsi="Helvetica" w:cs="Helvetica"/>
          <w:color w:val="auto"/>
        </w:rPr>
        <w:t xml:space="preserve"> and</w:t>
      </w:r>
      <w:r w:rsidRPr="004D76EC">
        <w:rPr>
          <w:rFonts w:ascii="Helvetica" w:hAnsi="Helvetica" w:cs="Helvetica"/>
          <w:color w:val="auto"/>
        </w:rPr>
        <w:t xml:space="preserve"> mixed </w:t>
      </w:r>
      <w:r w:rsidR="009B5047">
        <w:rPr>
          <w:rFonts w:ascii="Helvetica" w:hAnsi="Helvetica" w:cs="Helvetica"/>
          <w:color w:val="auto"/>
        </w:rPr>
        <w:t>farming and cropping</w:t>
      </w:r>
      <w:r w:rsidRPr="004D76EC">
        <w:rPr>
          <w:rFonts w:ascii="Helvetica" w:hAnsi="Helvetica" w:cs="Helvetica"/>
          <w:color w:val="auto"/>
        </w:rPr>
        <w:t xml:space="preserve">. </w:t>
      </w:r>
    </w:p>
    <w:p w14:paraId="6086F81D" w14:textId="77777777" w:rsidR="00CA1B06" w:rsidRDefault="00CA1B06" w:rsidP="00442F0F">
      <w:pPr>
        <w:pStyle w:val="Agbodytext"/>
        <w:rPr>
          <w:rStyle w:val="normaltextrun"/>
          <w:rFonts w:cs="Arial"/>
          <w:sz w:val="20"/>
          <w:szCs w:val="20"/>
        </w:rPr>
      </w:pPr>
    </w:p>
    <w:p w14:paraId="16859F3D" w14:textId="77777777" w:rsidR="00681370" w:rsidRPr="00681370" w:rsidRDefault="00681370" w:rsidP="00681370">
      <w:pPr>
        <w:pStyle w:val="Agbodytext"/>
        <w:rPr>
          <w:rFonts w:ascii="Helvetica" w:eastAsia="Times New Roman" w:hAnsi="Helvetica" w:cs="Helvetica"/>
          <w:color w:val="000000"/>
          <w:sz w:val="20"/>
          <w:szCs w:val="20"/>
          <w:lang w:val="en-AU" w:eastAsia="en-AU"/>
        </w:rPr>
      </w:pPr>
      <w:r w:rsidRPr="00681370">
        <w:rPr>
          <w:rFonts w:ascii="Helvetica" w:eastAsia="Times New Roman" w:hAnsi="Helvetica" w:cs="Helvetica"/>
          <w:color w:val="000000"/>
          <w:sz w:val="20"/>
          <w:szCs w:val="20"/>
          <w:lang w:val="en-AU" w:eastAsia="en-AU"/>
        </w:rPr>
        <w:t xml:space="preserve">The Boort BestWool/BestLamb group have recently finished a three-year on-farm trial investigating the usefulness of drones to monitor lambing ewes and for other farming operations. The on-farm demonstration was set up in early 2019, with funding from Meat and Livestock Australia (MLA) and Agriculture Victoria. </w:t>
      </w:r>
    </w:p>
    <w:p w14:paraId="2A75A0E9" w14:textId="77777777" w:rsidR="00681370" w:rsidRPr="00681370" w:rsidRDefault="00681370" w:rsidP="00681370">
      <w:pPr>
        <w:pStyle w:val="Agbodytext"/>
        <w:rPr>
          <w:rFonts w:ascii="Helvetica" w:eastAsia="Times New Roman" w:hAnsi="Helvetica" w:cs="Helvetica"/>
          <w:color w:val="000000"/>
          <w:sz w:val="20"/>
          <w:szCs w:val="20"/>
          <w:lang w:val="en-AU" w:eastAsia="en-AU"/>
        </w:rPr>
      </w:pPr>
      <w:r w:rsidRPr="00681370">
        <w:rPr>
          <w:rFonts w:ascii="Helvetica" w:eastAsia="Times New Roman" w:hAnsi="Helvetica" w:cs="Helvetica"/>
          <w:color w:val="000000"/>
          <w:sz w:val="20"/>
          <w:szCs w:val="20"/>
          <w:lang w:val="en-AU" w:eastAsia="en-AU"/>
        </w:rPr>
        <w:t>The group chose to investigate the practicality and usefulness of a drone to monitor sheep welfare at lambing and at other critical times in the year to see if the technology reduced time and labour costs normally associated with these tasks.</w:t>
      </w:r>
    </w:p>
    <w:p w14:paraId="7DAAC349" w14:textId="77777777" w:rsidR="00681370" w:rsidRPr="00681370" w:rsidRDefault="00681370" w:rsidP="00681370">
      <w:pPr>
        <w:pStyle w:val="Agbodytext"/>
        <w:rPr>
          <w:rFonts w:ascii="Helvetica" w:eastAsia="Times New Roman" w:hAnsi="Helvetica" w:cs="Helvetica"/>
          <w:color w:val="000000"/>
          <w:sz w:val="20"/>
          <w:szCs w:val="20"/>
          <w:lang w:val="en-AU" w:eastAsia="en-AU"/>
        </w:rPr>
      </w:pPr>
      <w:r w:rsidRPr="00681370">
        <w:rPr>
          <w:rFonts w:ascii="Helvetica" w:eastAsia="Times New Roman" w:hAnsi="Helvetica" w:cs="Helvetica"/>
          <w:color w:val="000000"/>
          <w:sz w:val="20"/>
          <w:szCs w:val="20"/>
          <w:lang w:val="en-AU" w:eastAsia="en-AU"/>
        </w:rPr>
        <w:t>Drones are being used more frequently in agriculture, mainly for monitoring crops and pastures, with some large ones used to spot spray. There was little available information about their use for checking livestock and which drone might best suit the needs of the farmers or how to use one around sheep. Drone suppliers were relied upon to recommend and supply the most appropriate drone for the task of monitoring sheep welfare.</w:t>
      </w:r>
    </w:p>
    <w:p w14:paraId="1B12D403" w14:textId="39C2F1A7" w:rsidR="00681370" w:rsidRPr="00681370" w:rsidRDefault="00681370" w:rsidP="00681370">
      <w:pPr>
        <w:pStyle w:val="Agbodytext"/>
        <w:rPr>
          <w:rFonts w:ascii="Helvetica" w:eastAsia="Times New Roman" w:hAnsi="Helvetica" w:cs="Helvetica"/>
          <w:color w:val="000000"/>
          <w:sz w:val="20"/>
          <w:szCs w:val="20"/>
          <w:lang w:val="en-AU" w:eastAsia="en-AU"/>
        </w:rPr>
      </w:pPr>
      <w:r w:rsidRPr="00681370">
        <w:rPr>
          <w:rFonts w:ascii="Helvetica" w:eastAsia="Times New Roman" w:hAnsi="Helvetica" w:cs="Helvetica"/>
          <w:color w:val="000000"/>
          <w:sz w:val="20"/>
          <w:szCs w:val="20"/>
          <w:lang w:val="en-AU" w:eastAsia="en-AU"/>
        </w:rPr>
        <w:t>Seven producers from the Boort group were directly involved in the trial with lambing occurring from autumn through to spring. This allowed the drones to be moved from one property to the next according to the lambing schedule. To enable the sheep to become accustomed to the drone, the plan was to present it to the flock before lambing, however that was not always achievable given time-critical farm activities.</w:t>
      </w:r>
      <w:r>
        <w:rPr>
          <w:rFonts w:ascii="Helvetica" w:eastAsia="Times New Roman" w:hAnsi="Helvetica" w:cs="Helvetica"/>
          <w:color w:val="000000"/>
          <w:sz w:val="20"/>
          <w:szCs w:val="20"/>
          <w:lang w:val="en-AU" w:eastAsia="en-AU"/>
        </w:rPr>
        <w:t xml:space="preserve"> </w:t>
      </w:r>
      <w:r w:rsidRPr="00681370">
        <w:rPr>
          <w:rFonts w:ascii="Helvetica" w:eastAsia="Times New Roman" w:hAnsi="Helvetica" w:cs="Helvetica"/>
          <w:color w:val="000000"/>
          <w:sz w:val="20"/>
          <w:szCs w:val="20"/>
          <w:lang w:val="en-AU" w:eastAsia="en-AU"/>
        </w:rPr>
        <w:t>The farmers immediately removed the drone from a lambing paddock if they thought that it was negatively impacting ewe and lamb behaviour.</w:t>
      </w:r>
    </w:p>
    <w:p w14:paraId="3C5C40BF" w14:textId="77777777" w:rsidR="00681370" w:rsidRPr="00681370" w:rsidRDefault="00681370" w:rsidP="00681370">
      <w:pPr>
        <w:pStyle w:val="Agbodytext"/>
        <w:rPr>
          <w:rFonts w:ascii="Helvetica" w:eastAsia="Times New Roman" w:hAnsi="Helvetica" w:cs="Helvetica"/>
          <w:color w:val="000000"/>
          <w:sz w:val="20"/>
          <w:szCs w:val="20"/>
          <w:lang w:val="en-AU" w:eastAsia="en-AU"/>
        </w:rPr>
      </w:pPr>
      <w:r w:rsidRPr="00681370">
        <w:rPr>
          <w:rFonts w:ascii="Helvetica" w:eastAsia="Times New Roman" w:hAnsi="Helvetica" w:cs="Helvetica"/>
          <w:color w:val="000000"/>
          <w:sz w:val="20"/>
          <w:szCs w:val="20"/>
          <w:lang w:val="en-AU" w:eastAsia="en-AU"/>
        </w:rPr>
        <w:t>A GoPro drone followed by the addition of two DJI drones, a Phantom Pro and Mavic Pro were used during the demonstration. These are all off-the-shelf commercial sub 2 kg drones.</w:t>
      </w:r>
    </w:p>
    <w:p w14:paraId="3A2CA811" w14:textId="77777777" w:rsidR="00681370" w:rsidRPr="00681370" w:rsidRDefault="00681370" w:rsidP="00681370">
      <w:pPr>
        <w:pStyle w:val="Agbodytext"/>
        <w:rPr>
          <w:rFonts w:ascii="Helvetica" w:eastAsia="Times New Roman" w:hAnsi="Helvetica" w:cs="Helvetica"/>
          <w:color w:val="000000"/>
          <w:sz w:val="20"/>
          <w:szCs w:val="20"/>
          <w:lang w:val="en-AU" w:eastAsia="en-AU"/>
        </w:rPr>
      </w:pPr>
      <w:r w:rsidRPr="00681370">
        <w:rPr>
          <w:rFonts w:ascii="Helvetica" w:eastAsia="Times New Roman" w:hAnsi="Helvetica" w:cs="Helvetica"/>
          <w:color w:val="000000"/>
          <w:sz w:val="20"/>
          <w:szCs w:val="20"/>
          <w:lang w:val="en-AU" w:eastAsia="en-AU"/>
        </w:rPr>
        <w:t xml:space="preserve">Video footage from the drones clearly showed the sheep’s response to the drone at different heights and speeds. It was observed that sheep stayed calm when the drone was traveling slowly or hovering above 30 m. The sheep flight response was triggered when the drone was at a lower height or was travelling at speed at any height, which the farmers believed was due to the sound of the drone. Ewes </w:t>
      </w:r>
      <w:r w:rsidRPr="00681370">
        <w:rPr>
          <w:rFonts w:ascii="Helvetica" w:eastAsia="Times New Roman" w:hAnsi="Helvetica" w:cs="Helvetica"/>
          <w:color w:val="000000"/>
          <w:sz w:val="20"/>
          <w:szCs w:val="20"/>
          <w:lang w:val="en-AU" w:eastAsia="en-AU"/>
        </w:rPr>
        <w:lastRenderedPageBreak/>
        <w:t xml:space="preserve">and lambs were observed to stay calm with the drone at lower heights (10 - 15 m) if approached slowly. </w:t>
      </w:r>
    </w:p>
    <w:p w14:paraId="004A76E4" w14:textId="38F0D647" w:rsidR="00681370" w:rsidRDefault="00681370" w:rsidP="00681370">
      <w:pPr>
        <w:pStyle w:val="Agbodytext"/>
        <w:rPr>
          <w:rFonts w:ascii="Helvetica" w:eastAsia="Times New Roman" w:hAnsi="Helvetica" w:cs="Helvetica"/>
          <w:color w:val="000000"/>
          <w:sz w:val="20"/>
          <w:szCs w:val="20"/>
          <w:lang w:val="en-AU" w:eastAsia="en-AU"/>
        </w:rPr>
      </w:pPr>
      <w:r w:rsidRPr="00681370">
        <w:rPr>
          <w:rFonts w:ascii="Helvetica" w:eastAsia="Times New Roman" w:hAnsi="Helvetica" w:cs="Helvetica"/>
          <w:color w:val="000000"/>
          <w:sz w:val="20"/>
          <w:szCs w:val="20"/>
          <w:lang w:val="en-AU" w:eastAsia="en-AU"/>
        </w:rPr>
        <w:t xml:space="preserve">The drone cameras used in this trial unfortunately lacked the ability to zoom, which was particularly necessary if the drone was above 20 m. Hence the drone needed to be lowered closer to ground-level for items to be clearly seen, which was more likely to trigger the sheep’s flight response. Newer drones now have cameras that can zoom which may have negated the need to lower the drone. </w:t>
      </w:r>
    </w:p>
    <w:p w14:paraId="0A5936FD" w14:textId="77777777" w:rsidR="009F793A" w:rsidRDefault="009F793A" w:rsidP="00681370">
      <w:pPr>
        <w:pStyle w:val="Agbodytext"/>
        <w:rPr>
          <w:rFonts w:ascii="Helvetica" w:eastAsia="Times New Roman" w:hAnsi="Helvetica" w:cs="Helvetica"/>
          <w:color w:val="000000"/>
          <w:sz w:val="20"/>
          <w:szCs w:val="20"/>
          <w:lang w:val="en-AU" w:eastAsia="en-AU"/>
        </w:rPr>
      </w:pPr>
    </w:p>
    <w:p w14:paraId="7DCD50E2" w14:textId="76576200" w:rsidR="00681370" w:rsidRDefault="009F793A" w:rsidP="00C30D71">
      <w:pPr>
        <w:rPr>
          <w:rFonts w:ascii="Helvetica" w:eastAsia="Times New Roman" w:hAnsi="Helvetica" w:cs="Helvetica"/>
          <w:color w:val="000000"/>
          <w:sz w:val="20"/>
          <w:szCs w:val="20"/>
          <w:lang w:eastAsia="en-AU"/>
        </w:rPr>
      </w:pPr>
      <w:r>
        <w:rPr>
          <w:noProof/>
        </w:rPr>
        <w:drawing>
          <wp:inline distT="0" distB="0" distL="0" distR="0" wp14:anchorId="652F5AA8" wp14:editId="71D42500">
            <wp:extent cx="2916000" cy="1717200"/>
            <wp:effectExtent l="0" t="0" r="0" b="0"/>
            <wp:docPr id="2" name="Picture 2" descr="Sheep captured from a drone while graz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eep captured from a drone while grazing&#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6000" cy="1717200"/>
                    </a:xfrm>
                    <a:prstGeom prst="rect">
                      <a:avLst/>
                    </a:prstGeom>
                  </pic:spPr>
                </pic:pic>
              </a:graphicData>
            </a:graphic>
          </wp:inline>
        </w:drawing>
      </w:r>
    </w:p>
    <w:p w14:paraId="3BCBE7F6" w14:textId="77777777" w:rsidR="009F793A" w:rsidRPr="00701B58" w:rsidRDefault="009F793A" w:rsidP="00C30D71">
      <w:pPr>
        <w:pStyle w:val="Caption"/>
        <w:rPr>
          <w:rFonts w:ascii="Arial" w:hAnsi="Arial" w:cs="VIC-SemiBold"/>
          <w:noProof/>
          <w:color w:val="000000" w:themeColor="text1"/>
          <w:szCs w:val="52"/>
          <w:lang w:val="en-US"/>
        </w:rPr>
      </w:pPr>
      <w:r>
        <w:t xml:space="preserve">Figure </w:t>
      </w:r>
      <w:r>
        <w:fldChar w:fldCharType="begin"/>
      </w:r>
      <w:r>
        <w:instrText xml:space="preserve"> SEQ Figure \* ARABIC </w:instrText>
      </w:r>
      <w:r>
        <w:fldChar w:fldCharType="separate"/>
      </w:r>
      <w:r>
        <w:rPr>
          <w:noProof/>
        </w:rPr>
        <w:t>2</w:t>
      </w:r>
      <w:r>
        <w:rPr>
          <w:noProof/>
        </w:rPr>
        <w:fldChar w:fldCharType="end"/>
      </w:r>
      <w:r>
        <w:t xml:space="preserve">: Sheep </w:t>
      </w:r>
      <w:r w:rsidRPr="00C30D71">
        <w:t>captured</w:t>
      </w:r>
      <w:r>
        <w:t xml:space="preserve"> from a drone while grazing</w:t>
      </w:r>
    </w:p>
    <w:p w14:paraId="5BC7E70E" w14:textId="29FD4BAC" w:rsidR="00681370" w:rsidRPr="00C30D71" w:rsidRDefault="00C30D71" w:rsidP="00C30D71">
      <w:hyperlink r:id="rId13" w:history="1">
        <w:r w:rsidR="00681370" w:rsidRPr="00C30D71">
          <w:rPr>
            <w:rStyle w:val="Hyperlink"/>
          </w:rPr>
          <w:t>View the drone in action</w:t>
        </w:r>
      </w:hyperlink>
    </w:p>
    <w:p w14:paraId="115B7148" w14:textId="4D2F654C" w:rsidR="00DD6956" w:rsidRPr="00ED5AD1" w:rsidRDefault="00DD6956" w:rsidP="00DD6956">
      <w:pPr>
        <w:pStyle w:val="AgVic-Body"/>
        <w:rPr>
          <w:rFonts w:ascii="Helvetica" w:eastAsia="Times New Roman" w:hAnsi="Helvetica" w:cs="Helvetica"/>
          <w:i/>
          <w:iCs/>
        </w:rPr>
      </w:pPr>
      <w:r w:rsidRPr="00EC3C01">
        <w:rPr>
          <w:rFonts w:ascii="Helvetica" w:hAnsi="Helvetica" w:cs="Helvetica"/>
        </w:rPr>
        <w:t>As well as participating in and observing the results from each farm, group members gained skills and experience in the use of drones on their own farm. One farmer said</w:t>
      </w:r>
      <w:r>
        <w:rPr>
          <w:rFonts w:ascii="Helvetica" w:hAnsi="Helvetica" w:cs="Helvetica"/>
        </w:rPr>
        <w:t>,</w:t>
      </w:r>
      <w:r w:rsidRPr="00EC3C01">
        <w:rPr>
          <w:rFonts w:ascii="Helvetica" w:hAnsi="Helvetica" w:cs="Helvetica"/>
        </w:rPr>
        <w:t xml:space="preserve"> </w:t>
      </w:r>
      <w:r w:rsidRPr="003E1937">
        <w:rPr>
          <w:rFonts w:ascii="Helvetica" w:hAnsi="Helvetica" w:cs="Helvetica"/>
          <w:i/>
          <w:iCs/>
        </w:rPr>
        <w:t>'It was a g</w:t>
      </w:r>
      <w:r w:rsidRPr="003E1937">
        <w:rPr>
          <w:rFonts w:ascii="Helvetica" w:eastAsia="Times New Roman" w:hAnsi="Helvetica" w:cs="Helvetica"/>
          <w:i/>
          <w:iCs/>
        </w:rPr>
        <w:t>ood chance to use a drone to see what it's like before committing to buying one, especially when you're not sure that it will work for you in your setting. And a drone is not something that you use everyday or can easily try'</w:t>
      </w:r>
      <w:r>
        <w:rPr>
          <w:rFonts w:ascii="Helvetica" w:eastAsia="Times New Roman" w:hAnsi="Helvetica" w:cs="Helvetica"/>
        </w:rPr>
        <w:t>.</w:t>
      </w:r>
    </w:p>
    <w:p w14:paraId="36FB1474" w14:textId="77777777" w:rsidR="00681370" w:rsidRPr="00681370" w:rsidRDefault="00681370" w:rsidP="00681370">
      <w:pPr>
        <w:pStyle w:val="Agbodytext"/>
        <w:rPr>
          <w:rFonts w:ascii="Helvetica" w:eastAsia="Times New Roman" w:hAnsi="Helvetica" w:cs="Helvetica"/>
          <w:color w:val="000000"/>
          <w:sz w:val="20"/>
          <w:szCs w:val="20"/>
          <w:lang w:val="en-AU" w:eastAsia="en-AU"/>
        </w:rPr>
      </w:pPr>
      <w:r w:rsidRPr="00681370">
        <w:rPr>
          <w:rFonts w:ascii="Helvetica" w:eastAsia="Times New Roman" w:hAnsi="Helvetica" w:cs="Helvetica"/>
          <w:color w:val="000000"/>
          <w:sz w:val="20"/>
          <w:szCs w:val="20"/>
          <w:lang w:val="en-AU" w:eastAsia="en-AU"/>
        </w:rPr>
        <w:t xml:space="preserve">The demonstration also looked at whether drones could enable more frequent sheep welfare checks and offered any labour savings. Newer drones like the DJI drones can travel up to 5 km from the operator, although it is a Civil Aviation Safety Authority (CASA) requirement that the operator must always have 'visual line-of-sight'. The visual line-of-sight was reached in some of the lambing paddocks. In one example, the drone could no longer be seen past 1 km, yet the far boundary of the paddock was over 1.6 km from the operator. This may not be an issue in areas where paddocks are smaller. </w:t>
      </w:r>
    </w:p>
    <w:p w14:paraId="594C6B4C" w14:textId="77777777" w:rsidR="00681370" w:rsidRPr="00681370" w:rsidRDefault="00681370" w:rsidP="00681370">
      <w:pPr>
        <w:pStyle w:val="Agbodytext"/>
        <w:rPr>
          <w:rFonts w:ascii="Helvetica" w:eastAsia="Times New Roman" w:hAnsi="Helvetica" w:cs="Helvetica"/>
          <w:color w:val="000000"/>
          <w:sz w:val="20"/>
          <w:szCs w:val="20"/>
          <w:lang w:val="en-AU" w:eastAsia="en-AU"/>
        </w:rPr>
      </w:pPr>
      <w:r w:rsidRPr="00681370">
        <w:rPr>
          <w:rFonts w:ascii="Helvetica" w:eastAsia="Times New Roman" w:hAnsi="Helvetica" w:cs="Helvetica"/>
          <w:color w:val="000000"/>
          <w:sz w:val="20"/>
          <w:szCs w:val="20"/>
          <w:lang w:val="en-AU" w:eastAsia="en-AU"/>
        </w:rPr>
        <w:t xml:space="preserve">The drone battery life of about 8 - 15 minutes also impacted flight duration, particularly if it was windy and or when the drone needed to be flown slowly so that the sheep remained calm. The battery life and lack of visual line-of-sight across some paddocks made multiple welfare monitoring checks difficult. </w:t>
      </w:r>
    </w:p>
    <w:p w14:paraId="63BD358C" w14:textId="77777777" w:rsidR="00681370" w:rsidRPr="00681370" w:rsidRDefault="00681370" w:rsidP="00681370">
      <w:pPr>
        <w:pStyle w:val="Agbodytext"/>
        <w:rPr>
          <w:rFonts w:ascii="Helvetica" w:eastAsia="Times New Roman" w:hAnsi="Helvetica" w:cs="Helvetica"/>
          <w:color w:val="000000"/>
          <w:sz w:val="20"/>
          <w:szCs w:val="20"/>
          <w:lang w:val="en-AU" w:eastAsia="en-AU"/>
        </w:rPr>
      </w:pPr>
      <w:r w:rsidRPr="00681370">
        <w:rPr>
          <w:rFonts w:ascii="Helvetica" w:eastAsia="Times New Roman" w:hAnsi="Helvetica" w:cs="Helvetica"/>
          <w:color w:val="000000"/>
          <w:sz w:val="20"/>
          <w:szCs w:val="20"/>
          <w:lang w:val="en-AU" w:eastAsia="en-AU"/>
        </w:rPr>
        <w:t xml:space="preserve">An economic analysis is currently underway to estimate the cost:benefit of using a drone to monitor the welfare of lambing ewes versus normal practice. </w:t>
      </w:r>
    </w:p>
    <w:p w14:paraId="6CBC2E1F" w14:textId="77777777" w:rsidR="00681370" w:rsidRPr="00681370" w:rsidRDefault="00681370" w:rsidP="00681370">
      <w:pPr>
        <w:pStyle w:val="Agbodytext"/>
        <w:rPr>
          <w:rFonts w:ascii="Helvetica" w:eastAsia="Times New Roman" w:hAnsi="Helvetica" w:cs="Helvetica"/>
          <w:color w:val="000000"/>
          <w:sz w:val="20"/>
          <w:szCs w:val="20"/>
          <w:lang w:val="en-AU" w:eastAsia="en-AU"/>
        </w:rPr>
      </w:pPr>
      <w:r w:rsidRPr="00681370">
        <w:rPr>
          <w:rFonts w:ascii="Helvetica" w:eastAsia="Times New Roman" w:hAnsi="Helvetica" w:cs="Helvetica"/>
          <w:color w:val="000000"/>
          <w:sz w:val="20"/>
          <w:szCs w:val="20"/>
          <w:lang w:val="en-AU" w:eastAsia="en-AU"/>
        </w:rPr>
        <w:t>The usefulness of a drone to undertake other activities during other times of the year was also trialled. One farmer found the drone very useful for checking irrigation channels and monitoring how far the irrigation water had moved through a paddock. Others used the drone to check pastures, fences, water troughs and dams. These activities were mostly undertaken quickly and effectively using the drone.</w:t>
      </w:r>
    </w:p>
    <w:p w14:paraId="0A425B8B" w14:textId="38460D51" w:rsidR="00681370" w:rsidRPr="00681370" w:rsidRDefault="00681370" w:rsidP="00681370">
      <w:pPr>
        <w:pStyle w:val="Agbodytext"/>
        <w:rPr>
          <w:rFonts w:ascii="Helvetica" w:eastAsia="Times New Roman" w:hAnsi="Helvetica" w:cs="Helvetica"/>
          <w:color w:val="000000"/>
          <w:sz w:val="20"/>
          <w:szCs w:val="20"/>
          <w:lang w:val="en-AU" w:eastAsia="en-AU"/>
        </w:rPr>
      </w:pPr>
      <w:r w:rsidRPr="00681370">
        <w:rPr>
          <w:rFonts w:ascii="Helvetica" w:eastAsia="Times New Roman" w:hAnsi="Helvetica" w:cs="Helvetica"/>
          <w:color w:val="000000"/>
          <w:sz w:val="20"/>
          <w:szCs w:val="20"/>
          <w:lang w:val="en-AU" w:eastAsia="en-AU"/>
        </w:rPr>
        <w:t>As well as participating in and observing the results from each farm, group members gained skills and experience in the use of drones on their own farm. One farmer said, 'It was a good chance to use a drone to see what it's like before committing to buying one, especially when you're not sure that it will work for you in your setting. And a drone is not something View the drone in action that you use everyday or can easily try'.</w:t>
      </w:r>
    </w:p>
    <w:p w14:paraId="2EBE95C6" w14:textId="77777777" w:rsidR="00681370" w:rsidRPr="00681370" w:rsidRDefault="00681370" w:rsidP="00681370">
      <w:pPr>
        <w:pStyle w:val="Agbodytext"/>
        <w:rPr>
          <w:rFonts w:ascii="Helvetica" w:eastAsia="Times New Roman" w:hAnsi="Helvetica" w:cs="Helvetica"/>
          <w:color w:val="000000"/>
          <w:sz w:val="20"/>
          <w:szCs w:val="20"/>
          <w:lang w:val="en-AU" w:eastAsia="en-AU"/>
        </w:rPr>
      </w:pPr>
      <w:r w:rsidRPr="00681370">
        <w:rPr>
          <w:rFonts w:ascii="Helvetica" w:eastAsia="Times New Roman" w:hAnsi="Helvetica" w:cs="Helvetica"/>
          <w:color w:val="000000"/>
          <w:sz w:val="20"/>
          <w:szCs w:val="20"/>
          <w:lang w:val="en-AU" w:eastAsia="en-AU"/>
        </w:rPr>
        <w:t>The demonstration has shown that the drones used in this trial can be used to undertake some tasks on-farm quickly and effectively such as trough checks. It can be used to check ewe and lamb welfare at lambing but in this trial the lack of zoom ability on the camera, battery life and losing visual line-of-sight in some of the large lambing paddocks did impact on its overall usefulness to perform this task.</w:t>
      </w:r>
    </w:p>
    <w:p w14:paraId="6084A232" w14:textId="29DCC2A1" w:rsidR="00681370" w:rsidRPr="00681370" w:rsidRDefault="00681370" w:rsidP="00681370">
      <w:pPr>
        <w:pStyle w:val="Agbodytext"/>
        <w:rPr>
          <w:rFonts w:ascii="Helvetica" w:eastAsia="Times New Roman" w:hAnsi="Helvetica" w:cs="Helvetica"/>
          <w:color w:val="000000"/>
          <w:sz w:val="20"/>
          <w:szCs w:val="20"/>
          <w:lang w:val="en-AU" w:eastAsia="en-AU"/>
        </w:rPr>
      </w:pPr>
      <w:r w:rsidRPr="00681370">
        <w:rPr>
          <w:rFonts w:ascii="Helvetica" w:eastAsia="Times New Roman" w:hAnsi="Helvetica" w:cs="Helvetica"/>
          <w:color w:val="000000"/>
          <w:sz w:val="20"/>
          <w:szCs w:val="20"/>
          <w:lang w:val="en-AU" w:eastAsia="en-AU"/>
        </w:rPr>
        <w:lastRenderedPageBreak/>
        <w:t xml:space="preserve">Finally and importantly, there is a need to consider the CASA (Civil Aviation Safety Authority) regulations if looking to purchase a drone. Flying over your own land has safety and record-keeping requirements for presentation to CASA if so requested. Visit the </w:t>
      </w:r>
      <w:hyperlink r:id="rId14" w:history="1">
        <w:r w:rsidRPr="00681370">
          <w:rPr>
            <w:rStyle w:val="Hyperlink"/>
            <w:rFonts w:ascii="Helvetica" w:eastAsia="Times New Roman" w:hAnsi="Helvetica" w:cs="Helvetica"/>
            <w:sz w:val="20"/>
            <w:szCs w:val="20"/>
            <w:lang w:val="en-AU" w:eastAsia="en-AU"/>
          </w:rPr>
          <w:t>CASA website</w:t>
        </w:r>
      </w:hyperlink>
      <w:r w:rsidRPr="00681370">
        <w:rPr>
          <w:rFonts w:ascii="Helvetica" w:eastAsia="Times New Roman" w:hAnsi="Helvetica" w:cs="Helvetica"/>
          <w:color w:val="000000"/>
          <w:sz w:val="20"/>
          <w:szCs w:val="20"/>
          <w:lang w:val="en-AU" w:eastAsia="en-AU"/>
        </w:rPr>
        <w:t xml:space="preserve"> for more information. </w:t>
      </w:r>
    </w:p>
    <w:p w14:paraId="5B4F4D20" w14:textId="77777777" w:rsidR="00681370" w:rsidRPr="00681370" w:rsidRDefault="00681370" w:rsidP="00681370">
      <w:pPr>
        <w:pStyle w:val="Agbodytext"/>
        <w:rPr>
          <w:rFonts w:ascii="Helvetica" w:eastAsia="Times New Roman" w:hAnsi="Helvetica" w:cs="Helvetica"/>
          <w:color w:val="000000"/>
          <w:sz w:val="20"/>
          <w:szCs w:val="20"/>
          <w:lang w:val="en-AU" w:eastAsia="en-AU"/>
        </w:rPr>
      </w:pPr>
      <w:r w:rsidRPr="00681370">
        <w:rPr>
          <w:rFonts w:ascii="Helvetica" w:eastAsia="Times New Roman" w:hAnsi="Helvetica" w:cs="Helvetica"/>
          <w:color w:val="000000"/>
          <w:sz w:val="20"/>
          <w:szCs w:val="20"/>
          <w:lang w:val="en-AU" w:eastAsia="en-AU"/>
        </w:rPr>
        <w:t xml:space="preserve">A final report on the demonstration Using drones on-farm to monitor sheep welfare will be available on the MLA and Agriculture Victoria website in the future. </w:t>
      </w:r>
    </w:p>
    <w:p w14:paraId="0C4EB339" w14:textId="77777777" w:rsidR="00681370" w:rsidRPr="00681370" w:rsidRDefault="00681370" w:rsidP="00681370">
      <w:pPr>
        <w:pStyle w:val="Agbodytext"/>
        <w:rPr>
          <w:rFonts w:ascii="Helvetica" w:eastAsia="Times New Roman" w:hAnsi="Helvetica" w:cs="Helvetica"/>
          <w:color w:val="000000"/>
          <w:sz w:val="20"/>
          <w:szCs w:val="20"/>
          <w:lang w:val="en-AU" w:eastAsia="en-AU"/>
        </w:rPr>
      </w:pPr>
    </w:p>
    <w:p w14:paraId="3BCB1945" w14:textId="34A0C3E1" w:rsidR="004D76EC" w:rsidRDefault="00681370" w:rsidP="00681370">
      <w:pPr>
        <w:pStyle w:val="Agbodytext"/>
        <w:rPr>
          <w:rFonts w:ascii="Helvetica" w:eastAsia="Times New Roman" w:hAnsi="Helvetica" w:cs="Helvetica"/>
          <w:color w:val="000000"/>
          <w:sz w:val="20"/>
          <w:szCs w:val="20"/>
          <w:lang w:val="en-AU" w:eastAsia="en-AU"/>
        </w:rPr>
      </w:pPr>
      <w:r w:rsidRPr="00681370">
        <w:rPr>
          <w:rFonts w:ascii="Helvetica" w:eastAsia="Times New Roman" w:hAnsi="Helvetica" w:cs="Helvetica"/>
          <w:color w:val="000000"/>
          <w:sz w:val="20"/>
          <w:szCs w:val="20"/>
          <w:lang w:val="en-AU" w:eastAsia="en-AU"/>
        </w:rPr>
        <w:t xml:space="preserve">For more information contact Erica Schelfhorst, Boort BWBL group coordinator on </w:t>
      </w:r>
      <w:hyperlink r:id="rId15" w:history="1">
        <w:r w:rsidRPr="00681370">
          <w:rPr>
            <w:rStyle w:val="Hyperlink"/>
            <w:rFonts w:ascii="Helvetica" w:eastAsia="Times New Roman" w:hAnsi="Helvetica" w:cs="Helvetica"/>
            <w:sz w:val="20"/>
            <w:szCs w:val="20"/>
            <w:lang w:val="en-AU" w:eastAsia="en-AU"/>
          </w:rPr>
          <w:t>email</w:t>
        </w:r>
      </w:hyperlink>
      <w:r w:rsidRPr="00681370">
        <w:rPr>
          <w:rFonts w:ascii="Helvetica" w:eastAsia="Times New Roman" w:hAnsi="Helvetica" w:cs="Helvetica"/>
          <w:color w:val="000000"/>
          <w:sz w:val="20"/>
          <w:szCs w:val="20"/>
          <w:lang w:val="en-AU" w:eastAsia="en-AU"/>
        </w:rPr>
        <w:t>.</w:t>
      </w:r>
    </w:p>
    <w:p w14:paraId="6300503B" w14:textId="77777777" w:rsidR="00C30D71" w:rsidRDefault="00C30D71" w:rsidP="00C30D71">
      <w:pPr>
        <w:pStyle w:val="Agbodytext"/>
        <w:spacing w:before="120"/>
        <w:rPr>
          <w:rStyle w:val="Heading1Char"/>
        </w:rPr>
      </w:pPr>
      <w:r w:rsidRPr="005C6A3C">
        <w:rPr>
          <w:rStyle w:val="Heading1Char"/>
        </w:rPr>
        <w:t>Accessibility</w:t>
      </w:r>
    </w:p>
    <w:p w14:paraId="1E12CC84" w14:textId="04C4332F" w:rsidR="00C30D71" w:rsidRDefault="00C30D71" w:rsidP="00C30D71">
      <w:pPr>
        <w:pStyle w:val="AgVic-Imprint"/>
      </w:pPr>
      <w:r>
        <w:t>format, contact Agriculture Victoria</w:t>
      </w:r>
      <w:r w:rsidRPr="0077607C">
        <w:t xml:space="preserve"> </w:t>
      </w:r>
      <w:r>
        <w:t xml:space="preserve">on </w:t>
      </w:r>
      <w:hyperlink r:id="rId16" w:history="1">
        <w:r w:rsidRPr="0077607C">
          <w:rPr>
            <w:rStyle w:val="Hyperlink"/>
            <w:szCs w:val="16"/>
            <w:lang w:val="en-AU"/>
          </w:rPr>
          <w:t>beef.sheepnetworks@agriculture.vic.gov.au</w:t>
        </w:r>
      </w:hyperlink>
      <w:r w:rsidRPr="0077607C">
        <w:rPr>
          <w:sz w:val="12"/>
          <w:szCs w:val="16"/>
        </w:rPr>
        <w:t xml:space="preserve"> </w:t>
      </w:r>
    </w:p>
    <w:p w14:paraId="79BB066E" w14:textId="75EC54C2" w:rsidR="00C30D71" w:rsidRPr="00C30D71" w:rsidRDefault="00C30D71" w:rsidP="00C30D71">
      <w:pPr>
        <w:pStyle w:val="AgVic-Imprint"/>
        <w:rPr>
          <w:rStyle w:val="Heading1Char"/>
          <w:rFonts w:cs="Arial"/>
          <w:b w:val="0"/>
          <w:bCs w:val="0"/>
          <w:caps w:val="0"/>
          <w:color w:val="000000"/>
          <w:szCs w:val="20"/>
        </w:rPr>
      </w:pPr>
      <w:r w:rsidRPr="0077607C">
        <w:t xml:space="preserve">This document is also available in PDF and Word format at  </w:t>
      </w:r>
      <w:hyperlink r:id="rId17" w:history="1">
        <w:r w:rsidRPr="0077607C">
          <w:rPr>
            <w:rStyle w:val="Hyperlink"/>
            <w:szCs w:val="16"/>
            <w:lang w:val="en-AU"/>
          </w:rPr>
          <w:t>http://agriculture.vic.gov.au/on-farm-demos</w:t>
        </w:r>
      </w:hyperlink>
      <w:r w:rsidRPr="0077607C">
        <w:rPr>
          <w:sz w:val="12"/>
          <w:szCs w:val="16"/>
        </w:rPr>
        <w:t xml:space="preserve"> </w:t>
      </w:r>
    </w:p>
    <w:p w14:paraId="16F2B063" w14:textId="77777777" w:rsidR="00C30D71" w:rsidRPr="0077607C" w:rsidRDefault="00C30D71" w:rsidP="00C30D71">
      <w:pPr>
        <w:pStyle w:val="Agbodytext"/>
        <w:spacing w:before="120"/>
        <w:rPr>
          <w:rStyle w:val="Heading1Char"/>
        </w:rPr>
      </w:pPr>
      <w:r w:rsidRPr="0077607C">
        <w:rPr>
          <w:rStyle w:val="Heading1Char"/>
        </w:rPr>
        <w:t>Disclaimer</w:t>
      </w:r>
    </w:p>
    <w:p w14:paraId="77657458" w14:textId="77777777" w:rsidR="00C30D71" w:rsidRDefault="00C30D71" w:rsidP="00C30D71">
      <w:pPr>
        <w:pStyle w:val="AgVic-Imprin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0A2D3E85" w14:textId="77777777" w:rsidR="00C30D71" w:rsidRPr="002E2A7A" w:rsidRDefault="00C30D71" w:rsidP="00C30D71">
      <w:pPr>
        <w:pStyle w:val="AgVic-Imprint"/>
        <w:spacing w:after="0"/>
      </w:pPr>
      <w:r>
        <w:t>Issued March 2022</w:t>
      </w:r>
    </w:p>
    <w:p w14:paraId="1687637C" w14:textId="77777777" w:rsidR="00C30D71" w:rsidRDefault="00C30D71" w:rsidP="00C30D71">
      <w:pPr>
        <w:rPr>
          <w:lang w:eastAsia="en-AU"/>
        </w:rPr>
      </w:pPr>
    </w:p>
    <w:p w14:paraId="711AA3D3" w14:textId="7B62B4ED" w:rsidR="00C636F5" w:rsidRDefault="005F6D26" w:rsidP="00C30D71">
      <w:pPr>
        <w:rPr>
          <w:rFonts w:ascii="Arial" w:hAnsi="Arial"/>
          <w:noProof/>
        </w:rPr>
      </w:pPr>
      <w:r>
        <w:rPr>
          <w:noProof/>
        </w:rPr>
        <w:drawing>
          <wp:inline distT="0" distB="0" distL="0" distR="0" wp14:anchorId="47ADFA6B" wp14:editId="7698BE5A">
            <wp:extent cx="1724025" cy="798830"/>
            <wp:effectExtent l="0" t="0" r="9525" b="1270"/>
            <wp:docPr id="5" name="Picture 5" descr="M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LA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24025" cy="798830"/>
                    </a:xfrm>
                    <a:prstGeom prst="rect">
                      <a:avLst/>
                    </a:prstGeom>
                    <a:noFill/>
                    <a:ln>
                      <a:noFill/>
                    </a:ln>
                  </pic:spPr>
                </pic:pic>
              </a:graphicData>
            </a:graphic>
          </wp:inline>
        </w:drawing>
      </w:r>
    </w:p>
    <w:p w14:paraId="57D4C091" w14:textId="17EC5352" w:rsidR="00B32E9F" w:rsidRDefault="00B32E9F" w:rsidP="00C30D71">
      <w:pPr>
        <w:rPr>
          <w:rFonts w:ascii="Arial" w:hAnsi="Arial"/>
          <w:noProof/>
        </w:rPr>
      </w:pPr>
    </w:p>
    <w:p w14:paraId="60451FB1" w14:textId="56DDBE43" w:rsidR="00B32E9F" w:rsidRDefault="00B32E9F" w:rsidP="00C30D71">
      <w:pPr>
        <w:rPr>
          <w:rFonts w:ascii="Arial" w:hAnsi="Arial"/>
          <w:noProof/>
        </w:rPr>
      </w:pPr>
    </w:p>
    <w:p w14:paraId="13D8FEF0" w14:textId="0624B87E" w:rsidR="00B32E9F" w:rsidRDefault="00D80F6E" w:rsidP="00C30D71">
      <w:pPr>
        <w:rPr>
          <w:rFonts w:ascii="Arial" w:hAnsi="Arial"/>
          <w:noProof/>
        </w:rPr>
      </w:pPr>
      <w:r>
        <w:rPr>
          <w:noProof/>
        </w:rPr>
        <w:drawing>
          <wp:inline distT="0" distB="0" distL="0" distR="0" wp14:anchorId="49C67830" wp14:editId="3031AEE0">
            <wp:extent cx="1427480" cy="1562100"/>
            <wp:effectExtent l="0" t="0" r="1270" b="0"/>
            <wp:docPr id="6" name="Picture 6" descr="Producer Demonstration 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roducer Demonstration Site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7480" cy="1562100"/>
                    </a:xfrm>
                    <a:prstGeom prst="rect">
                      <a:avLst/>
                    </a:prstGeom>
                    <a:noFill/>
                    <a:ln>
                      <a:noFill/>
                    </a:ln>
                  </pic:spPr>
                </pic:pic>
              </a:graphicData>
            </a:graphic>
          </wp:inline>
        </w:drawing>
      </w:r>
    </w:p>
    <w:p w14:paraId="008AF4B5" w14:textId="3FE2CEA7" w:rsidR="00B32E9F" w:rsidRDefault="00B32E9F" w:rsidP="00C30D71">
      <w:pPr>
        <w:rPr>
          <w:rFonts w:ascii="Arial" w:hAnsi="Arial"/>
          <w:noProof/>
        </w:rPr>
      </w:pPr>
    </w:p>
    <w:p w14:paraId="2C38256A" w14:textId="580A0000" w:rsidR="00C636F5" w:rsidRDefault="00D80F6E" w:rsidP="00C30D71">
      <w:pPr>
        <w:rPr>
          <w:rFonts w:ascii="Arial" w:hAnsi="Arial"/>
          <w:noProof/>
        </w:rPr>
      </w:pPr>
      <w:r>
        <w:rPr>
          <w:noProof/>
        </w:rPr>
        <w:drawing>
          <wp:inline distT="0" distB="0" distL="0" distR="0" wp14:anchorId="12AEE861" wp14:editId="0EFCDDD0">
            <wp:extent cx="5836920" cy="962660"/>
            <wp:effectExtent l="0" t="0" r="0" b="8890"/>
            <wp:docPr id="14" name="Picture 14" descr="Logo, Best Wool Best Lamb&#10;Logo, Better Beef&#10;Logo, AWI, Australian Wool Innovation Limited&#10;Logo, Agricultur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Best Wool Best Lamb&#10;Logo, Better Beef&#10;Logo, AWI, Australian Wool Innovation Limited&#10;Logo, Agriculture Victoria"/>
                    <pic:cNvPicPr/>
                  </pic:nvPicPr>
                  <pic:blipFill>
                    <a:blip r:embed="rId20">
                      <a:extLst>
                        <a:ext uri="{28A0092B-C50C-407E-A947-70E740481C1C}">
                          <a14:useLocalDpi xmlns:a14="http://schemas.microsoft.com/office/drawing/2010/main" val="0"/>
                        </a:ext>
                      </a:extLst>
                    </a:blip>
                    <a:stretch>
                      <a:fillRect/>
                    </a:stretch>
                  </pic:blipFill>
                  <pic:spPr>
                    <a:xfrm>
                      <a:off x="0" y="0"/>
                      <a:ext cx="5836920" cy="962660"/>
                    </a:xfrm>
                    <a:prstGeom prst="rect">
                      <a:avLst/>
                    </a:prstGeom>
                  </pic:spPr>
                </pic:pic>
              </a:graphicData>
            </a:graphic>
          </wp:inline>
        </w:drawing>
      </w:r>
    </w:p>
    <w:p w14:paraId="5A0E43EC" w14:textId="29C240CF" w:rsidR="008B4E11" w:rsidRDefault="008B4E11" w:rsidP="00C30D71">
      <w:pPr>
        <w:rPr>
          <w:rFonts w:ascii="Arial" w:hAnsi="Arial"/>
          <w:noProof/>
        </w:rPr>
      </w:pPr>
    </w:p>
    <w:sectPr w:rsidR="008B4E11" w:rsidSect="00C30D71">
      <w:headerReference w:type="default" r:id="rId21"/>
      <w:footerReference w:type="default" r:id="rId22"/>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3076" w14:textId="77777777" w:rsidR="00AB4F16" w:rsidRDefault="00AB4F16" w:rsidP="001D6C44">
      <w:pPr>
        <w:spacing w:after="0" w:line="240" w:lineRule="auto"/>
      </w:pPr>
      <w:r>
        <w:separator/>
      </w:r>
    </w:p>
  </w:endnote>
  <w:endnote w:type="continuationSeparator" w:id="0">
    <w:p w14:paraId="41B111B4" w14:textId="77777777" w:rsidR="00AB4F16" w:rsidRDefault="00AB4F16" w:rsidP="001D6C44">
      <w:pPr>
        <w:spacing w:after="0" w:line="240" w:lineRule="auto"/>
      </w:pPr>
      <w:r>
        <w:continuationSeparator/>
      </w:r>
    </w:p>
  </w:endnote>
  <w:endnote w:type="continuationNotice" w:id="1">
    <w:p w14:paraId="5DA97228" w14:textId="77777777" w:rsidR="00AB4F16" w:rsidRDefault="00AB4F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SemiBold">
    <w:altName w:val="Calibri"/>
    <w:panose1 w:val="00000000000000000000"/>
    <w:charset w:val="4D"/>
    <w:family w:val="auto"/>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A604" w14:textId="0733D289" w:rsidR="00E63321" w:rsidRDefault="00E63321">
    <w:pPr>
      <w:pStyle w:val="Footer"/>
    </w:pPr>
    <w:r>
      <w:rPr>
        <w:noProof/>
      </w:rPr>
      <mc:AlternateContent>
        <mc:Choice Requires="wps">
          <w:drawing>
            <wp:anchor distT="0" distB="0" distL="114300" distR="114300" simplePos="0" relativeHeight="251658241" behindDoc="0" locked="0" layoutInCell="0" allowOverlap="1" wp14:anchorId="6A208565" wp14:editId="3ADE1C0F">
              <wp:simplePos x="0" y="0"/>
              <wp:positionH relativeFrom="page">
                <wp:posOffset>0</wp:posOffset>
              </wp:positionH>
              <wp:positionV relativeFrom="page">
                <wp:posOffset>10227945</wp:posOffset>
              </wp:positionV>
              <wp:extent cx="7560310" cy="273050"/>
              <wp:effectExtent l="0" t="0" r="0" b="12700"/>
              <wp:wrapNone/>
              <wp:docPr id="10" name="MSIPCMbebd46f69b70911d2c20f2bb"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21FEBE" w14:textId="2630AEAC" w:rsidR="00E63321" w:rsidRPr="00E63321" w:rsidRDefault="00E63321" w:rsidP="00E63321">
                          <w:pPr>
                            <w:spacing w:after="0"/>
                            <w:jc w:val="center"/>
                            <w:rPr>
                              <w:rFonts w:ascii="Calibri" w:hAnsi="Calibri" w:cs="Calibri"/>
                              <w:color w:val="000000"/>
                              <w:sz w:val="24"/>
                            </w:rPr>
                          </w:pPr>
                          <w:r w:rsidRPr="00E6332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208565" id="_x0000_t202" coordsize="21600,21600" o:spt="202" path="m,l,21600r21600,l21600,xe">
              <v:stroke joinstyle="miter"/>
              <v:path gradientshapeok="t" o:connecttype="rect"/>
            </v:shapetype>
            <v:shape id="MSIPCMbebd46f69b70911d2c20f2bb"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xQyc8LICAABPBQAA&#10;DgAAAAAAAAAAAAAAAAAuAgAAZHJzL2Uyb0RvYy54bWxQSwECLQAUAAYACAAAACEAn9VB7N8AAAAL&#10;AQAADwAAAAAAAAAAAAAAAAAMBQAAZHJzL2Rvd25yZXYueG1sUEsFBgAAAAAEAAQA8wAAABgGAAAA&#10;AA==&#10;" o:allowincell="f" filled="f" stroked="f" strokeweight=".5pt">
              <v:textbox inset=",0,,0">
                <w:txbxContent>
                  <w:p w14:paraId="1721FEBE" w14:textId="2630AEAC" w:rsidR="00E63321" w:rsidRPr="00E63321" w:rsidRDefault="00E63321" w:rsidP="00E63321">
                    <w:pPr>
                      <w:spacing w:after="0"/>
                      <w:jc w:val="center"/>
                      <w:rPr>
                        <w:rFonts w:ascii="Calibri" w:hAnsi="Calibri" w:cs="Calibri"/>
                        <w:color w:val="000000"/>
                        <w:sz w:val="24"/>
                      </w:rPr>
                    </w:pPr>
                    <w:r w:rsidRPr="00E63321">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049CD" w14:textId="77777777" w:rsidR="00AB4F16" w:rsidRDefault="00AB4F16" w:rsidP="001D6C44">
      <w:pPr>
        <w:spacing w:after="0" w:line="240" w:lineRule="auto"/>
      </w:pPr>
      <w:r>
        <w:separator/>
      </w:r>
    </w:p>
  </w:footnote>
  <w:footnote w:type="continuationSeparator" w:id="0">
    <w:p w14:paraId="1C5F3204" w14:textId="77777777" w:rsidR="00AB4F16" w:rsidRDefault="00AB4F16" w:rsidP="001D6C44">
      <w:pPr>
        <w:spacing w:after="0" w:line="240" w:lineRule="auto"/>
      </w:pPr>
      <w:r>
        <w:continuationSeparator/>
      </w:r>
    </w:p>
  </w:footnote>
  <w:footnote w:type="continuationNotice" w:id="1">
    <w:p w14:paraId="4431E2ED" w14:textId="77777777" w:rsidR="00AB4F16" w:rsidRDefault="00AB4F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2875" w14:textId="42F58997" w:rsidR="00247C05" w:rsidRDefault="00E63321">
    <w:pPr>
      <w:pStyle w:val="Header"/>
    </w:pPr>
    <w:r>
      <w:rPr>
        <w:noProof/>
      </w:rPr>
      <mc:AlternateContent>
        <mc:Choice Requires="wps">
          <w:drawing>
            <wp:anchor distT="0" distB="0" distL="114300" distR="114300" simplePos="0" relativeHeight="251658242" behindDoc="0" locked="0" layoutInCell="0" allowOverlap="1" wp14:anchorId="60AC4BAE" wp14:editId="0ABF5120">
              <wp:simplePos x="0" y="0"/>
              <wp:positionH relativeFrom="page">
                <wp:posOffset>0</wp:posOffset>
              </wp:positionH>
              <wp:positionV relativeFrom="page">
                <wp:posOffset>190500</wp:posOffset>
              </wp:positionV>
              <wp:extent cx="7560310" cy="273050"/>
              <wp:effectExtent l="0" t="0" r="0" b="12700"/>
              <wp:wrapNone/>
              <wp:docPr id="11" name="MSIPCMac574c8cbabcb1d2b765b7a0"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B5AA85" w14:textId="7D558458" w:rsidR="00E63321" w:rsidRPr="00E63321" w:rsidRDefault="00E63321" w:rsidP="00E63321">
                          <w:pPr>
                            <w:spacing w:after="0"/>
                            <w:jc w:val="center"/>
                            <w:rPr>
                              <w:rFonts w:ascii="Calibri" w:hAnsi="Calibri" w:cs="Calibri"/>
                              <w:color w:val="000000"/>
                              <w:sz w:val="24"/>
                            </w:rPr>
                          </w:pPr>
                          <w:r w:rsidRPr="00E6332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0AC4BAE" id="_x0000_t202" coordsize="21600,21600" o:spt="202" path="m,l,21600r21600,l21600,xe">
              <v:stroke joinstyle="miter"/>
              <v:path gradientshapeok="t" o:connecttype="rect"/>
            </v:shapetype>
            <v:shape id="MSIPCMac574c8cbabcb1d2b765b7a0" o:spid="_x0000_s1026" type="#_x0000_t202" alt="{&quot;HashCode&quot;:-1288817837,&quot;Height&quot;:841.0,&quot;Width&quot;:595.0,&quot;Placement&quot;:&quot;Header&quot;,&quot;Index&quot;:&quot;Primary&quot;,&quot;Section&quot;:1,&quot;Top&quot;:0.0,&quot;Left&quot;:0.0}" style="position:absolute;margin-left:0;margin-top:1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rBAWEqwCAABIBQAADgAAAAAAAAAA&#10;AAAAAAAuAgAAZHJzL2Uyb0RvYy54bWxQSwECLQAUAAYACAAAACEASyIJ5twAAAAHAQAADwAAAAAA&#10;AAAAAAAAAAAGBQAAZHJzL2Rvd25yZXYueG1sUEsFBgAAAAAEAAQA8wAAAA8GAAAAAA==&#10;" o:allowincell="f" filled="f" stroked="f" strokeweight=".5pt">
              <v:textbox inset=",0,,0">
                <w:txbxContent>
                  <w:p w14:paraId="32B5AA85" w14:textId="7D558458" w:rsidR="00E63321" w:rsidRPr="00E63321" w:rsidRDefault="00E63321" w:rsidP="00E63321">
                    <w:pPr>
                      <w:spacing w:after="0"/>
                      <w:jc w:val="center"/>
                      <w:rPr>
                        <w:rFonts w:ascii="Calibri" w:hAnsi="Calibri" w:cs="Calibri"/>
                        <w:color w:val="000000"/>
                        <w:sz w:val="24"/>
                      </w:rPr>
                    </w:pPr>
                    <w:r w:rsidRPr="00E63321">
                      <w:rPr>
                        <w:rFonts w:ascii="Calibri" w:hAnsi="Calibri" w:cs="Calibri"/>
                        <w:color w:val="000000"/>
                        <w:sz w:val="24"/>
                      </w:rPr>
                      <w:t>OFFICIAL</w:t>
                    </w:r>
                  </w:p>
                </w:txbxContent>
              </v:textbox>
              <w10:wrap anchorx="page" anchory="page"/>
            </v:shape>
          </w:pict>
        </mc:Fallback>
      </mc:AlternateContent>
    </w:r>
    <w:r w:rsidR="001C1BA4" w:rsidRPr="001C1BA4">
      <w:rPr>
        <w:noProof/>
      </w:rPr>
      <mc:AlternateContent>
        <mc:Choice Requires="wps">
          <w:drawing>
            <wp:anchor distT="0" distB="0" distL="114300" distR="114300" simplePos="0" relativeHeight="251658240" behindDoc="0" locked="0" layoutInCell="1" allowOverlap="1" wp14:anchorId="3AB1A79E" wp14:editId="44FB5387">
              <wp:simplePos x="0" y="0"/>
              <wp:positionH relativeFrom="column">
                <wp:posOffset>-803275</wp:posOffset>
              </wp:positionH>
              <wp:positionV relativeFrom="paragraph">
                <wp:posOffset>-140970</wp:posOffset>
              </wp:positionV>
              <wp:extent cx="7346950" cy="755015"/>
              <wp:effectExtent l="0" t="0" r="0" b="0"/>
              <wp:wrapNone/>
              <wp:docPr id="1" name="Rectangle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46950" cy="7550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CCC37" id="Rectangle 78" o:spid="_x0000_s1026" alt="&quot;&quot;" style="position:absolute;margin-left:-63.25pt;margin-top:-11.1pt;width:578.5pt;height:59.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6E9D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60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0ABA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1671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329A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E292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9A88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CA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02FA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2051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816BCB"/>
    <w:multiLevelType w:val="hybridMultilevel"/>
    <w:tmpl w:val="2F6A3F08"/>
    <w:lvl w:ilvl="0" w:tplc="13F2859E">
      <w:start w:val="1"/>
      <w:numFmt w:val="bullet"/>
      <w:pStyle w:val="AgVic-SnapshotBullets"/>
      <w:lvlText w:val="●"/>
      <w:lvlJc w:val="left"/>
      <w:pPr>
        <w:ind w:left="947" w:hanging="360"/>
      </w:pPr>
      <w:rPr>
        <w:rFonts w:ascii="Arial" w:hAnsi="Aria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44"/>
    <w:rsid w:val="00003CAE"/>
    <w:rsid w:val="00013067"/>
    <w:rsid w:val="00043716"/>
    <w:rsid w:val="000553D3"/>
    <w:rsid w:val="0006446D"/>
    <w:rsid w:val="000645D6"/>
    <w:rsid w:val="00075E08"/>
    <w:rsid w:val="000B7201"/>
    <w:rsid w:val="000D7DDD"/>
    <w:rsid w:val="00110600"/>
    <w:rsid w:val="00117EC5"/>
    <w:rsid w:val="0012148A"/>
    <w:rsid w:val="00124674"/>
    <w:rsid w:val="00136E43"/>
    <w:rsid w:val="00140B78"/>
    <w:rsid w:val="001547C6"/>
    <w:rsid w:val="00182491"/>
    <w:rsid w:val="001911BD"/>
    <w:rsid w:val="001C1BA4"/>
    <w:rsid w:val="001D6C44"/>
    <w:rsid w:val="001E6563"/>
    <w:rsid w:val="001F00E8"/>
    <w:rsid w:val="002036EF"/>
    <w:rsid w:val="00247C05"/>
    <w:rsid w:val="00255C2C"/>
    <w:rsid w:val="0029509A"/>
    <w:rsid w:val="002C5A41"/>
    <w:rsid w:val="002D2B9A"/>
    <w:rsid w:val="002F5EE1"/>
    <w:rsid w:val="00301BDA"/>
    <w:rsid w:val="00320A00"/>
    <w:rsid w:val="00333016"/>
    <w:rsid w:val="00341F03"/>
    <w:rsid w:val="00362B0C"/>
    <w:rsid w:val="00372961"/>
    <w:rsid w:val="003C3AE2"/>
    <w:rsid w:val="003C45E0"/>
    <w:rsid w:val="003D2C1F"/>
    <w:rsid w:val="003D4BBB"/>
    <w:rsid w:val="003F699F"/>
    <w:rsid w:val="00412F78"/>
    <w:rsid w:val="00424D96"/>
    <w:rsid w:val="00430A77"/>
    <w:rsid w:val="00432008"/>
    <w:rsid w:val="00432CB7"/>
    <w:rsid w:val="00442F0F"/>
    <w:rsid w:val="00460051"/>
    <w:rsid w:val="00471607"/>
    <w:rsid w:val="004B1422"/>
    <w:rsid w:val="004D26C2"/>
    <w:rsid w:val="004D694C"/>
    <w:rsid w:val="004D76EC"/>
    <w:rsid w:val="00506505"/>
    <w:rsid w:val="00515FE6"/>
    <w:rsid w:val="00554FFA"/>
    <w:rsid w:val="0055779E"/>
    <w:rsid w:val="005D627A"/>
    <w:rsid w:val="005D749B"/>
    <w:rsid w:val="005E27C8"/>
    <w:rsid w:val="005E45FA"/>
    <w:rsid w:val="005F617B"/>
    <w:rsid w:val="005F6D26"/>
    <w:rsid w:val="00641F40"/>
    <w:rsid w:val="00672C77"/>
    <w:rsid w:val="00681370"/>
    <w:rsid w:val="006944FA"/>
    <w:rsid w:val="006A6128"/>
    <w:rsid w:val="006B7F39"/>
    <w:rsid w:val="006C24AB"/>
    <w:rsid w:val="00745E90"/>
    <w:rsid w:val="007532F6"/>
    <w:rsid w:val="00767D56"/>
    <w:rsid w:val="00781212"/>
    <w:rsid w:val="00790AEF"/>
    <w:rsid w:val="007964CC"/>
    <w:rsid w:val="00797826"/>
    <w:rsid w:val="007C349E"/>
    <w:rsid w:val="007D70FB"/>
    <w:rsid w:val="007E2415"/>
    <w:rsid w:val="007F6E15"/>
    <w:rsid w:val="00823AC3"/>
    <w:rsid w:val="008467BD"/>
    <w:rsid w:val="00854E82"/>
    <w:rsid w:val="008657D6"/>
    <w:rsid w:val="0088065E"/>
    <w:rsid w:val="008B1CE2"/>
    <w:rsid w:val="008B4E11"/>
    <w:rsid w:val="008C386D"/>
    <w:rsid w:val="00970965"/>
    <w:rsid w:val="009942E7"/>
    <w:rsid w:val="00995145"/>
    <w:rsid w:val="009A4BCF"/>
    <w:rsid w:val="009B5047"/>
    <w:rsid w:val="009F2B9E"/>
    <w:rsid w:val="009F5DFE"/>
    <w:rsid w:val="009F793A"/>
    <w:rsid w:val="00A11024"/>
    <w:rsid w:val="00A1297A"/>
    <w:rsid w:val="00A72CA0"/>
    <w:rsid w:val="00A77FF4"/>
    <w:rsid w:val="00A821E5"/>
    <w:rsid w:val="00A8582C"/>
    <w:rsid w:val="00AB4F16"/>
    <w:rsid w:val="00B068B3"/>
    <w:rsid w:val="00B078C1"/>
    <w:rsid w:val="00B31135"/>
    <w:rsid w:val="00B32E9F"/>
    <w:rsid w:val="00B65239"/>
    <w:rsid w:val="00BE2EDC"/>
    <w:rsid w:val="00BE733F"/>
    <w:rsid w:val="00BE7F65"/>
    <w:rsid w:val="00C066C7"/>
    <w:rsid w:val="00C1269B"/>
    <w:rsid w:val="00C15C7C"/>
    <w:rsid w:val="00C209D2"/>
    <w:rsid w:val="00C30D71"/>
    <w:rsid w:val="00C52E69"/>
    <w:rsid w:val="00C530BB"/>
    <w:rsid w:val="00C634EB"/>
    <w:rsid w:val="00C636F5"/>
    <w:rsid w:val="00CA1B06"/>
    <w:rsid w:val="00CB0834"/>
    <w:rsid w:val="00CB1D9E"/>
    <w:rsid w:val="00CC12D3"/>
    <w:rsid w:val="00CC74E5"/>
    <w:rsid w:val="00D02421"/>
    <w:rsid w:val="00D21D8D"/>
    <w:rsid w:val="00D333BE"/>
    <w:rsid w:val="00D420E1"/>
    <w:rsid w:val="00D513AC"/>
    <w:rsid w:val="00D670B7"/>
    <w:rsid w:val="00D6752F"/>
    <w:rsid w:val="00D76A19"/>
    <w:rsid w:val="00D80F6E"/>
    <w:rsid w:val="00D84030"/>
    <w:rsid w:val="00D92A7D"/>
    <w:rsid w:val="00D93DB8"/>
    <w:rsid w:val="00DA7EDE"/>
    <w:rsid w:val="00DD6956"/>
    <w:rsid w:val="00E2205C"/>
    <w:rsid w:val="00E264A2"/>
    <w:rsid w:val="00E33224"/>
    <w:rsid w:val="00E53A5B"/>
    <w:rsid w:val="00E61134"/>
    <w:rsid w:val="00E63321"/>
    <w:rsid w:val="00EA7CAB"/>
    <w:rsid w:val="00EF7E08"/>
    <w:rsid w:val="00F328EF"/>
    <w:rsid w:val="00F47457"/>
    <w:rsid w:val="00FC6A47"/>
    <w:rsid w:val="00FF4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2DBFC"/>
  <w15:chartTrackingRefBased/>
  <w15:docId w15:val="{8B41C71C-B30B-4418-959A-F6859409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D71"/>
  </w:style>
  <w:style w:type="paragraph" w:styleId="Heading1">
    <w:name w:val="heading 1"/>
    <w:basedOn w:val="Normal"/>
    <w:next w:val="Normal"/>
    <w:link w:val="Heading1Char"/>
    <w:uiPriority w:val="9"/>
    <w:qFormat/>
    <w:rsid w:val="00E53A5B"/>
    <w:pPr>
      <w:spacing w:before="480" w:after="220" w:line="220" w:lineRule="exact"/>
      <w:outlineLvl w:val="0"/>
    </w:pPr>
    <w:rPr>
      <w:rFonts w:ascii="Arial" w:hAnsi="Arial" w:cs="VIC-SemiBold"/>
      <w:b/>
      <w:bCs/>
      <w:caps/>
      <w:color w:val="4C7329"/>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44"/>
  </w:style>
  <w:style w:type="paragraph" w:styleId="Footer">
    <w:name w:val="footer"/>
    <w:basedOn w:val="Normal"/>
    <w:link w:val="FooterChar"/>
    <w:uiPriority w:val="99"/>
    <w:unhideWhenUsed/>
    <w:rsid w:val="001D6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44"/>
  </w:style>
  <w:style w:type="paragraph" w:customStyle="1" w:styleId="AgVic-MainHeading">
    <w:name w:val="AgVic - Main Heading"/>
    <w:basedOn w:val="Normal"/>
    <w:qFormat/>
    <w:rsid w:val="001D6C44"/>
    <w:pPr>
      <w:tabs>
        <w:tab w:val="left" w:pos="3495"/>
      </w:tabs>
      <w:autoSpaceDE w:val="0"/>
      <w:autoSpaceDN w:val="0"/>
      <w:adjustRightInd w:val="0"/>
      <w:spacing w:after="0" w:line="240" w:lineRule="auto"/>
      <w:ind w:left="-2948"/>
      <w:textAlignment w:val="center"/>
    </w:pPr>
    <w:rPr>
      <w:rFonts w:ascii="Arial" w:eastAsia="Arial Unicode MS" w:hAnsi="Arial" w:cs="Arial"/>
      <w:b/>
      <w:bCs/>
      <w:color w:val="FFFFFF" w:themeColor="background1"/>
      <w:sz w:val="36"/>
      <w:szCs w:val="36"/>
      <w:lang w:val="en-US" w:eastAsia="ja-JP"/>
      <w14:textOutline w14:w="9525" w14:cap="flat" w14:cmpd="sng" w14:algn="ctr">
        <w14:noFill/>
        <w14:prstDash w14:val="solid"/>
        <w14:round/>
      </w14:textOutline>
    </w:rPr>
  </w:style>
  <w:style w:type="paragraph" w:styleId="BalloonText">
    <w:name w:val="Balloon Text"/>
    <w:basedOn w:val="Normal"/>
    <w:link w:val="BalloonTextChar"/>
    <w:uiPriority w:val="99"/>
    <w:semiHidden/>
    <w:unhideWhenUsed/>
    <w:rsid w:val="001D6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C44"/>
    <w:rPr>
      <w:rFonts w:ascii="Segoe UI" w:hAnsi="Segoe UI" w:cs="Segoe UI"/>
      <w:sz w:val="18"/>
      <w:szCs w:val="18"/>
    </w:rPr>
  </w:style>
  <w:style w:type="paragraph" w:customStyle="1" w:styleId="AgVic-SnapshotBody">
    <w:name w:val="AgVic - Snapshot Body"/>
    <w:qFormat/>
    <w:rsid w:val="00E2205C"/>
    <w:pPr>
      <w:spacing w:after="60"/>
    </w:pPr>
    <w:rPr>
      <w:rFonts w:ascii="Arial" w:eastAsiaTheme="minorEastAsia" w:hAnsi="Arial" w:cs="Arial"/>
      <w:color w:val="4472C4" w:themeColor="accent1"/>
      <w:sz w:val="20"/>
      <w:szCs w:val="20"/>
      <w:lang w:val="en-US" w:eastAsia="ja-JP"/>
    </w:rPr>
  </w:style>
  <w:style w:type="paragraph" w:customStyle="1" w:styleId="AgVic-SnapshotBullets">
    <w:name w:val="AgVic - Snapshot Bullets"/>
    <w:qFormat/>
    <w:rsid w:val="00E2205C"/>
    <w:pPr>
      <w:numPr>
        <w:numId w:val="1"/>
      </w:numPr>
      <w:spacing w:after="60"/>
    </w:pPr>
    <w:rPr>
      <w:rFonts w:ascii="Arial" w:eastAsiaTheme="minorEastAsia" w:hAnsi="Arial" w:cs="Arial"/>
      <w:color w:val="4472C4" w:themeColor="accent1"/>
      <w:sz w:val="20"/>
      <w:szCs w:val="20"/>
      <w:lang w:val="en-US" w:eastAsia="ja-JP"/>
    </w:rPr>
  </w:style>
  <w:style w:type="character" w:styleId="Hyperlink">
    <w:name w:val="Hyperlink"/>
    <w:basedOn w:val="DefaultParagraphFont"/>
    <w:uiPriority w:val="99"/>
    <w:unhideWhenUsed/>
    <w:rsid w:val="008657D6"/>
    <w:rPr>
      <w:color w:val="0563C1" w:themeColor="hyperlink"/>
      <w:u w:val="single"/>
    </w:rPr>
  </w:style>
  <w:style w:type="paragraph" w:customStyle="1" w:styleId="AgVic-Imprint">
    <w:name w:val="AgVic - Imprint"/>
    <w:rsid w:val="008657D6"/>
    <w:pPr>
      <w:spacing w:after="60"/>
    </w:pPr>
    <w:rPr>
      <w:rFonts w:ascii="Arial" w:eastAsiaTheme="minorEastAsia" w:hAnsi="Arial" w:cs="Arial"/>
      <w:color w:val="000000"/>
      <w:sz w:val="16"/>
      <w:szCs w:val="20"/>
      <w:lang w:val="en-US" w:eastAsia="ja-JP"/>
    </w:rPr>
  </w:style>
  <w:style w:type="paragraph" w:customStyle="1" w:styleId="AgVic-ImprintHeading">
    <w:name w:val="AgVic - Imprint Heading"/>
    <w:basedOn w:val="AgVic-Imprint"/>
    <w:rsid w:val="008657D6"/>
    <w:pPr>
      <w:spacing w:after="0"/>
    </w:pPr>
    <w:rPr>
      <w:b/>
      <w:bCs/>
    </w:rPr>
  </w:style>
  <w:style w:type="table" w:customStyle="1" w:styleId="TableGrid1">
    <w:name w:val="Table Grid1"/>
    <w:basedOn w:val="TableNormal"/>
    <w:next w:val="TableGrid"/>
    <w:uiPriority w:val="39"/>
    <w:rsid w:val="008657D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65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Vic-InlineObject">
    <w:name w:val="AgVic - Inline Object"/>
    <w:basedOn w:val="Normal"/>
    <w:qFormat/>
    <w:rsid w:val="00140B78"/>
    <w:pPr>
      <w:tabs>
        <w:tab w:val="right" w:pos="8392"/>
      </w:tabs>
      <w:spacing w:after="113"/>
      <w:ind w:left="-113" w:right="-113"/>
    </w:pPr>
    <w:rPr>
      <w:rFonts w:ascii="Arial" w:eastAsiaTheme="minorEastAsia" w:hAnsi="Arial"/>
      <w:noProof/>
      <w:lang w:eastAsia="ja-JP"/>
    </w:rPr>
  </w:style>
  <w:style w:type="character" w:customStyle="1" w:styleId="Heading1Char">
    <w:name w:val="Heading 1 Char"/>
    <w:basedOn w:val="DefaultParagraphFont"/>
    <w:link w:val="Heading1"/>
    <w:uiPriority w:val="9"/>
    <w:rsid w:val="00E53A5B"/>
    <w:rPr>
      <w:rFonts w:ascii="Arial" w:hAnsi="Arial" w:cs="VIC-SemiBold"/>
      <w:b/>
      <w:bCs/>
      <w:caps/>
      <w:color w:val="4C7329"/>
      <w:szCs w:val="52"/>
      <w:lang w:val="en-US"/>
    </w:rPr>
  </w:style>
  <w:style w:type="paragraph" w:customStyle="1" w:styleId="Agbodytext">
    <w:name w:val="Ag body text"/>
    <w:basedOn w:val="Normal"/>
    <w:qFormat/>
    <w:rsid w:val="00E53A5B"/>
    <w:pPr>
      <w:spacing w:after="120" w:line="220" w:lineRule="exact"/>
    </w:pPr>
    <w:rPr>
      <w:rFonts w:ascii="Arial" w:hAnsi="Arial" w:cs="VIC-SemiBold"/>
      <w:color w:val="000000" w:themeColor="text1"/>
      <w:sz w:val="18"/>
      <w:szCs w:val="52"/>
      <w:lang w:val="en-US"/>
    </w:rPr>
  </w:style>
  <w:style w:type="character" w:customStyle="1" w:styleId="normaltextrun">
    <w:name w:val="normaltextrun"/>
    <w:basedOn w:val="DefaultParagraphFont"/>
    <w:rsid w:val="00E53A5B"/>
  </w:style>
  <w:style w:type="character" w:customStyle="1" w:styleId="eop">
    <w:name w:val="eop"/>
    <w:basedOn w:val="DefaultParagraphFont"/>
    <w:rsid w:val="00E53A5B"/>
  </w:style>
  <w:style w:type="character" w:styleId="CommentReference">
    <w:name w:val="annotation reference"/>
    <w:basedOn w:val="DefaultParagraphFont"/>
    <w:uiPriority w:val="99"/>
    <w:semiHidden/>
    <w:unhideWhenUsed/>
    <w:rsid w:val="00F328EF"/>
    <w:rPr>
      <w:sz w:val="16"/>
      <w:szCs w:val="16"/>
    </w:rPr>
  </w:style>
  <w:style w:type="paragraph" w:styleId="CommentText">
    <w:name w:val="annotation text"/>
    <w:basedOn w:val="Normal"/>
    <w:link w:val="CommentTextChar"/>
    <w:uiPriority w:val="99"/>
    <w:semiHidden/>
    <w:unhideWhenUsed/>
    <w:rsid w:val="00F328EF"/>
    <w:pPr>
      <w:spacing w:line="240" w:lineRule="auto"/>
    </w:pPr>
    <w:rPr>
      <w:sz w:val="20"/>
      <w:szCs w:val="20"/>
    </w:rPr>
  </w:style>
  <w:style w:type="character" w:customStyle="1" w:styleId="CommentTextChar">
    <w:name w:val="Comment Text Char"/>
    <w:basedOn w:val="DefaultParagraphFont"/>
    <w:link w:val="CommentText"/>
    <w:uiPriority w:val="99"/>
    <w:semiHidden/>
    <w:rsid w:val="00F328EF"/>
    <w:rPr>
      <w:sz w:val="20"/>
      <w:szCs w:val="20"/>
    </w:rPr>
  </w:style>
  <w:style w:type="paragraph" w:styleId="CommentSubject">
    <w:name w:val="annotation subject"/>
    <w:basedOn w:val="CommentText"/>
    <w:next w:val="CommentText"/>
    <w:link w:val="CommentSubjectChar"/>
    <w:uiPriority w:val="99"/>
    <w:semiHidden/>
    <w:unhideWhenUsed/>
    <w:rsid w:val="00F328EF"/>
    <w:rPr>
      <w:b/>
      <w:bCs/>
    </w:rPr>
  </w:style>
  <w:style w:type="character" w:customStyle="1" w:styleId="CommentSubjectChar">
    <w:name w:val="Comment Subject Char"/>
    <w:basedOn w:val="CommentTextChar"/>
    <w:link w:val="CommentSubject"/>
    <w:uiPriority w:val="99"/>
    <w:semiHidden/>
    <w:rsid w:val="00F328EF"/>
    <w:rPr>
      <w:b/>
      <w:bCs/>
      <w:sz w:val="20"/>
      <w:szCs w:val="20"/>
    </w:rPr>
  </w:style>
  <w:style w:type="character" w:styleId="UnresolvedMention">
    <w:name w:val="Unresolved Mention"/>
    <w:basedOn w:val="DefaultParagraphFont"/>
    <w:uiPriority w:val="99"/>
    <w:semiHidden/>
    <w:unhideWhenUsed/>
    <w:rsid w:val="00F328EF"/>
    <w:rPr>
      <w:color w:val="605E5C"/>
      <w:shd w:val="clear" w:color="auto" w:fill="E1DFDD"/>
    </w:rPr>
  </w:style>
  <w:style w:type="paragraph" w:customStyle="1" w:styleId="paragraph">
    <w:name w:val="paragraph"/>
    <w:basedOn w:val="Normal"/>
    <w:rsid w:val="00C530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Vic-Caption">
    <w:name w:val="AgVic - Caption"/>
    <w:basedOn w:val="Normal"/>
    <w:uiPriority w:val="99"/>
    <w:rsid w:val="00442F0F"/>
    <w:pPr>
      <w:suppressAutoHyphens/>
      <w:autoSpaceDE w:val="0"/>
      <w:autoSpaceDN w:val="0"/>
      <w:adjustRightInd w:val="0"/>
      <w:spacing w:after="320" w:line="288" w:lineRule="auto"/>
      <w:textAlignment w:val="center"/>
    </w:pPr>
    <w:rPr>
      <w:rFonts w:ascii="Arial" w:eastAsiaTheme="minorEastAsia" w:hAnsi="Arial" w:cs="Arial"/>
      <w:i/>
      <w:iCs/>
      <w:color w:val="000000"/>
      <w:sz w:val="16"/>
      <w:szCs w:val="16"/>
      <w:lang w:val="en-US" w:eastAsia="ja-JP"/>
    </w:rPr>
  </w:style>
  <w:style w:type="paragraph" w:styleId="NormalWeb">
    <w:name w:val="Normal (Web)"/>
    <w:basedOn w:val="Normal"/>
    <w:uiPriority w:val="99"/>
    <w:unhideWhenUsed/>
    <w:rsid w:val="008467B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C30D71"/>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681370"/>
    <w:rPr>
      <w:color w:val="954F72" w:themeColor="followedHyperlink"/>
      <w:u w:val="single"/>
    </w:rPr>
  </w:style>
  <w:style w:type="paragraph" w:customStyle="1" w:styleId="AgVic-Body">
    <w:name w:val="AgVic - Body"/>
    <w:basedOn w:val="Normal"/>
    <w:qFormat/>
    <w:rsid w:val="00DD6956"/>
    <w:pPr>
      <w:suppressAutoHyphens/>
      <w:autoSpaceDE w:val="0"/>
      <w:autoSpaceDN w:val="0"/>
      <w:adjustRightInd w:val="0"/>
      <w:spacing w:line="288" w:lineRule="auto"/>
      <w:textAlignment w:val="center"/>
    </w:pPr>
    <w:rPr>
      <w:rFonts w:ascii="Arial" w:eastAsiaTheme="minorEastAsia" w:hAnsi="Arial" w:cs="Arial"/>
      <w:color w:val="000000"/>
      <w:sz w:val="20"/>
      <w:szCs w:val="20"/>
      <w:lang w:eastAsia="ja-JP"/>
    </w:rPr>
  </w:style>
  <w:style w:type="paragraph" w:styleId="Title">
    <w:name w:val="Title"/>
    <w:basedOn w:val="Normal"/>
    <w:next w:val="Normal"/>
    <w:link w:val="TitleChar"/>
    <w:uiPriority w:val="10"/>
    <w:qFormat/>
    <w:rsid w:val="00C30D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0D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51134">
      <w:bodyDiv w:val="1"/>
      <w:marLeft w:val="0"/>
      <w:marRight w:val="0"/>
      <w:marTop w:val="0"/>
      <w:marBottom w:val="0"/>
      <w:divBdr>
        <w:top w:val="none" w:sz="0" w:space="0" w:color="auto"/>
        <w:left w:val="none" w:sz="0" w:space="0" w:color="auto"/>
        <w:bottom w:val="none" w:sz="0" w:space="0" w:color="auto"/>
        <w:right w:val="none" w:sz="0" w:space="0" w:color="auto"/>
      </w:divBdr>
      <w:divsChild>
        <w:div w:id="404451840">
          <w:marLeft w:val="0"/>
          <w:marRight w:val="0"/>
          <w:marTop w:val="0"/>
          <w:marBottom w:val="0"/>
          <w:divBdr>
            <w:top w:val="none" w:sz="0" w:space="0" w:color="auto"/>
            <w:left w:val="none" w:sz="0" w:space="0" w:color="auto"/>
            <w:bottom w:val="none" w:sz="0" w:space="0" w:color="auto"/>
            <w:right w:val="none" w:sz="0" w:space="0" w:color="auto"/>
          </w:divBdr>
        </w:div>
        <w:div w:id="60569147">
          <w:marLeft w:val="0"/>
          <w:marRight w:val="0"/>
          <w:marTop w:val="0"/>
          <w:marBottom w:val="0"/>
          <w:divBdr>
            <w:top w:val="none" w:sz="0" w:space="0" w:color="auto"/>
            <w:left w:val="none" w:sz="0" w:space="0" w:color="auto"/>
            <w:bottom w:val="none" w:sz="0" w:space="0" w:color="auto"/>
            <w:right w:val="none" w:sz="0" w:space="0" w:color="auto"/>
          </w:divBdr>
        </w:div>
        <w:div w:id="56436688">
          <w:marLeft w:val="0"/>
          <w:marRight w:val="0"/>
          <w:marTop w:val="0"/>
          <w:marBottom w:val="0"/>
          <w:divBdr>
            <w:top w:val="none" w:sz="0" w:space="0" w:color="auto"/>
            <w:left w:val="none" w:sz="0" w:space="0" w:color="auto"/>
            <w:bottom w:val="none" w:sz="0" w:space="0" w:color="auto"/>
            <w:right w:val="none" w:sz="0" w:space="0" w:color="auto"/>
          </w:divBdr>
        </w:div>
        <w:div w:id="1801337651">
          <w:marLeft w:val="0"/>
          <w:marRight w:val="0"/>
          <w:marTop w:val="0"/>
          <w:marBottom w:val="0"/>
          <w:divBdr>
            <w:top w:val="none" w:sz="0" w:space="0" w:color="auto"/>
            <w:left w:val="none" w:sz="0" w:space="0" w:color="auto"/>
            <w:bottom w:val="none" w:sz="0" w:space="0" w:color="auto"/>
            <w:right w:val="none" w:sz="0" w:space="0" w:color="auto"/>
          </w:divBdr>
        </w:div>
        <w:div w:id="890657393">
          <w:marLeft w:val="0"/>
          <w:marRight w:val="0"/>
          <w:marTop w:val="0"/>
          <w:marBottom w:val="0"/>
          <w:divBdr>
            <w:top w:val="none" w:sz="0" w:space="0" w:color="auto"/>
            <w:left w:val="none" w:sz="0" w:space="0" w:color="auto"/>
            <w:bottom w:val="none" w:sz="0" w:space="0" w:color="auto"/>
            <w:right w:val="none" w:sz="0" w:space="0" w:color="auto"/>
          </w:divBdr>
        </w:div>
        <w:div w:id="1064446055">
          <w:marLeft w:val="0"/>
          <w:marRight w:val="0"/>
          <w:marTop w:val="0"/>
          <w:marBottom w:val="0"/>
          <w:divBdr>
            <w:top w:val="none" w:sz="0" w:space="0" w:color="auto"/>
            <w:left w:val="none" w:sz="0" w:space="0" w:color="auto"/>
            <w:bottom w:val="none" w:sz="0" w:space="0" w:color="auto"/>
            <w:right w:val="none" w:sz="0" w:space="0" w:color="auto"/>
          </w:divBdr>
        </w:div>
        <w:div w:id="450707324">
          <w:marLeft w:val="0"/>
          <w:marRight w:val="0"/>
          <w:marTop w:val="0"/>
          <w:marBottom w:val="0"/>
          <w:divBdr>
            <w:top w:val="none" w:sz="0" w:space="0" w:color="auto"/>
            <w:left w:val="none" w:sz="0" w:space="0" w:color="auto"/>
            <w:bottom w:val="none" w:sz="0" w:space="0" w:color="auto"/>
            <w:right w:val="none" w:sz="0" w:space="0" w:color="auto"/>
          </w:divBdr>
        </w:div>
        <w:div w:id="508566728">
          <w:marLeft w:val="0"/>
          <w:marRight w:val="0"/>
          <w:marTop w:val="0"/>
          <w:marBottom w:val="0"/>
          <w:divBdr>
            <w:top w:val="none" w:sz="0" w:space="0" w:color="auto"/>
            <w:left w:val="none" w:sz="0" w:space="0" w:color="auto"/>
            <w:bottom w:val="none" w:sz="0" w:space="0" w:color="auto"/>
            <w:right w:val="none" w:sz="0" w:space="0" w:color="auto"/>
          </w:divBdr>
        </w:div>
        <w:div w:id="683020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nection.vic.gov.au/farmers-add-drone-pilot-to-skill-set"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agriculture.vic.gov.au/on-farm-demos" TargetMode="External"/><Relationship Id="rId2" Type="http://schemas.openxmlformats.org/officeDocument/2006/relationships/customXml" Target="../customXml/item2.xml"/><Relationship Id="rId16" Type="http://schemas.openxmlformats.org/officeDocument/2006/relationships/hyperlink" Target="mailto:beef.sheepnetworks@agriculture.vic.gov.au"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rica.schelfhorst@agriculture.vic.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sa.gov.au/drones/rules/flying-over-your-own-lan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9CF0ABE8B0842BB16B0598FF048BF" ma:contentTypeVersion="16" ma:contentTypeDescription="Create a new document." ma:contentTypeScope="" ma:versionID="133452b2b50336f3761cb24f3f90702a">
  <xsd:schema xmlns:xsd="http://www.w3.org/2001/XMLSchema" xmlns:xs="http://www.w3.org/2001/XMLSchema" xmlns:p="http://schemas.microsoft.com/office/2006/metadata/properties" xmlns:ns2="99843baf-4e1c-44b2-b53e-cdaaec604405" xmlns:ns3="00859dcf-0dab-4099-a5d8-10172deb17e4" targetNamespace="http://schemas.microsoft.com/office/2006/metadata/properties" ma:root="true" ma:fieldsID="aa613efd1b55379563d5424aea825991" ns2:_="" ns3:_="">
    <xsd:import namespace="99843baf-4e1c-44b2-b53e-cdaaec604405"/>
    <xsd:import namespace="00859dcf-0dab-4099-a5d8-10172deb1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43baf-4e1c-44b2-b53e-cdaaec604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0859dcf-0dab-4099-a5d8-10172deb17e4">
      <UserInfo>
        <DisplayName>Morgan C Cassell (DJPR)</DisplayName>
        <AccountId>1398</AccountId>
        <AccountType/>
      </UserInfo>
    </SharedWithUsers>
    <lcf76f155ced4ddcb4097134ff3c332f xmlns="99843baf-4e1c-44b2-b53e-cdaaec604405">
      <Terms xmlns="http://schemas.microsoft.com/office/infopath/2007/PartnerControls"/>
    </lcf76f155ced4ddcb4097134ff3c332f>
    <TaxCatchAll xmlns="00859dcf-0dab-4099-a5d8-10172deb17e4" xsi:nil="true"/>
  </documentManagement>
</p:properties>
</file>

<file path=customXml/itemProps1.xml><?xml version="1.0" encoding="utf-8"?>
<ds:datastoreItem xmlns:ds="http://schemas.openxmlformats.org/officeDocument/2006/customXml" ds:itemID="{3FA2C9C5-491A-45C9-ABFB-6CFA53A4C880}">
  <ds:schemaRefs>
    <ds:schemaRef ds:uri="http://schemas.openxmlformats.org/officeDocument/2006/bibliography"/>
  </ds:schemaRefs>
</ds:datastoreItem>
</file>

<file path=customXml/itemProps2.xml><?xml version="1.0" encoding="utf-8"?>
<ds:datastoreItem xmlns:ds="http://schemas.openxmlformats.org/officeDocument/2006/customXml" ds:itemID="{F143D0E2-2ED1-402F-9847-F19828C9F507}">
  <ds:schemaRefs>
    <ds:schemaRef ds:uri="http://schemas.microsoft.com/sharepoint/v3/contenttype/forms"/>
  </ds:schemaRefs>
</ds:datastoreItem>
</file>

<file path=customXml/itemProps3.xml><?xml version="1.0" encoding="utf-8"?>
<ds:datastoreItem xmlns:ds="http://schemas.openxmlformats.org/officeDocument/2006/customXml" ds:itemID="{1A2827A8-720B-438B-A620-30BF0C6C6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43baf-4e1c-44b2-b53e-cdaaec604405"/>
    <ds:schemaRef ds:uri="00859dcf-0dab-4099-a5d8-10172deb1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E9131-CF17-46FE-AD0D-B38D4133C151}">
  <ds:schemaRefs>
    <ds:schemaRef ds:uri="http://schemas.microsoft.com/office/2006/metadata/properties"/>
    <ds:schemaRef ds:uri="http://schemas.microsoft.com/office/infopath/2007/PartnerControls"/>
    <ds:schemaRef ds:uri="00859dcf-0dab-4099-a5d8-10172deb17e4"/>
    <ds:schemaRef ds:uri="99843baf-4e1c-44b2-b53e-cdaaec604405"/>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Zolin (DJPR)</dc:creator>
  <cp:keywords/>
  <dc:description/>
  <cp:lastModifiedBy>Miriam Zolin (DJPR)</cp:lastModifiedBy>
  <cp:revision>2</cp:revision>
  <dcterms:created xsi:type="dcterms:W3CDTF">2022-05-04T05:25:00Z</dcterms:created>
  <dcterms:modified xsi:type="dcterms:W3CDTF">2022-05-04T05:25:00Z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0x0101009D99CF0ABE8B0842BB16B0598FF048BF</vt:lpwstr>
  </property>
  <property fmtid="{D5CDD505-2E9C-101B-9397-08002B2CF9AE}" pid="3" name="MSIP_Label_d00a4df9-c942-4b09-b23a-6c1023f6de27_Enabled">
    <vt:lpwstr>true</vt:lpwstr>
  </property>
  <property fmtid="{D5CDD505-2E9C-101B-9397-08002B2CF9AE}" pid="4" name="MSIP_Label_d00a4df9-c942-4b09-b23a-6c1023f6de27_SetDate">
    <vt:lpwstr>2022-05-04T05:22:22Z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bb9bf904-4094-4fb7-906a-3f5e7c466c37</vt:lpwstr>
  </property>
  <property fmtid="{D5CDD505-2E9C-101B-9397-08002B2CF9AE}" pid="9" name="MSIP_Label_d00a4df9-c942-4b09-b23a-6c1023f6de27_ContentBits">
    <vt:lpwstr>3</vt:lpwstr>
  </property>
</Properties>
</file>