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sdt>
      <w:sdtPr>
        <w:id w:val="1720404345"/>
        <w:docPartObj>
          <w:docPartGallery w:val="Cover Pages"/>
          <w:docPartUnique/>
        </w:docPartObj>
      </w:sdtPr>
      <w:sdtEndPr/>
      <w:sdtContent>
        <w:tbl>
          <w:tblPr>
            <w:tblStyle w:val="TableGrid"/>
            <w:tblpPr w:leftFromText="180" w:rightFromText="180" w:horzAnchor="margin" w:tblpY="-4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73F" w:themeFill="accent1"/>
            <w:tblCellMar>
              <w:left w:w="0" w:type="dxa"/>
              <w:right w:w="0" w:type="dxa"/>
            </w:tblCellMar>
            <w:tblLook w:val="04A0" w:firstRow="1" w:lastRow="0" w:firstColumn="1" w:lastColumn="0" w:noHBand="0" w:noVBand="1"/>
          </w:tblPr>
          <w:tblGrid>
            <w:gridCol w:w="5191"/>
          </w:tblGrid>
          <w:tr w:rsidR="00984F97" w14:paraId="6ACB815B" w14:textId="77777777" w:rsidTr="00DB4B2F">
            <w:trPr>
              <w:trHeight w:val="1650"/>
            </w:trPr>
            <w:tc>
              <w:tcPr>
                <w:tcW w:w="5191" w:type="dxa"/>
                <w:shd w:val="clear" w:color="auto" w:fill="00573F" w:themeFill="accent1"/>
              </w:tcPr>
              <w:p w14:paraId="7E2EF720" w14:textId="77777777" w:rsidR="00984F97" w:rsidRDefault="00984F97" w:rsidP="008F0DB7">
                <w:pPr>
                  <w:spacing w:after="600" w:line="240" w:lineRule="auto"/>
                </w:pPr>
                <w:r>
                  <w:rPr>
                    <w:noProof/>
                  </w:rPr>
                  <w:drawing>
                    <wp:inline distT="0" distB="0" distL="0" distR="0" wp14:anchorId="45DF163A" wp14:editId="1A6499EC">
                      <wp:extent cx="2568272" cy="669632"/>
                      <wp:effectExtent l="0" t="0" r="3810" b="0"/>
                      <wp:docPr id="92" name="Picture 92"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griculture Victor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2282" cy="691536"/>
                              </a:xfrm>
                              <a:prstGeom prst="rect">
                                <a:avLst/>
                              </a:prstGeom>
                            </pic:spPr>
                          </pic:pic>
                        </a:graphicData>
                      </a:graphic>
                    </wp:inline>
                  </w:drawing>
                </w:r>
              </w:p>
            </w:tc>
          </w:tr>
          <w:tr w:rsidR="00984F97" w14:paraId="3DFE6778" w14:textId="77777777" w:rsidTr="00DB4B2F">
            <w:trPr>
              <w:trHeight w:val="2865"/>
            </w:trPr>
            <w:tc>
              <w:tcPr>
                <w:tcW w:w="5191" w:type="dxa"/>
                <w:shd w:val="clear" w:color="auto" w:fill="00573F" w:themeFill="accent1"/>
              </w:tcPr>
              <w:p w14:paraId="1C2E79AB" w14:textId="188D3809" w:rsidR="00984F97" w:rsidRDefault="00A0683E" w:rsidP="008F0DB7">
                <w:pPr>
                  <w:pStyle w:val="Title"/>
                  <w:ind w:right="0"/>
                </w:pPr>
                <w:r>
                  <w:t>Victorian Bushfires</w:t>
                </w:r>
                <w:r w:rsidR="00750D85">
                  <w:t xml:space="preserve"> </w:t>
                </w:r>
                <w:r w:rsidR="0013340C">
                  <w:t xml:space="preserve">January </w:t>
                </w:r>
                <w:r w:rsidR="00750D85">
                  <w:t>2026 – Recovery Resource Directory</w:t>
                </w:r>
              </w:p>
            </w:tc>
          </w:tr>
          <w:tr w:rsidR="00984F97" w14:paraId="5E8DECF4" w14:textId="77777777" w:rsidTr="00DB4B2F">
            <w:trPr>
              <w:trHeight w:val="405"/>
            </w:trPr>
            <w:tc>
              <w:tcPr>
                <w:tcW w:w="5191" w:type="dxa"/>
                <w:shd w:val="clear" w:color="auto" w:fill="00573F" w:themeFill="accent1"/>
              </w:tcPr>
              <w:p w14:paraId="63D431F8" w14:textId="1CC7D910" w:rsidR="00984F97" w:rsidRDefault="00BA15E0" w:rsidP="008F0DB7">
                <w:pPr>
                  <w:pStyle w:val="Subtitle"/>
                  <w:ind w:right="0"/>
                </w:pPr>
                <w:r w:rsidRPr="00BA15E0">
                  <w:rPr>
                    <w:lang w:val="en-US"/>
                  </w:rPr>
                  <w:t xml:space="preserve">Published: </w:t>
                </w:r>
                <w:r w:rsidR="003217C3">
                  <w:rPr>
                    <w:lang w:val="en-US"/>
                  </w:rPr>
                  <w:t>2</w:t>
                </w:r>
                <w:r w:rsidR="00FF6DE3">
                  <w:rPr>
                    <w:lang w:val="en-US"/>
                  </w:rPr>
                  <w:t>6</w:t>
                </w:r>
                <w:r w:rsidR="00A2385C">
                  <w:rPr>
                    <w:lang w:val="en-US"/>
                  </w:rPr>
                  <w:t xml:space="preserve"> </w:t>
                </w:r>
                <w:r w:rsidR="00750D85">
                  <w:rPr>
                    <w:lang w:val="en-US"/>
                  </w:rPr>
                  <w:t>February 2026</w:t>
                </w:r>
                <w:r w:rsidR="00394448">
                  <w:rPr>
                    <w:lang w:val="en-US"/>
                  </w:rPr>
                  <w:t xml:space="preserve"> V.1</w:t>
                </w:r>
              </w:p>
            </w:tc>
          </w:tr>
        </w:tbl>
        <w:p w14:paraId="05C84222" w14:textId="4C00073C" w:rsidR="00984F97" w:rsidRDefault="00305009" w:rsidP="00586EC7">
          <w:pPr>
            <w:spacing w:after="600" w:line="240" w:lineRule="auto"/>
            <w:ind w:right="4245"/>
          </w:pPr>
          <w:r>
            <w:rPr>
              <w:noProof/>
            </w:rPr>
            <mc:AlternateContent>
              <mc:Choice Requires="wps">
                <w:drawing>
                  <wp:anchor distT="0" distB="0" distL="114300" distR="114300" simplePos="0" relativeHeight="251656192" behindDoc="1" locked="0" layoutInCell="1" allowOverlap="1" wp14:anchorId="0F7AD81B" wp14:editId="0D5DEADA">
                    <wp:simplePos x="0" y="0"/>
                    <wp:positionH relativeFrom="page">
                      <wp:align>left</wp:align>
                    </wp:positionH>
                    <wp:positionV relativeFrom="paragraph">
                      <wp:posOffset>-1102995</wp:posOffset>
                    </wp:positionV>
                    <wp:extent cx="7559675" cy="10715214"/>
                    <wp:effectExtent l="0" t="0" r="3175" b="0"/>
                    <wp:wrapNone/>
                    <wp:docPr id="193929019" name="Rectangle 11"/>
                    <wp:cNvGraphicFramePr/>
                    <a:graphic xmlns:a="http://schemas.openxmlformats.org/drawingml/2006/main">
                      <a:graphicData uri="http://schemas.microsoft.com/office/word/2010/wordprocessingShape">
                        <wps:wsp>
                          <wps:cNvSpPr/>
                          <wps:spPr>
                            <a:xfrm>
                              <a:off x="0" y="0"/>
                              <a:ext cx="7559675" cy="10715214"/>
                            </a:xfrm>
                            <a:prstGeom prst="rect">
                              <a:avLst/>
                            </a:prstGeom>
                            <a:solidFill>
                              <a:srgbClr val="CCDED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7EC7EE" id="Rectangle 11" o:spid="_x0000_s1026" style="position:absolute;margin-left:0;margin-top:-86.85pt;width:595.25pt;height:843.7pt;z-index:-2516602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" fillcolor="#ccded9" stroked="f" strokeweight="1pt">
                    <w10:wrap anchorx="page"/>
                  </v:rect>
                </w:pict>
              </mc:Fallback>
            </mc:AlternateContent>
          </w:r>
          <w:r w:rsidR="009653B9" w:rsidRPr="005302CC">
            <w:rPr>
              <w:noProof/>
            </w:rPr>
            <w:drawing>
              <wp:anchor distT="0" distB="0" distL="114300" distR="114300" simplePos="0" relativeHeight="251658240" behindDoc="1" locked="0" layoutInCell="1" allowOverlap="1" wp14:anchorId="2071A6F6" wp14:editId="3760661E">
                <wp:simplePos x="0" y="0"/>
                <wp:positionH relativeFrom="page">
                  <wp:posOffset>8398510</wp:posOffset>
                </wp:positionH>
                <wp:positionV relativeFrom="page">
                  <wp:posOffset>2092325</wp:posOffset>
                </wp:positionV>
                <wp:extent cx="7609840" cy="10765155"/>
                <wp:effectExtent l="0" t="0" r="10160" b="4445"/>
                <wp:wrapNone/>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984F97">
            <w:rPr>
              <w:noProof/>
            </w:rPr>
            <w:drawing>
              <wp:anchor distT="0" distB="0" distL="114300" distR="114300" simplePos="0" relativeHeight="251660288" behindDoc="1" locked="1" layoutInCell="1" allowOverlap="1" wp14:anchorId="0B05247A" wp14:editId="6E58B606">
                <wp:simplePos x="0" y="0"/>
                <wp:positionH relativeFrom="page">
                  <wp:posOffset>-406400</wp:posOffset>
                </wp:positionH>
                <wp:positionV relativeFrom="margin">
                  <wp:posOffset>-1170940</wp:posOffset>
                </wp:positionV>
                <wp:extent cx="7953375" cy="11062970"/>
                <wp:effectExtent l="0" t="0" r="9525"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953375" cy="11062970"/>
                        </a:xfrm>
                        <a:prstGeom prst="rect">
                          <a:avLst/>
                        </a:prstGeom>
                      </pic:spPr>
                    </pic:pic>
                  </a:graphicData>
                </a:graphic>
                <wp14:sizeRelH relativeFrom="margin">
                  <wp14:pctWidth>0</wp14:pctWidth>
                </wp14:sizeRelH>
                <wp14:sizeRelV relativeFrom="margin">
                  <wp14:pctHeight>0</wp14:pctHeight>
                </wp14:sizeRelV>
              </wp:anchor>
            </w:drawing>
          </w:r>
        </w:p>
      </w:sdtContent>
    </w:sdt>
    <w:p w14:paraId="6E9DBEA2" w14:textId="552DB25E" w:rsidR="00C10BA7" w:rsidRDefault="00C10BA7" w:rsidP="00586EC7">
      <w:pPr>
        <w:spacing w:after="600" w:line="240" w:lineRule="auto"/>
        <w:ind w:right="4245"/>
      </w:pPr>
    </w:p>
    <w:p w14:paraId="34A7341B" w14:textId="77777777" w:rsidR="008E10F3" w:rsidRPr="002E41D6" w:rsidRDefault="008E10F3" w:rsidP="00586EC7">
      <w:pPr>
        <w:pStyle w:val="Agcovertitle2"/>
        <w:ind w:left="567"/>
        <w:jc w:val="left"/>
        <w:sectPr w:rsidR="008E10F3" w:rsidRPr="002E41D6" w:rsidSect="00F566B6">
          <w:headerReference w:type="default" r:id="rId16"/>
          <w:footerReference w:type="even" r:id="rId17"/>
          <w:footerReference w:type="default" r:id="rId18"/>
          <w:headerReference w:type="first" r:id="rId19"/>
          <w:footerReference w:type="first" r:id="rId20"/>
          <w:pgSz w:w="11900" w:h="16840"/>
          <w:pgMar w:top="1701" w:right="1134" w:bottom="1418" w:left="1134" w:header="709" w:footer="709" w:gutter="0"/>
          <w:pgNumType w:start="0"/>
          <w:cols w:space="708"/>
          <w:titlePg/>
          <w:docGrid w:linePitch="360"/>
        </w:sectPr>
      </w:pPr>
    </w:p>
    <w:p w14:paraId="0D86AEFA" w14:textId="77777777" w:rsidR="00CC6E7E" w:rsidRPr="002A7A94" w:rsidRDefault="00CC6E7E" w:rsidP="00870CF5">
      <w:pPr>
        <w:pStyle w:val="TOAHeading"/>
        <w:spacing w:before="0"/>
        <w:rPr>
          <w:sz w:val="28"/>
          <w:szCs w:val="28"/>
        </w:rPr>
      </w:pPr>
      <w:r w:rsidRPr="002A7A94">
        <w:rPr>
          <w:sz w:val="28"/>
          <w:szCs w:val="28"/>
        </w:rPr>
        <w:lastRenderedPageBreak/>
        <w:t>Contents</w:t>
      </w:r>
    </w:p>
    <w:p w14:paraId="05AEE4E9" w14:textId="7F5BB261" w:rsidR="00A3629F" w:rsidRDefault="00E16212">
      <w:pPr>
        <w:pStyle w:val="TOC2"/>
        <w:rPr>
          <w:rFonts w:asciiTheme="minorHAnsi" w:eastAsiaTheme="minorEastAsia" w:hAnsiTheme="minorHAnsi"/>
          <w:b w:val="0"/>
          <w:color w:val="auto"/>
          <w:kern w:val="2"/>
          <w:sz w:val="24"/>
          <w:szCs w:val="24"/>
          <w:lang w:eastAsia="en-AU"/>
          <w14:ligatures w14:val="standardContextual"/>
        </w:rPr>
      </w:pPr>
      <w:r w:rsidRPr="00C63FA8">
        <w:fldChar w:fldCharType="begin"/>
      </w:r>
      <w:r w:rsidRPr="00C63FA8">
        <w:instrText xml:space="preserve"> TOC \o "1-1" \h \z \t "Heading 2,2,Heading 3,3,Heading 4,4" </w:instrText>
      </w:r>
      <w:r w:rsidRPr="00C63FA8">
        <w:fldChar w:fldCharType="separate"/>
      </w:r>
      <w:hyperlink w:anchor="_Toc222922659" w:history="1">
        <w:r w:rsidR="00A3629F" w:rsidRPr="002406D7">
          <w:rPr>
            <w:rStyle w:val="Hyperlink"/>
          </w:rPr>
          <w:t>FINANCIAL SUPPORTs</w:t>
        </w:r>
        <w:r w:rsidR="00A3629F">
          <w:rPr>
            <w:webHidden/>
          </w:rPr>
          <w:tab/>
        </w:r>
        <w:r w:rsidR="00A3629F">
          <w:rPr>
            <w:webHidden/>
          </w:rPr>
          <w:fldChar w:fldCharType="begin"/>
        </w:r>
        <w:r w:rsidR="00A3629F">
          <w:rPr>
            <w:webHidden/>
          </w:rPr>
          <w:instrText xml:space="preserve"> PAGEREF _Toc222922659 \h </w:instrText>
        </w:r>
        <w:r w:rsidR="00A3629F">
          <w:rPr>
            <w:webHidden/>
          </w:rPr>
        </w:r>
        <w:r w:rsidR="00A3629F">
          <w:rPr>
            <w:webHidden/>
          </w:rPr>
          <w:fldChar w:fldCharType="separate"/>
        </w:r>
        <w:r w:rsidR="00433BA7">
          <w:rPr>
            <w:webHidden/>
          </w:rPr>
          <w:t>2</w:t>
        </w:r>
        <w:r w:rsidR="00A3629F">
          <w:rPr>
            <w:webHidden/>
          </w:rPr>
          <w:fldChar w:fldCharType="end"/>
        </w:r>
      </w:hyperlink>
    </w:p>
    <w:p w14:paraId="21907678" w14:textId="41C6075B"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60" w:history="1">
        <w:r w:rsidRPr="002406D7">
          <w:rPr>
            <w:rStyle w:val="Hyperlink"/>
          </w:rPr>
          <w:t>Primary Producer Bushfire Recovery Grants</w:t>
        </w:r>
        <w:r>
          <w:rPr>
            <w:webHidden/>
          </w:rPr>
          <w:tab/>
        </w:r>
        <w:r>
          <w:rPr>
            <w:webHidden/>
          </w:rPr>
          <w:fldChar w:fldCharType="begin"/>
        </w:r>
        <w:r>
          <w:rPr>
            <w:webHidden/>
          </w:rPr>
          <w:instrText xml:space="preserve"> PAGEREF _Toc222922660 \h </w:instrText>
        </w:r>
        <w:r>
          <w:rPr>
            <w:webHidden/>
          </w:rPr>
        </w:r>
        <w:r>
          <w:rPr>
            <w:webHidden/>
          </w:rPr>
          <w:fldChar w:fldCharType="separate"/>
        </w:r>
        <w:r w:rsidR="00433BA7">
          <w:rPr>
            <w:webHidden/>
          </w:rPr>
          <w:t>2</w:t>
        </w:r>
        <w:r>
          <w:rPr>
            <w:webHidden/>
          </w:rPr>
          <w:fldChar w:fldCharType="end"/>
        </w:r>
      </w:hyperlink>
    </w:p>
    <w:p w14:paraId="3E1D996F" w14:textId="710E090C"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61" w:history="1">
        <w:r w:rsidRPr="002406D7">
          <w:rPr>
            <w:rStyle w:val="Hyperlink"/>
          </w:rPr>
          <w:t>Primary Producer Bushfire Recovery Concessional Loans</w:t>
        </w:r>
        <w:r>
          <w:rPr>
            <w:webHidden/>
          </w:rPr>
          <w:tab/>
        </w:r>
        <w:r>
          <w:rPr>
            <w:webHidden/>
          </w:rPr>
          <w:fldChar w:fldCharType="begin"/>
        </w:r>
        <w:r>
          <w:rPr>
            <w:webHidden/>
          </w:rPr>
          <w:instrText xml:space="preserve"> PAGEREF _Toc222922661 \h </w:instrText>
        </w:r>
        <w:r>
          <w:rPr>
            <w:webHidden/>
          </w:rPr>
        </w:r>
        <w:r>
          <w:rPr>
            <w:webHidden/>
          </w:rPr>
          <w:fldChar w:fldCharType="separate"/>
        </w:r>
        <w:r w:rsidR="00433BA7">
          <w:rPr>
            <w:webHidden/>
          </w:rPr>
          <w:t>2</w:t>
        </w:r>
        <w:r>
          <w:rPr>
            <w:webHidden/>
          </w:rPr>
          <w:fldChar w:fldCharType="end"/>
        </w:r>
      </w:hyperlink>
    </w:p>
    <w:p w14:paraId="109407E0" w14:textId="7555A272"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62" w:history="1">
        <w:r w:rsidRPr="002406D7">
          <w:rPr>
            <w:rStyle w:val="Hyperlink"/>
          </w:rPr>
          <w:t>Prolonged Power Outage Payments</w:t>
        </w:r>
        <w:r>
          <w:rPr>
            <w:webHidden/>
          </w:rPr>
          <w:tab/>
        </w:r>
        <w:r>
          <w:rPr>
            <w:webHidden/>
          </w:rPr>
          <w:fldChar w:fldCharType="begin"/>
        </w:r>
        <w:r>
          <w:rPr>
            <w:webHidden/>
          </w:rPr>
          <w:instrText xml:space="preserve"> PAGEREF _Toc222922662 \h </w:instrText>
        </w:r>
        <w:r>
          <w:rPr>
            <w:webHidden/>
          </w:rPr>
        </w:r>
        <w:r>
          <w:rPr>
            <w:webHidden/>
          </w:rPr>
          <w:fldChar w:fldCharType="separate"/>
        </w:r>
        <w:r w:rsidR="00433BA7">
          <w:rPr>
            <w:webHidden/>
          </w:rPr>
          <w:t>2</w:t>
        </w:r>
        <w:r>
          <w:rPr>
            <w:webHidden/>
          </w:rPr>
          <w:fldChar w:fldCharType="end"/>
        </w:r>
      </w:hyperlink>
    </w:p>
    <w:p w14:paraId="19FED9F8" w14:textId="1FA51926"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63" w:history="1">
        <w:r w:rsidRPr="002406D7">
          <w:rPr>
            <w:rStyle w:val="Hyperlink"/>
          </w:rPr>
          <w:t>VFF Disaster Relief Fund financial assistance</w:t>
        </w:r>
        <w:r>
          <w:rPr>
            <w:webHidden/>
          </w:rPr>
          <w:tab/>
        </w:r>
        <w:r>
          <w:rPr>
            <w:webHidden/>
          </w:rPr>
          <w:fldChar w:fldCharType="begin"/>
        </w:r>
        <w:r>
          <w:rPr>
            <w:webHidden/>
          </w:rPr>
          <w:instrText xml:space="preserve"> PAGEREF _Toc222922663 \h </w:instrText>
        </w:r>
        <w:r>
          <w:rPr>
            <w:webHidden/>
          </w:rPr>
        </w:r>
        <w:r>
          <w:rPr>
            <w:webHidden/>
          </w:rPr>
          <w:fldChar w:fldCharType="separate"/>
        </w:r>
        <w:r w:rsidR="00433BA7">
          <w:rPr>
            <w:webHidden/>
          </w:rPr>
          <w:t>3</w:t>
        </w:r>
        <w:r>
          <w:rPr>
            <w:webHidden/>
          </w:rPr>
          <w:fldChar w:fldCharType="end"/>
        </w:r>
      </w:hyperlink>
    </w:p>
    <w:p w14:paraId="60FCBE68" w14:textId="12CDC04F" w:rsidR="00A3629F" w:rsidRDefault="00A3629F">
      <w:pPr>
        <w:pStyle w:val="TOC2"/>
        <w:rPr>
          <w:rFonts w:asciiTheme="minorHAnsi" w:eastAsiaTheme="minorEastAsia" w:hAnsiTheme="minorHAnsi"/>
          <w:b w:val="0"/>
          <w:color w:val="auto"/>
          <w:kern w:val="2"/>
          <w:sz w:val="24"/>
          <w:szCs w:val="24"/>
          <w:lang w:eastAsia="en-AU"/>
          <w14:ligatures w14:val="standardContextual"/>
        </w:rPr>
      </w:pPr>
      <w:hyperlink w:anchor="_Toc222922664" w:history="1">
        <w:r w:rsidRPr="002406D7">
          <w:rPr>
            <w:rStyle w:val="Hyperlink"/>
          </w:rPr>
          <w:t>FARM MANAGEMENT SERVICES</w:t>
        </w:r>
        <w:r>
          <w:rPr>
            <w:webHidden/>
          </w:rPr>
          <w:tab/>
        </w:r>
        <w:r>
          <w:rPr>
            <w:webHidden/>
          </w:rPr>
          <w:fldChar w:fldCharType="begin"/>
        </w:r>
        <w:r>
          <w:rPr>
            <w:webHidden/>
          </w:rPr>
          <w:instrText xml:space="preserve"> PAGEREF _Toc222922664 \h </w:instrText>
        </w:r>
        <w:r>
          <w:rPr>
            <w:webHidden/>
          </w:rPr>
        </w:r>
        <w:r>
          <w:rPr>
            <w:webHidden/>
          </w:rPr>
          <w:fldChar w:fldCharType="separate"/>
        </w:r>
        <w:r w:rsidR="00433BA7">
          <w:rPr>
            <w:webHidden/>
          </w:rPr>
          <w:t>3</w:t>
        </w:r>
        <w:r>
          <w:rPr>
            <w:webHidden/>
          </w:rPr>
          <w:fldChar w:fldCharType="end"/>
        </w:r>
      </w:hyperlink>
    </w:p>
    <w:p w14:paraId="5B218847" w14:textId="02C82662"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65" w:history="1">
        <w:r w:rsidRPr="002406D7">
          <w:rPr>
            <w:rStyle w:val="Hyperlink"/>
          </w:rPr>
          <w:t>Technical advice, resources and events</w:t>
        </w:r>
        <w:r>
          <w:rPr>
            <w:webHidden/>
          </w:rPr>
          <w:tab/>
        </w:r>
        <w:r>
          <w:rPr>
            <w:webHidden/>
          </w:rPr>
          <w:fldChar w:fldCharType="begin"/>
        </w:r>
        <w:r>
          <w:rPr>
            <w:webHidden/>
          </w:rPr>
          <w:instrText xml:space="preserve"> PAGEREF _Toc222922665 \h </w:instrText>
        </w:r>
        <w:r>
          <w:rPr>
            <w:webHidden/>
          </w:rPr>
        </w:r>
        <w:r>
          <w:rPr>
            <w:webHidden/>
          </w:rPr>
          <w:fldChar w:fldCharType="separate"/>
        </w:r>
        <w:r w:rsidR="00433BA7">
          <w:rPr>
            <w:webHidden/>
          </w:rPr>
          <w:t>3</w:t>
        </w:r>
        <w:r>
          <w:rPr>
            <w:webHidden/>
          </w:rPr>
          <w:fldChar w:fldCharType="end"/>
        </w:r>
      </w:hyperlink>
    </w:p>
    <w:p w14:paraId="3075E63C" w14:textId="53C008BB"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66" w:history="1">
        <w:r w:rsidRPr="002406D7">
          <w:rPr>
            <w:rStyle w:val="Hyperlink"/>
            <w:lang w:val="en-AU"/>
          </w:rPr>
          <w:t>Emergency Fodder Support Program</w:t>
        </w:r>
        <w:r>
          <w:rPr>
            <w:webHidden/>
          </w:rPr>
          <w:tab/>
        </w:r>
        <w:r>
          <w:rPr>
            <w:webHidden/>
          </w:rPr>
          <w:fldChar w:fldCharType="begin"/>
        </w:r>
        <w:r>
          <w:rPr>
            <w:webHidden/>
          </w:rPr>
          <w:instrText xml:space="preserve"> PAGEREF _Toc222922666 \h </w:instrText>
        </w:r>
        <w:r>
          <w:rPr>
            <w:webHidden/>
          </w:rPr>
        </w:r>
        <w:r>
          <w:rPr>
            <w:webHidden/>
          </w:rPr>
          <w:fldChar w:fldCharType="separate"/>
        </w:r>
        <w:r w:rsidR="00433BA7">
          <w:rPr>
            <w:webHidden/>
          </w:rPr>
          <w:t>3</w:t>
        </w:r>
        <w:r>
          <w:rPr>
            <w:webHidden/>
          </w:rPr>
          <w:fldChar w:fldCharType="end"/>
        </w:r>
      </w:hyperlink>
    </w:p>
    <w:p w14:paraId="360E487D" w14:textId="09A0AA8C"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67" w:history="1">
        <w:r w:rsidRPr="002406D7">
          <w:rPr>
            <w:rStyle w:val="Hyperlink"/>
            <w:lang w:val="en-AU"/>
          </w:rPr>
          <w:t>Livestock Carcass Disposal</w:t>
        </w:r>
        <w:r>
          <w:rPr>
            <w:webHidden/>
          </w:rPr>
          <w:tab/>
        </w:r>
        <w:r>
          <w:rPr>
            <w:webHidden/>
          </w:rPr>
          <w:fldChar w:fldCharType="begin"/>
        </w:r>
        <w:r>
          <w:rPr>
            <w:webHidden/>
          </w:rPr>
          <w:instrText xml:space="preserve"> PAGEREF _Toc222922667 \h </w:instrText>
        </w:r>
        <w:r>
          <w:rPr>
            <w:webHidden/>
          </w:rPr>
        </w:r>
        <w:r>
          <w:rPr>
            <w:webHidden/>
          </w:rPr>
          <w:fldChar w:fldCharType="separate"/>
        </w:r>
        <w:r w:rsidR="00433BA7">
          <w:rPr>
            <w:webHidden/>
          </w:rPr>
          <w:t>4</w:t>
        </w:r>
        <w:r>
          <w:rPr>
            <w:webHidden/>
          </w:rPr>
          <w:fldChar w:fldCharType="end"/>
        </w:r>
      </w:hyperlink>
    </w:p>
    <w:p w14:paraId="5CFFC231" w14:textId="76841F6C"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68" w:history="1">
        <w:r w:rsidRPr="002406D7">
          <w:rPr>
            <w:rStyle w:val="Hyperlink"/>
            <w:lang w:val="en-AU"/>
          </w:rPr>
          <w:t>Clean-up support</w:t>
        </w:r>
        <w:r>
          <w:rPr>
            <w:webHidden/>
          </w:rPr>
          <w:tab/>
        </w:r>
        <w:r>
          <w:rPr>
            <w:webHidden/>
          </w:rPr>
          <w:fldChar w:fldCharType="begin"/>
        </w:r>
        <w:r>
          <w:rPr>
            <w:webHidden/>
          </w:rPr>
          <w:instrText xml:space="preserve"> PAGEREF _Toc222922668 \h </w:instrText>
        </w:r>
        <w:r>
          <w:rPr>
            <w:webHidden/>
          </w:rPr>
        </w:r>
        <w:r>
          <w:rPr>
            <w:webHidden/>
          </w:rPr>
          <w:fldChar w:fldCharType="separate"/>
        </w:r>
        <w:r w:rsidR="00433BA7">
          <w:rPr>
            <w:webHidden/>
          </w:rPr>
          <w:t>4</w:t>
        </w:r>
        <w:r>
          <w:rPr>
            <w:webHidden/>
          </w:rPr>
          <w:fldChar w:fldCharType="end"/>
        </w:r>
      </w:hyperlink>
    </w:p>
    <w:p w14:paraId="5AC9C963" w14:textId="036243AA"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69" w:history="1">
        <w:r w:rsidRPr="002406D7">
          <w:rPr>
            <w:rStyle w:val="Hyperlink"/>
            <w:lang w:val="en-AU"/>
          </w:rPr>
          <w:t>Fencing repair and replacement</w:t>
        </w:r>
        <w:r>
          <w:rPr>
            <w:webHidden/>
          </w:rPr>
          <w:tab/>
        </w:r>
        <w:r>
          <w:rPr>
            <w:webHidden/>
          </w:rPr>
          <w:fldChar w:fldCharType="begin"/>
        </w:r>
        <w:r>
          <w:rPr>
            <w:webHidden/>
          </w:rPr>
          <w:instrText xml:space="preserve"> PAGEREF _Toc222922669 \h </w:instrText>
        </w:r>
        <w:r>
          <w:rPr>
            <w:webHidden/>
          </w:rPr>
        </w:r>
        <w:r>
          <w:rPr>
            <w:webHidden/>
          </w:rPr>
          <w:fldChar w:fldCharType="separate"/>
        </w:r>
        <w:r w:rsidR="00433BA7">
          <w:rPr>
            <w:webHidden/>
          </w:rPr>
          <w:t>4</w:t>
        </w:r>
        <w:r>
          <w:rPr>
            <w:webHidden/>
          </w:rPr>
          <w:fldChar w:fldCharType="end"/>
        </w:r>
      </w:hyperlink>
    </w:p>
    <w:p w14:paraId="0A3FB0E9" w14:textId="508542E5"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70" w:history="1">
        <w:r w:rsidRPr="002406D7">
          <w:rPr>
            <w:rStyle w:val="Hyperlink"/>
            <w:lang w:val="en-AU"/>
          </w:rPr>
          <w:t>BlazeAid</w:t>
        </w:r>
        <w:r>
          <w:rPr>
            <w:webHidden/>
          </w:rPr>
          <w:tab/>
        </w:r>
        <w:r>
          <w:rPr>
            <w:webHidden/>
          </w:rPr>
          <w:fldChar w:fldCharType="begin"/>
        </w:r>
        <w:r>
          <w:rPr>
            <w:webHidden/>
          </w:rPr>
          <w:instrText xml:space="preserve"> PAGEREF _Toc222922670 \h </w:instrText>
        </w:r>
        <w:r>
          <w:rPr>
            <w:webHidden/>
          </w:rPr>
        </w:r>
        <w:r>
          <w:rPr>
            <w:webHidden/>
          </w:rPr>
          <w:fldChar w:fldCharType="separate"/>
        </w:r>
        <w:r w:rsidR="00433BA7">
          <w:rPr>
            <w:webHidden/>
          </w:rPr>
          <w:t>4</w:t>
        </w:r>
        <w:r>
          <w:rPr>
            <w:webHidden/>
          </w:rPr>
          <w:fldChar w:fldCharType="end"/>
        </w:r>
      </w:hyperlink>
    </w:p>
    <w:p w14:paraId="48729B3C" w14:textId="54776F5F"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71" w:history="1">
        <w:r w:rsidRPr="002406D7">
          <w:rPr>
            <w:rStyle w:val="Hyperlink"/>
            <w:lang w:val="en-AU"/>
          </w:rPr>
          <w:t>Water tank rebates for rural properties</w:t>
        </w:r>
        <w:r>
          <w:rPr>
            <w:webHidden/>
          </w:rPr>
          <w:tab/>
        </w:r>
        <w:r>
          <w:rPr>
            <w:webHidden/>
          </w:rPr>
          <w:fldChar w:fldCharType="begin"/>
        </w:r>
        <w:r>
          <w:rPr>
            <w:webHidden/>
          </w:rPr>
          <w:instrText xml:space="preserve"> PAGEREF _Toc222922671 \h </w:instrText>
        </w:r>
        <w:r>
          <w:rPr>
            <w:webHidden/>
          </w:rPr>
        </w:r>
        <w:r>
          <w:rPr>
            <w:webHidden/>
          </w:rPr>
          <w:fldChar w:fldCharType="separate"/>
        </w:r>
        <w:r w:rsidR="00433BA7">
          <w:rPr>
            <w:webHidden/>
          </w:rPr>
          <w:t>5</w:t>
        </w:r>
        <w:r>
          <w:rPr>
            <w:webHidden/>
          </w:rPr>
          <w:fldChar w:fldCharType="end"/>
        </w:r>
      </w:hyperlink>
    </w:p>
    <w:p w14:paraId="6FBA164D" w14:textId="47F73E7D"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72" w:history="1">
        <w:r w:rsidRPr="002406D7">
          <w:rPr>
            <w:rStyle w:val="Hyperlink"/>
            <w:lang w:val="en-AU"/>
          </w:rPr>
          <w:t>Essential water replacement</w:t>
        </w:r>
        <w:r>
          <w:rPr>
            <w:webHidden/>
          </w:rPr>
          <w:tab/>
        </w:r>
        <w:r>
          <w:rPr>
            <w:webHidden/>
          </w:rPr>
          <w:fldChar w:fldCharType="begin"/>
        </w:r>
        <w:r>
          <w:rPr>
            <w:webHidden/>
          </w:rPr>
          <w:instrText xml:space="preserve"> PAGEREF _Toc222922672 \h </w:instrText>
        </w:r>
        <w:r>
          <w:rPr>
            <w:webHidden/>
          </w:rPr>
        </w:r>
        <w:r>
          <w:rPr>
            <w:webHidden/>
          </w:rPr>
          <w:fldChar w:fldCharType="separate"/>
        </w:r>
        <w:r w:rsidR="00433BA7">
          <w:rPr>
            <w:webHidden/>
          </w:rPr>
          <w:t>5</w:t>
        </w:r>
        <w:r>
          <w:rPr>
            <w:webHidden/>
          </w:rPr>
          <w:fldChar w:fldCharType="end"/>
        </w:r>
      </w:hyperlink>
    </w:p>
    <w:p w14:paraId="50F66914" w14:textId="72E0A8EB"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73" w:history="1">
        <w:r w:rsidRPr="002406D7">
          <w:rPr>
            <w:rStyle w:val="Hyperlink"/>
            <w:lang w:val="en-AU"/>
          </w:rPr>
          <w:t>Emergency water supply points</w:t>
        </w:r>
        <w:r>
          <w:rPr>
            <w:webHidden/>
          </w:rPr>
          <w:tab/>
        </w:r>
        <w:r>
          <w:rPr>
            <w:webHidden/>
          </w:rPr>
          <w:fldChar w:fldCharType="begin"/>
        </w:r>
        <w:r>
          <w:rPr>
            <w:webHidden/>
          </w:rPr>
          <w:instrText xml:space="preserve"> PAGEREF _Toc222922673 \h </w:instrText>
        </w:r>
        <w:r>
          <w:rPr>
            <w:webHidden/>
          </w:rPr>
        </w:r>
        <w:r>
          <w:rPr>
            <w:webHidden/>
          </w:rPr>
          <w:fldChar w:fldCharType="separate"/>
        </w:r>
        <w:r w:rsidR="00433BA7">
          <w:rPr>
            <w:webHidden/>
          </w:rPr>
          <w:t>5</w:t>
        </w:r>
        <w:r>
          <w:rPr>
            <w:webHidden/>
          </w:rPr>
          <w:fldChar w:fldCharType="end"/>
        </w:r>
      </w:hyperlink>
    </w:p>
    <w:p w14:paraId="182A0DB1" w14:textId="078ADB31" w:rsidR="00A3629F" w:rsidRDefault="00A3629F">
      <w:pPr>
        <w:pStyle w:val="TOC2"/>
        <w:rPr>
          <w:rFonts w:asciiTheme="minorHAnsi" w:eastAsiaTheme="minorEastAsia" w:hAnsiTheme="minorHAnsi"/>
          <w:b w:val="0"/>
          <w:color w:val="auto"/>
          <w:kern w:val="2"/>
          <w:sz w:val="24"/>
          <w:szCs w:val="24"/>
          <w:lang w:eastAsia="en-AU"/>
          <w14:ligatures w14:val="standardContextual"/>
        </w:rPr>
      </w:pPr>
      <w:hyperlink w:anchor="_Toc222922674" w:history="1">
        <w:r w:rsidRPr="002406D7">
          <w:rPr>
            <w:rStyle w:val="Hyperlink"/>
          </w:rPr>
          <w:t>FARM BUSINESS SUPPORT</w:t>
        </w:r>
        <w:r>
          <w:rPr>
            <w:webHidden/>
          </w:rPr>
          <w:tab/>
        </w:r>
        <w:r>
          <w:rPr>
            <w:webHidden/>
          </w:rPr>
          <w:fldChar w:fldCharType="begin"/>
        </w:r>
        <w:r>
          <w:rPr>
            <w:webHidden/>
          </w:rPr>
          <w:instrText xml:space="preserve"> PAGEREF _Toc222922674 \h </w:instrText>
        </w:r>
        <w:r>
          <w:rPr>
            <w:webHidden/>
          </w:rPr>
        </w:r>
        <w:r>
          <w:rPr>
            <w:webHidden/>
          </w:rPr>
          <w:fldChar w:fldCharType="separate"/>
        </w:r>
        <w:r w:rsidR="00433BA7">
          <w:rPr>
            <w:webHidden/>
          </w:rPr>
          <w:t>5</w:t>
        </w:r>
        <w:r>
          <w:rPr>
            <w:webHidden/>
          </w:rPr>
          <w:fldChar w:fldCharType="end"/>
        </w:r>
      </w:hyperlink>
    </w:p>
    <w:p w14:paraId="205C0895" w14:textId="3F6E8AB3"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75" w:history="1">
        <w:r w:rsidRPr="002406D7">
          <w:rPr>
            <w:rStyle w:val="Hyperlink"/>
            <w:lang w:val="en-AU"/>
          </w:rPr>
          <w:t>Rural Financial Counselling Service</w:t>
        </w:r>
        <w:r>
          <w:rPr>
            <w:webHidden/>
          </w:rPr>
          <w:tab/>
        </w:r>
        <w:r>
          <w:rPr>
            <w:webHidden/>
          </w:rPr>
          <w:fldChar w:fldCharType="begin"/>
        </w:r>
        <w:r>
          <w:rPr>
            <w:webHidden/>
          </w:rPr>
          <w:instrText xml:space="preserve"> PAGEREF _Toc222922675 \h </w:instrText>
        </w:r>
        <w:r>
          <w:rPr>
            <w:webHidden/>
          </w:rPr>
        </w:r>
        <w:r>
          <w:rPr>
            <w:webHidden/>
          </w:rPr>
          <w:fldChar w:fldCharType="separate"/>
        </w:r>
        <w:r w:rsidR="00433BA7">
          <w:rPr>
            <w:webHidden/>
          </w:rPr>
          <w:t>5</w:t>
        </w:r>
        <w:r>
          <w:rPr>
            <w:webHidden/>
          </w:rPr>
          <w:fldChar w:fldCharType="end"/>
        </w:r>
      </w:hyperlink>
    </w:p>
    <w:p w14:paraId="05C20856" w14:textId="39EEC1CA"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76" w:history="1">
        <w:r w:rsidRPr="002406D7">
          <w:rPr>
            <w:rStyle w:val="Hyperlink"/>
          </w:rPr>
          <w:t>Justice Connect – disaster legal support for small businesses</w:t>
        </w:r>
        <w:r>
          <w:rPr>
            <w:webHidden/>
          </w:rPr>
          <w:tab/>
        </w:r>
        <w:r>
          <w:rPr>
            <w:webHidden/>
          </w:rPr>
          <w:fldChar w:fldCharType="begin"/>
        </w:r>
        <w:r>
          <w:rPr>
            <w:webHidden/>
          </w:rPr>
          <w:instrText xml:space="preserve"> PAGEREF _Toc222922676 \h </w:instrText>
        </w:r>
        <w:r>
          <w:rPr>
            <w:webHidden/>
          </w:rPr>
        </w:r>
        <w:r>
          <w:rPr>
            <w:webHidden/>
          </w:rPr>
          <w:fldChar w:fldCharType="separate"/>
        </w:r>
        <w:r w:rsidR="00433BA7">
          <w:rPr>
            <w:webHidden/>
          </w:rPr>
          <w:t>6</w:t>
        </w:r>
        <w:r>
          <w:rPr>
            <w:webHidden/>
          </w:rPr>
          <w:fldChar w:fldCharType="end"/>
        </w:r>
      </w:hyperlink>
    </w:p>
    <w:p w14:paraId="7FC6744D" w14:textId="1F43B447"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77" w:history="1">
        <w:r w:rsidRPr="002406D7">
          <w:rPr>
            <w:rStyle w:val="Hyperlink"/>
          </w:rPr>
          <w:t>Farm Household Allowance</w:t>
        </w:r>
        <w:r>
          <w:rPr>
            <w:webHidden/>
          </w:rPr>
          <w:tab/>
        </w:r>
        <w:r>
          <w:rPr>
            <w:webHidden/>
          </w:rPr>
          <w:fldChar w:fldCharType="begin"/>
        </w:r>
        <w:r>
          <w:rPr>
            <w:webHidden/>
          </w:rPr>
          <w:instrText xml:space="preserve"> PAGEREF _Toc222922677 \h </w:instrText>
        </w:r>
        <w:r>
          <w:rPr>
            <w:webHidden/>
          </w:rPr>
        </w:r>
        <w:r>
          <w:rPr>
            <w:webHidden/>
          </w:rPr>
          <w:fldChar w:fldCharType="separate"/>
        </w:r>
        <w:r w:rsidR="00433BA7">
          <w:rPr>
            <w:webHidden/>
          </w:rPr>
          <w:t>6</w:t>
        </w:r>
        <w:r>
          <w:rPr>
            <w:webHidden/>
          </w:rPr>
          <w:fldChar w:fldCharType="end"/>
        </w:r>
      </w:hyperlink>
    </w:p>
    <w:p w14:paraId="7B689C7D" w14:textId="428A1E0F"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78" w:history="1">
        <w:r w:rsidRPr="002406D7">
          <w:rPr>
            <w:rStyle w:val="Hyperlink"/>
          </w:rPr>
          <w:t>Regional Investment Corporation</w:t>
        </w:r>
        <w:r>
          <w:rPr>
            <w:webHidden/>
          </w:rPr>
          <w:tab/>
        </w:r>
        <w:r>
          <w:rPr>
            <w:webHidden/>
          </w:rPr>
          <w:fldChar w:fldCharType="begin"/>
        </w:r>
        <w:r>
          <w:rPr>
            <w:webHidden/>
          </w:rPr>
          <w:instrText xml:space="preserve"> PAGEREF _Toc222922678 \h </w:instrText>
        </w:r>
        <w:r>
          <w:rPr>
            <w:webHidden/>
          </w:rPr>
        </w:r>
        <w:r>
          <w:rPr>
            <w:webHidden/>
          </w:rPr>
          <w:fldChar w:fldCharType="separate"/>
        </w:r>
        <w:r w:rsidR="00433BA7">
          <w:rPr>
            <w:webHidden/>
          </w:rPr>
          <w:t>6</w:t>
        </w:r>
        <w:r>
          <w:rPr>
            <w:webHidden/>
          </w:rPr>
          <w:fldChar w:fldCharType="end"/>
        </w:r>
      </w:hyperlink>
    </w:p>
    <w:p w14:paraId="7748649D" w14:textId="46548662"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79" w:history="1">
        <w:r w:rsidRPr="002406D7">
          <w:rPr>
            <w:rStyle w:val="Hyperlink"/>
          </w:rPr>
          <w:t>Farmer Assistance Hotline</w:t>
        </w:r>
        <w:r>
          <w:rPr>
            <w:webHidden/>
          </w:rPr>
          <w:tab/>
        </w:r>
        <w:r>
          <w:rPr>
            <w:webHidden/>
          </w:rPr>
          <w:fldChar w:fldCharType="begin"/>
        </w:r>
        <w:r>
          <w:rPr>
            <w:webHidden/>
          </w:rPr>
          <w:instrText xml:space="preserve"> PAGEREF _Toc222922679 \h </w:instrText>
        </w:r>
        <w:r>
          <w:rPr>
            <w:webHidden/>
          </w:rPr>
        </w:r>
        <w:r>
          <w:rPr>
            <w:webHidden/>
          </w:rPr>
          <w:fldChar w:fldCharType="separate"/>
        </w:r>
        <w:r w:rsidR="00433BA7">
          <w:rPr>
            <w:webHidden/>
          </w:rPr>
          <w:t>6</w:t>
        </w:r>
        <w:r>
          <w:rPr>
            <w:webHidden/>
          </w:rPr>
          <w:fldChar w:fldCharType="end"/>
        </w:r>
      </w:hyperlink>
    </w:p>
    <w:p w14:paraId="2F48C8F5" w14:textId="21F99029" w:rsidR="00A3629F" w:rsidRDefault="00A3629F">
      <w:pPr>
        <w:pStyle w:val="TOC2"/>
        <w:rPr>
          <w:rFonts w:asciiTheme="minorHAnsi" w:eastAsiaTheme="minorEastAsia" w:hAnsiTheme="minorHAnsi"/>
          <w:b w:val="0"/>
          <w:color w:val="auto"/>
          <w:kern w:val="2"/>
          <w:sz w:val="24"/>
          <w:szCs w:val="24"/>
          <w:lang w:eastAsia="en-AU"/>
          <w14:ligatures w14:val="standardContextual"/>
        </w:rPr>
      </w:pPr>
      <w:hyperlink w:anchor="_Toc222922680" w:history="1">
        <w:r w:rsidRPr="002406D7">
          <w:rPr>
            <w:rStyle w:val="Hyperlink"/>
          </w:rPr>
          <w:t>PERSONAL WELLBEING SUPPORT</w:t>
        </w:r>
        <w:r>
          <w:rPr>
            <w:webHidden/>
          </w:rPr>
          <w:tab/>
        </w:r>
        <w:r>
          <w:rPr>
            <w:webHidden/>
          </w:rPr>
          <w:fldChar w:fldCharType="begin"/>
        </w:r>
        <w:r>
          <w:rPr>
            <w:webHidden/>
          </w:rPr>
          <w:instrText xml:space="preserve"> PAGEREF _Toc222922680 \h </w:instrText>
        </w:r>
        <w:r>
          <w:rPr>
            <w:webHidden/>
          </w:rPr>
        </w:r>
        <w:r>
          <w:rPr>
            <w:webHidden/>
          </w:rPr>
          <w:fldChar w:fldCharType="separate"/>
        </w:r>
        <w:r w:rsidR="00433BA7">
          <w:rPr>
            <w:webHidden/>
          </w:rPr>
          <w:t>6</w:t>
        </w:r>
        <w:r>
          <w:rPr>
            <w:webHidden/>
          </w:rPr>
          <w:fldChar w:fldCharType="end"/>
        </w:r>
      </w:hyperlink>
    </w:p>
    <w:p w14:paraId="16522477" w14:textId="190C18C6"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81" w:history="1">
        <w:r w:rsidRPr="002406D7">
          <w:rPr>
            <w:rStyle w:val="Hyperlink"/>
          </w:rPr>
          <w:t>Look Over the Farm Gate community events program</w:t>
        </w:r>
        <w:r>
          <w:rPr>
            <w:webHidden/>
          </w:rPr>
          <w:tab/>
        </w:r>
        <w:r>
          <w:rPr>
            <w:webHidden/>
          </w:rPr>
          <w:fldChar w:fldCharType="begin"/>
        </w:r>
        <w:r>
          <w:rPr>
            <w:webHidden/>
          </w:rPr>
          <w:instrText xml:space="preserve"> PAGEREF _Toc222922681 \h </w:instrText>
        </w:r>
        <w:r>
          <w:rPr>
            <w:webHidden/>
          </w:rPr>
        </w:r>
        <w:r>
          <w:rPr>
            <w:webHidden/>
          </w:rPr>
          <w:fldChar w:fldCharType="separate"/>
        </w:r>
        <w:r w:rsidR="00433BA7">
          <w:rPr>
            <w:webHidden/>
          </w:rPr>
          <w:t>6</w:t>
        </w:r>
        <w:r>
          <w:rPr>
            <w:webHidden/>
          </w:rPr>
          <w:fldChar w:fldCharType="end"/>
        </w:r>
      </w:hyperlink>
    </w:p>
    <w:p w14:paraId="684DAB51" w14:textId="44A0B924"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82" w:history="1">
        <w:r w:rsidRPr="002406D7">
          <w:rPr>
            <w:rStyle w:val="Hyperlink"/>
          </w:rPr>
          <w:t>Wellbeing counsellors</w:t>
        </w:r>
        <w:r>
          <w:rPr>
            <w:webHidden/>
          </w:rPr>
          <w:tab/>
        </w:r>
        <w:r>
          <w:rPr>
            <w:webHidden/>
          </w:rPr>
          <w:fldChar w:fldCharType="begin"/>
        </w:r>
        <w:r>
          <w:rPr>
            <w:webHidden/>
          </w:rPr>
          <w:instrText xml:space="preserve"> PAGEREF _Toc222922682 \h </w:instrText>
        </w:r>
        <w:r>
          <w:rPr>
            <w:webHidden/>
          </w:rPr>
        </w:r>
        <w:r>
          <w:rPr>
            <w:webHidden/>
          </w:rPr>
          <w:fldChar w:fldCharType="separate"/>
        </w:r>
        <w:r w:rsidR="00433BA7">
          <w:rPr>
            <w:webHidden/>
          </w:rPr>
          <w:t>7</w:t>
        </w:r>
        <w:r>
          <w:rPr>
            <w:webHidden/>
          </w:rPr>
          <w:fldChar w:fldCharType="end"/>
        </w:r>
      </w:hyperlink>
    </w:p>
    <w:p w14:paraId="06B22436" w14:textId="39408D9E"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83" w:history="1">
        <w:r w:rsidRPr="002406D7">
          <w:rPr>
            <w:rStyle w:val="Hyperlink"/>
          </w:rPr>
          <w:t>Emergency Recovery Support Program – helping people</w:t>
        </w:r>
        <w:r>
          <w:rPr>
            <w:webHidden/>
          </w:rPr>
          <w:tab/>
        </w:r>
        <w:r>
          <w:rPr>
            <w:webHidden/>
          </w:rPr>
          <w:fldChar w:fldCharType="begin"/>
        </w:r>
        <w:r>
          <w:rPr>
            <w:webHidden/>
          </w:rPr>
          <w:instrText xml:space="preserve"> PAGEREF _Toc222922683 \h </w:instrText>
        </w:r>
        <w:r>
          <w:rPr>
            <w:webHidden/>
          </w:rPr>
        </w:r>
        <w:r>
          <w:rPr>
            <w:webHidden/>
          </w:rPr>
          <w:fldChar w:fldCharType="separate"/>
        </w:r>
        <w:r w:rsidR="00433BA7">
          <w:rPr>
            <w:webHidden/>
          </w:rPr>
          <w:t>7</w:t>
        </w:r>
        <w:r>
          <w:rPr>
            <w:webHidden/>
          </w:rPr>
          <w:fldChar w:fldCharType="end"/>
        </w:r>
      </w:hyperlink>
    </w:p>
    <w:p w14:paraId="7B23E0AA" w14:textId="31973C8F"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84" w:history="1">
        <w:r w:rsidRPr="002406D7">
          <w:rPr>
            <w:rStyle w:val="Hyperlink"/>
          </w:rPr>
          <w:t>National Centre for Farmer Health – online support hub</w:t>
        </w:r>
        <w:r>
          <w:rPr>
            <w:webHidden/>
          </w:rPr>
          <w:tab/>
        </w:r>
        <w:r>
          <w:rPr>
            <w:webHidden/>
          </w:rPr>
          <w:fldChar w:fldCharType="begin"/>
        </w:r>
        <w:r>
          <w:rPr>
            <w:webHidden/>
          </w:rPr>
          <w:instrText xml:space="preserve"> PAGEREF _Toc222922684 \h </w:instrText>
        </w:r>
        <w:r>
          <w:rPr>
            <w:webHidden/>
          </w:rPr>
        </w:r>
        <w:r>
          <w:rPr>
            <w:webHidden/>
          </w:rPr>
          <w:fldChar w:fldCharType="separate"/>
        </w:r>
        <w:r w:rsidR="00433BA7">
          <w:rPr>
            <w:webHidden/>
          </w:rPr>
          <w:t>7</w:t>
        </w:r>
        <w:r>
          <w:rPr>
            <w:webHidden/>
          </w:rPr>
          <w:fldChar w:fldCharType="end"/>
        </w:r>
      </w:hyperlink>
    </w:p>
    <w:p w14:paraId="2A6ECAAD" w14:textId="65C619FD"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85" w:history="1">
        <w:r w:rsidRPr="002406D7">
          <w:rPr>
            <w:rStyle w:val="Hyperlink"/>
          </w:rPr>
          <w:t>GPs and community health care providers</w:t>
        </w:r>
        <w:r>
          <w:rPr>
            <w:webHidden/>
          </w:rPr>
          <w:tab/>
        </w:r>
        <w:r>
          <w:rPr>
            <w:webHidden/>
          </w:rPr>
          <w:fldChar w:fldCharType="begin"/>
        </w:r>
        <w:r>
          <w:rPr>
            <w:webHidden/>
          </w:rPr>
          <w:instrText xml:space="preserve"> PAGEREF _Toc222922685 \h </w:instrText>
        </w:r>
        <w:r>
          <w:rPr>
            <w:webHidden/>
          </w:rPr>
        </w:r>
        <w:r>
          <w:rPr>
            <w:webHidden/>
          </w:rPr>
          <w:fldChar w:fldCharType="separate"/>
        </w:r>
        <w:r w:rsidR="00433BA7">
          <w:rPr>
            <w:webHidden/>
          </w:rPr>
          <w:t>7</w:t>
        </w:r>
        <w:r>
          <w:rPr>
            <w:webHidden/>
          </w:rPr>
          <w:fldChar w:fldCharType="end"/>
        </w:r>
      </w:hyperlink>
    </w:p>
    <w:p w14:paraId="77621E7E" w14:textId="56A4C2BF"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86" w:history="1">
        <w:r w:rsidRPr="002406D7">
          <w:rPr>
            <w:rStyle w:val="Hyperlink"/>
          </w:rPr>
          <w:t>Mental Health and Wellbeing Locals</w:t>
        </w:r>
        <w:r>
          <w:rPr>
            <w:webHidden/>
          </w:rPr>
          <w:tab/>
        </w:r>
        <w:r>
          <w:rPr>
            <w:webHidden/>
          </w:rPr>
          <w:fldChar w:fldCharType="begin"/>
        </w:r>
        <w:r>
          <w:rPr>
            <w:webHidden/>
          </w:rPr>
          <w:instrText xml:space="preserve"> PAGEREF _Toc222922686 \h </w:instrText>
        </w:r>
        <w:r>
          <w:rPr>
            <w:webHidden/>
          </w:rPr>
        </w:r>
        <w:r>
          <w:rPr>
            <w:webHidden/>
          </w:rPr>
          <w:fldChar w:fldCharType="separate"/>
        </w:r>
        <w:r w:rsidR="00433BA7">
          <w:rPr>
            <w:webHidden/>
          </w:rPr>
          <w:t>8</w:t>
        </w:r>
        <w:r>
          <w:rPr>
            <w:webHidden/>
          </w:rPr>
          <w:fldChar w:fldCharType="end"/>
        </w:r>
      </w:hyperlink>
    </w:p>
    <w:p w14:paraId="0A38CB34" w14:textId="0C592B3A"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87" w:history="1">
        <w:r w:rsidRPr="002406D7">
          <w:rPr>
            <w:rStyle w:val="Hyperlink"/>
          </w:rPr>
          <w:t>Royal Flying Doctor Service – Flying Doctor Wellbeing</w:t>
        </w:r>
        <w:r>
          <w:rPr>
            <w:webHidden/>
          </w:rPr>
          <w:tab/>
        </w:r>
        <w:r>
          <w:rPr>
            <w:webHidden/>
          </w:rPr>
          <w:fldChar w:fldCharType="begin"/>
        </w:r>
        <w:r>
          <w:rPr>
            <w:webHidden/>
          </w:rPr>
          <w:instrText xml:space="preserve"> PAGEREF _Toc222922687 \h </w:instrText>
        </w:r>
        <w:r>
          <w:rPr>
            <w:webHidden/>
          </w:rPr>
        </w:r>
        <w:r>
          <w:rPr>
            <w:webHidden/>
          </w:rPr>
          <w:fldChar w:fldCharType="separate"/>
        </w:r>
        <w:r w:rsidR="00433BA7">
          <w:rPr>
            <w:webHidden/>
          </w:rPr>
          <w:t>8</w:t>
        </w:r>
        <w:r>
          <w:rPr>
            <w:webHidden/>
          </w:rPr>
          <w:fldChar w:fldCharType="end"/>
        </w:r>
      </w:hyperlink>
    </w:p>
    <w:p w14:paraId="3FD82E15" w14:textId="386A3B96"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88" w:history="1">
        <w:r w:rsidRPr="002406D7">
          <w:rPr>
            <w:rStyle w:val="Hyperlink"/>
          </w:rPr>
          <w:t>Personal wellbeing contacts</w:t>
        </w:r>
        <w:r>
          <w:rPr>
            <w:webHidden/>
          </w:rPr>
          <w:tab/>
        </w:r>
        <w:r>
          <w:rPr>
            <w:webHidden/>
          </w:rPr>
          <w:fldChar w:fldCharType="begin"/>
        </w:r>
        <w:r>
          <w:rPr>
            <w:webHidden/>
          </w:rPr>
          <w:instrText xml:space="preserve"> PAGEREF _Toc222922688 \h </w:instrText>
        </w:r>
        <w:r>
          <w:rPr>
            <w:webHidden/>
          </w:rPr>
        </w:r>
        <w:r>
          <w:rPr>
            <w:webHidden/>
          </w:rPr>
          <w:fldChar w:fldCharType="separate"/>
        </w:r>
        <w:r w:rsidR="00433BA7">
          <w:rPr>
            <w:webHidden/>
          </w:rPr>
          <w:t>8</w:t>
        </w:r>
        <w:r>
          <w:rPr>
            <w:webHidden/>
          </w:rPr>
          <w:fldChar w:fldCharType="end"/>
        </w:r>
      </w:hyperlink>
    </w:p>
    <w:p w14:paraId="636CAB33" w14:textId="7330679E" w:rsidR="00A3629F" w:rsidRDefault="00A3629F">
      <w:pPr>
        <w:pStyle w:val="TOC2"/>
        <w:rPr>
          <w:rFonts w:asciiTheme="minorHAnsi" w:eastAsiaTheme="minorEastAsia" w:hAnsiTheme="minorHAnsi"/>
          <w:b w:val="0"/>
          <w:color w:val="auto"/>
          <w:kern w:val="2"/>
          <w:sz w:val="24"/>
          <w:szCs w:val="24"/>
          <w:lang w:eastAsia="en-AU"/>
          <w14:ligatures w14:val="standardContextual"/>
        </w:rPr>
      </w:pPr>
      <w:hyperlink w:anchor="_Toc222922689" w:history="1">
        <w:r w:rsidRPr="002406D7">
          <w:rPr>
            <w:rStyle w:val="Hyperlink"/>
          </w:rPr>
          <w:t>GOVERNMENT AND AGENCY CONTACTS</w:t>
        </w:r>
        <w:r>
          <w:rPr>
            <w:webHidden/>
          </w:rPr>
          <w:tab/>
        </w:r>
        <w:r>
          <w:rPr>
            <w:webHidden/>
          </w:rPr>
          <w:fldChar w:fldCharType="begin"/>
        </w:r>
        <w:r>
          <w:rPr>
            <w:webHidden/>
          </w:rPr>
          <w:instrText xml:space="preserve"> PAGEREF _Toc222922689 \h </w:instrText>
        </w:r>
        <w:r>
          <w:rPr>
            <w:webHidden/>
          </w:rPr>
        </w:r>
        <w:r>
          <w:rPr>
            <w:webHidden/>
          </w:rPr>
          <w:fldChar w:fldCharType="separate"/>
        </w:r>
        <w:r w:rsidR="00433BA7">
          <w:rPr>
            <w:webHidden/>
          </w:rPr>
          <w:t>9</w:t>
        </w:r>
        <w:r>
          <w:rPr>
            <w:webHidden/>
          </w:rPr>
          <w:fldChar w:fldCharType="end"/>
        </w:r>
      </w:hyperlink>
    </w:p>
    <w:p w14:paraId="5AF0BFFB" w14:textId="6D817117"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90" w:history="1">
        <w:r w:rsidRPr="002406D7">
          <w:rPr>
            <w:rStyle w:val="Hyperlink"/>
          </w:rPr>
          <w:t>Agriculture Victoria</w:t>
        </w:r>
        <w:r>
          <w:rPr>
            <w:webHidden/>
          </w:rPr>
          <w:tab/>
        </w:r>
        <w:r>
          <w:rPr>
            <w:webHidden/>
          </w:rPr>
          <w:fldChar w:fldCharType="begin"/>
        </w:r>
        <w:r>
          <w:rPr>
            <w:webHidden/>
          </w:rPr>
          <w:instrText xml:space="preserve"> PAGEREF _Toc222922690 \h </w:instrText>
        </w:r>
        <w:r>
          <w:rPr>
            <w:webHidden/>
          </w:rPr>
        </w:r>
        <w:r>
          <w:rPr>
            <w:webHidden/>
          </w:rPr>
          <w:fldChar w:fldCharType="separate"/>
        </w:r>
        <w:r w:rsidR="00433BA7">
          <w:rPr>
            <w:webHidden/>
          </w:rPr>
          <w:t>9</w:t>
        </w:r>
        <w:r>
          <w:rPr>
            <w:webHidden/>
          </w:rPr>
          <w:fldChar w:fldCharType="end"/>
        </w:r>
      </w:hyperlink>
    </w:p>
    <w:p w14:paraId="6101F512" w14:textId="36F77216"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91" w:history="1">
        <w:r w:rsidRPr="002406D7">
          <w:rPr>
            <w:rStyle w:val="Hyperlink"/>
          </w:rPr>
          <w:t>Emergency Recovery Victoria</w:t>
        </w:r>
        <w:r>
          <w:rPr>
            <w:webHidden/>
          </w:rPr>
          <w:tab/>
        </w:r>
        <w:r>
          <w:rPr>
            <w:webHidden/>
          </w:rPr>
          <w:fldChar w:fldCharType="begin"/>
        </w:r>
        <w:r>
          <w:rPr>
            <w:webHidden/>
          </w:rPr>
          <w:instrText xml:space="preserve"> PAGEREF _Toc222922691 \h </w:instrText>
        </w:r>
        <w:r>
          <w:rPr>
            <w:webHidden/>
          </w:rPr>
        </w:r>
        <w:r>
          <w:rPr>
            <w:webHidden/>
          </w:rPr>
          <w:fldChar w:fldCharType="separate"/>
        </w:r>
        <w:r w:rsidR="00433BA7">
          <w:rPr>
            <w:webHidden/>
          </w:rPr>
          <w:t>9</w:t>
        </w:r>
        <w:r>
          <w:rPr>
            <w:webHidden/>
          </w:rPr>
          <w:fldChar w:fldCharType="end"/>
        </w:r>
      </w:hyperlink>
    </w:p>
    <w:p w14:paraId="23239B2B" w14:textId="379976FB"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92" w:history="1">
        <w:r w:rsidRPr="002406D7">
          <w:rPr>
            <w:rStyle w:val="Hyperlink"/>
          </w:rPr>
          <w:t>Local government</w:t>
        </w:r>
        <w:r>
          <w:rPr>
            <w:webHidden/>
          </w:rPr>
          <w:tab/>
        </w:r>
        <w:r>
          <w:rPr>
            <w:webHidden/>
          </w:rPr>
          <w:fldChar w:fldCharType="begin"/>
        </w:r>
        <w:r>
          <w:rPr>
            <w:webHidden/>
          </w:rPr>
          <w:instrText xml:space="preserve"> PAGEREF _Toc222922692 \h </w:instrText>
        </w:r>
        <w:r>
          <w:rPr>
            <w:webHidden/>
          </w:rPr>
        </w:r>
        <w:r>
          <w:rPr>
            <w:webHidden/>
          </w:rPr>
          <w:fldChar w:fldCharType="separate"/>
        </w:r>
        <w:r w:rsidR="00433BA7">
          <w:rPr>
            <w:webHidden/>
          </w:rPr>
          <w:t>9</w:t>
        </w:r>
        <w:r>
          <w:rPr>
            <w:webHidden/>
          </w:rPr>
          <w:fldChar w:fldCharType="end"/>
        </w:r>
      </w:hyperlink>
    </w:p>
    <w:p w14:paraId="28047C1E" w14:textId="73C325BA"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93" w:history="1">
        <w:r w:rsidRPr="002406D7">
          <w:rPr>
            <w:rStyle w:val="Hyperlink"/>
          </w:rPr>
          <w:t>Water corporations and services</w:t>
        </w:r>
        <w:r>
          <w:rPr>
            <w:webHidden/>
          </w:rPr>
          <w:tab/>
        </w:r>
        <w:r>
          <w:rPr>
            <w:webHidden/>
          </w:rPr>
          <w:fldChar w:fldCharType="begin"/>
        </w:r>
        <w:r>
          <w:rPr>
            <w:webHidden/>
          </w:rPr>
          <w:instrText xml:space="preserve"> PAGEREF _Toc222922693 \h </w:instrText>
        </w:r>
        <w:r>
          <w:rPr>
            <w:webHidden/>
          </w:rPr>
        </w:r>
        <w:r>
          <w:rPr>
            <w:webHidden/>
          </w:rPr>
          <w:fldChar w:fldCharType="separate"/>
        </w:r>
        <w:r w:rsidR="00433BA7">
          <w:rPr>
            <w:webHidden/>
          </w:rPr>
          <w:t>9</w:t>
        </w:r>
        <w:r>
          <w:rPr>
            <w:webHidden/>
          </w:rPr>
          <w:fldChar w:fldCharType="end"/>
        </w:r>
      </w:hyperlink>
    </w:p>
    <w:p w14:paraId="4F1A46EA" w14:textId="176ADE83" w:rsidR="00A3629F" w:rsidRDefault="00A3629F">
      <w:pPr>
        <w:pStyle w:val="TOC3"/>
        <w:rPr>
          <w:rFonts w:asciiTheme="minorHAnsi" w:eastAsiaTheme="minorEastAsia" w:hAnsiTheme="minorHAnsi"/>
          <w:b w:val="0"/>
          <w:color w:val="auto"/>
          <w:kern w:val="2"/>
          <w:sz w:val="24"/>
          <w:szCs w:val="24"/>
          <w:lang w:val="en-AU" w:eastAsia="en-AU"/>
          <w14:ligatures w14:val="standardContextual"/>
        </w:rPr>
      </w:pPr>
      <w:hyperlink w:anchor="_Toc222922694" w:history="1">
        <w:r w:rsidRPr="002406D7">
          <w:rPr>
            <w:rStyle w:val="Hyperlink"/>
          </w:rPr>
          <w:t>Catchment Management Authorities</w:t>
        </w:r>
        <w:r>
          <w:rPr>
            <w:webHidden/>
          </w:rPr>
          <w:tab/>
        </w:r>
        <w:r>
          <w:rPr>
            <w:webHidden/>
          </w:rPr>
          <w:fldChar w:fldCharType="begin"/>
        </w:r>
        <w:r>
          <w:rPr>
            <w:webHidden/>
          </w:rPr>
          <w:instrText xml:space="preserve"> PAGEREF _Toc222922694 \h </w:instrText>
        </w:r>
        <w:r>
          <w:rPr>
            <w:webHidden/>
          </w:rPr>
        </w:r>
        <w:r>
          <w:rPr>
            <w:webHidden/>
          </w:rPr>
          <w:fldChar w:fldCharType="separate"/>
        </w:r>
        <w:r w:rsidR="00433BA7">
          <w:rPr>
            <w:webHidden/>
          </w:rPr>
          <w:t>10</w:t>
        </w:r>
        <w:r>
          <w:rPr>
            <w:webHidden/>
          </w:rPr>
          <w:fldChar w:fldCharType="end"/>
        </w:r>
      </w:hyperlink>
    </w:p>
    <w:p w14:paraId="2C4974C9" w14:textId="3E1F6BCE" w:rsidR="00C33A86" w:rsidRPr="00C63FA8" w:rsidRDefault="00E16212" w:rsidP="003A2FDF">
      <w:pPr>
        <w:pStyle w:val="TOC1"/>
        <w:ind w:left="0" w:firstLine="0"/>
        <w:rPr>
          <w:sz w:val="22"/>
          <w:szCs w:val="22"/>
        </w:rPr>
      </w:pPr>
      <w:r w:rsidRPr="00C63FA8">
        <w:rPr>
          <w:sz w:val="22"/>
          <w:szCs w:val="22"/>
        </w:rPr>
        <w:fldChar w:fldCharType="end"/>
      </w:r>
    </w:p>
    <w:p w14:paraId="419ECB77" w14:textId="1A493E14" w:rsidR="00BA15E0" w:rsidRPr="007124FA" w:rsidRDefault="00BA15E0" w:rsidP="00BA15E0">
      <w:pPr>
        <w:rPr>
          <w:color w:val="003A28" w:themeColor="accent2"/>
          <w:sz w:val="28"/>
          <w:szCs w:val="28"/>
          <w:lang w:val="en-AU"/>
        </w:rPr>
      </w:pPr>
      <w:r w:rsidRPr="007124FA">
        <w:rPr>
          <w:color w:val="003A28" w:themeColor="accent2"/>
          <w:sz w:val="28"/>
          <w:szCs w:val="28"/>
          <w:lang w:val="en-AU"/>
        </w:rPr>
        <w:lastRenderedPageBreak/>
        <w:t>Agriculture Victoria</w:t>
      </w:r>
      <w:r w:rsidR="00157E00">
        <w:rPr>
          <w:color w:val="003A28" w:themeColor="accent2"/>
          <w:sz w:val="28"/>
          <w:szCs w:val="28"/>
          <w:lang w:val="en-AU"/>
        </w:rPr>
        <w:t xml:space="preserve"> is working with Victorian farmers and industry to prepare for, respond to and recover from</w:t>
      </w:r>
      <w:r w:rsidR="005D1AD0">
        <w:rPr>
          <w:color w:val="003A28" w:themeColor="accent2"/>
          <w:sz w:val="28"/>
          <w:szCs w:val="28"/>
          <w:lang w:val="en-AU"/>
        </w:rPr>
        <w:t xml:space="preserve"> drought and natural disasters, including fires, floods and storms.</w:t>
      </w:r>
      <w:r w:rsidRPr="007124FA">
        <w:rPr>
          <w:color w:val="003A28" w:themeColor="accent2"/>
          <w:sz w:val="28"/>
          <w:szCs w:val="28"/>
          <w:lang w:val="en-AU"/>
        </w:rPr>
        <w:t xml:space="preserve"> </w:t>
      </w:r>
    </w:p>
    <w:p w14:paraId="1EF4CDCA" w14:textId="0C6208C7" w:rsidR="00D2413B" w:rsidRDefault="0099776E" w:rsidP="0099776E">
      <w:pPr>
        <w:rPr>
          <w:color w:val="00573F" w:themeColor="accent1"/>
        </w:rPr>
      </w:pPr>
      <w:r w:rsidRPr="002A4250">
        <w:rPr>
          <w:color w:val="00573F" w:themeColor="accent1"/>
          <w:szCs w:val="24"/>
          <w:lang w:val="en-AU"/>
        </w:rPr>
        <w:t>Support</w:t>
      </w:r>
      <w:r w:rsidR="00157E00" w:rsidRPr="002A4250">
        <w:rPr>
          <w:color w:val="00573F" w:themeColor="accent1"/>
          <w:szCs w:val="24"/>
          <w:lang w:val="en-AU"/>
        </w:rPr>
        <w:t xml:space="preserve"> is available for</w:t>
      </w:r>
      <w:r w:rsidR="00DD1ECA">
        <w:rPr>
          <w:color w:val="00573F" w:themeColor="accent1"/>
          <w:szCs w:val="24"/>
          <w:lang w:val="en-AU"/>
        </w:rPr>
        <w:t xml:space="preserve"> eligible</w:t>
      </w:r>
      <w:r w:rsidR="00157E00" w:rsidRPr="002A4250">
        <w:rPr>
          <w:color w:val="00573F" w:themeColor="accent1"/>
          <w:szCs w:val="24"/>
          <w:lang w:val="en-AU"/>
        </w:rPr>
        <w:t xml:space="preserve"> farmers</w:t>
      </w:r>
      <w:r w:rsidR="00B162F3">
        <w:rPr>
          <w:color w:val="00573F" w:themeColor="accent1"/>
          <w:szCs w:val="24"/>
          <w:lang w:val="en-AU"/>
        </w:rPr>
        <w:t xml:space="preserve"> </w:t>
      </w:r>
      <w:r w:rsidR="00D2413B" w:rsidRPr="002A4250">
        <w:rPr>
          <w:color w:val="00573F" w:themeColor="accent1"/>
        </w:rPr>
        <w:t>who were affected by the Victorian bushfires that started on 7 January 2026</w:t>
      </w:r>
      <w:r w:rsidR="000146C8">
        <w:rPr>
          <w:color w:val="00573F" w:themeColor="accent1"/>
        </w:rPr>
        <w:t>.</w:t>
      </w:r>
    </w:p>
    <w:p w14:paraId="570AF6B8" w14:textId="62962B27" w:rsidR="006D4E4D" w:rsidRDefault="002609E7" w:rsidP="0099776E">
      <w:pPr>
        <w:rPr>
          <w:color w:val="00573F" w:themeColor="accent1"/>
        </w:rPr>
      </w:pPr>
      <w:r>
        <w:rPr>
          <w:color w:val="00573F" w:themeColor="accent1"/>
        </w:rPr>
        <w:t xml:space="preserve">Support programs </w:t>
      </w:r>
      <w:r w:rsidR="00505BE4">
        <w:rPr>
          <w:color w:val="00573F" w:themeColor="accent1"/>
        </w:rPr>
        <w:t>include</w:t>
      </w:r>
      <w:r w:rsidR="0090305C">
        <w:rPr>
          <w:color w:val="00573F" w:themeColor="accent1"/>
        </w:rPr>
        <w:t xml:space="preserve"> financial grants and concessional loans, clean-up support, power outage payments,</w:t>
      </w:r>
      <w:r w:rsidR="00FA294C">
        <w:rPr>
          <w:color w:val="00573F" w:themeColor="accent1"/>
        </w:rPr>
        <w:t xml:space="preserve"> and </w:t>
      </w:r>
      <w:r w:rsidR="00505BE4">
        <w:rPr>
          <w:color w:val="00573F" w:themeColor="accent1"/>
        </w:rPr>
        <w:t>wa</w:t>
      </w:r>
      <w:r w:rsidR="00FA294C">
        <w:rPr>
          <w:color w:val="00573F" w:themeColor="accent1"/>
        </w:rPr>
        <w:t>ter replacement</w:t>
      </w:r>
      <w:r w:rsidR="002631E1">
        <w:rPr>
          <w:color w:val="00573F" w:themeColor="accent1"/>
        </w:rPr>
        <w:t xml:space="preserve">. </w:t>
      </w:r>
    </w:p>
    <w:p w14:paraId="1E2A67A2" w14:textId="759FCB96" w:rsidR="002631E1" w:rsidRDefault="002631E1" w:rsidP="002631E1">
      <w:pPr>
        <w:rPr>
          <w:szCs w:val="24"/>
        </w:rPr>
      </w:pPr>
      <w:r>
        <w:rPr>
          <w:color w:val="00573F" w:themeColor="accent1"/>
        </w:rPr>
        <w:t xml:space="preserve">The information listed below is current </w:t>
      </w:r>
      <w:r w:rsidR="005249A0">
        <w:rPr>
          <w:color w:val="00573F" w:themeColor="accent1"/>
        </w:rPr>
        <w:t xml:space="preserve">as </w:t>
      </w:r>
      <w:proofErr w:type="gramStart"/>
      <w:r w:rsidR="005249A0">
        <w:rPr>
          <w:color w:val="00573F" w:themeColor="accent1"/>
        </w:rPr>
        <w:t>at</w:t>
      </w:r>
      <w:proofErr w:type="gramEnd"/>
      <w:r w:rsidR="005249A0">
        <w:rPr>
          <w:color w:val="00573F" w:themeColor="accent1"/>
        </w:rPr>
        <w:t xml:space="preserve"> </w:t>
      </w:r>
      <w:r w:rsidR="007F004F">
        <w:rPr>
          <w:color w:val="00573F" w:themeColor="accent1"/>
        </w:rPr>
        <w:t>2</w:t>
      </w:r>
      <w:r w:rsidR="00F67DE8">
        <w:rPr>
          <w:color w:val="00573F" w:themeColor="accent1"/>
        </w:rPr>
        <w:t>6</w:t>
      </w:r>
      <w:r w:rsidR="00E87F5A">
        <w:rPr>
          <w:color w:val="00573F" w:themeColor="accent1"/>
        </w:rPr>
        <w:t xml:space="preserve"> February 2026. </w:t>
      </w:r>
      <w:r w:rsidR="00A828EC">
        <w:rPr>
          <w:color w:val="00573F" w:themeColor="accent1"/>
        </w:rPr>
        <w:t xml:space="preserve">Please check </w:t>
      </w:r>
      <w:r w:rsidR="00743702">
        <w:rPr>
          <w:color w:val="00573F" w:themeColor="accent1"/>
        </w:rPr>
        <w:t>eligibility</w:t>
      </w:r>
      <w:r w:rsidR="00FE7988">
        <w:rPr>
          <w:color w:val="00573F" w:themeColor="accent1"/>
        </w:rPr>
        <w:t xml:space="preserve"> criteria</w:t>
      </w:r>
      <w:r w:rsidR="00743702">
        <w:rPr>
          <w:color w:val="00573F" w:themeColor="accent1"/>
        </w:rPr>
        <w:t xml:space="preserve"> with the relevant agency</w:t>
      </w:r>
      <w:r w:rsidR="00FE7988">
        <w:rPr>
          <w:color w:val="00573F" w:themeColor="accent1"/>
        </w:rPr>
        <w:t xml:space="preserve"> listed below.</w:t>
      </w:r>
    </w:p>
    <w:p w14:paraId="00ABC5F4" w14:textId="32428E23" w:rsidR="00D2413B" w:rsidRPr="002A4250" w:rsidRDefault="006D4E4D" w:rsidP="002A4250">
      <w:pPr>
        <w:rPr>
          <w:color w:val="00573F" w:themeColor="accent1"/>
        </w:rPr>
      </w:pPr>
      <w:r>
        <w:rPr>
          <w:color w:val="00573F" w:themeColor="accent1"/>
        </w:rPr>
        <w:t>In addition</w:t>
      </w:r>
      <w:r w:rsidR="00743702">
        <w:rPr>
          <w:color w:val="00573F" w:themeColor="accent1"/>
        </w:rPr>
        <w:t xml:space="preserve">, Agriculture Victoria’s </w:t>
      </w:r>
      <w:r w:rsidR="00DD2D9A">
        <w:rPr>
          <w:color w:val="00573F" w:themeColor="accent1"/>
        </w:rPr>
        <w:t>A</w:t>
      </w:r>
      <w:r w:rsidR="00743702">
        <w:rPr>
          <w:color w:val="00573F" w:themeColor="accent1"/>
        </w:rPr>
        <w:t xml:space="preserve">g </w:t>
      </w:r>
      <w:r w:rsidR="00DD2D9A">
        <w:rPr>
          <w:color w:val="00573F" w:themeColor="accent1"/>
        </w:rPr>
        <w:t>R</w:t>
      </w:r>
      <w:r w:rsidR="00743702">
        <w:rPr>
          <w:color w:val="00573F" w:themeColor="accent1"/>
        </w:rPr>
        <w:t xml:space="preserve">ecovery </w:t>
      </w:r>
      <w:r w:rsidR="00DD2D9A">
        <w:rPr>
          <w:color w:val="00573F" w:themeColor="accent1"/>
        </w:rPr>
        <w:t>T</w:t>
      </w:r>
      <w:r w:rsidR="00743702">
        <w:rPr>
          <w:color w:val="00573F" w:themeColor="accent1"/>
        </w:rPr>
        <w:t xml:space="preserve">eam is </w:t>
      </w:r>
      <w:r w:rsidR="00743702" w:rsidRPr="00F137BC">
        <w:rPr>
          <w:color w:val="00573F" w:themeColor="accent1"/>
        </w:rPr>
        <w:t>working</w:t>
      </w:r>
      <w:r w:rsidR="00F137BC" w:rsidRPr="002A4250">
        <w:rPr>
          <w:color w:val="00573F" w:themeColor="accent1"/>
          <w:lang w:val="en-AU"/>
        </w:rPr>
        <w:t xml:space="preserve"> to deliver technical information, advice and decision-making support to ensure farm business recovery</w:t>
      </w:r>
      <w:r w:rsidR="00FE7988">
        <w:rPr>
          <w:color w:val="00573F" w:themeColor="accent1"/>
        </w:rPr>
        <w:t xml:space="preserve">. </w:t>
      </w:r>
      <w:r w:rsidR="00B738A9">
        <w:rPr>
          <w:color w:val="00573F" w:themeColor="accent1"/>
        </w:rPr>
        <w:t>Please contact the team at</w:t>
      </w:r>
      <w:r w:rsidR="00FE7988">
        <w:rPr>
          <w:color w:val="00573F" w:themeColor="accent1"/>
        </w:rPr>
        <w:t xml:space="preserve"> </w:t>
      </w:r>
      <w:hyperlink r:id="rId21" w:history="1">
        <w:r w:rsidR="00DD2D9A" w:rsidRPr="00945C01">
          <w:rPr>
            <w:rStyle w:val="Hyperlink"/>
          </w:rPr>
          <w:t>recovery@agriculture.vic.gov.au</w:t>
        </w:r>
      </w:hyperlink>
      <w:r w:rsidR="00DD2D9A">
        <w:rPr>
          <w:color w:val="00573F" w:themeColor="accent1"/>
        </w:rPr>
        <w:t xml:space="preserve"> or call 136 186.</w:t>
      </w:r>
    </w:p>
    <w:p w14:paraId="1145550A" w14:textId="3CE38D2D" w:rsidR="005F6BC5" w:rsidRPr="00415839" w:rsidRDefault="005F6BC5" w:rsidP="00415839">
      <w:pPr>
        <w:spacing w:before="120" w:after="120"/>
        <w:rPr>
          <w:szCs w:val="24"/>
        </w:rPr>
      </w:pPr>
      <w:r w:rsidRPr="002A4250">
        <w:rPr>
          <w:color w:val="00573F" w:themeColor="accent1"/>
          <w:szCs w:val="24"/>
        </w:rPr>
        <w:t xml:space="preserve">If you have urgent animal welfare needs, please contact </w:t>
      </w:r>
      <w:r w:rsidR="0024024A" w:rsidRPr="002A4250">
        <w:rPr>
          <w:color w:val="00573F" w:themeColor="accent1"/>
          <w:szCs w:val="24"/>
        </w:rPr>
        <w:t>136 186</w:t>
      </w:r>
      <w:r w:rsidRPr="002A4250">
        <w:rPr>
          <w:color w:val="00573F" w:themeColor="accent1"/>
          <w:szCs w:val="24"/>
        </w:rPr>
        <w:t>.</w:t>
      </w:r>
    </w:p>
    <w:p w14:paraId="0A70C60A" w14:textId="1DCD3FF9" w:rsidR="00792431" w:rsidRDefault="00792431" w:rsidP="00504C33">
      <w:pPr>
        <w:pStyle w:val="Heading2"/>
        <w:rPr>
          <w:lang w:val="en-AU"/>
        </w:rPr>
      </w:pPr>
      <w:bookmarkStart w:id="0" w:name="_Toc222922659"/>
      <w:r>
        <w:rPr>
          <w:lang w:val="en-AU"/>
        </w:rPr>
        <w:t>FINANCIAL SUPPORT</w:t>
      </w:r>
      <w:r w:rsidR="0084215C">
        <w:rPr>
          <w:lang w:val="en-AU"/>
        </w:rPr>
        <w:t>s</w:t>
      </w:r>
      <w:bookmarkEnd w:id="0"/>
    </w:p>
    <w:p w14:paraId="38295936" w14:textId="543E3217" w:rsidR="001862A4" w:rsidRPr="0002637A" w:rsidRDefault="001862A4" w:rsidP="0002637A">
      <w:pPr>
        <w:pStyle w:val="Heading3"/>
        <w:rPr>
          <w:color w:val="auto"/>
        </w:rPr>
      </w:pPr>
      <w:bookmarkStart w:id="1" w:name="_Toc222922660"/>
      <w:r w:rsidRPr="0002637A">
        <w:rPr>
          <w:color w:val="auto"/>
        </w:rPr>
        <w:t>Primary Producer Bushfire Recovery Grants</w:t>
      </w:r>
      <w:bookmarkEnd w:id="1"/>
    </w:p>
    <w:p w14:paraId="25504EA0" w14:textId="4106564C" w:rsidR="001862A4" w:rsidRPr="00415839" w:rsidRDefault="001862A4" w:rsidP="001862A4">
      <w:pPr>
        <w:spacing w:before="120" w:after="120"/>
        <w:rPr>
          <w:szCs w:val="24"/>
        </w:rPr>
      </w:pPr>
      <w:r w:rsidRPr="00415839">
        <w:rPr>
          <w:szCs w:val="24"/>
        </w:rPr>
        <w:t xml:space="preserve">Grants of up to $75,000 are available to eligible primary producers, to help cover the costs of clean-up and </w:t>
      </w:r>
      <w:r w:rsidR="005005AA">
        <w:rPr>
          <w:szCs w:val="24"/>
        </w:rPr>
        <w:t xml:space="preserve">reinstatement of </w:t>
      </w:r>
      <w:r w:rsidR="002E3220">
        <w:rPr>
          <w:szCs w:val="24"/>
        </w:rPr>
        <w:t xml:space="preserve">primary production enterprises that have </w:t>
      </w:r>
      <w:r w:rsidR="00984000">
        <w:rPr>
          <w:szCs w:val="24"/>
        </w:rPr>
        <w:t xml:space="preserve">suffered direct damage </w:t>
      </w:r>
      <w:proofErr w:type="gramStart"/>
      <w:r w:rsidR="00984000">
        <w:rPr>
          <w:szCs w:val="24"/>
        </w:rPr>
        <w:t>as a result of</w:t>
      </w:r>
      <w:proofErr w:type="gramEnd"/>
      <w:r w:rsidR="00984000">
        <w:rPr>
          <w:szCs w:val="24"/>
        </w:rPr>
        <w:t xml:space="preserve"> the January 2026 bushfires</w:t>
      </w:r>
      <w:r w:rsidR="00435FE2">
        <w:rPr>
          <w:szCs w:val="24"/>
        </w:rPr>
        <w:t>.</w:t>
      </w:r>
    </w:p>
    <w:p w14:paraId="14E51A15" w14:textId="3AB7511D" w:rsidR="001862A4" w:rsidRPr="00415839" w:rsidRDefault="001862A4" w:rsidP="001862A4">
      <w:pPr>
        <w:spacing w:before="120" w:after="120"/>
        <w:rPr>
          <w:szCs w:val="24"/>
        </w:rPr>
      </w:pPr>
      <w:r w:rsidRPr="00415839">
        <w:rPr>
          <w:szCs w:val="24"/>
        </w:rPr>
        <w:t>Funding can be used for essential recovery activities</w:t>
      </w:r>
      <w:r w:rsidR="006C30E4">
        <w:rPr>
          <w:szCs w:val="24"/>
        </w:rPr>
        <w:t>; for example:</w:t>
      </w:r>
      <w:r w:rsidRPr="00415839">
        <w:rPr>
          <w:szCs w:val="24"/>
        </w:rPr>
        <w:t xml:space="preserve"> disposing of stock, rebuilding or replacing damaged on-farm </w:t>
      </w:r>
      <w:r w:rsidR="006C30E4">
        <w:rPr>
          <w:szCs w:val="24"/>
        </w:rPr>
        <w:t>plant or equipment</w:t>
      </w:r>
      <w:r w:rsidR="00F20B9F">
        <w:rPr>
          <w:szCs w:val="24"/>
        </w:rPr>
        <w:t xml:space="preserve">, </w:t>
      </w:r>
      <w:r w:rsidR="002149F7">
        <w:rPr>
          <w:szCs w:val="24"/>
        </w:rPr>
        <w:t xml:space="preserve">repairing or </w:t>
      </w:r>
      <w:r w:rsidR="00433675">
        <w:rPr>
          <w:szCs w:val="24"/>
        </w:rPr>
        <w:t>replacing fencing</w:t>
      </w:r>
      <w:r w:rsidR="00745645">
        <w:rPr>
          <w:szCs w:val="24"/>
        </w:rPr>
        <w:t xml:space="preserve">, </w:t>
      </w:r>
      <w:r w:rsidR="00773912">
        <w:rPr>
          <w:szCs w:val="24"/>
        </w:rPr>
        <w:t>and purchasing fodder</w:t>
      </w:r>
      <w:r w:rsidRPr="00415839">
        <w:rPr>
          <w:szCs w:val="24"/>
        </w:rPr>
        <w:t>.</w:t>
      </w:r>
    </w:p>
    <w:p w14:paraId="7A0C16A2" w14:textId="773EE301" w:rsidR="00DD7D9F" w:rsidRDefault="00D118AD" w:rsidP="00415839">
      <w:pPr>
        <w:spacing w:before="120" w:after="120"/>
        <w:rPr>
          <w:szCs w:val="24"/>
        </w:rPr>
      </w:pPr>
      <w:r>
        <w:rPr>
          <w:szCs w:val="24"/>
        </w:rPr>
        <w:t xml:space="preserve">For </w:t>
      </w:r>
      <w:r w:rsidR="00773912">
        <w:rPr>
          <w:szCs w:val="24"/>
        </w:rPr>
        <w:t>in</w:t>
      </w:r>
      <w:r w:rsidR="001862A4" w:rsidRPr="00415839">
        <w:rPr>
          <w:szCs w:val="24"/>
        </w:rPr>
        <w:t>formation on eligibility</w:t>
      </w:r>
      <w:r w:rsidR="00773912">
        <w:rPr>
          <w:szCs w:val="24"/>
        </w:rPr>
        <w:t>,</w:t>
      </w:r>
      <w:r w:rsidR="002B38B0">
        <w:rPr>
          <w:szCs w:val="24"/>
        </w:rPr>
        <w:t xml:space="preserve"> </w:t>
      </w:r>
      <w:r w:rsidR="00F1670F">
        <w:rPr>
          <w:szCs w:val="24"/>
        </w:rPr>
        <w:t>funding guidelines</w:t>
      </w:r>
      <w:r w:rsidR="00E21890">
        <w:rPr>
          <w:szCs w:val="24"/>
        </w:rPr>
        <w:t xml:space="preserve"> </w:t>
      </w:r>
      <w:r w:rsidR="001862A4" w:rsidRPr="00415839">
        <w:rPr>
          <w:szCs w:val="24"/>
        </w:rPr>
        <w:t xml:space="preserve">and how to apply </w:t>
      </w:r>
      <w:r>
        <w:rPr>
          <w:szCs w:val="24"/>
        </w:rPr>
        <w:t xml:space="preserve">contact Rural Finance </w:t>
      </w:r>
      <w:r w:rsidR="001862A4" w:rsidRPr="00415839">
        <w:rPr>
          <w:szCs w:val="24"/>
        </w:rPr>
        <w:t>at</w:t>
      </w:r>
      <w:r w:rsidR="0036017B">
        <w:rPr>
          <w:szCs w:val="24"/>
        </w:rPr>
        <w:t xml:space="preserve"> </w:t>
      </w:r>
      <w:hyperlink r:id="rId22" w:tgtFrame="_blank" w:history="1">
        <w:r w:rsidR="001862A4" w:rsidRPr="00415839">
          <w:rPr>
            <w:rStyle w:val="Hyperlink"/>
            <w:szCs w:val="24"/>
          </w:rPr>
          <w:t>ruralfinance.com.au</w:t>
        </w:r>
      </w:hyperlink>
      <w:r w:rsidR="00F1670F">
        <w:t xml:space="preserve"> or call </w:t>
      </w:r>
      <w:r w:rsidR="008824F9">
        <w:t xml:space="preserve">1800 260 </w:t>
      </w:r>
      <w:r w:rsidR="00F902BB">
        <w:t>425</w:t>
      </w:r>
      <w:r w:rsidR="001862A4" w:rsidRPr="00415839">
        <w:rPr>
          <w:szCs w:val="24"/>
        </w:rPr>
        <w:t>.</w:t>
      </w:r>
      <w:r w:rsidR="007217BB">
        <w:rPr>
          <w:szCs w:val="24"/>
        </w:rPr>
        <w:t xml:space="preserve"> </w:t>
      </w:r>
    </w:p>
    <w:p w14:paraId="41A8D49C" w14:textId="0E8AB345" w:rsidR="00B145FB" w:rsidRPr="00415839" w:rsidRDefault="007217BB" w:rsidP="00415839">
      <w:pPr>
        <w:spacing w:before="120" w:after="120"/>
        <w:rPr>
          <w:szCs w:val="24"/>
        </w:rPr>
      </w:pPr>
      <w:r w:rsidRPr="007217BB">
        <w:rPr>
          <w:szCs w:val="24"/>
        </w:rPr>
        <w:t>Applications will close at 4pm on 21 October 2026.</w:t>
      </w:r>
    </w:p>
    <w:p w14:paraId="2A895DC7" w14:textId="28683AE9" w:rsidR="00B145FB" w:rsidRPr="0002637A" w:rsidRDefault="00B145FB" w:rsidP="0002637A">
      <w:pPr>
        <w:pStyle w:val="Heading3"/>
        <w:rPr>
          <w:color w:val="auto"/>
        </w:rPr>
      </w:pPr>
      <w:bookmarkStart w:id="2" w:name="_Toc222922661"/>
      <w:r w:rsidRPr="0002637A">
        <w:rPr>
          <w:color w:val="auto"/>
        </w:rPr>
        <w:t>Primary Producer Bushfire Recovery Concessional Loans</w:t>
      </w:r>
      <w:bookmarkEnd w:id="2"/>
      <w:r w:rsidRPr="0002637A">
        <w:rPr>
          <w:color w:val="auto"/>
        </w:rPr>
        <w:t xml:space="preserve"> </w:t>
      </w:r>
    </w:p>
    <w:p w14:paraId="72DF6CD0" w14:textId="7E2467C4" w:rsidR="00B145FB" w:rsidRPr="00415839" w:rsidRDefault="00B145FB" w:rsidP="00B145FB">
      <w:pPr>
        <w:spacing w:before="120" w:after="120"/>
        <w:rPr>
          <w:color w:val="FF0000"/>
          <w:szCs w:val="24"/>
        </w:rPr>
      </w:pPr>
      <w:r w:rsidRPr="00415839">
        <w:rPr>
          <w:szCs w:val="24"/>
        </w:rPr>
        <w:t xml:space="preserve">Loans of up to $250,000 are available for </w:t>
      </w:r>
      <w:r w:rsidR="000E78AC">
        <w:rPr>
          <w:szCs w:val="24"/>
        </w:rPr>
        <w:t xml:space="preserve">eligible primary </w:t>
      </w:r>
      <w:r w:rsidRPr="00415839">
        <w:rPr>
          <w:szCs w:val="24"/>
        </w:rPr>
        <w:t xml:space="preserve">producers who have suffered significant damage to </w:t>
      </w:r>
      <w:r w:rsidR="00036A18">
        <w:rPr>
          <w:szCs w:val="24"/>
        </w:rPr>
        <w:t xml:space="preserve">their </w:t>
      </w:r>
      <w:r w:rsidRPr="00415839">
        <w:rPr>
          <w:szCs w:val="24"/>
        </w:rPr>
        <w:t>assets</w:t>
      </w:r>
      <w:r w:rsidR="006A5702">
        <w:rPr>
          <w:szCs w:val="24"/>
        </w:rPr>
        <w:t xml:space="preserve"> </w:t>
      </w:r>
      <w:proofErr w:type="gramStart"/>
      <w:r w:rsidR="006A5702">
        <w:rPr>
          <w:szCs w:val="24"/>
        </w:rPr>
        <w:t>as a result of</w:t>
      </w:r>
      <w:proofErr w:type="gramEnd"/>
      <w:r w:rsidR="006A5702">
        <w:rPr>
          <w:szCs w:val="24"/>
        </w:rPr>
        <w:t xml:space="preserve"> the January</w:t>
      </w:r>
      <w:r w:rsidR="00220896">
        <w:rPr>
          <w:szCs w:val="24"/>
        </w:rPr>
        <w:t xml:space="preserve"> </w:t>
      </w:r>
      <w:r w:rsidR="008631FD">
        <w:rPr>
          <w:szCs w:val="24"/>
        </w:rPr>
        <w:t>2026 bushfires</w:t>
      </w:r>
      <w:r w:rsidRPr="00415839">
        <w:rPr>
          <w:szCs w:val="24"/>
        </w:rPr>
        <w:t>.</w:t>
      </w:r>
    </w:p>
    <w:p w14:paraId="005E5962" w14:textId="77D775DE" w:rsidR="00B145FB" w:rsidRPr="00415839" w:rsidRDefault="000D1649" w:rsidP="00B145FB">
      <w:pPr>
        <w:spacing w:before="120" w:after="120"/>
        <w:rPr>
          <w:szCs w:val="24"/>
        </w:rPr>
      </w:pPr>
      <w:r>
        <w:rPr>
          <w:szCs w:val="24"/>
        </w:rPr>
        <w:t>Concessional loans</w:t>
      </w:r>
      <w:r w:rsidR="00D106B6">
        <w:rPr>
          <w:szCs w:val="24"/>
        </w:rPr>
        <w:t xml:space="preserve"> are </w:t>
      </w:r>
      <w:r w:rsidR="00500CF4">
        <w:rPr>
          <w:szCs w:val="24"/>
        </w:rPr>
        <w:t>provided</w:t>
      </w:r>
      <w:r w:rsidR="00D106B6">
        <w:rPr>
          <w:szCs w:val="24"/>
        </w:rPr>
        <w:t xml:space="preserve"> to </w:t>
      </w:r>
      <w:r w:rsidR="00106F55">
        <w:rPr>
          <w:szCs w:val="24"/>
        </w:rPr>
        <w:t>re-establish</w:t>
      </w:r>
      <w:r w:rsidR="00B145FB" w:rsidRPr="00415839">
        <w:rPr>
          <w:szCs w:val="24"/>
        </w:rPr>
        <w:t xml:space="preserve"> </w:t>
      </w:r>
      <w:r w:rsidR="003A7103">
        <w:rPr>
          <w:szCs w:val="24"/>
        </w:rPr>
        <w:t>normal business operations</w:t>
      </w:r>
      <w:r w:rsidR="00B145FB" w:rsidRPr="00415839">
        <w:rPr>
          <w:szCs w:val="24"/>
        </w:rPr>
        <w:t xml:space="preserve"> </w:t>
      </w:r>
      <w:r w:rsidR="00AC74C3">
        <w:rPr>
          <w:szCs w:val="24"/>
        </w:rPr>
        <w:t>and are intended to be used for the purposes of restoring an</w:t>
      </w:r>
      <w:r w:rsidR="00274641">
        <w:rPr>
          <w:szCs w:val="24"/>
        </w:rPr>
        <w:t>d</w:t>
      </w:r>
      <w:r w:rsidR="00AC74C3">
        <w:rPr>
          <w:szCs w:val="24"/>
        </w:rPr>
        <w:t>/or replacing</w:t>
      </w:r>
      <w:r w:rsidR="00B145FB" w:rsidRPr="00415839">
        <w:rPr>
          <w:szCs w:val="24"/>
        </w:rPr>
        <w:t xml:space="preserve"> </w:t>
      </w:r>
      <w:r w:rsidR="003B53F0">
        <w:rPr>
          <w:szCs w:val="24"/>
        </w:rPr>
        <w:t>damaged assets</w:t>
      </w:r>
      <w:r w:rsidR="00B145FB" w:rsidRPr="00415839">
        <w:rPr>
          <w:szCs w:val="24"/>
        </w:rPr>
        <w:t xml:space="preserve"> </w:t>
      </w:r>
      <w:r w:rsidR="00B37ABA">
        <w:rPr>
          <w:szCs w:val="24"/>
        </w:rPr>
        <w:t>and/or</w:t>
      </w:r>
      <w:r w:rsidR="00B145FB" w:rsidRPr="00415839">
        <w:rPr>
          <w:szCs w:val="24"/>
        </w:rPr>
        <w:t xml:space="preserve"> </w:t>
      </w:r>
      <w:r w:rsidR="00373BD4">
        <w:rPr>
          <w:szCs w:val="24"/>
        </w:rPr>
        <w:t>for working capital expenses that cannot be met due to a loss of income.</w:t>
      </w:r>
      <w:r w:rsidR="00B145FB" w:rsidRPr="00415839">
        <w:rPr>
          <w:szCs w:val="24"/>
        </w:rPr>
        <w:t xml:space="preserve"> </w:t>
      </w:r>
    </w:p>
    <w:p w14:paraId="0859FDB6" w14:textId="1FD1B8D1" w:rsidR="00371D7A" w:rsidRDefault="00DE33B9" w:rsidP="00415839">
      <w:pPr>
        <w:spacing w:before="120" w:after="120"/>
        <w:rPr>
          <w:szCs w:val="24"/>
        </w:rPr>
      </w:pPr>
      <w:r>
        <w:rPr>
          <w:szCs w:val="24"/>
        </w:rPr>
        <w:t>For</w:t>
      </w:r>
      <w:r w:rsidR="00B145FB" w:rsidRPr="00415839">
        <w:rPr>
          <w:szCs w:val="24"/>
        </w:rPr>
        <w:t xml:space="preserve"> </w:t>
      </w:r>
      <w:r w:rsidR="00EA0151">
        <w:rPr>
          <w:szCs w:val="24"/>
        </w:rPr>
        <w:t>i</w:t>
      </w:r>
      <w:r w:rsidR="00B145FB" w:rsidRPr="00415839">
        <w:rPr>
          <w:szCs w:val="24"/>
        </w:rPr>
        <w:t>nformation on eligibility</w:t>
      </w:r>
      <w:r w:rsidR="00F84042">
        <w:rPr>
          <w:szCs w:val="24"/>
        </w:rPr>
        <w:t>, including loan guidel</w:t>
      </w:r>
      <w:r w:rsidR="00AE6952">
        <w:rPr>
          <w:szCs w:val="24"/>
        </w:rPr>
        <w:t>ine</w:t>
      </w:r>
      <w:r w:rsidR="00F84042">
        <w:rPr>
          <w:szCs w:val="24"/>
        </w:rPr>
        <w:t>s</w:t>
      </w:r>
      <w:r w:rsidR="00B145FB" w:rsidRPr="00415839">
        <w:rPr>
          <w:szCs w:val="24"/>
        </w:rPr>
        <w:t xml:space="preserve"> and how to apply </w:t>
      </w:r>
      <w:r>
        <w:rPr>
          <w:szCs w:val="24"/>
        </w:rPr>
        <w:t xml:space="preserve">contact Rural Finance </w:t>
      </w:r>
      <w:r w:rsidR="00B145FB" w:rsidRPr="00415839">
        <w:rPr>
          <w:szCs w:val="24"/>
        </w:rPr>
        <w:t>at </w:t>
      </w:r>
      <w:hyperlink r:id="rId23" w:tgtFrame="_blank" w:history="1">
        <w:r w:rsidR="00B145FB" w:rsidRPr="00415839">
          <w:rPr>
            <w:rStyle w:val="Hyperlink"/>
            <w:szCs w:val="24"/>
          </w:rPr>
          <w:t>ruralfinance.com.au</w:t>
        </w:r>
      </w:hyperlink>
      <w:r w:rsidR="00F84042">
        <w:t xml:space="preserve"> or call </w:t>
      </w:r>
      <w:r w:rsidR="00241DFD">
        <w:t>1800</w:t>
      </w:r>
      <w:r w:rsidR="00323480">
        <w:t xml:space="preserve"> 260 425</w:t>
      </w:r>
      <w:r w:rsidR="00B145FB" w:rsidRPr="00415839">
        <w:rPr>
          <w:szCs w:val="24"/>
        </w:rPr>
        <w:t>.</w:t>
      </w:r>
      <w:r w:rsidR="004D4593">
        <w:rPr>
          <w:szCs w:val="24"/>
        </w:rPr>
        <w:t xml:space="preserve"> </w:t>
      </w:r>
    </w:p>
    <w:p w14:paraId="0EB8F414" w14:textId="1558BD11" w:rsidR="0012792B" w:rsidRPr="00415839" w:rsidRDefault="004D4593" w:rsidP="00415839">
      <w:pPr>
        <w:spacing w:before="120" w:after="120"/>
        <w:rPr>
          <w:szCs w:val="24"/>
        </w:rPr>
      </w:pPr>
      <w:r w:rsidRPr="004D4593">
        <w:rPr>
          <w:szCs w:val="24"/>
        </w:rPr>
        <w:t>Applications</w:t>
      </w:r>
      <w:r>
        <w:rPr>
          <w:szCs w:val="24"/>
        </w:rPr>
        <w:t xml:space="preserve"> </w:t>
      </w:r>
      <w:r w:rsidRPr="004D4593">
        <w:rPr>
          <w:szCs w:val="24"/>
        </w:rPr>
        <w:t>will close at 4pm on 21 October 2026.</w:t>
      </w:r>
    </w:p>
    <w:p w14:paraId="3652FE9D" w14:textId="7051D72E" w:rsidR="0012792B" w:rsidRPr="0002637A" w:rsidRDefault="0012792B" w:rsidP="0002637A">
      <w:pPr>
        <w:pStyle w:val="Heading3"/>
        <w:rPr>
          <w:color w:val="auto"/>
        </w:rPr>
      </w:pPr>
      <w:bookmarkStart w:id="3" w:name="_Toc222922662"/>
      <w:r w:rsidRPr="0002637A">
        <w:rPr>
          <w:color w:val="auto"/>
        </w:rPr>
        <w:t>Prolonged Power Outage Payments</w:t>
      </w:r>
      <w:bookmarkEnd w:id="3"/>
    </w:p>
    <w:p w14:paraId="74665282" w14:textId="1C3F08F3" w:rsidR="004B6D2B" w:rsidRDefault="004B6D2B" w:rsidP="0012792B">
      <w:pPr>
        <w:spacing w:before="120" w:after="120" w:line="300" w:lineRule="exact"/>
        <w:rPr>
          <w:rFonts w:eastAsia="Calibri"/>
          <w:szCs w:val="24"/>
        </w:rPr>
      </w:pPr>
      <w:r w:rsidRPr="004B6D2B">
        <w:rPr>
          <w:rFonts w:eastAsia="Calibri"/>
          <w:szCs w:val="24"/>
        </w:rPr>
        <w:t>Between 7-10 January, extreme weather and bushfires resulted in power outages across Victoria.</w:t>
      </w:r>
    </w:p>
    <w:p w14:paraId="4C1955B5" w14:textId="4BABE472" w:rsidR="002A518F" w:rsidRPr="002A518F" w:rsidRDefault="002A518F" w:rsidP="002A518F">
      <w:pPr>
        <w:spacing w:before="120" w:after="120" w:line="300" w:lineRule="exact"/>
        <w:rPr>
          <w:rFonts w:eastAsia="Calibri"/>
          <w:szCs w:val="24"/>
          <w:lang w:val="en-AU"/>
        </w:rPr>
      </w:pPr>
      <w:r w:rsidRPr="002A518F">
        <w:rPr>
          <w:rFonts w:eastAsia="Calibri"/>
          <w:szCs w:val="24"/>
          <w:lang w:val="en-AU"/>
        </w:rPr>
        <w:lastRenderedPageBreak/>
        <w:t xml:space="preserve">Subject to eligibility criteria, the Prolonged Power Outage Payment will </w:t>
      </w:r>
      <w:r w:rsidR="00A805B4">
        <w:rPr>
          <w:rFonts w:eastAsia="Calibri"/>
          <w:szCs w:val="24"/>
          <w:lang w:val="en-AU"/>
        </w:rPr>
        <w:t>provide</w:t>
      </w:r>
      <w:r w:rsidRPr="002A518F">
        <w:rPr>
          <w:rFonts w:eastAsia="Calibri"/>
          <w:szCs w:val="24"/>
          <w:lang w:val="en-AU"/>
        </w:rPr>
        <w:t>:</w:t>
      </w:r>
    </w:p>
    <w:p w14:paraId="02F9E16A" w14:textId="2288615B" w:rsidR="002A518F" w:rsidRPr="00CC285D" w:rsidRDefault="002A518F" w:rsidP="00CC285D">
      <w:pPr>
        <w:pStyle w:val="ListBullet"/>
        <w:spacing w:after="120"/>
        <w:ind w:left="357" w:hanging="357"/>
        <w:rPr>
          <w:color w:val="auto"/>
        </w:rPr>
      </w:pPr>
      <w:r w:rsidRPr="00CC285D">
        <w:rPr>
          <w:color w:val="auto"/>
        </w:rPr>
        <w:t>$2,380 per week for households for up to three weeks depending on the length of time the household was without power</w:t>
      </w:r>
    </w:p>
    <w:p w14:paraId="47495F1F" w14:textId="77777777" w:rsidR="002A518F" w:rsidRPr="00CC285D" w:rsidRDefault="002A518F" w:rsidP="00CC285D">
      <w:pPr>
        <w:pStyle w:val="ListBullet"/>
        <w:spacing w:after="120"/>
        <w:ind w:left="357" w:hanging="357"/>
        <w:rPr>
          <w:color w:val="auto"/>
        </w:rPr>
      </w:pPr>
      <w:r w:rsidRPr="00CC285D">
        <w:rPr>
          <w:color w:val="auto"/>
        </w:rPr>
        <w:t>$3,088 per week for small businesses for up to three weeks depending on the length of time the business was without power.</w:t>
      </w:r>
    </w:p>
    <w:p w14:paraId="49FEB33B" w14:textId="28D920CC" w:rsidR="00B520E7" w:rsidRDefault="00B520E7" w:rsidP="00483875">
      <w:pPr>
        <w:spacing w:before="120" w:after="120" w:line="300" w:lineRule="exact"/>
        <w:rPr>
          <w:rFonts w:eastAsia="Calibri"/>
          <w:szCs w:val="24"/>
          <w:lang w:val="en-AU"/>
        </w:rPr>
      </w:pPr>
      <w:r>
        <w:rPr>
          <w:rFonts w:eastAsia="Calibri"/>
          <w:szCs w:val="24"/>
          <w:lang w:val="en-AU"/>
        </w:rPr>
        <w:t xml:space="preserve">Applications </w:t>
      </w:r>
      <w:r w:rsidR="006A066A">
        <w:rPr>
          <w:rFonts w:eastAsia="Calibri"/>
          <w:szCs w:val="24"/>
          <w:lang w:val="en-AU"/>
        </w:rPr>
        <w:t>will close at</w:t>
      </w:r>
      <w:r>
        <w:rPr>
          <w:rFonts w:eastAsia="Calibri"/>
          <w:szCs w:val="24"/>
          <w:lang w:val="en-AU"/>
        </w:rPr>
        <w:t xml:space="preserve"> 11.59pm on </w:t>
      </w:r>
      <w:r w:rsidR="00AB0EFF">
        <w:rPr>
          <w:rFonts w:eastAsia="Calibri"/>
          <w:szCs w:val="24"/>
          <w:lang w:val="en-AU"/>
        </w:rPr>
        <w:t xml:space="preserve">Tuesday </w:t>
      </w:r>
      <w:r w:rsidR="00414901">
        <w:rPr>
          <w:rFonts w:eastAsia="Calibri"/>
          <w:szCs w:val="24"/>
          <w:lang w:val="en-AU"/>
        </w:rPr>
        <w:t>31 March.</w:t>
      </w:r>
    </w:p>
    <w:p w14:paraId="52B107FB" w14:textId="2784EA8C" w:rsidR="00483875" w:rsidRPr="00B826C3" w:rsidRDefault="00067FD8" w:rsidP="00483875">
      <w:pPr>
        <w:spacing w:before="120" w:after="120" w:line="300" w:lineRule="exact"/>
        <w:rPr>
          <w:rFonts w:eastAsia="Calibri"/>
          <w:szCs w:val="24"/>
          <w:lang w:val="en-AU"/>
        </w:rPr>
      </w:pPr>
      <w:r>
        <w:rPr>
          <w:rFonts w:eastAsia="Calibri"/>
          <w:szCs w:val="24"/>
          <w:lang w:val="en-AU"/>
        </w:rPr>
        <w:t>For more information and to make an application visit:</w:t>
      </w:r>
      <w:r w:rsidR="00483875" w:rsidRPr="00B826C3">
        <w:rPr>
          <w:rFonts w:eastAsia="Calibri"/>
          <w:szCs w:val="24"/>
          <w:lang w:val="en-AU"/>
        </w:rPr>
        <w:t xml:space="preserve"> </w:t>
      </w:r>
      <w:hyperlink r:id="rId24" w:history="1">
        <w:r w:rsidR="00870CF5" w:rsidRPr="007D28B9">
          <w:rPr>
            <w:rStyle w:val="Hyperlink"/>
            <w:rFonts w:eastAsia="Calibri"/>
            <w:szCs w:val="24"/>
            <w:lang w:val="en-AU"/>
          </w:rPr>
          <w:t>www.energy.vic.gov.au/about-energy/safety/power-outages</w:t>
        </w:r>
      </w:hyperlink>
    </w:p>
    <w:p w14:paraId="46FF8386" w14:textId="714FDA00" w:rsidR="00A9201F" w:rsidRPr="003E484F" w:rsidRDefault="00A9201F" w:rsidP="003E484F">
      <w:pPr>
        <w:pStyle w:val="Heading3"/>
        <w:rPr>
          <w:color w:val="auto"/>
        </w:rPr>
      </w:pPr>
      <w:bookmarkStart w:id="4" w:name="_Toc222922663"/>
      <w:r w:rsidRPr="003E484F">
        <w:rPr>
          <w:color w:val="auto"/>
        </w:rPr>
        <w:t>VFF Disaster Relief Fund financial assistance</w:t>
      </w:r>
      <w:bookmarkEnd w:id="4"/>
    </w:p>
    <w:p w14:paraId="536586CB" w14:textId="77777777" w:rsidR="00A9201F" w:rsidRDefault="00A9201F" w:rsidP="00A9201F">
      <w:r w:rsidRPr="003E484F">
        <w:rPr>
          <w:szCs w:val="24"/>
        </w:rPr>
        <w:t>An initial payment of $1,000 is available for farmers whose properties were directly</w:t>
      </w:r>
      <w:r>
        <w:t xml:space="preserve"> impacted by the January 2026 bushfires.</w:t>
      </w:r>
    </w:p>
    <w:p w14:paraId="78F0EEC9" w14:textId="77777777" w:rsidR="00A9201F" w:rsidRDefault="00A9201F" w:rsidP="00A9201F">
      <w:r>
        <w:t xml:space="preserve">For more information and to apply for assistance, visit </w:t>
      </w:r>
      <w:hyperlink r:id="rId25" w:history="1">
        <w:r>
          <w:rPr>
            <w:rStyle w:val="Hyperlink"/>
          </w:rPr>
          <w:t>http://www.vff.org.au/vffdisasterrelieffund</w:t>
        </w:r>
      </w:hyperlink>
      <w:r>
        <w:t xml:space="preserve"> </w:t>
      </w:r>
    </w:p>
    <w:p w14:paraId="6F5A4160" w14:textId="77777777" w:rsidR="00B06A4E" w:rsidRPr="00415839" w:rsidRDefault="00B06A4E" w:rsidP="00434EA4">
      <w:pPr>
        <w:spacing w:before="120" w:after="120" w:line="300" w:lineRule="exact"/>
        <w:rPr>
          <w:szCs w:val="24"/>
          <w:lang w:val="en-AU"/>
        </w:rPr>
      </w:pPr>
    </w:p>
    <w:p w14:paraId="0D8FECB2" w14:textId="6BDB4B58" w:rsidR="00747714" w:rsidRDefault="00747714" w:rsidP="00747714">
      <w:pPr>
        <w:pStyle w:val="Heading2"/>
        <w:rPr>
          <w:lang w:val="en-AU"/>
        </w:rPr>
      </w:pPr>
      <w:bookmarkStart w:id="5" w:name="_Toc222922664"/>
      <w:r>
        <w:rPr>
          <w:lang w:val="en-AU"/>
        </w:rPr>
        <w:t xml:space="preserve">farm </w:t>
      </w:r>
      <w:r w:rsidR="00B63867">
        <w:rPr>
          <w:lang w:val="en-AU"/>
        </w:rPr>
        <w:t xml:space="preserve">MANAGEMENT </w:t>
      </w:r>
      <w:r w:rsidR="00550FFD">
        <w:rPr>
          <w:lang w:val="en-AU"/>
        </w:rPr>
        <w:t>SERVICES</w:t>
      </w:r>
      <w:bookmarkEnd w:id="5"/>
    </w:p>
    <w:p w14:paraId="3299822E" w14:textId="56E66C66" w:rsidR="00BA15E0" w:rsidRPr="00C72994" w:rsidRDefault="00BA15E0" w:rsidP="00BA15E0">
      <w:pPr>
        <w:pStyle w:val="Heading3"/>
        <w:rPr>
          <w:color w:val="auto"/>
        </w:rPr>
      </w:pPr>
      <w:bookmarkStart w:id="6" w:name="_Toc222922665"/>
      <w:r w:rsidRPr="00C72994">
        <w:rPr>
          <w:color w:val="auto"/>
        </w:rPr>
        <w:t xml:space="preserve">Technical </w:t>
      </w:r>
      <w:r w:rsidR="007F48EB">
        <w:rPr>
          <w:color w:val="auto"/>
        </w:rPr>
        <w:t>advice</w:t>
      </w:r>
      <w:r w:rsidRPr="00C72994">
        <w:rPr>
          <w:color w:val="auto"/>
        </w:rPr>
        <w:t>, resources and events</w:t>
      </w:r>
      <w:bookmarkEnd w:id="6"/>
    </w:p>
    <w:p w14:paraId="4623F135" w14:textId="3A241534" w:rsidR="00BA15E0" w:rsidRPr="00C72994" w:rsidRDefault="00BA15E0" w:rsidP="00BA15E0">
      <w:pPr>
        <w:rPr>
          <w:color w:val="auto"/>
          <w:lang w:val="en-AU"/>
        </w:rPr>
      </w:pPr>
      <w:r w:rsidRPr="00C72994">
        <w:rPr>
          <w:color w:val="auto"/>
          <w:lang w:val="en-AU"/>
        </w:rPr>
        <w:t xml:space="preserve">Agriculture Victoria is working with </w:t>
      </w:r>
      <w:r w:rsidR="00BC1A72">
        <w:rPr>
          <w:color w:val="auto"/>
          <w:lang w:val="en-AU"/>
        </w:rPr>
        <w:t>bushfire-affected</w:t>
      </w:r>
      <w:r w:rsidR="00BC1A72" w:rsidRPr="00C72994">
        <w:rPr>
          <w:color w:val="auto"/>
          <w:lang w:val="en-AU"/>
        </w:rPr>
        <w:t xml:space="preserve"> </w:t>
      </w:r>
      <w:r w:rsidRPr="00C72994">
        <w:rPr>
          <w:color w:val="auto"/>
          <w:lang w:val="en-AU"/>
        </w:rPr>
        <w:t xml:space="preserve">farmers </w:t>
      </w:r>
      <w:r w:rsidR="00CD7069">
        <w:rPr>
          <w:color w:val="auto"/>
          <w:lang w:val="en-AU"/>
        </w:rPr>
        <w:t xml:space="preserve">and industries </w:t>
      </w:r>
      <w:r w:rsidRPr="00C72994">
        <w:rPr>
          <w:color w:val="auto"/>
          <w:lang w:val="en-AU"/>
        </w:rPr>
        <w:t>to deliver technical information</w:t>
      </w:r>
      <w:r w:rsidR="00283BE1">
        <w:rPr>
          <w:color w:val="auto"/>
          <w:lang w:val="en-AU"/>
        </w:rPr>
        <w:t>, advice</w:t>
      </w:r>
      <w:r w:rsidRPr="00C72994">
        <w:rPr>
          <w:color w:val="auto"/>
          <w:lang w:val="en-AU"/>
        </w:rPr>
        <w:t xml:space="preserve"> and decision-making </w:t>
      </w:r>
      <w:r w:rsidR="00283BE1">
        <w:rPr>
          <w:color w:val="auto"/>
          <w:lang w:val="en-AU"/>
        </w:rPr>
        <w:t xml:space="preserve">support </w:t>
      </w:r>
      <w:r w:rsidR="002028F1">
        <w:rPr>
          <w:color w:val="auto"/>
          <w:lang w:val="en-AU"/>
        </w:rPr>
        <w:t xml:space="preserve">to </w:t>
      </w:r>
      <w:r w:rsidR="00EA358D">
        <w:rPr>
          <w:color w:val="auto"/>
          <w:lang w:val="en-AU"/>
        </w:rPr>
        <w:t xml:space="preserve">ensure </w:t>
      </w:r>
      <w:r w:rsidR="00C63272">
        <w:rPr>
          <w:color w:val="auto"/>
          <w:lang w:val="en-AU"/>
        </w:rPr>
        <w:t>farm business recovery</w:t>
      </w:r>
      <w:r w:rsidR="00283BE1">
        <w:rPr>
          <w:color w:val="auto"/>
          <w:lang w:val="en-AU"/>
        </w:rPr>
        <w:t xml:space="preserve">. </w:t>
      </w:r>
      <w:r w:rsidRPr="00C72994">
        <w:rPr>
          <w:color w:val="auto"/>
          <w:lang w:val="en-AU"/>
        </w:rPr>
        <w:t>Topics include:</w:t>
      </w:r>
    </w:p>
    <w:p w14:paraId="63CCFFD8" w14:textId="040434BC" w:rsidR="00037911" w:rsidRPr="00D8133C" w:rsidRDefault="00037911" w:rsidP="00D8133C">
      <w:pPr>
        <w:pStyle w:val="ListBullet"/>
        <w:spacing w:after="120"/>
        <w:ind w:left="357" w:hanging="357"/>
        <w:rPr>
          <w:color w:val="auto"/>
        </w:rPr>
      </w:pPr>
      <w:r w:rsidRPr="00D8133C">
        <w:rPr>
          <w:color w:val="auto"/>
        </w:rPr>
        <w:t>animal health</w:t>
      </w:r>
    </w:p>
    <w:p w14:paraId="1FB74A52" w14:textId="0856BDB5" w:rsidR="00B823C1" w:rsidRDefault="00B823C1" w:rsidP="00D8133C">
      <w:pPr>
        <w:pStyle w:val="ListBullet"/>
        <w:spacing w:after="120"/>
        <w:ind w:left="357" w:hanging="357"/>
        <w:rPr>
          <w:color w:val="auto"/>
        </w:rPr>
      </w:pPr>
      <w:r>
        <w:rPr>
          <w:color w:val="auto"/>
        </w:rPr>
        <w:t>feeding livestock, incuding feed budgeting</w:t>
      </w:r>
    </w:p>
    <w:p w14:paraId="6ECB5F7C" w14:textId="65B614F7" w:rsidR="00715FBD" w:rsidRPr="00D8133C" w:rsidRDefault="00715FBD" w:rsidP="00D8133C">
      <w:pPr>
        <w:pStyle w:val="ListBullet"/>
        <w:spacing w:after="120"/>
        <w:ind w:left="357" w:hanging="357"/>
        <w:rPr>
          <w:color w:val="auto"/>
        </w:rPr>
      </w:pPr>
      <w:r>
        <w:rPr>
          <w:color w:val="auto"/>
        </w:rPr>
        <w:t xml:space="preserve">soil </w:t>
      </w:r>
      <w:r w:rsidR="002658FC">
        <w:rPr>
          <w:color w:val="auto"/>
        </w:rPr>
        <w:t xml:space="preserve">and </w:t>
      </w:r>
      <w:r>
        <w:rPr>
          <w:color w:val="auto"/>
        </w:rPr>
        <w:t>erosion</w:t>
      </w:r>
      <w:r w:rsidR="002658FC">
        <w:rPr>
          <w:color w:val="auto"/>
        </w:rPr>
        <w:t xml:space="preserve"> control</w:t>
      </w:r>
      <w:r w:rsidR="00B823C1">
        <w:rPr>
          <w:color w:val="auto"/>
        </w:rPr>
        <w:t>, inclu</w:t>
      </w:r>
      <w:r w:rsidR="008F68BC">
        <w:rPr>
          <w:color w:val="auto"/>
        </w:rPr>
        <w:t>d</w:t>
      </w:r>
      <w:r w:rsidR="00B823C1">
        <w:rPr>
          <w:color w:val="auto"/>
        </w:rPr>
        <w:t xml:space="preserve">ing protecting </w:t>
      </w:r>
      <w:r w:rsidR="008F68BC">
        <w:rPr>
          <w:color w:val="auto"/>
        </w:rPr>
        <w:t>farm water quality</w:t>
      </w:r>
    </w:p>
    <w:p w14:paraId="4A7FE02E" w14:textId="78536456" w:rsidR="00037911" w:rsidRPr="00C72994" w:rsidRDefault="00037911" w:rsidP="0085105C">
      <w:pPr>
        <w:pStyle w:val="ListBullet"/>
        <w:spacing w:after="120"/>
        <w:ind w:left="357" w:hanging="357"/>
        <w:rPr>
          <w:color w:val="auto"/>
        </w:rPr>
      </w:pPr>
      <w:r w:rsidRPr="00C72994">
        <w:rPr>
          <w:color w:val="auto"/>
        </w:rPr>
        <w:t>farm water reticulation and infrastructure, including farm dams</w:t>
      </w:r>
    </w:p>
    <w:p w14:paraId="3B70FE10" w14:textId="18F0C1BB" w:rsidR="00037911" w:rsidRPr="00C72994" w:rsidRDefault="00D035D4" w:rsidP="0085105C">
      <w:pPr>
        <w:pStyle w:val="ListBullet"/>
        <w:spacing w:after="120"/>
        <w:ind w:left="357" w:hanging="357"/>
        <w:rPr>
          <w:color w:val="auto"/>
        </w:rPr>
      </w:pPr>
      <w:r w:rsidRPr="00C72994">
        <w:rPr>
          <w:color w:val="auto"/>
        </w:rPr>
        <w:t>s</w:t>
      </w:r>
      <w:r w:rsidR="00037911" w:rsidRPr="00C72994">
        <w:rPr>
          <w:color w:val="auto"/>
        </w:rPr>
        <w:t>oil health and maintaining ground cover</w:t>
      </w:r>
    </w:p>
    <w:p w14:paraId="78CF6CFF" w14:textId="5E09646B" w:rsidR="00037911" w:rsidRPr="00C72994" w:rsidRDefault="00D035D4" w:rsidP="0085105C">
      <w:pPr>
        <w:pStyle w:val="ListBullet"/>
        <w:spacing w:after="120"/>
        <w:ind w:left="357" w:hanging="357"/>
        <w:rPr>
          <w:color w:val="auto"/>
        </w:rPr>
      </w:pPr>
      <w:r w:rsidRPr="00C72994">
        <w:rPr>
          <w:color w:val="auto"/>
        </w:rPr>
        <w:t>p</w:t>
      </w:r>
      <w:r w:rsidR="00037911" w:rsidRPr="00C72994">
        <w:rPr>
          <w:color w:val="auto"/>
        </w:rPr>
        <w:t>asture and crop management</w:t>
      </w:r>
    </w:p>
    <w:p w14:paraId="4AD7F11B" w14:textId="040A3835" w:rsidR="0067697D" w:rsidRPr="00C72994" w:rsidRDefault="0067697D" w:rsidP="0085105C">
      <w:pPr>
        <w:pStyle w:val="ListBullet"/>
        <w:spacing w:after="120"/>
        <w:ind w:left="357" w:hanging="357"/>
        <w:rPr>
          <w:color w:val="auto"/>
        </w:rPr>
      </w:pPr>
      <w:r w:rsidRPr="00C72994">
        <w:rPr>
          <w:color w:val="auto"/>
        </w:rPr>
        <w:t>designing and using stock containment areas.</w:t>
      </w:r>
    </w:p>
    <w:p w14:paraId="4F6825FE" w14:textId="31EDA30F" w:rsidR="00BA15E0" w:rsidRPr="001353E1" w:rsidRDefault="00BA15E0" w:rsidP="00BA15E0">
      <w:pPr>
        <w:rPr>
          <w:u w:val="single"/>
          <w:lang w:val="en-AU"/>
        </w:rPr>
      </w:pPr>
      <w:r w:rsidRPr="001353E1">
        <w:rPr>
          <w:lang w:val="en-AU"/>
        </w:rPr>
        <w:t>For information on technical support</w:t>
      </w:r>
      <w:r w:rsidR="00172768">
        <w:rPr>
          <w:lang w:val="en-AU"/>
        </w:rPr>
        <w:t xml:space="preserve"> visit the Agriculture Victoria website at </w:t>
      </w:r>
      <w:hyperlink r:id="rId26" w:history="1">
        <w:r w:rsidR="007D6461" w:rsidRPr="008D29F2">
          <w:rPr>
            <w:rStyle w:val="Hyperlink"/>
            <w:lang w:val="en-AU"/>
          </w:rPr>
          <w:t>agriculture.vic.gov.au/</w:t>
        </w:r>
        <w:r w:rsidR="00EA0A2D" w:rsidRPr="008D29F2">
          <w:rPr>
            <w:rStyle w:val="Hyperlink"/>
            <w:lang w:val="en-AU"/>
          </w:rPr>
          <w:t>bushfires</w:t>
        </w:r>
      </w:hyperlink>
      <w:r w:rsidR="00EA0A2D" w:rsidRPr="008D29F2">
        <w:rPr>
          <w:lang w:val="en-AU"/>
        </w:rPr>
        <w:t>,</w:t>
      </w:r>
      <w:r w:rsidR="008C0337" w:rsidRPr="008D29F2">
        <w:rPr>
          <w:lang w:val="en-AU"/>
        </w:rPr>
        <w:t xml:space="preserve"> </w:t>
      </w:r>
      <w:r w:rsidRPr="008D29F2">
        <w:rPr>
          <w:lang w:val="en-AU"/>
        </w:rPr>
        <w:t xml:space="preserve">email </w:t>
      </w:r>
      <w:hyperlink r:id="rId27" w:history="1">
        <w:r w:rsidRPr="008D29F2">
          <w:rPr>
            <w:rStyle w:val="Hyperlink"/>
            <w:color w:val="0070C0"/>
            <w:lang w:val="en-AU"/>
          </w:rPr>
          <w:t>recovery@agriculture.vic.gov.au</w:t>
        </w:r>
      </w:hyperlink>
      <w:r w:rsidR="00EA0A2D" w:rsidRPr="008D29F2">
        <w:t xml:space="preserve"> or call 136 186.</w:t>
      </w:r>
    </w:p>
    <w:p w14:paraId="69866E24" w14:textId="77777777" w:rsidR="00BA15E0" w:rsidRPr="000915CA" w:rsidRDefault="00BA15E0" w:rsidP="00BA15E0">
      <w:pPr>
        <w:rPr>
          <w:lang w:val="en-AU"/>
        </w:rPr>
      </w:pPr>
      <w:r w:rsidRPr="000915CA">
        <w:rPr>
          <w:lang w:val="en-AU"/>
        </w:rPr>
        <w:t xml:space="preserve">For information about upcoming technical events visit the Agriculture Victoria website at </w:t>
      </w:r>
      <w:hyperlink r:id="rId28" w:history="1">
        <w:r w:rsidRPr="000915CA">
          <w:rPr>
            <w:rStyle w:val="Hyperlink"/>
            <w:color w:val="0070C0"/>
            <w:lang w:val="en-AU"/>
          </w:rPr>
          <w:t>agriculture.vic.gov.au/events</w:t>
        </w:r>
      </w:hyperlink>
    </w:p>
    <w:p w14:paraId="21141136" w14:textId="6ACF90CA" w:rsidR="00844384" w:rsidRDefault="00A9166F" w:rsidP="0066660E">
      <w:pPr>
        <w:pStyle w:val="Heading3"/>
        <w:rPr>
          <w:lang w:val="en-AU"/>
        </w:rPr>
      </w:pPr>
      <w:bookmarkStart w:id="7" w:name="_Toc222922666"/>
      <w:bookmarkStart w:id="8" w:name="_Toc159391624"/>
      <w:bookmarkStart w:id="9" w:name="_Toc164341228"/>
      <w:r>
        <w:rPr>
          <w:lang w:val="en-AU"/>
        </w:rPr>
        <w:t>Emer</w:t>
      </w:r>
      <w:r w:rsidR="00731746">
        <w:rPr>
          <w:lang w:val="en-AU"/>
        </w:rPr>
        <w:t xml:space="preserve">gency </w:t>
      </w:r>
      <w:r w:rsidR="009D6DC9">
        <w:rPr>
          <w:lang w:val="en-AU"/>
        </w:rPr>
        <w:t>Fodder Support Program</w:t>
      </w:r>
      <w:bookmarkEnd w:id="7"/>
    </w:p>
    <w:p w14:paraId="0CBB0D8D" w14:textId="77777777" w:rsidR="009C15F8" w:rsidRPr="009C15F8" w:rsidRDefault="009C15F8" w:rsidP="009C15F8">
      <w:pPr>
        <w:rPr>
          <w:lang w:val="en-AU"/>
        </w:rPr>
      </w:pPr>
      <w:r w:rsidRPr="009C15F8">
        <w:rPr>
          <w:lang w:val="en-AU"/>
        </w:rPr>
        <w:t xml:space="preserve">Agriculture Victoria and Victorian Farmers Federation (VFF) have activated the emergency fodder program to provide relief assistance to farmers affected by bushfires. </w:t>
      </w:r>
    </w:p>
    <w:p w14:paraId="7F038108" w14:textId="77777777" w:rsidR="009C15F8" w:rsidRPr="009C15F8" w:rsidRDefault="009C15F8" w:rsidP="009C15F8">
      <w:pPr>
        <w:rPr>
          <w:lang w:val="en-AU"/>
        </w:rPr>
      </w:pPr>
      <w:r w:rsidRPr="009C15F8">
        <w:rPr>
          <w:lang w:val="en-AU"/>
        </w:rPr>
        <w:t xml:space="preserve">The Agriculture Emergency Fodder Support Program will provide urgent, practical assistance to support the health and welfare of livestock. </w:t>
      </w:r>
    </w:p>
    <w:p w14:paraId="0C0A725E" w14:textId="39BD2DAC" w:rsidR="009C15F8" w:rsidRDefault="009C15F8" w:rsidP="009C15F8">
      <w:pPr>
        <w:rPr>
          <w:lang w:val="en-AU"/>
        </w:rPr>
      </w:pPr>
      <w:r w:rsidRPr="009C15F8">
        <w:rPr>
          <w:lang w:val="en-AU"/>
        </w:rPr>
        <w:lastRenderedPageBreak/>
        <w:t xml:space="preserve">Farmers in fire affected areas can request emergency fodder by contacting the VFF on 1300 882 833 or visiting </w:t>
      </w:r>
      <w:hyperlink r:id="rId29" w:history="1">
        <w:r w:rsidRPr="009C15F8">
          <w:rPr>
            <w:rStyle w:val="Hyperlink"/>
            <w:lang w:val="en-AU"/>
          </w:rPr>
          <w:t>vff.org.au</w:t>
        </w:r>
      </w:hyperlink>
      <w:r w:rsidRPr="009C15F8">
        <w:rPr>
          <w:lang w:val="en-AU"/>
        </w:rPr>
        <w:t>.</w:t>
      </w:r>
    </w:p>
    <w:p w14:paraId="08BF3F43" w14:textId="09D1F091" w:rsidR="004019C9" w:rsidRDefault="00A14986" w:rsidP="00A14986">
      <w:pPr>
        <w:pStyle w:val="Heading3"/>
        <w:rPr>
          <w:lang w:val="en-AU"/>
        </w:rPr>
      </w:pPr>
      <w:bookmarkStart w:id="10" w:name="_Toc222922667"/>
      <w:r>
        <w:rPr>
          <w:lang w:val="en-AU"/>
        </w:rPr>
        <w:t>Livestock Carcass Disposal</w:t>
      </w:r>
      <w:bookmarkEnd w:id="10"/>
    </w:p>
    <w:p w14:paraId="5BB8AFA3" w14:textId="77777777" w:rsidR="00A46C7D" w:rsidRPr="00A46C7D" w:rsidRDefault="00A46C7D" w:rsidP="00A46C7D">
      <w:pPr>
        <w:rPr>
          <w:lang w:val="en-AU"/>
        </w:rPr>
      </w:pPr>
      <w:r w:rsidRPr="00A46C7D">
        <w:rPr>
          <w:lang w:val="en-AU"/>
        </w:rPr>
        <w:t>Disposing of deceased livestock is managed by the landholder as part of on-property recovery. Agriculture Victoria is available to support landholders disposing of livestock with guidance, information and technical advice.</w:t>
      </w:r>
    </w:p>
    <w:p w14:paraId="449B6E71" w14:textId="40F1DADB" w:rsidR="00A14986" w:rsidRDefault="00A46C7D" w:rsidP="00853ED8">
      <w:pPr>
        <w:rPr>
          <w:lang w:val="en-AU"/>
        </w:rPr>
      </w:pPr>
      <w:r w:rsidRPr="00A46C7D">
        <w:rPr>
          <w:lang w:val="en-AU"/>
        </w:rPr>
        <w:t xml:space="preserve">A Livestock Disposal Advisory </w:t>
      </w:r>
      <w:r w:rsidR="00F97D9D">
        <w:rPr>
          <w:lang w:val="en-AU"/>
        </w:rPr>
        <w:t>S</w:t>
      </w:r>
      <w:r w:rsidRPr="00A46C7D">
        <w:rPr>
          <w:lang w:val="en-AU"/>
        </w:rPr>
        <w:t xml:space="preserve">ervice </w:t>
      </w:r>
      <w:r w:rsidR="00F97D9D">
        <w:rPr>
          <w:lang w:val="en-AU"/>
        </w:rPr>
        <w:t>is available</w:t>
      </w:r>
      <w:r w:rsidR="00F97D9D" w:rsidRPr="00A46C7D">
        <w:rPr>
          <w:lang w:val="en-AU"/>
        </w:rPr>
        <w:t xml:space="preserve"> </w:t>
      </w:r>
      <w:r w:rsidRPr="00A46C7D">
        <w:rPr>
          <w:lang w:val="en-AU"/>
        </w:rPr>
        <w:t xml:space="preserve">to provide advice to landholders. This service can be contacted on 0407 145 007 and </w:t>
      </w:r>
      <w:hyperlink r:id="rId30" w:history="1">
        <w:r w:rsidRPr="00A46C7D">
          <w:rPr>
            <w:rStyle w:val="Hyperlink"/>
            <w:lang w:val="en-AU"/>
          </w:rPr>
          <w:t>livestock.disposal@agriculture.vic.gov.au</w:t>
        </w:r>
      </w:hyperlink>
      <w:r w:rsidRPr="00A46C7D">
        <w:rPr>
          <w:lang w:val="en-AU"/>
        </w:rPr>
        <w:t>.</w:t>
      </w:r>
    </w:p>
    <w:p w14:paraId="2142E50D" w14:textId="42EFC6AB" w:rsidR="00142C16" w:rsidRDefault="00142C16" w:rsidP="00545A73">
      <w:pPr>
        <w:pStyle w:val="Heading3"/>
        <w:rPr>
          <w:lang w:val="en-AU"/>
        </w:rPr>
      </w:pPr>
      <w:bookmarkStart w:id="11" w:name="_Toc222922668"/>
      <w:r>
        <w:rPr>
          <w:lang w:val="en-AU"/>
        </w:rPr>
        <w:t>Clean</w:t>
      </w:r>
      <w:r w:rsidR="007F018E">
        <w:rPr>
          <w:lang w:val="en-AU"/>
        </w:rPr>
        <w:t>-</w:t>
      </w:r>
      <w:r>
        <w:rPr>
          <w:lang w:val="en-AU"/>
        </w:rPr>
        <w:t>up support</w:t>
      </w:r>
      <w:bookmarkEnd w:id="11"/>
      <w:r>
        <w:rPr>
          <w:lang w:val="en-AU"/>
        </w:rPr>
        <w:t xml:space="preserve"> </w:t>
      </w:r>
    </w:p>
    <w:p w14:paraId="3174CF2E" w14:textId="01351C51" w:rsidR="00DC1CC3" w:rsidRPr="00DC1CC3" w:rsidRDefault="00F1138A" w:rsidP="00DC1CC3">
      <w:pPr>
        <w:rPr>
          <w:lang w:val="en-AU"/>
        </w:rPr>
      </w:pPr>
      <w:r>
        <w:rPr>
          <w:lang w:val="en-AU"/>
        </w:rPr>
        <w:t>H</w:t>
      </w:r>
      <w:r w:rsidR="0066495B">
        <w:rPr>
          <w:lang w:val="en-AU"/>
        </w:rPr>
        <w:t xml:space="preserve">elp </w:t>
      </w:r>
      <w:r>
        <w:rPr>
          <w:lang w:val="en-AU"/>
        </w:rPr>
        <w:t>is available for</w:t>
      </w:r>
      <w:r w:rsidR="0066495B">
        <w:rPr>
          <w:lang w:val="en-AU"/>
        </w:rPr>
        <w:t xml:space="preserve"> clean</w:t>
      </w:r>
      <w:r>
        <w:rPr>
          <w:lang w:val="en-AU"/>
        </w:rPr>
        <w:t>-</w:t>
      </w:r>
      <w:r w:rsidR="0066495B">
        <w:rPr>
          <w:lang w:val="en-AU"/>
        </w:rPr>
        <w:t>up of farm sheds and some outbuildings through t</w:t>
      </w:r>
      <w:r w:rsidR="00DC1CC3" w:rsidRPr="00DC1CC3">
        <w:rPr>
          <w:lang w:val="en-AU"/>
        </w:rPr>
        <w:t xml:space="preserve">he </w:t>
      </w:r>
      <w:r w:rsidR="00E747E9">
        <w:rPr>
          <w:lang w:val="en-AU"/>
        </w:rPr>
        <w:t xml:space="preserve">state coordinated </w:t>
      </w:r>
      <w:r w:rsidR="00DC1CC3" w:rsidRPr="00DC1CC3">
        <w:rPr>
          <w:lang w:val="en-AU"/>
        </w:rPr>
        <w:t>clean-up program</w:t>
      </w:r>
      <w:r w:rsidR="002E0AE2">
        <w:rPr>
          <w:lang w:val="en-AU"/>
        </w:rPr>
        <w:t xml:space="preserve"> </w:t>
      </w:r>
      <w:r w:rsidR="00DC1CC3" w:rsidRPr="00DC1CC3">
        <w:rPr>
          <w:lang w:val="en-AU"/>
        </w:rPr>
        <w:t>for farmers who:</w:t>
      </w:r>
    </w:p>
    <w:p w14:paraId="693CDEF7" w14:textId="77777777" w:rsidR="00DC1CC3" w:rsidRPr="00CC285D" w:rsidRDefault="00DC1CC3" w:rsidP="00CC285D">
      <w:pPr>
        <w:pStyle w:val="ListBullet"/>
        <w:spacing w:after="120"/>
        <w:ind w:left="357" w:hanging="357"/>
        <w:rPr>
          <w:color w:val="auto"/>
        </w:rPr>
      </w:pPr>
      <w:r w:rsidRPr="00CC285D">
        <w:rPr>
          <w:color w:val="auto"/>
        </w:rPr>
        <w:t>are uninsured or underinsured</w:t>
      </w:r>
    </w:p>
    <w:p w14:paraId="19FFB8B3" w14:textId="58187996" w:rsidR="00DC1CC3" w:rsidRPr="00C125C3" w:rsidRDefault="00DC1CC3" w:rsidP="00CE448A">
      <w:pPr>
        <w:pStyle w:val="ListBullet"/>
        <w:spacing w:after="120"/>
        <w:ind w:left="357" w:hanging="357"/>
        <w:rPr>
          <w:lang w:val="en-AU"/>
        </w:rPr>
      </w:pPr>
      <w:r w:rsidRPr="00CC285D">
        <w:rPr>
          <w:color w:val="auto"/>
        </w:rPr>
        <w:t>have lost or damaged sheds or other farm structures because of the fire.</w:t>
      </w:r>
    </w:p>
    <w:p w14:paraId="025D6912" w14:textId="3506330D" w:rsidR="00DC1CC3" w:rsidRPr="00DC1CC3" w:rsidRDefault="00DC1CC3" w:rsidP="00DC1CC3">
      <w:pPr>
        <w:rPr>
          <w:lang w:val="en-AU"/>
        </w:rPr>
      </w:pPr>
      <w:r w:rsidRPr="00DC1CC3">
        <w:rPr>
          <w:lang w:val="en-AU"/>
        </w:rPr>
        <w:t>The clean-up work is being coordinated by the state</w:t>
      </w:r>
      <w:r w:rsidR="00927CB1">
        <w:rPr>
          <w:lang w:val="en-AU"/>
        </w:rPr>
        <w:t xml:space="preserve"> government</w:t>
      </w:r>
      <w:r w:rsidRPr="00DC1CC3">
        <w:rPr>
          <w:lang w:val="en-AU"/>
        </w:rPr>
        <w:t xml:space="preserve"> and, where possible, local contractors are being used.</w:t>
      </w:r>
    </w:p>
    <w:p w14:paraId="7178F5F4" w14:textId="3DFD5A6A" w:rsidR="00876EED" w:rsidRDefault="009F6813" w:rsidP="00545A73">
      <w:pPr>
        <w:rPr>
          <w:lang w:val="en-AU"/>
        </w:rPr>
      </w:pPr>
      <w:r>
        <w:rPr>
          <w:lang w:val="en-AU"/>
        </w:rPr>
        <w:t>For m</w:t>
      </w:r>
      <w:r w:rsidR="00876EED">
        <w:rPr>
          <w:lang w:val="en-AU"/>
        </w:rPr>
        <w:t xml:space="preserve">ore information and to register for support </w:t>
      </w:r>
      <w:r w:rsidR="00D545D0">
        <w:rPr>
          <w:lang w:val="en-AU"/>
        </w:rPr>
        <w:t>contact</w:t>
      </w:r>
      <w:r w:rsidR="00876EED">
        <w:rPr>
          <w:lang w:val="en-AU"/>
        </w:rPr>
        <w:t xml:space="preserve"> Emergency </w:t>
      </w:r>
      <w:r w:rsidR="00794B8F">
        <w:rPr>
          <w:lang w:val="en-AU"/>
        </w:rPr>
        <w:t xml:space="preserve">Recovery Victoria: </w:t>
      </w:r>
      <w:hyperlink r:id="rId31" w:history="1">
        <w:r w:rsidR="00C26D14" w:rsidRPr="007D28B9">
          <w:rPr>
            <w:rStyle w:val="Hyperlink"/>
            <w:lang w:val="en-AU"/>
          </w:rPr>
          <w:t>www.vic.gov.au/clean-support-january-2026-bushfires</w:t>
        </w:r>
      </w:hyperlink>
    </w:p>
    <w:p w14:paraId="103E8B00" w14:textId="1B31E6CE" w:rsidR="00794B8F" w:rsidRDefault="005662C2" w:rsidP="00D519BA">
      <w:pPr>
        <w:pStyle w:val="Heading3"/>
        <w:rPr>
          <w:lang w:val="en-AU"/>
        </w:rPr>
      </w:pPr>
      <w:bookmarkStart w:id="12" w:name="_Toc222922669"/>
      <w:r>
        <w:rPr>
          <w:lang w:val="en-AU"/>
        </w:rPr>
        <w:t xml:space="preserve">Fencing </w:t>
      </w:r>
      <w:r w:rsidR="00D519BA">
        <w:rPr>
          <w:lang w:val="en-AU"/>
        </w:rPr>
        <w:t>repair and replacement</w:t>
      </w:r>
      <w:bookmarkEnd w:id="12"/>
    </w:p>
    <w:p w14:paraId="23429642" w14:textId="31F0B756" w:rsidR="00135086" w:rsidRPr="00135086" w:rsidRDefault="00135086" w:rsidP="00135086">
      <w:pPr>
        <w:rPr>
          <w:lang w:val="en-AU"/>
        </w:rPr>
      </w:pPr>
      <w:r w:rsidRPr="00135086">
        <w:rPr>
          <w:lang w:val="en-AU"/>
        </w:rPr>
        <w:t xml:space="preserve">Eligible property owners may get support to repair fencing if: </w:t>
      </w:r>
    </w:p>
    <w:p w14:paraId="4C8B3080" w14:textId="5756933F" w:rsidR="00135086" w:rsidRPr="00CC285D" w:rsidRDefault="00135086" w:rsidP="00CC285D">
      <w:pPr>
        <w:pStyle w:val="ListBullet"/>
        <w:spacing w:after="120"/>
        <w:ind w:left="357" w:hanging="357"/>
        <w:rPr>
          <w:color w:val="auto"/>
        </w:rPr>
      </w:pPr>
      <w:r w:rsidRPr="00CC285D">
        <w:rPr>
          <w:color w:val="auto"/>
        </w:rPr>
        <w:t xml:space="preserve">firefighting or disaster response teams brought about the damage, or </w:t>
      </w:r>
    </w:p>
    <w:p w14:paraId="12D08621" w14:textId="7DDB4684" w:rsidR="00135086" w:rsidRPr="00CC285D" w:rsidRDefault="00277FB1" w:rsidP="00CC285D">
      <w:pPr>
        <w:pStyle w:val="ListBullet"/>
        <w:spacing w:after="120"/>
        <w:ind w:left="357" w:hanging="357"/>
        <w:rPr>
          <w:color w:val="auto"/>
        </w:rPr>
      </w:pPr>
      <w:r w:rsidRPr="00CC285D">
        <w:rPr>
          <w:color w:val="auto"/>
        </w:rPr>
        <w:t>t</w:t>
      </w:r>
      <w:r w:rsidR="00135086" w:rsidRPr="00CC285D">
        <w:rPr>
          <w:color w:val="auto"/>
        </w:rPr>
        <w:t xml:space="preserve">he fence is on the boundary of National Parks, State Parks or State Forests. </w:t>
      </w:r>
    </w:p>
    <w:p w14:paraId="197B82A1" w14:textId="7B54D56A" w:rsidR="00135086" w:rsidRDefault="00135086" w:rsidP="00135086">
      <w:pPr>
        <w:rPr>
          <w:lang w:val="en-AU"/>
        </w:rPr>
      </w:pPr>
      <w:r w:rsidRPr="00135086">
        <w:rPr>
          <w:lang w:val="en-AU"/>
        </w:rPr>
        <w:t>In most cases, fences not on the boundary of parks or those covered by insurance won’t qualify for support.</w:t>
      </w:r>
      <w:r>
        <w:rPr>
          <w:lang w:val="en-AU"/>
        </w:rPr>
        <w:t xml:space="preserve"> </w:t>
      </w:r>
    </w:p>
    <w:p w14:paraId="442CB14B" w14:textId="1F30E77D" w:rsidR="008F74FC" w:rsidRDefault="00135086" w:rsidP="004833EC">
      <w:pPr>
        <w:rPr>
          <w:lang w:val="en-AU"/>
        </w:rPr>
      </w:pPr>
      <w:r>
        <w:rPr>
          <w:lang w:val="en-AU"/>
        </w:rPr>
        <w:t xml:space="preserve">For more information </w:t>
      </w:r>
      <w:r w:rsidR="00CA2218">
        <w:rPr>
          <w:lang w:val="en-AU"/>
        </w:rPr>
        <w:t>contact D</w:t>
      </w:r>
      <w:r w:rsidR="00A10D59">
        <w:rPr>
          <w:lang w:val="en-AU"/>
        </w:rPr>
        <w:t xml:space="preserve">EECA on 136 186 or visit </w:t>
      </w:r>
      <w:hyperlink r:id="rId32" w:history="1">
        <w:r w:rsidR="00896CA3" w:rsidRPr="007D28B9">
          <w:rPr>
            <w:rStyle w:val="Hyperlink"/>
            <w:lang w:val="en-AU"/>
          </w:rPr>
          <w:t>www.ffm.vic.gov.au/recovery-after-an-emergency/public-land-recovery</w:t>
        </w:r>
      </w:hyperlink>
    </w:p>
    <w:p w14:paraId="62FD7BC1" w14:textId="559F66DF" w:rsidR="00824175" w:rsidRDefault="00824175" w:rsidP="008F74FC">
      <w:pPr>
        <w:pStyle w:val="Heading3"/>
        <w:rPr>
          <w:lang w:val="en-AU"/>
        </w:rPr>
      </w:pPr>
      <w:bookmarkStart w:id="13" w:name="_Toc222922670"/>
      <w:r>
        <w:rPr>
          <w:lang w:val="en-AU"/>
        </w:rPr>
        <w:t>BlazeAid</w:t>
      </w:r>
      <w:bookmarkEnd w:id="13"/>
    </w:p>
    <w:p w14:paraId="25D83F8C" w14:textId="5970B354" w:rsidR="00824175" w:rsidRDefault="00D12C1C" w:rsidP="00824175">
      <w:proofErr w:type="spellStart"/>
      <w:r w:rsidRPr="00D12C1C">
        <w:rPr>
          <w:lang w:val="en-AU"/>
        </w:rPr>
        <w:t>BlazeAid</w:t>
      </w:r>
      <w:proofErr w:type="spellEnd"/>
      <w:r w:rsidRPr="00D12C1C">
        <w:rPr>
          <w:lang w:val="en-AU"/>
        </w:rPr>
        <w:t xml:space="preserve"> is a volunteer-based organisation that works with families and individuals in rural Australia after natural disasters. </w:t>
      </w:r>
      <w:r w:rsidR="000A1554" w:rsidRPr="000A1554">
        <w:t xml:space="preserve">Working alongside rural families, </w:t>
      </w:r>
      <w:r w:rsidR="00164A30">
        <w:t>their</w:t>
      </w:r>
      <w:r w:rsidR="000A1554" w:rsidRPr="000A1554">
        <w:t xml:space="preserve"> volunteers help to rebuild fences and other structures that have been damaged or destroyed</w:t>
      </w:r>
      <w:r w:rsidR="00952104">
        <w:t>.</w:t>
      </w:r>
    </w:p>
    <w:p w14:paraId="6876FEEA" w14:textId="3B827611" w:rsidR="00996BBB" w:rsidRDefault="00996BBB" w:rsidP="00824175">
      <w:r>
        <w:t xml:space="preserve">They currently have </w:t>
      </w:r>
      <w:r w:rsidR="00E57BE0">
        <w:t>several</w:t>
      </w:r>
      <w:r>
        <w:t xml:space="preserve"> camps esta</w:t>
      </w:r>
      <w:r w:rsidR="00611023">
        <w:t xml:space="preserve">blished in bushfire-affected areas. </w:t>
      </w:r>
    </w:p>
    <w:p w14:paraId="39804808" w14:textId="39CCD44E" w:rsidR="00045B94" w:rsidRPr="00824175" w:rsidRDefault="00045B94" w:rsidP="00F2360F">
      <w:pPr>
        <w:rPr>
          <w:lang w:val="en-AU"/>
        </w:rPr>
      </w:pPr>
      <w:r>
        <w:t>For more information</w:t>
      </w:r>
      <w:r w:rsidR="005B6326">
        <w:t xml:space="preserve"> contact the </w:t>
      </w:r>
      <w:proofErr w:type="spellStart"/>
      <w:r w:rsidR="005B6326">
        <w:t>BlazeAid</w:t>
      </w:r>
      <w:proofErr w:type="spellEnd"/>
      <w:r w:rsidR="005B6326">
        <w:t xml:space="preserve"> Hotline on 1300 </w:t>
      </w:r>
      <w:r w:rsidR="004A2650">
        <w:t>333 546</w:t>
      </w:r>
      <w:r w:rsidR="00BB0574">
        <w:t xml:space="preserve"> or visit</w:t>
      </w:r>
      <w:r w:rsidR="00986A0B">
        <w:t xml:space="preserve"> </w:t>
      </w:r>
      <w:hyperlink r:id="rId33" w:history="1">
        <w:r w:rsidR="004B0406">
          <w:rPr>
            <w:rStyle w:val="Hyperlink"/>
          </w:rPr>
          <w:t>www.blazeaid.com.au</w:t>
        </w:r>
      </w:hyperlink>
    </w:p>
    <w:p w14:paraId="7D4AA586" w14:textId="2101F415" w:rsidR="008F74FC" w:rsidRPr="00135086" w:rsidRDefault="008F74FC" w:rsidP="008F74FC">
      <w:pPr>
        <w:pStyle w:val="Heading3"/>
        <w:rPr>
          <w:lang w:val="en-AU"/>
        </w:rPr>
      </w:pPr>
      <w:bookmarkStart w:id="14" w:name="_Toc222922671"/>
      <w:r>
        <w:rPr>
          <w:lang w:val="en-AU"/>
        </w:rPr>
        <w:lastRenderedPageBreak/>
        <w:t>Water tank rebates for rural properties</w:t>
      </w:r>
      <w:bookmarkEnd w:id="14"/>
    </w:p>
    <w:p w14:paraId="0AD3F42B" w14:textId="16F830B0" w:rsidR="00FC299C" w:rsidRDefault="005D0337" w:rsidP="00573B7C">
      <w:pPr>
        <w:rPr>
          <w:lang w:val="en-AU"/>
        </w:rPr>
      </w:pPr>
      <w:r>
        <w:rPr>
          <w:lang w:val="en-AU"/>
        </w:rPr>
        <w:t xml:space="preserve">The </w:t>
      </w:r>
      <w:r w:rsidR="00FC299C" w:rsidRPr="005B142A">
        <w:rPr>
          <w:lang w:val="en-AU"/>
        </w:rPr>
        <w:t>Recovery Water Tank Rebate supports bushfire</w:t>
      </w:r>
      <w:r w:rsidR="00FC299C" w:rsidRPr="005B142A">
        <w:rPr>
          <w:rFonts w:ascii="Cambria Math" w:hAnsi="Cambria Math" w:cs="Cambria Math"/>
          <w:lang w:val="en-AU"/>
        </w:rPr>
        <w:t>‑</w:t>
      </w:r>
      <w:r w:rsidR="00FC299C" w:rsidRPr="005B142A">
        <w:rPr>
          <w:lang w:val="en-AU"/>
        </w:rPr>
        <w:t>affected rural households that are not connected to mains water.</w:t>
      </w:r>
      <w:r w:rsidR="005B142A">
        <w:rPr>
          <w:lang w:val="en-AU"/>
        </w:rPr>
        <w:t xml:space="preserve"> </w:t>
      </w:r>
      <w:r w:rsidR="00FC299C" w:rsidRPr="005B142A">
        <w:rPr>
          <w:lang w:val="en-AU"/>
        </w:rPr>
        <w:t>Rebates of up to $1,500 for cleaning and decontaminating rainwater tanks, roofs and gutters</w:t>
      </w:r>
      <w:r w:rsidR="00573B7C">
        <w:rPr>
          <w:lang w:val="en-AU"/>
        </w:rPr>
        <w:t xml:space="preserve"> and </w:t>
      </w:r>
      <w:r w:rsidR="00FC299C" w:rsidRPr="005B142A">
        <w:rPr>
          <w:lang w:val="en-AU"/>
        </w:rPr>
        <w:t>are available if cleaning has already been paid for</w:t>
      </w:r>
      <w:r w:rsidR="00573B7C">
        <w:rPr>
          <w:lang w:val="en-AU"/>
        </w:rPr>
        <w:t>.</w:t>
      </w:r>
    </w:p>
    <w:p w14:paraId="064B5637" w14:textId="78C864C2" w:rsidR="00573B7C" w:rsidRDefault="00C7690C" w:rsidP="00573B7C">
      <w:pPr>
        <w:rPr>
          <w:lang w:val="en-AU"/>
        </w:rPr>
      </w:pPr>
      <w:r>
        <w:rPr>
          <w:lang w:val="en-AU"/>
        </w:rPr>
        <w:t>For more information on the program and to submit an application</w:t>
      </w:r>
      <w:r w:rsidR="00573B7C" w:rsidRPr="00573B7C">
        <w:rPr>
          <w:lang w:val="en-AU"/>
        </w:rPr>
        <w:t xml:space="preserve">, go to the rebate program web page </w:t>
      </w:r>
      <w:hyperlink r:id="rId34" w:history="1">
        <w:r w:rsidR="00573B7C" w:rsidRPr="00573B7C">
          <w:rPr>
            <w:rStyle w:val="Hyperlink"/>
            <w:lang w:val="en-AU"/>
          </w:rPr>
          <w:t>www.water.vic.gov.au/grants/recovery-water-tank-rebates</w:t>
        </w:r>
      </w:hyperlink>
      <w:r w:rsidR="00573B7C" w:rsidRPr="00573B7C">
        <w:rPr>
          <w:lang w:val="en-AU"/>
        </w:rPr>
        <w:t xml:space="preserve"> </w:t>
      </w:r>
    </w:p>
    <w:p w14:paraId="6714230C" w14:textId="3ACE6ED9" w:rsidR="008F74FC" w:rsidRDefault="00BB2DFF" w:rsidP="004833EC">
      <w:pPr>
        <w:rPr>
          <w:lang w:val="en-AU"/>
        </w:rPr>
      </w:pPr>
      <w:r>
        <w:rPr>
          <w:lang w:val="en-AU"/>
        </w:rPr>
        <w:t xml:space="preserve">Applications must be submitted by 5:00pm on </w:t>
      </w:r>
      <w:r w:rsidR="009666BE">
        <w:rPr>
          <w:lang w:val="en-AU"/>
        </w:rPr>
        <w:t>29 May 2026.</w:t>
      </w:r>
    </w:p>
    <w:p w14:paraId="74B91E3C" w14:textId="17013CA4" w:rsidR="006525EE" w:rsidRDefault="006525EE" w:rsidP="008C6008">
      <w:pPr>
        <w:pStyle w:val="Heading3"/>
        <w:rPr>
          <w:lang w:val="en-AU"/>
        </w:rPr>
      </w:pPr>
      <w:bookmarkStart w:id="15" w:name="_Toc222922672"/>
      <w:r>
        <w:rPr>
          <w:lang w:val="en-AU"/>
        </w:rPr>
        <w:t>Essential water replacement</w:t>
      </w:r>
      <w:bookmarkEnd w:id="15"/>
    </w:p>
    <w:p w14:paraId="26889F02" w14:textId="597EB792" w:rsidR="008C6008" w:rsidRPr="008C6008" w:rsidRDefault="008C6008" w:rsidP="008C6008">
      <w:pPr>
        <w:tabs>
          <w:tab w:val="num" w:pos="720"/>
        </w:tabs>
        <w:spacing w:before="120" w:after="120" w:line="240" w:lineRule="auto"/>
        <w:rPr>
          <w:lang w:val="en-AU"/>
        </w:rPr>
      </w:pPr>
      <w:r w:rsidRPr="008C6008">
        <w:rPr>
          <w:lang w:val="en-AU"/>
        </w:rPr>
        <w:t>If essential water</w:t>
      </w:r>
      <w:r w:rsidR="00760D2C">
        <w:rPr>
          <w:lang w:val="en-AU"/>
        </w:rPr>
        <w:t xml:space="preserve"> has been taken</w:t>
      </w:r>
      <w:r w:rsidRPr="008C6008">
        <w:rPr>
          <w:lang w:val="en-AU"/>
        </w:rPr>
        <w:t xml:space="preserve"> from your </w:t>
      </w:r>
      <w:r w:rsidR="00256D94">
        <w:rPr>
          <w:lang w:val="en-AU"/>
        </w:rPr>
        <w:t>property</w:t>
      </w:r>
      <w:r w:rsidR="00256D94" w:rsidRPr="008C6008">
        <w:rPr>
          <w:lang w:val="en-AU"/>
        </w:rPr>
        <w:t xml:space="preserve"> </w:t>
      </w:r>
      <w:r w:rsidRPr="008C6008">
        <w:rPr>
          <w:lang w:val="en-AU"/>
        </w:rPr>
        <w:t xml:space="preserve">to fight fires, you can request for it to be replaced. </w:t>
      </w:r>
    </w:p>
    <w:p w14:paraId="6248E1B2" w14:textId="16F4D7C3" w:rsidR="008C6008" w:rsidRDefault="008C6008" w:rsidP="008C6008">
      <w:pPr>
        <w:tabs>
          <w:tab w:val="num" w:pos="720"/>
        </w:tabs>
        <w:spacing w:before="120" w:after="120" w:line="240" w:lineRule="auto"/>
        <w:rPr>
          <w:lang w:val="en-AU"/>
        </w:rPr>
      </w:pPr>
      <w:r w:rsidRPr="008C6008">
        <w:rPr>
          <w:lang w:val="en-AU"/>
        </w:rPr>
        <w:t xml:space="preserve">If essential water supplies run out, </w:t>
      </w:r>
      <w:r w:rsidR="00446CE8">
        <w:rPr>
          <w:lang w:val="en-AU"/>
        </w:rPr>
        <w:t>water will be replaced</w:t>
      </w:r>
      <w:r w:rsidRPr="008C6008">
        <w:rPr>
          <w:lang w:val="en-AU"/>
        </w:rPr>
        <w:t xml:space="preserve"> within 48 hours of your request, as long as it’s safe.</w:t>
      </w:r>
    </w:p>
    <w:p w14:paraId="01EF54B5" w14:textId="5F21B6BE" w:rsidR="00EC4AF5" w:rsidRDefault="00A15B33" w:rsidP="008C6008">
      <w:pPr>
        <w:tabs>
          <w:tab w:val="num" w:pos="720"/>
        </w:tabs>
        <w:spacing w:before="120" w:after="120" w:line="240" w:lineRule="auto"/>
        <w:rPr>
          <w:lang w:val="en-AU"/>
        </w:rPr>
      </w:pPr>
      <w:r>
        <w:rPr>
          <w:lang w:val="en-AU"/>
        </w:rPr>
        <w:t xml:space="preserve">More information and to make an application at </w:t>
      </w:r>
      <w:hyperlink r:id="rId35" w:history="1">
        <w:r w:rsidR="003432AA" w:rsidRPr="007D28B9">
          <w:rPr>
            <w:rStyle w:val="Hyperlink"/>
            <w:lang w:val="en-AU"/>
          </w:rPr>
          <w:t>www.ffm.vic.gov.au/recovery-after-an-emergency/public-land-recovery</w:t>
        </w:r>
      </w:hyperlink>
    </w:p>
    <w:p w14:paraId="21075EEE" w14:textId="500C94CA" w:rsidR="008C6008" w:rsidRPr="008C6008" w:rsidRDefault="00EB6E47" w:rsidP="008C6008">
      <w:pPr>
        <w:tabs>
          <w:tab w:val="num" w:pos="720"/>
        </w:tabs>
        <w:spacing w:before="120" w:after="120" w:line="240" w:lineRule="auto"/>
        <w:rPr>
          <w:lang w:val="en-AU"/>
        </w:rPr>
      </w:pPr>
      <w:r>
        <w:rPr>
          <w:lang w:val="en-AU"/>
        </w:rPr>
        <w:t>Applications need to be completed</w:t>
      </w:r>
      <w:r w:rsidR="008C6008" w:rsidRPr="008C6008">
        <w:rPr>
          <w:lang w:val="en-AU"/>
        </w:rPr>
        <w:t xml:space="preserve"> within 3 months of </w:t>
      </w:r>
      <w:r w:rsidR="00A15B33">
        <w:rPr>
          <w:lang w:val="en-AU"/>
        </w:rPr>
        <w:t>water</w:t>
      </w:r>
      <w:r w:rsidR="008C6008" w:rsidRPr="008C6008">
        <w:rPr>
          <w:lang w:val="en-AU"/>
        </w:rPr>
        <w:t xml:space="preserve"> being taken from your property. </w:t>
      </w:r>
    </w:p>
    <w:p w14:paraId="3D70715F" w14:textId="2BAA65CB" w:rsidR="006525EE" w:rsidRDefault="00494D81" w:rsidP="00671902">
      <w:pPr>
        <w:pStyle w:val="Heading3"/>
        <w:rPr>
          <w:lang w:val="en-AU"/>
        </w:rPr>
      </w:pPr>
      <w:bookmarkStart w:id="16" w:name="_Toc222922673"/>
      <w:r>
        <w:rPr>
          <w:lang w:val="en-AU"/>
        </w:rPr>
        <w:t xml:space="preserve">Emergency </w:t>
      </w:r>
      <w:r w:rsidR="00671902">
        <w:rPr>
          <w:lang w:val="en-AU"/>
        </w:rPr>
        <w:t>water supply points</w:t>
      </w:r>
      <w:bookmarkEnd w:id="16"/>
    </w:p>
    <w:p w14:paraId="1AF44A44" w14:textId="7D61D7F8" w:rsidR="00886511" w:rsidRPr="00886511" w:rsidRDefault="00886511" w:rsidP="00886511">
      <w:pPr>
        <w:rPr>
          <w:lang w:val="en-AU"/>
        </w:rPr>
      </w:pPr>
      <w:r w:rsidRPr="00886511">
        <w:rPr>
          <w:lang w:val="en-AU"/>
        </w:rPr>
        <w:t xml:space="preserve">Emergency water supply points (EWSPs) provide access to water for emergency stock and domestic purposes. These EWSPs can include council bores, urban and rural standpipes and </w:t>
      </w:r>
      <w:r w:rsidR="004D1FA4">
        <w:rPr>
          <w:lang w:val="en-AU"/>
        </w:rPr>
        <w:t>may</w:t>
      </w:r>
      <w:r w:rsidR="004D1FA4" w:rsidRPr="00886511">
        <w:rPr>
          <w:lang w:val="en-AU"/>
        </w:rPr>
        <w:t xml:space="preserve"> </w:t>
      </w:r>
      <w:r w:rsidRPr="00886511">
        <w:rPr>
          <w:lang w:val="en-AU"/>
        </w:rPr>
        <w:t xml:space="preserve">have costs and conditions associated with access. </w:t>
      </w:r>
    </w:p>
    <w:p w14:paraId="39CC462D" w14:textId="4E9F2190" w:rsidR="00671902" w:rsidRDefault="00886511" w:rsidP="00886511">
      <w:pPr>
        <w:rPr>
          <w:lang w:val="en-AU"/>
        </w:rPr>
      </w:pPr>
      <w:r w:rsidRPr="00886511">
        <w:rPr>
          <w:lang w:val="en-AU"/>
        </w:rPr>
        <w:t xml:space="preserve">To find your nearest EWSPs, visit </w:t>
      </w:r>
      <w:hyperlink r:id="rId36" w:history="1">
        <w:r w:rsidRPr="00886511">
          <w:rPr>
            <w:rStyle w:val="Hyperlink"/>
            <w:lang w:val="en-AU"/>
          </w:rPr>
          <w:t>water.vic.gov.au/for-agriculture-and-industry/emergency-water-supply-points</w:t>
        </w:r>
      </w:hyperlink>
    </w:p>
    <w:p w14:paraId="4D63BE2B" w14:textId="0FDAB93C" w:rsidR="00727D67" w:rsidRPr="00133C05" w:rsidRDefault="00727D67" w:rsidP="00746AF8">
      <w:pPr>
        <w:pStyle w:val="Heading2"/>
        <w:rPr>
          <w:lang w:val="en-AU"/>
        </w:rPr>
      </w:pPr>
      <w:bookmarkStart w:id="17" w:name="_Toc222922674"/>
      <w:r w:rsidRPr="00133C05">
        <w:rPr>
          <w:lang w:val="en-AU"/>
        </w:rPr>
        <w:t>FARM BUSINESS SUPPORT</w:t>
      </w:r>
      <w:bookmarkEnd w:id="17"/>
    </w:p>
    <w:p w14:paraId="25212C41" w14:textId="26635FED" w:rsidR="00BA15E0" w:rsidRPr="001353E1" w:rsidRDefault="00BA15E0" w:rsidP="0066660E">
      <w:pPr>
        <w:pStyle w:val="Heading3"/>
        <w:rPr>
          <w:bCs/>
          <w:lang w:val="en-AU"/>
        </w:rPr>
      </w:pPr>
      <w:bookmarkStart w:id="18" w:name="_Toc222922675"/>
      <w:r w:rsidRPr="001353E1">
        <w:rPr>
          <w:lang w:val="en-AU"/>
        </w:rPr>
        <w:t>Rural Financial Counselling Service</w:t>
      </w:r>
      <w:bookmarkEnd w:id="8"/>
      <w:bookmarkEnd w:id="9"/>
      <w:bookmarkEnd w:id="18"/>
      <w:r w:rsidRPr="001353E1">
        <w:rPr>
          <w:lang w:val="en-AU"/>
        </w:rPr>
        <w:t xml:space="preserve"> </w:t>
      </w:r>
    </w:p>
    <w:p w14:paraId="04AB8A51" w14:textId="77777777" w:rsidR="00BA15E0" w:rsidRPr="001353E1" w:rsidRDefault="00BA15E0" w:rsidP="00BA15E0">
      <w:pPr>
        <w:rPr>
          <w:lang w:val="en-AU"/>
        </w:rPr>
      </w:pPr>
      <w:r w:rsidRPr="001353E1">
        <w:rPr>
          <w:lang w:val="en-AU"/>
        </w:rPr>
        <w:t xml:space="preserve">The Rural Financial Counselling Service (RFCS) offers free, confidential and independent financial information, options, decision-making support and referral services to farmers and small, related rural businesses who are in, or at risk of, financial hardship. </w:t>
      </w:r>
    </w:p>
    <w:p w14:paraId="556ADD31" w14:textId="4400B397" w:rsidR="00BA15E0" w:rsidRDefault="00BA15E0" w:rsidP="00BA15E0">
      <w:pPr>
        <w:rPr>
          <w:lang w:val="en-AU"/>
        </w:rPr>
      </w:pPr>
      <w:r w:rsidRPr="001353E1">
        <w:rPr>
          <w:lang w:val="en-AU"/>
        </w:rPr>
        <w:t xml:space="preserve">A Rural Financial Counsellor can visit </w:t>
      </w:r>
      <w:r w:rsidR="002B2845">
        <w:rPr>
          <w:lang w:val="en-AU"/>
        </w:rPr>
        <w:t xml:space="preserve">you </w:t>
      </w:r>
      <w:r w:rsidRPr="001353E1">
        <w:rPr>
          <w:lang w:val="en-AU"/>
        </w:rPr>
        <w:t xml:space="preserve">at </w:t>
      </w:r>
      <w:r w:rsidR="00F82C81">
        <w:rPr>
          <w:lang w:val="en-AU"/>
        </w:rPr>
        <w:t>your</w:t>
      </w:r>
      <w:r w:rsidR="00F82C81" w:rsidRPr="001353E1">
        <w:rPr>
          <w:lang w:val="en-AU"/>
        </w:rPr>
        <w:t xml:space="preserve"> </w:t>
      </w:r>
      <w:r w:rsidRPr="001353E1">
        <w:rPr>
          <w:lang w:val="en-AU"/>
        </w:rPr>
        <w:t xml:space="preserve">place of business or residence and can assist with business planning, creditor negotiation, cash flow management, accessing government and industry support programs and referrals to other professional services. </w:t>
      </w:r>
    </w:p>
    <w:p w14:paraId="020988A3" w14:textId="69F674A8" w:rsidR="00962B9C" w:rsidRPr="006F7DFD" w:rsidRDefault="00C23D25" w:rsidP="00BA15E0">
      <w:pPr>
        <w:rPr>
          <w:lang w:val="en-AU"/>
        </w:rPr>
      </w:pPr>
      <w:r w:rsidRPr="006F7DFD">
        <w:rPr>
          <w:lang w:val="en-AU"/>
        </w:rPr>
        <w:t xml:space="preserve">To connect with your closest </w:t>
      </w:r>
      <w:r w:rsidR="007D3C60" w:rsidRPr="006F7DFD">
        <w:rPr>
          <w:lang w:val="en-AU"/>
        </w:rPr>
        <w:t>service</w:t>
      </w:r>
      <w:r w:rsidR="00242121" w:rsidRPr="006F7DFD">
        <w:rPr>
          <w:lang w:val="en-AU"/>
        </w:rPr>
        <w:t xml:space="preserve"> call 1300 771 7</w:t>
      </w:r>
      <w:r w:rsidR="00701DDF" w:rsidRPr="006F7DFD">
        <w:rPr>
          <w:lang w:val="en-AU"/>
        </w:rPr>
        <w:t>41</w:t>
      </w:r>
      <w:r w:rsidR="00242121" w:rsidRPr="006F7DFD">
        <w:rPr>
          <w:lang w:val="en-AU"/>
        </w:rPr>
        <w:t xml:space="preserve"> or visit </w:t>
      </w:r>
      <w:hyperlink r:id="rId37" w:history="1">
        <w:r w:rsidR="00242121" w:rsidRPr="006F7DFD">
          <w:rPr>
            <w:rStyle w:val="Hyperlink"/>
            <w:lang w:val="en-AU"/>
          </w:rPr>
          <w:t>rfcsnetwork.com.au</w:t>
        </w:r>
      </w:hyperlink>
      <w:r w:rsidR="00962B9C" w:rsidRPr="006F7DFD">
        <w:rPr>
          <w:lang w:val="en-AU"/>
        </w:rPr>
        <w:t xml:space="preserve"> </w:t>
      </w:r>
    </w:p>
    <w:p w14:paraId="4A3F6441" w14:textId="4E27DAE9" w:rsidR="00E776E1" w:rsidRPr="00697941" w:rsidRDefault="00684B2C" w:rsidP="0066660E">
      <w:pPr>
        <w:pStyle w:val="Heading3"/>
      </w:pPr>
      <w:bookmarkStart w:id="19" w:name="_Toc222922676"/>
      <w:bookmarkStart w:id="20" w:name="_Toc164341222"/>
      <w:r w:rsidRPr="00697941">
        <w:lastRenderedPageBreak/>
        <w:t>Justice Connect – disaster legal support for small businesses</w:t>
      </w:r>
      <w:bookmarkEnd w:id="19"/>
    </w:p>
    <w:p w14:paraId="4FE30F04" w14:textId="77777777" w:rsidR="004D1AED" w:rsidRPr="00697941" w:rsidRDefault="004D1AED" w:rsidP="00DB0F77">
      <w:pPr>
        <w:rPr>
          <w:lang w:val="en-AU"/>
        </w:rPr>
      </w:pPr>
      <w:r w:rsidRPr="00697941">
        <w:rPr>
          <w:lang w:val="en-AU"/>
        </w:rPr>
        <w:t>Justice Connect supports small businesses and farms/primary producers impacted by bushfires, floods and other climate disasters by connecting them with pro bono lawyers for legal advice and representation.   </w:t>
      </w:r>
    </w:p>
    <w:p w14:paraId="0071F45F" w14:textId="2A8191C1" w:rsidR="00684B2C" w:rsidRPr="00697941" w:rsidRDefault="00C206FA" w:rsidP="00684B2C">
      <w:pPr>
        <w:rPr>
          <w:lang w:val="en-AU"/>
        </w:rPr>
      </w:pPr>
      <w:r w:rsidRPr="00697941">
        <w:rPr>
          <w:lang w:val="en-AU"/>
        </w:rPr>
        <w:t xml:space="preserve">They can help with a wide range of issues, including but not limited </w:t>
      </w:r>
      <w:proofErr w:type="gramStart"/>
      <w:r w:rsidRPr="00697941">
        <w:rPr>
          <w:lang w:val="en-AU"/>
        </w:rPr>
        <w:t>to:</w:t>
      </w:r>
      <w:proofErr w:type="gramEnd"/>
      <w:r w:rsidRPr="00697941">
        <w:rPr>
          <w:lang w:val="en-AU"/>
        </w:rPr>
        <w:t xml:space="preserve"> business insurance coverage and claims, fencing </w:t>
      </w:r>
      <w:r w:rsidR="004C59E6" w:rsidRPr="00697941">
        <w:rPr>
          <w:lang w:val="en-AU"/>
        </w:rPr>
        <w:t>and disputes with neighbouring farms, leases and property, credit and debt, and contracts.</w:t>
      </w:r>
    </w:p>
    <w:p w14:paraId="61054799" w14:textId="64BE2C27" w:rsidR="004C59E6" w:rsidRPr="00684B2C" w:rsidRDefault="00776514" w:rsidP="00684B2C">
      <w:r w:rsidRPr="00697941">
        <w:t xml:space="preserve">More information on Justice Connect is available at </w:t>
      </w:r>
      <w:hyperlink r:id="rId38" w:history="1">
        <w:r w:rsidR="00957D27" w:rsidRPr="00697941">
          <w:rPr>
            <w:rStyle w:val="Hyperlink"/>
          </w:rPr>
          <w:t>justiceconnect.org.au</w:t>
        </w:r>
      </w:hyperlink>
      <w:r w:rsidR="003F1A3F" w:rsidRPr="00697941">
        <w:t xml:space="preserve"> </w:t>
      </w:r>
      <w:r w:rsidR="00BF3E15" w:rsidRPr="00697941">
        <w:t xml:space="preserve">and to apply for help directly visit </w:t>
      </w:r>
      <w:hyperlink r:id="rId39" w:history="1">
        <w:r w:rsidR="00260AFD" w:rsidRPr="00697941">
          <w:rPr>
            <w:rStyle w:val="Hyperlink"/>
          </w:rPr>
          <w:t>help.justiceconnect.org.au/natural-disaster</w:t>
        </w:r>
      </w:hyperlink>
    </w:p>
    <w:p w14:paraId="7FB4820E" w14:textId="26168D81" w:rsidR="00BA15E0" w:rsidRPr="001353E1" w:rsidRDefault="00BA15E0" w:rsidP="0066660E">
      <w:pPr>
        <w:pStyle w:val="Heading3"/>
      </w:pPr>
      <w:bookmarkStart w:id="21" w:name="_Toc222922677"/>
      <w:r w:rsidRPr="001353E1">
        <w:t>Farm Household Allowance</w:t>
      </w:r>
      <w:bookmarkEnd w:id="21"/>
      <w:r w:rsidRPr="001353E1">
        <w:t xml:space="preserve"> </w:t>
      </w:r>
      <w:bookmarkEnd w:id="20"/>
    </w:p>
    <w:p w14:paraId="1DFD434E" w14:textId="55A5CD4F" w:rsidR="00276335" w:rsidRDefault="00BA15E0" w:rsidP="00BA15E0">
      <w:pPr>
        <w:rPr>
          <w:lang w:val="en-AU"/>
        </w:rPr>
      </w:pPr>
      <w:r w:rsidRPr="001353E1">
        <w:rPr>
          <w:lang w:val="en-AU"/>
        </w:rPr>
        <w:t xml:space="preserve">Farmers in financial hardship may be eligible for the Commonwealth Government’s </w:t>
      </w:r>
      <w:r w:rsidRPr="00415839">
        <w:rPr>
          <w:lang w:val="en-AU"/>
        </w:rPr>
        <w:t>Farm Household Allowance (FHA)</w:t>
      </w:r>
      <w:r w:rsidRPr="001353E1">
        <w:rPr>
          <w:lang w:val="en-AU"/>
        </w:rPr>
        <w:t xml:space="preserve">, a fortnightly payment available for up to four years in a specific 10-year period. </w:t>
      </w:r>
    </w:p>
    <w:p w14:paraId="04579355" w14:textId="77777777" w:rsidR="003C0537" w:rsidRDefault="00BA15E0" w:rsidP="00BA15E0">
      <w:pPr>
        <w:rPr>
          <w:lang w:val="en-AU"/>
        </w:rPr>
      </w:pPr>
      <w:r w:rsidRPr="001353E1">
        <w:rPr>
          <w:lang w:val="en-AU"/>
        </w:rPr>
        <w:t xml:space="preserve">More information on the </w:t>
      </w:r>
      <w:r w:rsidRPr="00415839">
        <w:rPr>
          <w:lang w:val="en-AU"/>
        </w:rPr>
        <w:t>Farm Household Allowance</w:t>
      </w:r>
      <w:r w:rsidRPr="001353E1">
        <w:rPr>
          <w:lang w:val="en-AU"/>
        </w:rPr>
        <w:t xml:space="preserve"> is available at </w:t>
      </w:r>
      <w:hyperlink r:id="rId40" w:history="1">
        <w:r w:rsidRPr="00415839">
          <w:rPr>
            <w:rStyle w:val="Hyperlink"/>
            <w:color w:val="00573F" w:themeColor="accent1"/>
            <w:lang w:val="en-AU"/>
          </w:rPr>
          <w:t>servicesaustralia.gov.au</w:t>
        </w:r>
      </w:hyperlink>
      <w:r w:rsidRPr="001353E1">
        <w:rPr>
          <w:lang w:val="en-AU"/>
        </w:rPr>
        <w:t xml:space="preserve"> and search for ‘Farm Household Assistance’</w:t>
      </w:r>
      <w:r w:rsidR="00C46602">
        <w:rPr>
          <w:lang w:val="en-AU"/>
        </w:rPr>
        <w:t xml:space="preserve"> or by calling the Farmer Assistance Hotline on 132 316</w:t>
      </w:r>
      <w:r w:rsidRPr="001353E1">
        <w:rPr>
          <w:lang w:val="en-AU"/>
        </w:rPr>
        <w:t xml:space="preserve">. </w:t>
      </w:r>
    </w:p>
    <w:p w14:paraId="4AEE4A72" w14:textId="2018B10B" w:rsidR="00BA15E0" w:rsidRPr="001353E1" w:rsidRDefault="00BA15E0" w:rsidP="00BA15E0">
      <w:pPr>
        <w:rPr>
          <w:lang w:val="en-AU"/>
        </w:rPr>
      </w:pPr>
      <w:r w:rsidRPr="001353E1">
        <w:rPr>
          <w:lang w:val="en-AU"/>
        </w:rPr>
        <w:t>A rural financial counsellor can help farmers to understand eligibility and apply</w:t>
      </w:r>
      <w:r w:rsidR="00474CD2">
        <w:rPr>
          <w:lang w:val="en-AU"/>
        </w:rPr>
        <w:t>.</w:t>
      </w:r>
    </w:p>
    <w:p w14:paraId="4EFFD2B5" w14:textId="77777777" w:rsidR="00BA15E0" w:rsidRPr="0066660E" w:rsidRDefault="00BA15E0" w:rsidP="0066660E">
      <w:pPr>
        <w:pStyle w:val="Heading3"/>
      </w:pPr>
      <w:bookmarkStart w:id="22" w:name="_Toc222922678"/>
      <w:r w:rsidRPr="0066660E">
        <w:t>Regional Investment Corporation</w:t>
      </w:r>
      <w:bookmarkEnd w:id="22"/>
      <w:r w:rsidRPr="0066660E">
        <w:t xml:space="preserve"> </w:t>
      </w:r>
    </w:p>
    <w:p w14:paraId="47434C0F" w14:textId="7152E822" w:rsidR="00BA15E0" w:rsidRPr="001353E1" w:rsidRDefault="00BA15E0" w:rsidP="00BA15E0">
      <w:pPr>
        <w:rPr>
          <w:lang w:val="en-AU"/>
        </w:rPr>
      </w:pPr>
      <w:r w:rsidRPr="001353E1">
        <w:rPr>
          <w:lang w:val="en-AU"/>
        </w:rPr>
        <w:t xml:space="preserve">Farmers may be able to access low-interest loans through the Commonwealth Government’s </w:t>
      </w:r>
      <w:hyperlink r:id="rId41" w:history="1">
        <w:r w:rsidRPr="006A3542">
          <w:rPr>
            <w:rStyle w:val="Hyperlink"/>
            <w:color w:val="0070C0"/>
            <w:lang w:val="en-AU"/>
          </w:rPr>
          <w:t>Regional Investment Corporation</w:t>
        </w:r>
      </w:hyperlink>
      <w:r w:rsidRPr="00EA0DE9">
        <w:rPr>
          <w:b/>
          <w:bCs/>
          <w:color w:val="00573F" w:themeColor="accent1"/>
          <w:lang w:val="en-AU"/>
        </w:rPr>
        <w:t xml:space="preserve"> </w:t>
      </w:r>
      <w:r w:rsidRPr="001353E1">
        <w:rPr>
          <w:b/>
          <w:bCs/>
          <w:lang w:val="en-AU"/>
        </w:rPr>
        <w:t>(</w:t>
      </w:r>
      <w:r w:rsidRPr="006A3542">
        <w:rPr>
          <w:lang w:val="en-AU"/>
        </w:rPr>
        <w:t>RIC).</w:t>
      </w:r>
      <w:r w:rsidRPr="001353E1">
        <w:rPr>
          <w:lang w:val="en-AU"/>
        </w:rPr>
        <w:t xml:space="preserve"> A RIC loan is a partnership between the farm business, a commercial lender and the Regional Investment Corporation. </w:t>
      </w:r>
    </w:p>
    <w:p w14:paraId="26F61FA8" w14:textId="57BDF764" w:rsidR="00745ABF" w:rsidRDefault="00F46FE2" w:rsidP="00BA15E0">
      <w:pPr>
        <w:rPr>
          <w:lang w:val="en-AU"/>
        </w:rPr>
      </w:pPr>
      <w:r>
        <w:rPr>
          <w:lang w:val="en-AU"/>
        </w:rPr>
        <w:t>More</w:t>
      </w:r>
      <w:r w:rsidR="00BA15E0" w:rsidRPr="00D11334">
        <w:rPr>
          <w:lang w:val="en-AU"/>
        </w:rPr>
        <w:t xml:space="preserve"> information about low interest RIC loans, the application process, eligibility, and terms and conditions are available from the Regional Investment Corporation. </w:t>
      </w:r>
    </w:p>
    <w:p w14:paraId="3167AD91" w14:textId="64D9A133" w:rsidR="00AF47DE" w:rsidRPr="006F7DFD" w:rsidRDefault="00BA15E0" w:rsidP="00534FBA">
      <w:pPr>
        <w:rPr>
          <w:u w:val="single"/>
          <w:lang w:val="en-AU"/>
        </w:rPr>
      </w:pPr>
      <w:r w:rsidRPr="006F7DFD">
        <w:rPr>
          <w:lang w:val="en-AU"/>
        </w:rPr>
        <w:t>Call 1800 875 675</w:t>
      </w:r>
      <w:r w:rsidR="00962C3C" w:rsidRPr="006F7DFD">
        <w:rPr>
          <w:lang w:val="en-AU"/>
        </w:rPr>
        <w:t xml:space="preserve"> </w:t>
      </w:r>
      <w:r w:rsidR="00AF47DE" w:rsidRPr="006F7DFD">
        <w:rPr>
          <w:lang w:val="en-AU"/>
        </w:rPr>
        <w:t>E</w:t>
      </w:r>
      <w:r w:rsidRPr="006F7DFD">
        <w:rPr>
          <w:lang w:val="en-AU"/>
        </w:rPr>
        <w:t xml:space="preserve">mail </w:t>
      </w:r>
      <w:hyperlink r:id="rId42" w:history="1">
        <w:r w:rsidRPr="006F7DFD">
          <w:rPr>
            <w:rStyle w:val="Hyperlink"/>
            <w:lang w:val="en-AU"/>
          </w:rPr>
          <w:t>info@ric.gov.au</w:t>
        </w:r>
      </w:hyperlink>
      <w:r w:rsidRPr="006F7DFD">
        <w:rPr>
          <w:lang w:val="en-AU"/>
        </w:rPr>
        <w:t xml:space="preserve"> </w:t>
      </w:r>
      <w:r w:rsidR="00962C3C" w:rsidRPr="006F7DFD">
        <w:rPr>
          <w:lang w:val="en-AU"/>
        </w:rPr>
        <w:t xml:space="preserve"> </w:t>
      </w:r>
      <w:r w:rsidR="00AF47DE" w:rsidRPr="006F7DFD">
        <w:rPr>
          <w:lang w:val="en-AU"/>
        </w:rPr>
        <w:t>V</w:t>
      </w:r>
      <w:r w:rsidRPr="006F7DFD">
        <w:rPr>
          <w:lang w:val="en-AU"/>
        </w:rPr>
        <w:t xml:space="preserve">isit </w:t>
      </w:r>
      <w:hyperlink r:id="rId43" w:history="1">
        <w:r w:rsidRPr="006F7DFD">
          <w:rPr>
            <w:rStyle w:val="Hyperlink"/>
            <w:lang w:val="en-AU"/>
          </w:rPr>
          <w:t>ric.gov.au</w:t>
        </w:r>
      </w:hyperlink>
      <w:bookmarkStart w:id="23" w:name="_Toc159391626"/>
      <w:bookmarkStart w:id="24" w:name="_Toc164341229"/>
      <w:r w:rsidR="00101E70" w:rsidRPr="006F7DFD">
        <w:rPr>
          <w:u w:val="single"/>
          <w:lang w:val="en-AU"/>
        </w:rPr>
        <w:t xml:space="preserve"> </w:t>
      </w:r>
    </w:p>
    <w:p w14:paraId="5200F37C" w14:textId="18A6B3E5" w:rsidR="00BA15E0" w:rsidRPr="00CA2BAD" w:rsidRDefault="00BA15E0" w:rsidP="00724517">
      <w:pPr>
        <w:pStyle w:val="Heading3"/>
      </w:pPr>
      <w:bookmarkStart w:id="25" w:name="_Toc222922679"/>
      <w:r w:rsidRPr="00CA2BAD">
        <w:t>Farmer Assistance Hotline</w:t>
      </w:r>
      <w:bookmarkEnd w:id="23"/>
      <w:bookmarkEnd w:id="24"/>
      <w:bookmarkEnd w:id="25"/>
      <w:r w:rsidRPr="00CA2BAD">
        <w:t xml:space="preserve"> </w:t>
      </w:r>
    </w:p>
    <w:p w14:paraId="0989B4EA" w14:textId="77777777" w:rsidR="00BA15E0" w:rsidRPr="006F7DFD" w:rsidRDefault="00BA15E0" w:rsidP="00BA15E0">
      <w:pPr>
        <w:rPr>
          <w:lang w:val="en-AU"/>
        </w:rPr>
      </w:pPr>
      <w:r w:rsidRPr="006F7DFD">
        <w:rPr>
          <w:lang w:val="en-AU"/>
        </w:rPr>
        <w:t>Contact the Farmer Assistance Hotline on 132 316 to find out about Australian Government support services available to farmers and rural communities.</w:t>
      </w:r>
    </w:p>
    <w:p w14:paraId="70BD9AB6" w14:textId="2A0018E5" w:rsidR="00747714" w:rsidRDefault="00747714" w:rsidP="00747714">
      <w:pPr>
        <w:pStyle w:val="Heading2"/>
        <w:rPr>
          <w:lang w:val="en-AU"/>
        </w:rPr>
      </w:pPr>
      <w:bookmarkStart w:id="26" w:name="_Toc222922680"/>
      <w:r>
        <w:rPr>
          <w:lang w:val="en-AU"/>
        </w:rPr>
        <w:t>personal wellbeing support</w:t>
      </w:r>
      <w:bookmarkEnd w:id="26"/>
    </w:p>
    <w:p w14:paraId="0126251C" w14:textId="0A50650D" w:rsidR="00323048" w:rsidRDefault="00323048" w:rsidP="00EF2865">
      <w:pPr>
        <w:pStyle w:val="Heading3"/>
      </w:pPr>
      <w:bookmarkStart w:id="27" w:name="_Toc222922681"/>
      <w:r>
        <w:t xml:space="preserve">Look Over the Farm Gate community </w:t>
      </w:r>
      <w:r w:rsidR="006C350B">
        <w:t>events program</w:t>
      </w:r>
      <w:bookmarkEnd w:id="27"/>
      <w:r w:rsidR="006C350B">
        <w:t xml:space="preserve"> </w:t>
      </w:r>
    </w:p>
    <w:p w14:paraId="7A930C8F" w14:textId="77777777" w:rsidR="00213F11" w:rsidRDefault="00286EAC" w:rsidP="00323048">
      <w:pPr>
        <w:rPr>
          <w:lang w:val="en-AU"/>
        </w:rPr>
      </w:pPr>
      <w:r w:rsidRPr="00721760">
        <w:rPr>
          <w:lang w:val="en-AU"/>
        </w:rPr>
        <w:t xml:space="preserve">The ‘Look Over the Farm Gate’ program </w:t>
      </w:r>
      <w:r w:rsidR="005A1C99">
        <w:rPr>
          <w:lang w:val="en-AU"/>
        </w:rPr>
        <w:t>is</w:t>
      </w:r>
      <w:r w:rsidR="002D2F60">
        <w:rPr>
          <w:lang w:val="en-AU"/>
        </w:rPr>
        <w:t xml:space="preserve"> helping farming communities</w:t>
      </w:r>
      <w:r w:rsidR="009857E5">
        <w:rPr>
          <w:lang w:val="en-AU"/>
        </w:rPr>
        <w:t xml:space="preserve"> deliver</w:t>
      </w:r>
      <w:r w:rsidR="00D87D11">
        <w:rPr>
          <w:lang w:val="en-AU"/>
        </w:rPr>
        <w:t xml:space="preserve"> events and initiatives</w:t>
      </w:r>
      <w:r w:rsidR="001F4FF4">
        <w:rPr>
          <w:lang w:val="en-AU"/>
        </w:rPr>
        <w:t xml:space="preserve"> tailored </w:t>
      </w:r>
      <w:r w:rsidR="006A0D39">
        <w:rPr>
          <w:lang w:val="en-AU"/>
        </w:rPr>
        <w:t xml:space="preserve">to their unique needs to </w:t>
      </w:r>
      <w:r w:rsidR="00F84D4F">
        <w:rPr>
          <w:lang w:val="en-AU"/>
        </w:rPr>
        <w:t>support mental health and wellbeing</w:t>
      </w:r>
      <w:r w:rsidR="001C721B">
        <w:rPr>
          <w:lang w:val="en-AU"/>
        </w:rPr>
        <w:t xml:space="preserve"> and bring people together.</w:t>
      </w:r>
    </w:p>
    <w:p w14:paraId="292E57E5" w14:textId="47C166C3" w:rsidR="00323048" w:rsidRPr="00721760" w:rsidRDefault="00193598" w:rsidP="00323048">
      <w:pPr>
        <w:rPr>
          <w:lang w:val="en-AU"/>
        </w:rPr>
      </w:pPr>
      <w:r>
        <w:rPr>
          <w:lang w:val="en-AU"/>
        </w:rPr>
        <w:t>Grant</w:t>
      </w:r>
      <w:r w:rsidR="00CC06A8">
        <w:rPr>
          <w:lang w:val="en-AU"/>
        </w:rPr>
        <w:t>s</w:t>
      </w:r>
      <w:r w:rsidR="00286EAC" w:rsidRPr="00721760">
        <w:rPr>
          <w:lang w:val="en-AU"/>
        </w:rPr>
        <w:t xml:space="preserve"> of up to $5,000 </w:t>
      </w:r>
      <w:r>
        <w:rPr>
          <w:lang w:val="en-AU"/>
        </w:rPr>
        <w:t xml:space="preserve">are available </w:t>
      </w:r>
      <w:r w:rsidR="00286EAC" w:rsidRPr="00721760">
        <w:rPr>
          <w:lang w:val="en-AU"/>
        </w:rPr>
        <w:t>to local groups across Victoria for events and activities that support mental health and wellbeing.</w:t>
      </w:r>
    </w:p>
    <w:p w14:paraId="7BEEF8B8" w14:textId="1D7DF739" w:rsidR="0009572B" w:rsidRPr="00721760" w:rsidRDefault="009F1E43" w:rsidP="00721760">
      <w:pPr>
        <w:rPr>
          <w:lang w:val="en-AU"/>
        </w:rPr>
      </w:pPr>
      <w:r w:rsidRPr="00721760">
        <w:rPr>
          <w:lang w:val="en-AU"/>
        </w:rPr>
        <w:lastRenderedPageBreak/>
        <w:t>Applications are open until 20 May 2026 or until funding is full</w:t>
      </w:r>
      <w:r w:rsidR="003954D4" w:rsidRPr="00721760">
        <w:rPr>
          <w:lang w:val="en-AU"/>
        </w:rPr>
        <w:t>y allocated. The program is managed by the National Centre for Farmer Health</w:t>
      </w:r>
      <w:r w:rsidR="00AB2C8C" w:rsidRPr="00721760">
        <w:rPr>
          <w:lang w:val="en-AU"/>
        </w:rPr>
        <w:t xml:space="preserve">. More information, visit </w:t>
      </w:r>
      <w:hyperlink r:id="rId44" w:history="1">
        <w:r w:rsidR="00AB2C8C" w:rsidRPr="00EF2865">
          <w:rPr>
            <w:rStyle w:val="Hyperlink"/>
            <w:lang w:val="en-AU"/>
          </w:rPr>
          <w:t>farmer</w:t>
        </w:r>
        <w:r w:rsidR="00AD046C" w:rsidRPr="00EF2865">
          <w:rPr>
            <w:rStyle w:val="Hyperlink"/>
            <w:lang w:val="en-AU"/>
          </w:rPr>
          <w:t>health.org.au</w:t>
        </w:r>
      </w:hyperlink>
      <w:r w:rsidR="0009572B" w:rsidRPr="00721760">
        <w:rPr>
          <w:lang w:val="en-AU"/>
        </w:rPr>
        <w:t xml:space="preserve"> </w:t>
      </w:r>
    </w:p>
    <w:p w14:paraId="6B70B6AD" w14:textId="4C372E10" w:rsidR="00FD5966" w:rsidRDefault="00FD5966" w:rsidP="00473FBF">
      <w:pPr>
        <w:pStyle w:val="Heading3"/>
      </w:pPr>
      <w:bookmarkStart w:id="28" w:name="_Toc222922682"/>
      <w:r>
        <w:t>Wellbeing counsellors</w:t>
      </w:r>
      <w:bookmarkEnd w:id="28"/>
    </w:p>
    <w:p w14:paraId="67E3CE47" w14:textId="5552E82C" w:rsidR="00A6435F" w:rsidRDefault="00A6435F" w:rsidP="00A6435F">
      <w:pPr>
        <w:rPr>
          <w:lang w:val="en-AU"/>
        </w:rPr>
      </w:pPr>
      <w:r w:rsidRPr="00A6435F">
        <w:rPr>
          <w:lang w:val="en-AU"/>
        </w:rPr>
        <w:t xml:space="preserve">Wellbeing counsellors are available to visit bushfire-affected </w:t>
      </w:r>
      <w:r w:rsidR="00445A07">
        <w:rPr>
          <w:lang w:val="en-AU"/>
        </w:rPr>
        <w:t>farmers</w:t>
      </w:r>
      <w:r w:rsidR="00445A07" w:rsidRPr="00A6435F">
        <w:rPr>
          <w:lang w:val="en-AU"/>
        </w:rPr>
        <w:t xml:space="preserve"> </w:t>
      </w:r>
      <w:r w:rsidRPr="00A6435F">
        <w:rPr>
          <w:lang w:val="en-AU"/>
        </w:rPr>
        <w:t>and their families at their property or over the phone to assist with mental health and wellbeing issues.</w:t>
      </w:r>
      <w:r w:rsidR="001B7B3C">
        <w:rPr>
          <w:lang w:val="en-AU"/>
        </w:rPr>
        <w:t xml:space="preserve"> This is a free, confidential </w:t>
      </w:r>
      <w:r w:rsidR="000C4A5D">
        <w:rPr>
          <w:lang w:val="en-AU"/>
        </w:rPr>
        <w:t>service.</w:t>
      </w:r>
    </w:p>
    <w:p w14:paraId="342088D4" w14:textId="754C7A8D" w:rsidR="00F44926" w:rsidRPr="00A6435F" w:rsidRDefault="00C41C92" w:rsidP="00A6435F">
      <w:pPr>
        <w:rPr>
          <w:lang w:val="en-AU"/>
        </w:rPr>
      </w:pPr>
      <w:r>
        <w:rPr>
          <w:lang w:val="en-AU"/>
        </w:rPr>
        <w:t>Based</w:t>
      </w:r>
      <w:r w:rsidR="00C60B0D">
        <w:rPr>
          <w:lang w:val="en-AU"/>
        </w:rPr>
        <w:t xml:space="preserve"> with the Rural Financial Counselling Service (RFCS), the</w:t>
      </w:r>
      <w:r w:rsidR="00F44926">
        <w:rPr>
          <w:lang w:val="en-AU"/>
        </w:rPr>
        <w:t xml:space="preserve"> wellbeing counsellors</w:t>
      </w:r>
      <w:r w:rsidR="000C4A5D">
        <w:rPr>
          <w:lang w:val="en-AU"/>
        </w:rPr>
        <w:t xml:space="preserve"> work</w:t>
      </w:r>
      <w:r w:rsidR="00F44926" w:rsidRPr="00A6435F">
        <w:rPr>
          <w:lang w:val="en-AU"/>
        </w:rPr>
        <w:t xml:space="preserve"> alongside the</w:t>
      </w:r>
      <w:r w:rsidR="00E604EA">
        <w:rPr>
          <w:lang w:val="en-AU"/>
        </w:rPr>
        <w:t xml:space="preserve"> RFCS</w:t>
      </w:r>
      <w:r w:rsidR="006B40EE">
        <w:rPr>
          <w:lang w:val="en-AU"/>
        </w:rPr>
        <w:t xml:space="preserve">’s </w:t>
      </w:r>
      <w:r w:rsidR="00F44926" w:rsidRPr="00A6435F">
        <w:rPr>
          <w:lang w:val="en-AU"/>
        </w:rPr>
        <w:t>financial and business counselling support</w:t>
      </w:r>
      <w:r w:rsidR="00FC2658">
        <w:rPr>
          <w:lang w:val="en-AU"/>
        </w:rPr>
        <w:t xml:space="preserve"> service</w:t>
      </w:r>
      <w:r w:rsidR="00F44926" w:rsidRPr="00A6435F">
        <w:rPr>
          <w:lang w:val="en-AU"/>
        </w:rPr>
        <w:t>.</w:t>
      </w:r>
    </w:p>
    <w:p w14:paraId="162052F9" w14:textId="024C8B0A" w:rsidR="00FD5966" w:rsidRDefault="00A6435F" w:rsidP="00A6435F">
      <w:pPr>
        <w:rPr>
          <w:lang w:val="en-AU"/>
        </w:rPr>
      </w:pPr>
      <w:r w:rsidRPr="00A6435F">
        <w:rPr>
          <w:lang w:val="en-AU"/>
        </w:rPr>
        <w:t>To access the support of a wellbeing counsellor, call the Rural Financial Counselling Service on 1300 771 741.</w:t>
      </w:r>
    </w:p>
    <w:p w14:paraId="082A9A27" w14:textId="0DFA8FD3" w:rsidR="000D61D1" w:rsidRPr="00697941" w:rsidRDefault="000D61D1" w:rsidP="000D61D1">
      <w:pPr>
        <w:pStyle w:val="Heading3"/>
      </w:pPr>
      <w:bookmarkStart w:id="29" w:name="_Toc222922683"/>
      <w:r w:rsidRPr="00697941">
        <w:t>Emergency Recovery Support Program</w:t>
      </w:r>
      <w:r w:rsidR="00F64458" w:rsidRPr="00697941">
        <w:t xml:space="preserve"> – helping people</w:t>
      </w:r>
      <w:bookmarkEnd w:id="29"/>
    </w:p>
    <w:p w14:paraId="65687B05" w14:textId="4D5C175F" w:rsidR="000D61D1" w:rsidRPr="00697941" w:rsidRDefault="00F64458" w:rsidP="000D61D1">
      <w:pPr>
        <w:rPr>
          <w:lang w:val="en-AU"/>
        </w:rPr>
      </w:pPr>
      <w:r w:rsidRPr="00697941">
        <w:rPr>
          <w:lang w:val="en-AU"/>
        </w:rPr>
        <w:t xml:space="preserve">Emergency recovery support officers </w:t>
      </w:r>
      <w:r w:rsidR="00CA57F9" w:rsidRPr="00697941">
        <w:rPr>
          <w:lang w:val="en-AU"/>
        </w:rPr>
        <w:t xml:space="preserve">help people and families after a major emergency. </w:t>
      </w:r>
    </w:p>
    <w:p w14:paraId="5CB1BB5D" w14:textId="52D1A3E5" w:rsidR="00CA57F9" w:rsidRPr="00697941" w:rsidRDefault="00CA57F9" w:rsidP="000D61D1">
      <w:pPr>
        <w:rPr>
          <w:lang w:val="en-AU"/>
        </w:rPr>
      </w:pPr>
      <w:r w:rsidRPr="00697941">
        <w:rPr>
          <w:lang w:val="en-AU"/>
        </w:rPr>
        <w:t>Support officers will help you with advice on what recovery services are available or put you in touch with program</w:t>
      </w:r>
      <w:r w:rsidR="00834156" w:rsidRPr="00697941">
        <w:rPr>
          <w:lang w:val="en-AU"/>
        </w:rPr>
        <w:t>s</w:t>
      </w:r>
      <w:r w:rsidRPr="00697941">
        <w:rPr>
          <w:lang w:val="en-AU"/>
        </w:rPr>
        <w:t xml:space="preserve"> that can help in recovery. This can be things like finding local services, insurance and legal questions</w:t>
      </w:r>
      <w:r w:rsidR="00616A24" w:rsidRPr="00697941">
        <w:rPr>
          <w:lang w:val="en-AU"/>
        </w:rPr>
        <w:t>, money problems, health and wellbeing, and registering with government services.</w:t>
      </w:r>
    </w:p>
    <w:p w14:paraId="74445923" w14:textId="29CA27B6" w:rsidR="000D61D1" w:rsidRPr="00697941" w:rsidRDefault="00987FF6" w:rsidP="000D61D1">
      <w:pPr>
        <w:rPr>
          <w:lang w:val="en-AU"/>
        </w:rPr>
      </w:pPr>
      <w:r w:rsidRPr="00697941">
        <w:rPr>
          <w:lang w:val="en-AU"/>
        </w:rPr>
        <w:t>To be put in touch with the program,</w:t>
      </w:r>
      <w:r w:rsidR="00E03907" w:rsidRPr="00697941">
        <w:rPr>
          <w:lang w:val="en-AU"/>
        </w:rPr>
        <w:t xml:space="preserve"> call the Emergency Recovery Hotline and select 2 from the menu</w:t>
      </w:r>
      <w:r w:rsidR="006E0690" w:rsidRPr="00697941">
        <w:rPr>
          <w:lang w:val="en-AU"/>
        </w:rPr>
        <w:t>.</w:t>
      </w:r>
    </w:p>
    <w:p w14:paraId="690BE3AF" w14:textId="60428318" w:rsidR="000D61D1" w:rsidRPr="000D61D1" w:rsidRDefault="006E0690" w:rsidP="00A6435F">
      <w:r w:rsidRPr="00697941">
        <w:t>The Emergency Recovery Support Program is administered by the Department of Families, Fairness and Housing. For more information</w:t>
      </w:r>
      <w:r w:rsidR="00533FD1" w:rsidRPr="00697941">
        <w:t xml:space="preserve">, visit </w:t>
      </w:r>
      <w:hyperlink r:id="rId45" w:history="1">
        <w:r w:rsidR="00533FD1" w:rsidRPr="00697941">
          <w:rPr>
            <w:rStyle w:val="Hyperlink"/>
          </w:rPr>
          <w:t>www.vic.gov.au/emergency-recovery-support-program</w:t>
        </w:r>
      </w:hyperlink>
    </w:p>
    <w:p w14:paraId="071AE462" w14:textId="202FBA78" w:rsidR="00BA15E0" w:rsidRPr="00BA15E0" w:rsidRDefault="00BA15E0" w:rsidP="00473FBF">
      <w:pPr>
        <w:pStyle w:val="Heading3"/>
      </w:pPr>
      <w:bookmarkStart w:id="30" w:name="_Toc222922684"/>
      <w:r w:rsidRPr="00BA15E0">
        <w:t>National Centre for Farmer Health</w:t>
      </w:r>
      <w:r w:rsidR="00E7132D">
        <w:t xml:space="preserve"> – </w:t>
      </w:r>
      <w:r w:rsidR="00F14537">
        <w:t>online support hub</w:t>
      </w:r>
      <w:bookmarkEnd w:id="30"/>
    </w:p>
    <w:p w14:paraId="316BFAD4" w14:textId="71076149" w:rsidR="00A1530E" w:rsidRDefault="00BA15E0" w:rsidP="00F77188">
      <w:pPr>
        <w:rPr>
          <w:lang w:val="en-AU"/>
        </w:rPr>
      </w:pPr>
      <w:r w:rsidRPr="00896412">
        <w:rPr>
          <w:lang w:val="en-AU"/>
        </w:rPr>
        <w:t>The National Centre for Farmer Health</w:t>
      </w:r>
      <w:r w:rsidR="00E7132D">
        <w:rPr>
          <w:lang w:val="en-AU"/>
        </w:rPr>
        <w:t>’s</w:t>
      </w:r>
      <w:r w:rsidR="00F139A4">
        <w:rPr>
          <w:lang w:val="en-AU"/>
        </w:rPr>
        <w:t xml:space="preserve"> (NCFH)</w:t>
      </w:r>
      <w:r w:rsidR="00E7132D">
        <w:rPr>
          <w:lang w:val="en-AU"/>
        </w:rPr>
        <w:t xml:space="preserve"> on</w:t>
      </w:r>
      <w:r w:rsidR="002F7D52">
        <w:rPr>
          <w:lang w:val="en-AU"/>
        </w:rPr>
        <w:t>line support hub</w:t>
      </w:r>
      <w:r w:rsidR="000A08A2">
        <w:rPr>
          <w:lang w:val="en-AU"/>
        </w:rPr>
        <w:t xml:space="preserve"> is</w:t>
      </w:r>
      <w:r w:rsidR="00793169">
        <w:rPr>
          <w:lang w:val="en-AU"/>
        </w:rPr>
        <w:t xml:space="preserve"> available at </w:t>
      </w:r>
      <w:hyperlink r:id="rId46" w:history="1">
        <w:r w:rsidR="00793169" w:rsidRPr="00FC6916">
          <w:rPr>
            <w:rStyle w:val="Hyperlink"/>
            <w:lang w:val="en-AU"/>
          </w:rPr>
          <w:t>farmer</w:t>
        </w:r>
        <w:r w:rsidR="00C94764" w:rsidRPr="00FC6916">
          <w:rPr>
            <w:rStyle w:val="Hyperlink"/>
            <w:lang w:val="en-AU"/>
          </w:rPr>
          <w:t>health.org.au</w:t>
        </w:r>
        <w:r w:rsidR="00C842A2" w:rsidRPr="00FC6916">
          <w:rPr>
            <w:rStyle w:val="Hyperlink"/>
            <w:lang w:val="en-AU"/>
          </w:rPr>
          <w:t>/support-hub-</w:t>
        </w:r>
        <w:proofErr w:type="spellStart"/>
        <w:r w:rsidR="00C842A2" w:rsidRPr="00FC6916">
          <w:rPr>
            <w:rStyle w:val="Hyperlink"/>
            <w:lang w:val="en-AU"/>
          </w:rPr>
          <w:t>victoria</w:t>
        </w:r>
        <w:proofErr w:type="spellEnd"/>
        <w:r w:rsidR="00FC6916" w:rsidRPr="00FC6916">
          <w:rPr>
            <w:rStyle w:val="Hyperlink"/>
            <w:lang w:val="en-AU"/>
          </w:rPr>
          <w:t xml:space="preserve"> </w:t>
        </w:r>
      </w:hyperlink>
      <w:r w:rsidRPr="00896412">
        <w:rPr>
          <w:lang w:val="en-AU"/>
        </w:rPr>
        <w:t xml:space="preserve"> </w:t>
      </w:r>
      <w:r w:rsidR="00597CD6">
        <w:rPr>
          <w:lang w:val="en-AU"/>
        </w:rPr>
        <w:t xml:space="preserve">and </w:t>
      </w:r>
      <w:r w:rsidR="009E39CC">
        <w:rPr>
          <w:lang w:val="en-AU"/>
        </w:rPr>
        <w:t xml:space="preserve">has a range of </w:t>
      </w:r>
      <w:r w:rsidR="00F50D05">
        <w:rPr>
          <w:lang w:val="en-AU"/>
        </w:rPr>
        <w:t>mental health</w:t>
      </w:r>
      <w:r w:rsidR="0084675A">
        <w:rPr>
          <w:lang w:val="en-AU"/>
        </w:rPr>
        <w:t xml:space="preserve"> resources</w:t>
      </w:r>
      <w:r w:rsidR="00F50D05">
        <w:rPr>
          <w:lang w:val="en-AU"/>
        </w:rPr>
        <w:t xml:space="preserve"> and information tailored </w:t>
      </w:r>
      <w:r w:rsidR="001365A7">
        <w:rPr>
          <w:lang w:val="en-AU"/>
        </w:rPr>
        <w:t xml:space="preserve">for farmers and </w:t>
      </w:r>
      <w:r w:rsidR="005240F6">
        <w:rPr>
          <w:lang w:val="en-AU"/>
        </w:rPr>
        <w:t xml:space="preserve">agricultural communities. </w:t>
      </w:r>
    </w:p>
    <w:p w14:paraId="659EC1A6" w14:textId="6AD5B811" w:rsidR="00BA15E0" w:rsidRDefault="009D6606" w:rsidP="00F77188">
      <w:r>
        <w:rPr>
          <w:lang w:val="en-AU"/>
        </w:rPr>
        <w:t>Resources includ</w:t>
      </w:r>
      <w:r w:rsidR="00C807E7">
        <w:rPr>
          <w:lang w:val="en-AU"/>
        </w:rPr>
        <w:t xml:space="preserve">e </w:t>
      </w:r>
      <w:r w:rsidR="00F77188">
        <w:t xml:space="preserve">the </w:t>
      </w:r>
      <w:hyperlink r:id="rId47" w:history="1">
        <w:r w:rsidR="00BA15E0" w:rsidRPr="00FD5966">
          <w:rPr>
            <w:rStyle w:val="Hyperlink"/>
          </w:rPr>
          <w:t>‘Managing Stress on the Farm’</w:t>
        </w:r>
      </w:hyperlink>
      <w:r w:rsidR="00BA15E0" w:rsidRPr="00896412">
        <w:t xml:space="preserve"> book</w:t>
      </w:r>
      <w:r w:rsidR="00593D71">
        <w:t>, which</w:t>
      </w:r>
      <w:r w:rsidR="00BA15E0" w:rsidRPr="00896412">
        <w:t xml:space="preserve"> explores the common causes of stressors on farms and offers practical ways to deal with them</w:t>
      </w:r>
      <w:r w:rsidR="007C15EB">
        <w:t>.</w:t>
      </w:r>
    </w:p>
    <w:p w14:paraId="7F6D99AD" w14:textId="1A97594B" w:rsidR="007C15EB" w:rsidRPr="00F77188" w:rsidRDefault="00786DD3" w:rsidP="00F77188">
      <w:pPr>
        <w:rPr>
          <w:lang w:val="en-AU"/>
        </w:rPr>
      </w:pPr>
      <w:r>
        <w:rPr>
          <w:lang w:val="en-AU"/>
        </w:rPr>
        <w:t>The NCFH</w:t>
      </w:r>
      <w:r w:rsidR="001D76CD">
        <w:rPr>
          <w:lang w:val="en-AU"/>
        </w:rPr>
        <w:t xml:space="preserve"> </w:t>
      </w:r>
      <w:r w:rsidR="001F30BA">
        <w:rPr>
          <w:lang w:val="en-AU"/>
        </w:rPr>
        <w:t xml:space="preserve">is dedicated to supporting primary producers </w:t>
      </w:r>
      <w:r w:rsidR="00D34CBB">
        <w:t xml:space="preserve">through the delivery of </w:t>
      </w:r>
      <w:r w:rsidR="004244EE">
        <w:t>initiatives to supp</w:t>
      </w:r>
      <w:r w:rsidR="00855424">
        <w:t>ort mental health and well</w:t>
      </w:r>
      <w:r w:rsidR="0060310D">
        <w:t xml:space="preserve">being, and </w:t>
      </w:r>
      <w:r w:rsidR="009976E8">
        <w:t>safety</w:t>
      </w:r>
      <w:r w:rsidR="0084675A">
        <w:t xml:space="preserve"> </w:t>
      </w:r>
      <w:proofErr w:type="gramStart"/>
      <w:r w:rsidR="0084675A">
        <w:t>on-farm</w:t>
      </w:r>
      <w:proofErr w:type="gramEnd"/>
      <w:r w:rsidR="0084675A">
        <w:t>.</w:t>
      </w:r>
    </w:p>
    <w:p w14:paraId="75996214" w14:textId="15171072" w:rsidR="00265203" w:rsidRPr="009976E8" w:rsidRDefault="00BA15E0" w:rsidP="00BA15E0">
      <w:pPr>
        <w:rPr>
          <w:lang w:val="en-AU"/>
        </w:rPr>
      </w:pPr>
      <w:r w:rsidRPr="00F139A4">
        <w:rPr>
          <w:lang w:val="en-AU"/>
        </w:rPr>
        <w:t>More information</w:t>
      </w:r>
      <w:r w:rsidR="00F139A4">
        <w:rPr>
          <w:lang w:val="en-AU"/>
        </w:rPr>
        <w:t xml:space="preserve"> </w:t>
      </w:r>
      <w:r w:rsidR="00265203">
        <w:rPr>
          <w:lang w:val="en-AU"/>
        </w:rPr>
        <w:t xml:space="preserve">is available at </w:t>
      </w:r>
      <w:hyperlink r:id="rId48" w:history="1">
        <w:r w:rsidR="00265203" w:rsidRPr="0084675A">
          <w:rPr>
            <w:rStyle w:val="Hyperlink"/>
            <w:lang w:val="en-AU"/>
          </w:rPr>
          <w:t>farmerhealth.org.au</w:t>
        </w:r>
      </w:hyperlink>
    </w:p>
    <w:p w14:paraId="1006A6C9" w14:textId="78F64805" w:rsidR="00BA15E0" w:rsidRPr="00896412" w:rsidRDefault="00BA15E0" w:rsidP="00BA15E0">
      <w:pPr>
        <w:pStyle w:val="Heading3"/>
      </w:pPr>
      <w:bookmarkStart w:id="31" w:name="_Toc161236517"/>
      <w:bookmarkStart w:id="32" w:name="_Toc222922685"/>
      <w:r w:rsidRPr="00896412">
        <w:t>GPs and community health care providers</w:t>
      </w:r>
      <w:bookmarkEnd w:id="31"/>
      <w:bookmarkEnd w:id="32"/>
    </w:p>
    <w:p w14:paraId="6A393745" w14:textId="3C713E14" w:rsidR="00BA15E0" w:rsidRPr="00896412" w:rsidRDefault="00BA15E0" w:rsidP="00BA15E0">
      <w:pPr>
        <w:rPr>
          <w:lang w:val="en-AU"/>
        </w:rPr>
      </w:pPr>
      <w:r w:rsidRPr="00896412">
        <w:rPr>
          <w:lang w:val="en-AU"/>
        </w:rPr>
        <w:t xml:space="preserve">If in need of support during difficult times, visit your local Doctor </w:t>
      </w:r>
      <w:r w:rsidR="009936F2">
        <w:rPr>
          <w:lang w:val="en-AU"/>
        </w:rPr>
        <w:t xml:space="preserve">/ </w:t>
      </w:r>
      <w:r w:rsidR="008255A0">
        <w:rPr>
          <w:lang w:val="en-AU"/>
        </w:rPr>
        <w:t xml:space="preserve">General </w:t>
      </w:r>
      <w:r w:rsidR="0051509C">
        <w:rPr>
          <w:lang w:val="en-AU"/>
        </w:rPr>
        <w:t>Practitioner</w:t>
      </w:r>
      <w:r w:rsidR="008255A0" w:rsidRPr="00896412">
        <w:rPr>
          <w:lang w:val="en-AU"/>
        </w:rPr>
        <w:t xml:space="preserve"> </w:t>
      </w:r>
      <w:r w:rsidRPr="00896412">
        <w:rPr>
          <w:lang w:val="en-AU"/>
        </w:rPr>
        <w:t>(GP).</w:t>
      </w:r>
    </w:p>
    <w:p w14:paraId="300A527F" w14:textId="77777777" w:rsidR="00BA15E0" w:rsidRDefault="00BA15E0" w:rsidP="00BA15E0">
      <w:pPr>
        <w:rPr>
          <w:lang w:val="en-AU"/>
        </w:rPr>
      </w:pPr>
      <w:r w:rsidRPr="00896412">
        <w:rPr>
          <w:lang w:val="en-AU"/>
        </w:rPr>
        <w:t xml:space="preserve">Community health services also provide a range of primary health care services that could include acute hospital care, medical centre, home and community care, district nursing, </w:t>
      </w:r>
      <w:r w:rsidRPr="00896412">
        <w:rPr>
          <w:lang w:val="en-AU"/>
        </w:rPr>
        <w:lastRenderedPageBreak/>
        <w:t>women’s health, allied health services (podiatry, occupational therapy etc.), counselling, pharmacy, referrals.  Contact your GP or local Community Health service.</w:t>
      </w:r>
    </w:p>
    <w:p w14:paraId="68C8674B" w14:textId="15C463F1" w:rsidR="006935A3" w:rsidRDefault="006935A3" w:rsidP="006935A3">
      <w:pPr>
        <w:pStyle w:val="Heading3"/>
      </w:pPr>
      <w:bookmarkStart w:id="33" w:name="_Toc222922686"/>
      <w:r w:rsidRPr="006935A3">
        <w:t>Mental Health and Wellbeing Locals</w:t>
      </w:r>
      <w:bookmarkEnd w:id="33"/>
    </w:p>
    <w:p w14:paraId="47A3A60E" w14:textId="34D3A1D7" w:rsidR="00CA3EEE" w:rsidRDefault="00E638B6" w:rsidP="00CA3EEE">
      <w:r w:rsidRPr="00E638B6">
        <w:t xml:space="preserve">Mental Health and Wellbeing Locals </w:t>
      </w:r>
      <w:r>
        <w:t>is</w:t>
      </w:r>
      <w:r w:rsidRPr="00E638B6">
        <w:t xml:space="preserve"> a </w:t>
      </w:r>
      <w:r w:rsidRPr="00E638B6">
        <w:rPr>
          <w:b/>
          <w:bCs/>
        </w:rPr>
        <w:t>free</w:t>
      </w:r>
      <w:r w:rsidRPr="00E638B6">
        <w:t xml:space="preserve"> service for people aged 26 and over. </w:t>
      </w:r>
      <w:r w:rsidR="007E7A79">
        <w:t>The service has been expanded in bushfire-affected areas, providing free treatment, care and support.</w:t>
      </w:r>
    </w:p>
    <w:p w14:paraId="2A68541E" w14:textId="26294BD8" w:rsidR="00AC6698" w:rsidRDefault="00AC6698" w:rsidP="00CA3EEE">
      <w:r>
        <w:t xml:space="preserve">To find your local service, visit: </w:t>
      </w:r>
      <w:hyperlink r:id="rId49" w:history="1">
        <w:r w:rsidR="00FD2FDC" w:rsidRPr="007D28B9">
          <w:rPr>
            <w:rStyle w:val="Hyperlink"/>
          </w:rPr>
          <w:t>www.betterhealth.vic.gov.au/mental-health-wellbeing-locals</w:t>
        </w:r>
      </w:hyperlink>
    </w:p>
    <w:p w14:paraId="170B925A" w14:textId="7765EACC" w:rsidR="00BA15E0" w:rsidRPr="004B36BB" w:rsidRDefault="00BA15E0" w:rsidP="00BA15E0">
      <w:pPr>
        <w:pStyle w:val="Heading3"/>
      </w:pPr>
      <w:bookmarkStart w:id="34" w:name="_Toc222922687"/>
      <w:r w:rsidRPr="004B36BB">
        <w:t>R</w:t>
      </w:r>
      <w:r w:rsidR="0055663C">
        <w:t>oyal</w:t>
      </w:r>
      <w:r w:rsidRPr="004B36BB">
        <w:t xml:space="preserve"> Flying Doctor Service – Flying Doctor Wellbeing</w:t>
      </w:r>
      <w:bookmarkEnd w:id="34"/>
    </w:p>
    <w:p w14:paraId="31FA53B9" w14:textId="77777777" w:rsidR="00BA15E0" w:rsidRPr="004B36BB" w:rsidRDefault="00BA15E0" w:rsidP="00BA15E0">
      <w:pPr>
        <w:rPr>
          <w:lang w:val="en-AU"/>
        </w:rPr>
      </w:pPr>
      <w:r w:rsidRPr="004B36BB">
        <w:rPr>
          <w:lang w:val="en-AU"/>
        </w:rPr>
        <w:t>Flying Doctor Wellbeing is a free mental health and wellbeing service for people in rural and remote Victorian communities.</w:t>
      </w:r>
    </w:p>
    <w:p w14:paraId="346D93C1" w14:textId="4CA54D9D" w:rsidR="00BA15E0" w:rsidRPr="007205A5" w:rsidRDefault="009C720D" w:rsidP="0066660E">
      <w:pPr>
        <w:rPr>
          <w:lang w:val="en-AU"/>
        </w:rPr>
      </w:pPr>
      <w:r>
        <w:rPr>
          <w:lang w:val="en-AU"/>
        </w:rPr>
        <w:t>E</w:t>
      </w:r>
      <w:r w:rsidR="00BA15E0" w:rsidRPr="007205A5">
        <w:rPr>
          <w:lang w:val="en-AU"/>
        </w:rPr>
        <w:t xml:space="preserve">mail </w:t>
      </w:r>
      <w:hyperlink r:id="rId50" w:history="1">
        <w:r w:rsidR="00BA15E0" w:rsidRPr="007205A5">
          <w:rPr>
            <w:rStyle w:val="Hyperlink"/>
            <w:lang w:val="en-AU"/>
          </w:rPr>
          <w:t>wellbeing@rfds.vic.gov.au</w:t>
        </w:r>
      </w:hyperlink>
      <w:r w:rsidR="00BA15E0" w:rsidRPr="007205A5">
        <w:rPr>
          <w:lang w:val="en-AU"/>
        </w:rPr>
        <w:t xml:space="preserve"> or</w:t>
      </w:r>
      <w:r w:rsidR="0033530D" w:rsidRPr="007205A5">
        <w:rPr>
          <w:lang w:val="en-AU"/>
        </w:rPr>
        <w:t xml:space="preserve"> call</w:t>
      </w:r>
      <w:r w:rsidR="00BA15E0" w:rsidRPr="007205A5">
        <w:rPr>
          <w:lang w:val="en-AU"/>
        </w:rPr>
        <w:t xml:space="preserve"> </w:t>
      </w:r>
      <w:r w:rsidR="005157D1" w:rsidRPr="005157D1">
        <w:rPr>
          <w:lang w:val="en-AU"/>
        </w:rPr>
        <w:t>1330 363 3222 (Gippsland), 1300 363 788 (Loddon Campaspe/Southern Mallee), 1300 661 323 (Grampians), 1800 808 284 (</w:t>
      </w:r>
      <w:proofErr w:type="gramStart"/>
      <w:r w:rsidR="005157D1" w:rsidRPr="005157D1">
        <w:rPr>
          <w:lang w:val="en-AU"/>
        </w:rPr>
        <w:t>South Western</w:t>
      </w:r>
      <w:proofErr w:type="gramEnd"/>
      <w:r w:rsidR="005157D1" w:rsidRPr="005157D1">
        <w:rPr>
          <w:lang w:val="en-AU"/>
        </w:rPr>
        <w:t>) or 03 8412 0480.</w:t>
      </w:r>
    </w:p>
    <w:p w14:paraId="6ACA2143" w14:textId="77777777" w:rsidR="00BA15E0" w:rsidRPr="0066660E" w:rsidRDefault="00BA15E0" w:rsidP="0066660E">
      <w:pPr>
        <w:pStyle w:val="Heading3"/>
      </w:pPr>
      <w:bookmarkStart w:id="35" w:name="_Toc222922688"/>
      <w:r w:rsidRPr="0066660E">
        <w:t>Personal wellbeing contacts</w:t>
      </w:r>
      <w:bookmarkEnd w:id="35"/>
    </w:p>
    <w:tbl>
      <w:tblPr>
        <w:tblStyle w:val="TableGrid"/>
        <w:tblW w:w="9590" w:type="dxa"/>
        <w:tblBorders>
          <w:top w:val="single" w:sz="8" w:space="0" w:color="003A28" w:themeColor="accent2"/>
          <w:left w:val="single" w:sz="8" w:space="0" w:color="003A28" w:themeColor="accent2"/>
          <w:bottom w:val="single" w:sz="8" w:space="0" w:color="003A28" w:themeColor="accent2"/>
          <w:right w:val="single" w:sz="8" w:space="0" w:color="003A28" w:themeColor="accent2"/>
          <w:insideH w:val="single" w:sz="8" w:space="0" w:color="003A28" w:themeColor="accent2"/>
          <w:insideV w:val="single" w:sz="8" w:space="0" w:color="003A28" w:themeColor="accent2"/>
        </w:tblBorders>
        <w:shd w:val="clear" w:color="auto" w:fill="F2F2F2" w:themeFill="background1" w:themeFillShade="F2"/>
        <w:tblLayout w:type="fixed"/>
        <w:tblCellMar>
          <w:top w:w="57" w:type="dxa"/>
          <w:left w:w="57" w:type="dxa"/>
          <w:bottom w:w="57" w:type="dxa"/>
          <w:right w:w="57" w:type="dxa"/>
        </w:tblCellMar>
        <w:tblLook w:val="04A0" w:firstRow="1" w:lastRow="0" w:firstColumn="1" w:lastColumn="0" w:noHBand="0" w:noVBand="1"/>
      </w:tblPr>
      <w:tblGrid>
        <w:gridCol w:w="2122"/>
        <w:gridCol w:w="4105"/>
        <w:gridCol w:w="3363"/>
      </w:tblGrid>
      <w:tr w:rsidR="00BA15E0" w:rsidRPr="00F35CE8" w14:paraId="357842B8" w14:textId="77777777" w:rsidTr="00E77583">
        <w:trPr>
          <w:trHeight w:val="63"/>
        </w:trPr>
        <w:tc>
          <w:tcPr>
            <w:tcW w:w="2122" w:type="dxa"/>
            <w:shd w:val="clear" w:color="auto" w:fill="F2F2F2" w:themeFill="background1" w:themeFillShade="F2"/>
          </w:tcPr>
          <w:p w14:paraId="676AF27C" w14:textId="77777777" w:rsidR="00BA15E0" w:rsidRPr="00F35CE8" w:rsidRDefault="00BA15E0" w:rsidP="008F3CB5">
            <w:pPr>
              <w:rPr>
                <w:b/>
                <w:bCs/>
                <w:sz w:val="22"/>
                <w:szCs w:val="22"/>
              </w:rPr>
            </w:pPr>
            <w:r w:rsidRPr="00F35CE8">
              <w:rPr>
                <w:b/>
                <w:bCs/>
                <w:sz w:val="22"/>
                <w:szCs w:val="22"/>
              </w:rPr>
              <w:t>National Centre for Farmer Health</w:t>
            </w:r>
          </w:p>
          <w:p w14:paraId="0CE575A9" w14:textId="77777777" w:rsidR="00BA15E0" w:rsidRPr="00F35CE8" w:rsidRDefault="00BA15E0" w:rsidP="008F3CB5">
            <w:pPr>
              <w:rPr>
                <w:b/>
                <w:bCs/>
                <w:sz w:val="22"/>
                <w:szCs w:val="22"/>
              </w:rPr>
            </w:pPr>
          </w:p>
        </w:tc>
        <w:tc>
          <w:tcPr>
            <w:tcW w:w="4105" w:type="dxa"/>
            <w:shd w:val="clear" w:color="auto" w:fill="F2F2F2" w:themeFill="background1" w:themeFillShade="F2"/>
          </w:tcPr>
          <w:p w14:paraId="59DF9C79" w14:textId="24AD4281" w:rsidR="00BA15E0" w:rsidRPr="00F35CE8" w:rsidRDefault="00BA15E0" w:rsidP="008F3CB5">
            <w:pPr>
              <w:rPr>
                <w:sz w:val="22"/>
                <w:szCs w:val="22"/>
              </w:rPr>
            </w:pPr>
            <w:r w:rsidRPr="00F35CE8">
              <w:rPr>
                <w:sz w:val="22"/>
                <w:szCs w:val="22"/>
              </w:rPr>
              <w:t>Support resources and services for emotional and social wellbeing</w:t>
            </w:r>
            <w:r w:rsidR="00AF5E1A">
              <w:rPr>
                <w:sz w:val="22"/>
                <w:szCs w:val="22"/>
              </w:rPr>
              <w:t xml:space="preserve"> </w:t>
            </w:r>
            <w:r w:rsidR="00E04950">
              <w:rPr>
                <w:sz w:val="22"/>
                <w:szCs w:val="22"/>
              </w:rPr>
              <w:t>for farmers</w:t>
            </w:r>
            <w:r w:rsidRPr="00F35CE8">
              <w:rPr>
                <w:sz w:val="22"/>
                <w:szCs w:val="22"/>
              </w:rPr>
              <w:t xml:space="preserve">, information for rural and health professionals, rural support </w:t>
            </w:r>
            <w:proofErr w:type="spellStart"/>
            <w:r w:rsidRPr="00F35CE8">
              <w:rPr>
                <w:sz w:val="22"/>
                <w:szCs w:val="22"/>
              </w:rPr>
              <w:t>organisations</w:t>
            </w:r>
            <w:proofErr w:type="spellEnd"/>
            <w:r w:rsidRPr="00F35CE8">
              <w:rPr>
                <w:sz w:val="22"/>
                <w:szCs w:val="22"/>
              </w:rPr>
              <w:t>.</w:t>
            </w:r>
          </w:p>
        </w:tc>
        <w:tc>
          <w:tcPr>
            <w:tcW w:w="3363" w:type="dxa"/>
            <w:shd w:val="clear" w:color="auto" w:fill="F2F2F2" w:themeFill="background1" w:themeFillShade="F2"/>
          </w:tcPr>
          <w:p w14:paraId="7282C41E" w14:textId="4D8D49A5" w:rsidR="00BA15E0" w:rsidRPr="00F35CE8" w:rsidRDefault="00BA15E0" w:rsidP="00F35CE8">
            <w:pPr>
              <w:spacing w:after="0"/>
              <w:rPr>
                <w:sz w:val="22"/>
                <w:szCs w:val="22"/>
              </w:rPr>
            </w:pPr>
            <w:r w:rsidRPr="00F35CE8">
              <w:rPr>
                <w:sz w:val="22"/>
                <w:szCs w:val="22"/>
              </w:rPr>
              <w:t>(03) 5551 8533</w:t>
            </w:r>
          </w:p>
          <w:p w14:paraId="1DAA9DE6" w14:textId="4342EDC3" w:rsidR="00BA15E0" w:rsidRPr="00F35CE8" w:rsidRDefault="00F83C92" w:rsidP="008F3CB5">
            <w:pPr>
              <w:rPr>
                <w:rStyle w:val="Hyperlink"/>
                <w:sz w:val="22"/>
                <w:szCs w:val="22"/>
              </w:rPr>
            </w:pPr>
            <w:hyperlink r:id="rId51" w:history="1">
              <w:r w:rsidRPr="001510EB">
                <w:rPr>
                  <w:rStyle w:val="Hyperlink"/>
                  <w:rFonts w:cs="Arial"/>
                  <w:sz w:val="22"/>
                  <w:szCs w:val="22"/>
                </w:rPr>
                <w:t>farmerhealth.org.au/support-hub-</w:t>
              </w:r>
              <w:proofErr w:type="spellStart"/>
              <w:r w:rsidRPr="001510EB">
                <w:rPr>
                  <w:rStyle w:val="Hyperlink"/>
                  <w:rFonts w:cs="Arial"/>
                  <w:sz w:val="22"/>
                  <w:szCs w:val="22"/>
                </w:rPr>
                <w:t>victoria</w:t>
              </w:r>
              <w:proofErr w:type="spellEnd"/>
            </w:hyperlink>
          </w:p>
        </w:tc>
      </w:tr>
      <w:tr w:rsidR="00BA15E0" w:rsidRPr="00F35CE8" w14:paraId="77953A12" w14:textId="77777777" w:rsidTr="00E77583">
        <w:trPr>
          <w:trHeight w:val="63"/>
        </w:trPr>
        <w:tc>
          <w:tcPr>
            <w:tcW w:w="2122" w:type="dxa"/>
            <w:shd w:val="clear" w:color="auto" w:fill="F2F2F2" w:themeFill="background1" w:themeFillShade="F2"/>
          </w:tcPr>
          <w:p w14:paraId="61A44F3A" w14:textId="77777777" w:rsidR="00BA15E0" w:rsidRPr="00F35CE8" w:rsidRDefault="00BA15E0" w:rsidP="008F3CB5">
            <w:pPr>
              <w:rPr>
                <w:b/>
                <w:bCs/>
                <w:sz w:val="22"/>
                <w:szCs w:val="22"/>
              </w:rPr>
            </w:pPr>
            <w:r w:rsidRPr="00F35CE8">
              <w:rPr>
                <w:b/>
                <w:bCs/>
                <w:sz w:val="22"/>
                <w:szCs w:val="22"/>
              </w:rPr>
              <w:t>Australian Red Cross</w:t>
            </w:r>
          </w:p>
        </w:tc>
        <w:tc>
          <w:tcPr>
            <w:tcW w:w="4105" w:type="dxa"/>
            <w:shd w:val="clear" w:color="auto" w:fill="F2F2F2" w:themeFill="background1" w:themeFillShade="F2"/>
          </w:tcPr>
          <w:p w14:paraId="778061B9" w14:textId="77777777" w:rsidR="00BA15E0" w:rsidRPr="00F35CE8" w:rsidRDefault="00BA15E0" w:rsidP="008F3CB5">
            <w:pPr>
              <w:rPr>
                <w:sz w:val="22"/>
                <w:szCs w:val="22"/>
              </w:rPr>
            </w:pPr>
            <w:r w:rsidRPr="00F35CE8">
              <w:rPr>
                <w:sz w:val="22"/>
                <w:szCs w:val="22"/>
              </w:rPr>
              <w:t>For people affected by Victorian Severe Weather and Flood.</w:t>
            </w:r>
          </w:p>
        </w:tc>
        <w:tc>
          <w:tcPr>
            <w:tcW w:w="3363" w:type="dxa"/>
            <w:shd w:val="clear" w:color="auto" w:fill="F2F2F2" w:themeFill="background1" w:themeFillShade="F2"/>
          </w:tcPr>
          <w:p w14:paraId="1331E780" w14:textId="77777777" w:rsidR="00BA15E0" w:rsidRPr="00F35CE8" w:rsidRDefault="00BA15E0" w:rsidP="00F35CE8">
            <w:pPr>
              <w:spacing w:after="0"/>
              <w:rPr>
                <w:sz w:val="22"/>
                <w:szCs w:val="22"/>
              </w:rPr>
            </w:pPr>
            <w:r w:rsidRPr="00F35CE8">
              <w:rPr>
                <w:sz w:val="22"/>
                <w:szCs w:val="22"/>
              </w:rPr>
              <w:t>1800 733 276</w:t>
            </w:r>
          </w:p>
          <w:p w14:paraId="7C8AE58D" w14:textId="77777777" w:rsidR="00BA15E0" w:rsidRPr="00F35CE8" w:rsidRDefault="00BA15E0" w:rsidP="008F3CB5">
            <w:pPr>
              <w:rPr>
                <w:rStyle w:val="Hyperlink"/>
                <w:sz w:val="22"/>
                <w:szCs w:val="22"/>
              </w:rPr>
            </w:pPr>
            <w:hyperlink r:id="rId52" w:history="1">
              <w:r w:rsidRPr="00F35CE8">
                <w:rPr>
                  <w:rStyle w:val="Hyperlink"/>
                  <w:sz w:val="22"/>
                  <w:szCs w:val="22"/>
                </w:rPr>
                <w:t>redcross.org.au/</w:t>
              </w:r>
            </w:hyperlink>
            <w:r w:rsidRPr="00F35CE8">
              <w:rPr>
                <w:rStyle w:val="Hyperlink"/>
                <w:sz w:val="22"/>
                <w:szCs w:val="22"/>
              </w:rPr>
              <w:t xml:space="preserve"> </w:t>
            </w:r>
          </w:p>
        </w:tc>
      </w:tr>
      <w:tr w:rsidR="00BA15E0" w:rsidRPr="00F35CE8" w14:paraId="14F25E44" w14:textId="77777777" w:rsidTr="00E77583">
        <w:trPr>
          <w:trHeight w:val="63"/>
        </w:trPr>
        <w:tc>
          <w:tcPr>
            <w:tcW w:w="2122" w:type="dxa"/>
            <w:shd w:val="clear" w:color="auto" w:fill="F2F2F2" w:themeFill="background1" w:themeFillShade="F2"/>
          </w:tcPr>
          <w:p w14:paraId="32E1BB74" w14:textId="77777777" w:rsidR="00BA15E0" w:rsidRPr="00F35CE8" w:rsidRDefault="00BA15E0" w:rsidP="008F3CB5">
            <w:pPr>
              <w:rPr>
                <w:b/>
                <w:bCs/>
                <w:sz w:val="22"/>
                <w:szCs w:val="22"/>
              </w:rPr>
            </w:pPr>
            <w:r w:rsidRPr="00F35CE8">
              <w:rPr>
                <w:b/>
                <w:bCs/>
                <w:sz w:val="22"/>
                <w:szCs w:val="22"/>
              </w:rPr>
              <w:t xml:space="preserve">Lifeline </w:t>
            </w:r>
          </w:p>
        </w:tc>
        <w:tc>
          <w:tcPr>
            <w:tcW w:w="4105" w:type="dxa"/>
            <w:shd w:val="clear" w:color="auto" w:fill="F2F2F2" w:themeFill="background1" w:themeFillShade="F2"/>
          </w:tcPr>
          <w:p w14:paraId="18E10ECF" w14:textId="77777777" w:rsidR="00BA15E0" w:rsidRPr="00F35CE8" w:rsidRDefault="00BA15E0" w:rsidP="008F3CB5">
            <w:pPr>
              <w:rPr>
                <w:sz w:val="22"/>
                <w:szCs w:val="22"/>
              </w:rPr>
            </w:pPr>
            <w:r w:rsidRPr="00F35CE8">
              <w:rPr>
                <w:sz w:val="22"/>
                <w:szCs w:val="22"/>
              </w:rPr>
              <w:t>24/7 crisis support and suicide prevention services.</w:t>
            </w:r>
          </w:p>
        </w:tc>
        <w:tc>
          <w:tcPr>
            <w:tcW w:w="3363" w:type="dxa"/>
            <w:shd w:val="clear" w:color="auto" w:fill="F2F2F2" w:themeFill="background1" w:themeFillShade="F2"/>
          </w:tcPr>
          <w:p w14:paraId="0D01E17C" w14:textId="77777777" w:rsidR="00BA15E0" w:rsidRPr="00F35CE8" w:rsidRDefault="00BA15E0" w:rsidP="00F35CE8">
            <w:pPr>
              <w:spacing w:after="0"/>
              <w:rPr>
                <w:sz w:val="22"/>
                <w:szCs w:val="22"/>
              </w:rPr>
            </w:pPr>
            <w:r w:rsidRPr="00F35CE8">
              <w:rPr>
                <w:sz w:val="22"/>
                <w:szCs w:val="22"/>
              </w:rPr>
              <w:t xml:space="preserve">131 114 </w:t>
            </w:r>
          </w:p>
          <w:p w14:paraId="1C341410" w14:textId="77777777" w:rsidR="00BA15E0" w:rsidRPr="00F35CE8" w:rsidRDefault="00BA15E0" w:rsidP="008F3CB5">
            <w:pPr>
              <w:rPr>
                <w:rStyle w:val="Hyperlink"/>
                <w:sz w:val="22"/>
                <w:szCs w:val="22"/>
              </w:rPr>
            </w:pPr>
            <w:hyperlink r:id="rId53" w:history="1">
              <w:r w:rsidRPr="00F35CE8">
                <w:rPr>
                  <w:rStyle w:val="Hyperlink"/>
                  <w:sz w:val="22"/>
                  <w:szCs w:val="22"/>
                </w:rPr>
                <w:t>lifeline.org.au</w:t>
              </w:r>
            </w:hyperlink>
          </w:p>
        </w:tc>
      </w:tr>
      <w:tr w:rsidR="00BA15E0" w:rsidRPr="00F35CE8" w14:paraId="1DBC104C" w14:textId="77777777" w:rsidTr="00E77583">
        <w:trPr>
          <w:trHeight w:val="63"/>
        </w:trPr>
        <w:tc>
          <w:tcPr>
            <w:tcW w:w="2122" w:type="dxa"/>
            <w:shd w:val="clear" w:color="auto" w:fill="F2F2F2" w:themeFill="background1" w:themeFillShade="F2"/>
          </w:tcPr>
          <w:p w14:paraId="31170FE0" w14:textId="77777777" w:rsidR="00BA15E0" w:rsidRPr="00F35CE8" w:rsidRDefault="00BA15E0" w:rsidP="008F3CB5">
            <w:pPr>
              <w:rPr>
                <w:b/>
                <w:bCs/>
                <w:sz w:val="22"/>
                <w:szCs w:val="22"/>
              </w:rPr>
            </w:pPr>
            <w:proofErr w:type="spellStart"/>
            <w:r w:rsidRPr="00F35CE8">
              <w:rPr>
                <w:b/>
                <w:bCs/>
                <w:sz w:val="22"/>
                <w:szCs w:val="22"/>
              </w:rPr>
              <w:t>Beyondblue</w:t>
            </w:r>
            <w:proofErr w:type="spellEnd"/>
          </w:p>
        </w:tc>
        <w:tc>
          <w:tcPr>
            <w:tcW w:w="4105" w:type="dxa"/>
            <w:shd w:val="clear" w:color="auto" w:fill="F2F2F2" w:themeFill="background1" w:themeFillShade="F2"/>
          </w:tcPr>
          <w:p w14:paraId="5CC8CE8D" w14:textId="77777777" w:rsidR="00BA15E0" w:rsidRPr="00F35CE8" w:rsidRDefault="00BA15E0" w:rsidP="008F3CB5">
            <w:pPr>
              <w:rPr>
                <w:sz w:val="22"/>
                <w:szCs w:val="22"/>
              </w:rPr>
            </w:pPr>
            <w:r w:rsidRPr="00F35CE8">
              <w:rPr>
                <w:sz w:val="22"/>
                <w:szCs w:val="22"/>
              </w:rPr>
              <w:t>24/7 telephone information and support to help everyone in Australia achieve their best possible mental health.</w:t>
            </w:r>
          </w:p>
        </w:tc>
        <w:tc>
          <w:tcPr>
            <w:tcW w:w="3363" w:type="dxa"/>
            <w:shd w:val="clear" w:color="auto" w:fill="F2F2F2" w:themeFill="background1" w:themeFillShade="F2"/>
          </w:tcPr>
          <w:p w14:paraId="1EA8F0AF" w14:textId="77777777" w:rsidR="00BA15E0" w:rsidRPr="00F35CE8" w:rsidRDefault="00BA15E0" w:rsidP="00F35CE8">
            <w:pPr>
              <w:spacing w:after="0"/>
              <w:rPr>
                <w:sz w:val="22"/>
                <w:szCs w:val="22"/>
              </w:rPr>
            </w:pPr>
            <w:r w:rsidRPr="00F35CE8">
              <w:rPr>
                <w:sz w:val="22"/>
                <w:szCs w:val="22"/>
              </w:rPr>
              <w:t xml:space="preserve">1300 224 636 </w:t>
            </w:r>
          </w:p>
          <w:p w14:paraId="52262DE8" w14:textId="77777777" w:rsidR="00BA15E0" w:rsidRPr="00F35CE8" w:rsidRDefault="00BA15E0" w:rsidP="008F3CB5">
            <w:pPr>
              <w:rPr>
                <w:rStyle w:val="Hyperlink"/>
                <w:sz w:val="22"/>
                <w:szCs w:val="22"/>
              </w:rPr>
            </w:pPr>
            <w:hyperlink r:id="rId54" w:history="1">
              <w:r w:rsidRPr="00F35CE8">
                <w:rPr>
                  <w:rStyle w:val="Hyperlink"/>
                  <w:sz w:val="22"/>
                  <w:szCs w:val="22"/>
                </w:rPr>
                <w:t>beyondblue.org.au</w:t>
              </w:r>
            </w:hyperlink>
          </w:p>
        </w:tc>
      </w:tr>
      <w:tr w:rsidR="00BA15E0" w:rsidRPr="00F35CE8" w14:paraId="6E4E8E2B" w14:textId="77777777" w:rsidTr="00E77583">
        <w:trPr>
          <w:trHeight w:val="63"/>
        </w:trPr>
        <w:tc>
          <w:tcPr>
            <w:tcW w:w="2122" w:type="dxa"/>
            <w:shd w:val="clear" w:color="auto" w:fill="F2F2F2" w:themeFill="background1" w:themeFillShade="F2"/>
          </w:tcPr>
          <w:p w14:paraId="2B67727A" w14:textId="3CD0AA17" w:rsidR="00BA15E0" w:rsidRPr="00F35CE8" w:rsidRDefault="00BA15E0" w:rsidP="008F3CB5">
            <w:pPr>
              <w:rPr>
                <w:b/>
                <w:bCs/>
                <w:sz w:val="22"/>
                <w:szCs w:val="22"/>
              </w:rPr>
            </w:pPr>
            <w:proofErr w:type="spellStart"/>
            <w:r w:rsidRPr="00F35CE8">
              <w:rPr>
                <w:b/>
                <w:bCs/>
                <w:sz w:val="22"/>
                <w:szCs w:val="22"/>
              </w:rPr>
              <w:t>MensLine</w:t>
            </w:r>
            <w:proofErr w:type="spellEnd"/>
            <w:r w:rsidRPr="00F35CE8">
              <w:rPr>
                <w:b/>
                <w:bCs/>
                <w:sz w:val="22"/>
                <w:szCs w:val="22"/>
              </w:rPr>
              <w:t xml:space="preserve"> Australia</w:t>
            </w:r>
          </w:p>
        </w:tc>
        <w:tc>
          <w:tcPr>
            <w:tcW w:w="4105" w:type="dxa"/>
            <w:shd w:val="clear" w:color="auto" w:fill="F2F2F2" w:themeFill="background1" w:themeFillShade="F2"/>
          </w:tcPr>
          <w:p w14:paraId="3A9F8B56" w14:textId="77777777" w:rsidR="00BA15E0" w:rsidRPr="00F35CE8" w:rsidRDefault="00BA15E0" w:rsidP="008F3CB5">
            <w:pPr>
              <w:rPr>
                <w:sz w:val="22"/>
                <w:szCs w:val="22"/>
              </w:rPr>
            </w:pPr>
            <w:r w:rsidRPr="00F35CE8">
              <w:rPr>
                <w:sz w:val="22"/>
                <w:szCs w:val="22"/>
              </w:rPr>
              <w:t>24/7 service for men with relationship and family concerns.</w:t>
            </w:r>
          </w:p>
        </w:tc>
        <w:tc>
          <w:tcPr>
            <w:tcW w:w="3363" w:type="dxa"/>
            <w:shd w:val="clear" w:color="auto" w:fill="F2F2F2" w:themeFill="background1" w:themeFillShade="F2"/>
          </w:tcPr>
          <w:p w14:paraId="15B133FE" w14:textId="77777777" w:rsidR="00BA15E0" w:rsidRPr="00F35CE8" w:rsidRDefault="00BA15E0" w:rsidP="00F35CE8">
            <w:pPr>
              <w:spacing w:after="0"/>
              <w:rPr>
                <w:sz w:val="22"/>
                <w:szCs w:val="22"/>
              </w:rPr>
            </w:pPr>
            <w:r w:rsidRPr="00F35CE8">
              <w:rPr>
                <w:sz w:val="22"/>
                <w:szCs w:val="22"/>
              </w:rPr>
              <w:t xml:space="preserve">1300 78 99 78 </w:t>
            </w:r>
          </w:p>
          <w:p w14:paraId="4A245145" w14:textId="77777777" w:rsidR="00BA15E0" w:rsidRPr="00F35CE8" w:rsidRDefault="00BA15E0" w:rsidP="008F3CB5">
            <w:pPr>
              <w:rPr>
                <w:rStyle w:val="Hyperlink"/>
                <w:sz w:val="22"/>
                <w:szCs w:val="22"/>
              </w:rPr>
            </w:pPr>
            <w:hyperlink r:id="rId55" w:history="1">
              <w:r w:rsidRPr="00F35CE8">
                <w:rPr>
                  <w:rStyle w:val="Hyperlink"/>
                  <w:sz w:val="22"/>
                  <w:szCs w:val="22"/>
                </w:rPr>
                <w:t>mensline.org.au</w:t>
              </w:r>
            </w:hyperlink>
          </w:p>
        </w:tc>
      </w:tr>
      <w:tr w:rsidR="00BA15E0" w:rsidRPr="00F35CE8" w14:paraId="511AE59D" w14:textId="77777777" w:rsidTr="00E77583">
        <w:trPr>
          <w:trHeight w:val="63"/>
        </w:trPr>
        <w:tc>
          <w:tcPr>
            <w:tcW w:w="2122" w:type="dxa"/>
            <w:shd w:val="clear" w:color="auto" w:fill="F2F2F2" w:themeFill="background1" w:themeFillShade="F2"/>
          </w:tcPr>
          <w:p w14:paraId="56B0FA1C" w14:textId="77777777" w:rsidR="00BA15E0" w:rsidRPr="00F35CE8" w:rsidRDefault="00BA15E0" w:rsidP="008F3CB5">
            <w:pPr>
              <w:rPr>
                <w:b/>
                <w:bCs/>
                <w:sz w:val="22"/>
                <w:szCs w:val="22"/>
              </w:rPr>
            </w:pPr>
            <w:r w:rsidRPr="00F35CE8">
              <w:rPr>
                <w:b/>
                <w:bCs/>
                <w:sz w:val="22"/>
                <w:szCs w:val="22"/>
              </w:rPr>
              <w:t>Family Relationship Service</w:t>
            </w:r>
          </w:p>
        </w:tc>
        <w:tc>
          <w:tcPr>
            <w:tcW w:w="4105" w:type="dxa"/>
            <w:shd w:val="clear" w:color="auto" w:fill="F2F2F2" w:themeFill="background1" w:themeFillShade="F2"/>
          </w:tcPr>
          <w:p w14:paraId="5E77F2FD" w14:textId="77777777" w:rsidR="00BA15E0" w:rsidRPr="00F35CE8" w:rsidRDefault="00BA15E0" w:rsidP="008F3CB5">
            <w:pPr>
              <w:rPr>
                <w:sz w:val="22"/>
                <w:szCs w:val="22"/>
              </w:rPr>
            </w:pPr>
            <w:r w:rsidRPr="00F35CE8">
              <w:rPr>
                <w:sz w:val="22"/>
                <w:szCs w:val="22"/>
              </w:rPr>
              <w:t>Providing families with access to information about family relationship issues.</w:t>
            </w:r>
          </w:p>
        </w:tc>
        <w:tc>
          <w:tcPr>
            <w:tcW w:w="3363" w:type="dxa"/>
            <w:shd w:val="clear" w:color="auto" w:fill="F2F2F2" w:themeFill="background1" w:themeFillShade="F2"/>
          </w:tcPr>
          <w:p w14:paraId="3AB1C68D" w14:textId="77777777" w:rsidR="00BA15E0" w:rsidRPr="00F35CE8" w:rsidRDefault="00BA15E0" w:rsidP="008F3CB5">
            <w:pPr>
              <w:rPr>
                <w:sz w:val="22"/>
                <w:szCs w:val="22"/>
              </w:rPr>
            </w:pPr>
            <w:r w:rsidRPr="00F35CE8">
              <w:rPr>
                <w:sz w:val="22"/>
                <w:szCs w:val="22"/>
              </w:rPr>
              <w:t xml:space="preserve">1800 050 321 </w:t>
            </w:r>
            <w:hyperlink r:id="rId56" w:history="1">
              <w:r w:rsidRPr="00F35CE8">
                <w:rPr>
                  <w:rStyle w:val="Hyperlink"/>
                  <w:sz w:val="22"/>
                  <w:szCs w:val="22"/>
                </w:rPr>
                <w:t>familyrelationships.gov.au</w:t>
              </w:r>
            </w:hyperlink>
            <w:r w:rsidRPr="00F35CE8">
              <w:rPr>
                <w:sz w:val="22"/>
                <w:szCs w:val="22"/>
              </w:rPr>
              <w:t xml:space="preserve"> </w:t>
            </w:r>
          </w:p>
        </w:tc>
      </w:tr>
      <w:tr w:rsidR="00BA15E0" w:rsidRPr="00F35CE8" w14:paraId="2CED731F" w14:textId="77777777" w:rsidTr="00E77583">
        <w:trPr>
          <w:trHeight w:val="63"/>
        </w:trPr>
        <w:tc>
          <w:tcPr>
            <w:tcW w:w="2122" w:type="dxa"/>
            <w:shd w:val="clear" w:color="auto" w:fill="F2F2F2" w:themeFill="background1" w:themeFillShade="F2"/>
          </w:tcPr>
          <w:p w14:paraId="0FE7A270" w14:textId="77777777" w:rsidR="00BA15E0" w:rsidRPr="00F35CE8" w:rsidRDefault="00BA15E0" w:rsidP="008F3CB5">
            <w:pPr>
              <w:rPr>
                <w:b/>
                <w:bCs/>
                <w:sz w:val="22"/>
                <w:szCs w:val="22"/>
              </w:rPr>
            </w:pPr>
            <w:r w:rsidRPr="00F35CE8">
              <w:rPr>
                <w:b/>
                <w:bCs/>
                <w:sz w:val="22"/>
                <w:szCs w:val="22"/>
              </w:rPr>
              <w:t xml:space="preserve">Mental Health Care Plan </w:t>
            </w:r>
          </w:p>
        </w:tc>
        <w:tc>
          <w:tcPr>
            <w:tcW w:w="4105" w:type="dxa"/>
            <w:shd w:val="clear" w:color="auto" w:fill="F2F2F2" w:themeFill="background1" w:themeFillShade="F2"/>
          </w:tcPr>
          <w:p w14:paraId="444F5377" w14:textId="77777777" w:rsidR="00BA15E0" w:rsidRPr="00F35CE8" w:rsidRDefault="00BA15E0" w:rsidP="008F3CB5">
            <w:pPr>
              <w:rPr>
                <w:sz w:val="22"/>
                <w:szCs w:val="22"/>
              </w:rPr>
            </w:pPr>
            <w:r w:rsidRPr="00F35CE8">
              <w:rPr>
                <w:sz w:val="22"/>
                <w:szCs w:val="22"/>
              </w:rPr>
              <w:t xml:space="preserve">Provides Medicare rebates for up to 10 individual or 10 group appointments per year with a psychologist, occupational therapist or social worker. </w:t>
            </w:r>
          </w:p>
        </w:tc>
        <w:tc>
          <w:tcPr>
            <w:tcW w:w="3363" w:type="dxa"/>
            <w:shd w:val="clear" w:color="auto" w:fill="F2F2F2" w:themeFill="background1" w:themeFillShade="F2"/>
          </w:tcPr>
          <w:p w14:paraId="3241DF96" w14:textId="77777777" w:rsidR="00BA15E0" w:rsidRPr="00F35CE8" w:rsidRDefault="00BA15E0" w:rsidP="008F3CB5">
            <w:pPr>
              <w:rPr>
                <w:sz w:val="22"/>
                <w:szCs w:val="22"/>
              </w:rPr>
            </w:pPr>
            <w:r w:rsidRPr="00F35CE8">
              <w:rPr>
                <w:sz w:val="22"/>
                <w:szCs w:val="22"/>
              </w:rPr>
              <w:t xml:space="preserve">Contact your GP for a referral </w:t>
            </w:r>
          </w:p>
          <w:p w14:paraId="242B51CA" w14:textId="77777777" w:rsidR="00BA15E0" w:rsidRPr="00F35CE8" w:rsidRDefault="00BA15E0" w:rsidP="008F3CB5">
            <w:pPr>
              <w:rPr>
                <w:rStyle w:val="Hyperlink"/>
                <w:sz w:val="22"/>
                <w:szCs w:val="22"/>
              </w:rPr>
            </w:pPr>
            <w:hyperlink r:id="rId57" w:history="1">
              <w:r w:rsidRPr="00F35CE8">
                <w:rPr>
                  <w:rStyle w:val="Hyperlink"/>
                  <w:sz w:val="22"/>
                  <w:szCs w:val="22"/>
                </w:rPr>
                <w:t>healthdirect.gov.au/mental-health-care-plan</w:t>
              </w:r>
            </w:hyperlink>
            <w:r w:rsidRPr="00F35CE8">
              <w:rPr>
                <w:rStyle w:val="Hyperlink"/>
                <w:sz w:val="22"/>
                <w:szCs w:val="22"/>
              </w:rPr>
              <w:t xml:space="preserve"> </w:t>
            </w:r>
          </w:p>
        </w:tc>
      </w:tr>
      <w:tr w:rsidR="00BA15E0" w:rsidRPr="00F35CE8" w14:paraId="722D141D" w14:textId="77777777" w:rsidTr="00E77583">
        <w:trPr>
          <w:trHeight w:val="63"/>
        </w:trPr>
        <w:tc>
          <w:tcPr>
            <w:tcW w:w="2122" w:type="dxa"/>
            <w:shd w:val="clear" w:color="auto" w:fill="F2F2F2" w:themeFill="background1" w:themeFillShade="F2"/>
          </w:tcPr>
          <w:p w14:paraId="2C6643B4" w14:textId="77777777" w:rsidR="00BA15E0" w:rsidRPr="00F35CE8" w:rsidRDefault="00BA15E0" w:rsidP="008F3CB5">
            <w:pPr>
              <w:rPr>
                <w:b/>
                <w:bCs/>
                <w:sz w:val="22"/>
                <w:szCs w:val="22"/>
              </w:rPr>
            </w:pPr>
            <w:r w:rsidRPr="00F35CE8">
              <w:rPr>
                <w:b/>
                <w:bCs/>
                <w:sz w:val="22"/>
                <w:szCs w:val="22"/>
              </w:rPr>
              <w:lastRenderedPageBreak/>
              <w:t>Kids Helpline</w:t>
            </w:r>
          </w:p>
        </w:tc>
        <w:tc>
          <w:tcPr>
            <w:tcW w:w="4105" w:type="dxa"/>
            <w:shd w:val="clear" w:color="auto" w:fill="F2F2F2" w:themeFill="background1" w:themeFillShade="F2"/>
          </w:tcPr>
          <w:p w14:paraId="6A402941" w14:textId="77777777" w:rsidR="00BA15E0" w:rsidRPr="00F35CE8" w:rsidRDefault="00BA15E0" w:rsidP="008F3CB5">
            <w:pPr>
              <w:rPr>
                <w:sz w:val="22"/>
                <w:szCs w:val="22"/>
              </w:rPr>
            </w:pPr>
            <w:r w:rsidRPr="00F35CE8">
              <w:rPr>
                <w:sz w:val="22"/>
                <w:szCs w:val="22"/>
              </w:rPr>
              <w:t>Confidential telephone counselling service for young people aged 5 to 25.</w:t>
            </w:r>
          </w:p>
        </w:tc>
        <w:tc>
          <w:tcPr>
            <w:tcW w:w="3363" w:type="dxa"/>
            <w:shd w:val="clear" w:color="auto" w:fill="F2F2F2" w:themeFill="background1" w:themeFillShade="F2"/>
          </w:tcPr>
          <w:p w14:paraId="3A7B8CCA" w14:textId="77777777" w:rsidR="00BA15E0" w:rsidRPr="00F35CE8" w:rsidRDefault="00BA15E0" w:rsidP="00F35CE8">
            <w:pPr>
              <w:spacing w:after="0"/>
              <w:rPr>
                <w:sz w:val="22"/>
                <w:szCs w:val="22"/>
              </w:rPr>
            </w:pPr>
            <w:r w:rsidRPr="00F35CE8">
              <w:rPr>
                <w:sz w:val="22"/>
                <w:szCs w:val="22"/>
              </w:rPr>
              <w:t>1800 551 800</w:t>
            </w:r>
          </w:p>
          <w:p w14:paraId="30D4E39F" w14:textId="77777777" w:rsidR="00BA15E0" w:rsidRPr="00F35CE8" w:rsidRDefault="00BA15E0" w:rsidP="008F3CB5">
            <w:pPr>
              <w:rPr>
                <w:rStyle w:val="Hyperlink"/>
                <w:sz w:val="22"/>
                <w:szCs w:val="22"/>
              </w:rPr>
            </w:pPr>
            <w:hyperlink r:id="rId58" w:history="1">
              <w:r w:rsidRPr="00F35CE8">
                <w:rPr>
                  <w:rStyle w:val="Hyperlink"/>
                  <w:sz w:val="22"/>
                  <w:szCs w:val="22"/>
                </w:rPr>
                <w:t>kidshelpline.com.au/</w:t>
              </w:r>
            </w:hyperlink>
            <w:r w:rsidRPr="00F35CE8">
              <w:rPr>
                <w:rStyle w:val="Hyperlink"/>
                <w:sz w:val="22"/>
                <w:szCs w:val="22"/>
              </w:rPr>
              <w:t xml:space="preserve"> </w:t>
            </w:r>
          </w:p>
        </w:tc>
      </w:tr>
      <w:tr w:rsidR="00BA15E0" w:rsidRPr="00F35CE8" w14:paraId="52F75345" w14:textId="77777777" w:rsidTr="00E77583">
        <w:trPr>
          <w:trHeight w:val="63"/>
        </w:trPr>
        <w:tc>
          <w:tcPr>
            <w:tcW w:w="2122" w:type="dxa"/>
            <w:shd w:val="clear" w:color="auto" w:fill="F2F2F2" w:themeFill="background1" w:themeFillShade="F2"/>
          </w:tcPr>
          <w:p w14:paraId="0367480C" w14:textId="77777777" w:rsidR="00BA15E0" w:rsidRPr="00F35CE8" w:rsidRDefault="00BA15E0" w:rsidP="008F3CB5">
            <w:pPr>
              <w:rPr>
                <w:b/>
                <w:bCs/>
                <w:sz w:val="22"/>
                <w:szCs w:val="22"/>
              </w:rPr>
            </w:pPr>
            <w:r w:rsidRPr="00F35CE8">
              <w:rPr>
                <w:b/>
                <w:bCs/>
                <w:sz w:val="22"/>
                <w:szCs w:val="22"/>
              </w:rPr>
              <w:t>NURSE-ON-CALL</w:t>
            </w:r>
          </w:p>
        </w:tc>
        <w:tc>
          <w:tcPr>
            <w:tcW w:w="4105" w:type="dxa"/>
            <w:shd w:val="clear" w:color="auto" w:fill="F2F2F2" w:themeFill="background1" w:themeFillShade="F2"/>
          </w:tcPr>
          <w:p w14:paraId="2C439EC6" w14:textId="77777777" w:rsidR="00BA15E0" w:rsidRPr="00F35CE8" w:rsidRDefault="00BA15E0" w:rsidP="008F3CB5">
            <w:pPr>
              <w:rPr>
                <w:sz w:val="22"/>
                <w:szCs w:val="22"/>
              </w:rPr>
            </w:pPr>
            <w:r w:rsidRPr="00F35CE8">
              <w:rPr>
                <w:sz w:val="22"/>
                <w:szCs w:val="22"/>
              </w:rPr>
              <w:t>Expert health information and advice (14 hours, 7 days)</w:t>
            </w:r>
          </w:p>
        </w:tc>
        <w:tc>
          <w:tcPr>
            <w:tcW w:w="3363" w:type="dxa"/>
            <w:shd w:val="clear" w:color="auto" w:fill="F2F2F2" w:themeFill="background1" w:themeFillShade="F2"/>
          </w:tcPr>
          <w:p w14:paraId="392EC98F" w14:textId="77777777" w:rsidR="00BA15E0" w:rsidRPr="00F35CE8" w:rsidRDefault="00BA15E0" w:rsidP="008F3CB5">
            <w:pPr>
              <w:rPr>
                <w:sz w:val="22"/>
                <w:szCs w:val="22"/>
              </w:rPr>
            </w:pPr>
            <w:r w:rsidRPr="00F35CE8">
              <w:rPr>
                <w:sz w:val="22"/>
                <w:szCs w:val="22"/>
              </w:rPr>
              <w:t>1300 60 60 24</w:t>
            </w:r>
          </w:p>
        </w:tc>
      </w:tr>
      <w:tr w:rsidR="00BA15E0" w:rsidRPr="00F35CE8" w14:paraId="1DCE351E" w14:textId="77777777" w:rsidTr="00E77583">
        <w:trPr>
          <w:trHeight w:val="1624"/>
        </w:trPr>
        <w:tc>
          <w:tcPr>
            <w:tcW w:w="2122" w:type="dxa"/>
            <w:shd w:val="clear" w:color="auto" w:fill="F2F2F2" w:themeFill="background1" w:themeFillShade="F2"/>
          </w:tcPr>
          <w:p w14:paraId="754257D4" w14:textId="77777777" w:rsidR="00BA15E0" w:rsidRPr="00F35CE8" w:rsidRDefault="00BA15E0" w:rsidP="008F3CB5">
            <w:pPr>
              <w:rPr>
                <w:b/>
                <w:bCs/>
                <w:sz w:val="22"/>
                <w:szCs w:val="22"/>
              </w:rPr>
            </w:pPr>
            <w:r w:rsidRPr="00F35CE8">
              <w:rPr>
                <w:b/>
                <w:bCs/>
                <w:sz w:val="22"/>
                <w:szCs w:val="22"/>
              </w:rPr>
              <w:t>Rural Aid</w:t>
            </w:r>
          </w:p>
        </w:tc>
        <w:tc>
          <w:tcPr>
            <w:tcW w:w="4105" w:type="dxa"/>
            <w:shd w:val="clear" w:color="auto" w:fill="F2F2F2" w:themeFill="background1" w:themeFillShade="F2"/>
          </w:tcPr>
          <w:p w14:paraId="0D305116" w14:textId="77777777" w:rsidR="00BA15E0" w:rsidRPr="00F35CE8" w:rsidRDefault="00BA15E0" w:rsidP="008F3CB5">
            <w:pPr>
              <w:rPr>
                <w:sz w:val="22"/>
                <w:szCs w:val="22"/>
              </w:rPr>
            </w:pPr>
            <w:r w:rsidRPr="00F35CE8">
              <w:rPr>
                <w:sz w:val="22"/>
                <w:szCs w:val="22"/>
              </w:rPr>
              <w:t xml:space="preserve">Rural Aid offers free, confidential counselling to Rural Aid registered farmers and their families. Rural Aid also provides critical support to farmers affected by natural </w:t>
            </w:r>
            <w:proofErr w:type="gramStart"/>
            <w:r w:rsidRPr="00F35CE8">
              <w:rPr>
                <w:sz w:val="22"/>
                <w:szCs w:val="22"/>
              </w:rPr>
              <w:t>disaster</w:t>
            </w:r>
            <w:proofErr w:type="gramEnd"/>
            <w:r w:rsidRPr="00F35CE8">
              <w:rPr>
                <w:sz w:val="22"/>
                <w:szCs w:val="22"/>
              </w:rPr>
              <w:t xml:space="preserve"> through financial, water, fodder and volunteer assistance.</w:t>
            </w:r>
          </w:p>
        </w:tc>
        <w:tc>
          <w:tcPr>
            <w:tcW w:w="3363" w:type="dxa"/>
            <w:shd w:val="clear" w:color="auto" w:fill="F2F2F2" w:themeFill="background1" w:themeFillShade="F2"/>
          </w:tcPr>
          <w:p w14:paraId="11A37038" w14:textId="77777777" w:rsidR="00BA15E0" w:rsidRPr="00F35CE8" w:rsidRDefault="00BA15E0" w:rsidP="008F3CB5">
            <w:pPr>
              <w:rPr>
                <w:rStyle w:val="Hyperlink"/>
                <w:sz w:val="22"/>
                <w:szCs w:val="22"/>
              </w:rPr>
            </w:pPr>
            <w:r w:rsidRPr="00F35CE8">
              <w:rPr>
                <w:sz w:val="22"/>
                <w:szCs w:val="22"/>
              </w:rPr>
              <w:t>1300 327 624</w:t>
            </w:r>
          </w:p>
          <w:p w14:paraId="4614C2CD" w14:textId="77777777" w:rsidR="00BA15E0" w:rsidRPr="00F35CE8" w:rsidRDefault="00BA15E0" w:rsidP="008F3CB5">
            <w:pPr>
              <w:rPr>
                <w:rStyle w:val="Hyperlink"/>
                <w:sz w:val="22"/>
                <w:szCs w:val="22"/>
              </w:rPr>
            </w:pPr>
            <w:r w:rsidRPr="00F35CE8">
              <w:rPr>
                <w:rStyle w:val="Hyperlink"/>
                <w:sz w:val="22"/>
                <w:szCs w:val="22"/>
              </w:rPr>
              <w:fldChar w:fldCharType="begin"/>
            </w:r>
            <w:r w:rsidRPr="00F35CE8">
              <w:rPr>
                <w:rStyle w:val="Hyperlink"/>
                <w:sz w:val="22"/>
                <w:szCs w:val="22"/>
              </w:rPr>
              <w:instrText xml:space="preserve"> HYPERLINK "mailto:contact@ruralaid.org.au" </w:instrText>
            </w:r>
            <w:r w:rsidRPr="00F35CE8">
              <w:rPr>
                <w:rStyle w:val="Hyperlink"/>
                <w:sz w:val="22"/>
                <w:szCs w:val="22"/>
              </w:rPr>
            </w:r>
            <w:r w:rsidRPr="00F35CE8">
              <w:rPr>
                <w:rStyle w:val="Hyperlink"/>
                <w:sz w:val="22"/>
                <w:szCs w:val="22"/>
              </w:rPr>
              <w:fldChar w:fldCharType="separate"/>
            </w:r>
            <w:r w:rsidRPr="00F35CE8">
              <w:rPr>
                <w:rStyle w:val="Hyperlink"/>
                <w:sz w:val="22"/>
                <w:szCs w:val="22"/>
              </w:rPr>
              <w:t>contact@ruralaid.org.au</w:t>
            </w:r>
          </w:p>
          <w:p w14:paraId="06EBC416" w14:textId="6F244031" w:rsidR="00BA15E0" w:rsidRPr="00F35CE8" w:rsidRDefault="00BA15E0" w:rsidP="008F3CB5">
            <w:pPr>
              <w:rPr>
                <w:sz w:val="22"/>
                <w:szCs w:val="22"/>
              </w:rPr>
            </w:pPr>
            <w:r w:rsidRPr="00F35CE8">
              <w:rPr>
                <w:rStyle w:val="Hyperlink"/>
                <w:sz w:val="22"/>
                <w:szCs w:val="22"/>
              </w:rPr>
              <w:fldChar w:fldCharType="end"/>
            </w:r>
            <w:hyperlink r:id="rId59" w:history="1">
              <w:r w:rsidRPr="00F35CE8">
                <w:rPr>
                  <w:rStyle w:val="Hyperlink"/>
                  <w:sz w:val="22"/>
                  <w:szCs w:val="22"/>
                </w:rPr>
                <w:t>www.ruralaid.org.au/</w:t>
              </w:r>
            </w:hyperlink>
          </w:p>
        </w:tc>
      </w:tr>
      <w:tr w:rsidR="00BA15E0" w:rsidRPr="00F35CE8" w14:paraId="69341DC8" w14:textId="77777777" w:rsidTr="00E77583">
        <w:trPr>
          <w:trHeight w:val="1015"/>
        </w:trPr>
        <w:tc>
          <w:tcPr>
            <w:tcW w:w="2122" w:type="dxa"/>
            <w:shd w:val="clear" w:color="auto" w:fill="F2F2F2" w:themeFill="background1" w:themeFillShade="F2"/>
          </w:tcPr>
          <w:p w14:paraId="0AD8916D" w14:textId="77777777" w:rsidR="00BA15E0" w:rsidRPr="00F35CE8" w:rsidRDefault="00BA15E0" w:rsidP="008F3CB5">
            <w:pPr>
              <w:rPr>
                <w:b/>
                <w:bCs/>
                <w:sz w:val="22"/>
                <w:szCs w:val="22"/>
              </w:rPr>
            </w:pPr>
            <w:r w:rsidRPr="00F35CE8">
              <w:rPr>
                <w:b/>
                <w:bCs/>
                <w:sz w:val="22"/>
                <w:szCs w:val="22"/>
              </w:rPr>
              <w:t>Better Health Channel</w:t>
            </w:r>
          </w:p>
        </w:tc>
        <w:tc>
          <w:tcPr>
            <w:tcW w:w="4105" w:type="dxa"/>
            <w:shd w:val="clear" w:color="auto" w:fill="F2F2F2" w:themeFill="background1" w:themeFillShade="F2"/>
          </w:tcPr>
          <w:p w14:paraId="314FA7B0" w14:textId="77777777" w:rsidR="00BA15E0" w:rsidRPr="00F35CE8" w:rsidRDefault="00BA15E0" w:rsidP="008F3CB5">
            <w:pPr>
              <w:rPr>
                <w:sz w:val="22"/>
                <w:szCs w:val="22"/>
              </w:rPr>
            </w:pPr>
            <w:r w:rsidRPr="00F35CE8">
              <w:rPr>
                <w:sz w:val="22"/>
                <w:szCs w:val="22"/>
              </w:rPr>
              <w:t>Health and medical information that is quality assured, reliable, up to date, easy to understand, regularly reviewed and locally relevant.</w:t>
            </w:r>
          </w:p>
        </w:tc>
        <w:tc>
          <w:tcPr>
            <w:tcW w:w="3363" w:type="dxa"/>
            <w:shd w:val="clear" w:color="auto" w:fill="F2F2F2" w:themeFill="background1" w:themeFillShade="F2"/>
          </w:tcPr>
          <w:p w14:paraId="57E0E167" w14:textId="77777777" w:rsidR="00BA15E0" w:rsidRPr="00F35CE8" w:rsidRDefault="00BA15E0" w:rsidP="008F3CB5">
            <w:pPr>
              <w:rPr>
                <w:rStyle w:val="Hyperlink"/>
                <w:sz w:val="22"/>
                <w:szCs w:val="22"/>
              </w:rPr>
            </w:pPr>
            <w:hyperlink r:id="rId60" w:history="1">
              <w:r w:rsidRPr="00F35CE8">
                <w:rPr>
                  <w:rStyle w:val="Hyperlink"/>
                  <w:sz w:val="22"/>
                  <w:szCs w:val="22"/>
                </w:rPr>
                <w:t>betterhealth.vic.gov.au</w:t>
              </w:r>
            </w:hyperlink>
          </w:p>
        </w:tc>
      </w:tr>
    </w:tbl>
    <w:p w14:paraId="0FE8125E" w14:textId="77777777" w:rsidR="00BA15E0" w:rsidRPr="004B36BB" w:rsidRDefault="00BA15E0" w:rsidP="0066660E">
      <w:pPr>
        <w:pStyle w:val="Heading2"/>
        <w:rPr>
          <w:lang w:val="en-AU"/>
        </w:rPr>
      </w:pPr>
      <w:bookmarkStart w:id="36" w:name="_Toc222922689"/>
      <w:r w:rsidRPr="004B36BB">
        <w:rPr>
          <w:lang w:val="en-AU"/>
        </w:rPr>
        <w:t>Government and agency contacts</w:t>
      </w:r>
      <w:bookmarkEnd w:id="36"/>
    </w:p>
    <w:p w14:paraId="55154A8F" w14:textId="77777777" w:rsidR="00BA15E0" w:rsidRDefault="00BA15E0" w:rsidP="00BA15E0">
      <w:pPr>
        <w:pStyle w:val="Heading3"/>
      </w:pPr>
      <w:bookmarkStart w:id="37" w:name="_Toc222922690"/>
      <w:r w:rsidRPr="004B36BB">
        <w:t>Agriculture Victoria</w:t>
      </w:r>
      <w:bookmarkEnd w:id="37"/>
    </w:p>
    <w:p w14:paraId="583B8BC8" w14:textId="5CB5EB2A" w:rsidR="00B617D7" w:rsidRPr="00B617D7" w:rsidRDefault="001E48C2" w:rsidP="00B617D7">
      <w:r>
        <w:t>The Agriculture Services team works with farmers</w:t>
      </w:r>
      <w:r w:rsidR="00787A80">
        <w:t xml:space="preserve"> and industry to prepare for, respond to and recover from natural disasters including bushfires. </w:t>
      </w:r>
      <w:r w:rsidR="002F7AC3">
        <w:t xml:space="preserve">Call 136 186 or email </w:t>
      </w:r>
      <w:hyperlink r:id="rId61" w:history="1">
        <w:r w:rsidR="002F7AC3" w:rsidRPr="007D28B9">
          <w:rPr>
            <w:rStyle w:val="Hyperlink"/>
          </w:rPr>
          <w:t>recovery@agriculture.vic.gov.au</w:t>
        </w:r>
      </w:hyperlink>
      <w:r w:rsidR="002F7AC3">
        <w:t xml:space="preserve"> </w:t>
      </w:r>
    </w:p>
    <w:p w14:paraId="7F498747" w14:textId="7E571328" w:rsidR="00594F69" w:rsidRDefault="00594F69" w:rsidP="00BA15E0">
      <w:pPr>
        <w:pStyle w:val="Heading3"/>
      </w:pPr>
      <w:bookmarkStart w:id="38" w:name="_Toc222922691"/>
      <w:r>
        <w:t>Emergency Recovery Victoria</w:t>
      </w:r>
      <w:bookmarkEnd w:id="38"/>
    </w:p>
    <w:p w14:paraId="125AF0F2" w14:textId="7356B3B6" w:rsidR="003E365A" w:rsidRDefault="003E365A" w:rsidP="00594F69">
      <w:r w:rsidRPr="003E365A">
        <w:t>Emergency Recovery Victoria has information on recovery support available for people and communities affected by the Victorian fires that started on 7 January 2026.</w:t>
      </w:r>
    </w:p>
    <w:p w14:paraId="7C79512D" w14:textId="3FEEB628" w:rsidR="00ED02D2" w:rsidRPr="00594F69" w:rsidRDefault="003E365A" w:rsidP="00594F69">
      <w:r>
        <w:t>Call the Emergency Recovery Hotline on 1800 560 760</w:t>
      </w:r>
      <w:r w:rsidR="00CE6A7C">
        <w:t xml:space="preserve"> Monday to Friday, 8 am to 7 pm or weekends and public holiday 9 am to 5 pm</w:t>
      </w:r>
      <w:r w:rsidR="00ED02D2">
        <w:t xml:space="preserve"> or visit: </w:t>
      </w:r>
      <w:hyperlink r:id="rId62" w:history="1">
        <w:r w:rsidR="00ED02D2" w:rsidRPr="00ED02D2">
          <w:rPr>
            <w:rStyle w:val="Hyperlink"/>
          </w:rPr>
          <w:t>www.vic.gov.au/january-2026-victorian-bushfires</w:t>
        </w:r>
      </w:hyperlink>
    </w:p>
    <w:p w14:paraId="067E2C6E" w14:textId="0ACADE2E" w:rsidR="00FD2FDC" w:rsidRDefault="00BA15E0" w:rsidP="00FD2FDC">
      <w:pPr>
        <w:pStyle w:val="Heading3"/>
      </w:pPr>
      <w:bookmarkStart w:id="39" w:name="_Toc222922692"/>
      <w:r w:rsidRPr="00FC2C7B">
        <w:t>Local government</w:t>
      </w:r>
      <w:bookmarkEnd w:id="39"/>
    </w:p>
    <w:p w14:paraId="6E21B634" w14:textId="267FA3DE" w:rsidR="00FD2FDC" w:rsidRDefault="00FD2FDC" w:rsidP="00FD2FDC">
      <w:r>
        <w:t xml:space="preserve">Find the contact details of your local shire council at </w:t>
      </w:r>
      <w:hyperlink r:id="rId63" w:history="1">
        <w:r w:rsidRPr="007D28B9">
          <w:rPr>
            <w:rStyle w:val="Hyperlink"/>
          </w:rPr>
          <w:t>www.vic.gov.au/know-your-council</w:t>
        </w:r>
      </w:hyperlink>
    </w:p>
    <w:p w14:paraId="14E30EA9" w14:textId="77777777" w:rsidR="00BA15E0" w:rsidRDefault="00BA15E0" w:rsidP="00BA15E0">
      <w:pPr>
        <w:pStyle w:val="Heading3"/>
      </w:pPr>
      <w:bookmarkStart w:id="40" w:name="_Toc164341245"/>
      <w:bookmarkStart w:id="41" w:name="_Toc222922693"/>
      <w:r w:rsidRPr="00FC2C7B">
        <w:t>Water corporations and services</w:t>
      </w:r>
      <w:bookmarkEnd w:id="40"/>
      <w:bookmarkEnd w:id="41"/>
      <w:r w:rsidRPr="00FC2C7B">
        <w:t xml:space="preserve"> </w:t>
      </w:r>
    </w:p>
    <w:p w14:paraId="5AA6977C" w14:textId="3F561B68" w:rsidR="006655DF" w:rsidRDefault="008A6DE8" w:rsidP="006655DF">
      <w:r>
        <w:t>Water corporations provide water supply, sewage and trade waste disposal</w:t>
      </w:r>
      <w:r w:rsidR="00881C7D">
        <w:t xml:space="preserve"> services across the state. Of these, there are 4 rural water corporations</w:t>
      </w:r>
      <w:r w:rsidR="00E84473">
        <w:t xml:space="preserve"> delivering water supply, drainage, and salinity mitigation services</w:t>
      </w:r>
      <w:r w:rsidR="00BA70B2">
        <w:t xml:space="preserve"> for irrigation and domestic and stock purposes.</w:t>
      </w:r>
    </w:p>
    <w:p w14:paraId="1B38B112" w14:textId="3A5D6206" w:rsidR="00BA70B2" w:rsidRPr="006655DF" w:rsidRDefault="00BA70B2" w:rsidP="006655DF">
      <w:r>
        <w:t xml:space="preserve">More information and to find your local water corporation, visit: </w:t>
      </w:r>
      <w:hyperlink r:id="rId64" w:history="1">
        <w:r w:rsidR="001039D1" w:rsidRPr="007D28B9">
          <w:rPr>
            <w:rStyle w:val="Hyperlink"/>
          </w:rPr>
          <w:t>www.water.vic.gov.au</w:t>
        </w:r>
      </w:hyperlink>
    </w:p>
    <w:p w14:paraId="706CD8B8" w14:textId="77777777" w:rsidR="00BA15E0" w:rsidRPr="00FC2C7B" w:rsidRDefault="00BA15E0" w:rsidP="00BA15E0">
      <w:pPr>
        <w:pStyle w:val="Heading3"/>
      </w:pPr>
      <w:bookmarkStart w:id="42" w:name="_Toc222922694"/>
      <w:r w:rsidRPr="00FC2C7B">
        <w:lastRenderedPageBreak/>
        <w:t>Catchment Management Authorities</w:t>
      </w:r>
      <w:bookmarkEnd w:id="42"/>
    </w:p>
    <w:p w14:paraId="1AC30AAD" w14:textId="77777777" w:rsidR="00BA15E0" w:rsidRDefault="00BA15E0" w:rsidP="00BA15E0">
      <w:r w:rsidRPr="00FC2C7B">
        <w:rPr>
          <w:lang w:val="en-AU"/>
        </w:rPr>
        <w:t>Catchment Management Authorities (CMAs) are responsible for the integrated planning and coordination of land, water and biodiversity management in each catchment and land protection regions.  These 10 authorities have the lead role in developing and delivering regional programs for waterway management.</w:t>
      </w:r>
    </w:p>
    <w:p w14:paraId="51C4153E" w14:textId="5101AFDC" w:rsidR="00BB2AF8" w:rsidRDefault="00924E59" w:rsidP="00BB2AF8">
      <w:r>
        <w:t xml:space="preserve">More information and to find your local CMA, visit: </w:t>
      </w:r>
      <w:hyperlink r:id="rId65" w:history="1">
        <w:r w:rsidR="00FE5E56" w:rsidRPr="007D28B9">
          <w:rPr>
            <w:rStyle w:val="Hyperlink"/>
          </w:rPr>
          <w:t>www.viccatchments.com.au</w:t>
        </w:r>
      </w:hyperlink>
    </w:p>
    <w:p w14:paraId="487B06C3" w14:textId="77777777" w:rsidR="00FE5E56" w:rsidRPr="00C07B4D" w:rsidRDefault="00FE5E56" w:rsidP="00BB2AF8"/>
    <w:sectPr w:rsidR="00FE5E56" w:rsidRPr="00C07B4D" w:rsidSect="00F566B6">
      <w:headerReference w:type="default" r:id="rId66"/>
      <w:footerReference w:type="even" r:id="rId67"/>
      <w:footerReference w:type="default" r:id="rId68"/>
      <w:footerReference w:type="first" r:id="rId69"/>
      <w:pgSz w:w="11900" w:h="16840"/>
      <w:pgMar w:top="1701" w:right="1134" w:bottom="1418"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DB552" w14:textId="77777777" w:rsidR="009A6850" w:rsidRDefault="009A6850" w:rsidP="008954B2">
      <w:r>
        <w:separator/>
      </w:r>
    </w:p>
  </w:endnote>
  <w:endnote w:type="continuationSeparator" w:id="0">
    <w:p w14:paraId="6FA0AF57" w14:textId="77777777" w:rsidR="009A6850" w:rsidRDefault="009A6850" w:rsidP="008954B2">
      <w:r>
        <w:continuationSeparator/>
      </w:r>
    </w:p>
  </w:endnote>
  <w:endnote w:type="continuationNotice" w:id="1">
    <w:p w14:paraId="26201C4C" w14:textId="77777777" w:rsidR="009A6850" w:rsidRDefault="009A68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VIC"/>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IC-ExtraLight">
    <w:altName w:val="Times New Roman"/>
    <w:panose1 w:val="00000000000000000000"/>
    <w:charset w:val="4D"/>
    <w:family w:val="auto"/>
    <w:notTrueType/>
    <w:pitch w:val="variable"/>
    <w:sig w:usb0="00000007" w:usb1="00000000" w:usb2="00000000" w:usb3="00000000" w:csb0="00000093" w:csb1="00000000"/>
  </w:font>
  <w:font w:name="ArialMT">
    <w:altName w:val="Arial"/>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F1FE4" w14:textId="42F91FD4" w:rsidR="00CC6E7E" w:rsidRDefault="0066660E" w:rsidP="005D5FD1">
    <w:pPr>
      <w:framePr w:wrap="none" w:vAnchor="text" w:hAnchor="margin" w:y="1"/>
      <w:rPr>
        <w:rStyle w:val="PageNumber"/>
      </w:rPr>
    </w:pPr>
    <w:r>
      <w:rPr>
        <w:noProof/>
      </w:rPr>
      <mc:AlternateContent>
        <mc:Choice Requires="wps">
          <w:drawing>
            <wp:anchor distT="0" distB="0" distL="0" distR="0" simplePos="0" relativeHeight="251661312" behindDoc="0" locked="0" layoutInCell="1" allowOverlap="1" wp14:anchorId="6A46DFE7" wp14:editId="44769848">
              <wp:simplePos x="635" y="635"/>
              <wp:positionH relativeFrom="page">
                <wp:align>center</wp:align>
              </wp:positionH>
              <wp:positionV relativeFrom="page">
                <wp:align>bottom</wp:align>
              </wp:positionV>
              <wp:extent cx="551815" cy="355600"/>
              <wp:effectExtent l="0" t="0" r="6985" b="0"/>
              <wp:wrapNone/>
              <wp:docPr id="88702262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55600"/>
                      </a:xfrm>
                      <a:prstGeom prst="rect">
                        <a:avLst/>
                      </a:prstGeom>
                      <a:noFill/>
                      <a:ln>
                        <a:noFill/>
                      </a:ln>
                    </wps:spPr>
                    <wps:txbx>
                      <w:txbxContent>
                        <w:p w14:paraId="5FC3979B" w14:textId="6D9BEFE5"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46DFE7" id="_x0000_t202" coordsize="21600,21600" o:spt="202" path="m,l,21600r21600,l21600,xe">
              <v:stroke joinstyle="miter"/>
              <v:path gradientshapeok="t" o:connecttype="rect"/>
            </v:shapetype>
            <v:shape id="Text Box 2" o:spid="_x0000_s1027" type="#_x0000_t202" alt="OFFICIAL" style="position:absolute;margin-left:0;margin-top:0;width:43.45pt;height:28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" filled="f" stroked="f">
              <v:textbox style="mso-fit-shape-to-text:t" inset="0,0,0,15pt">
                <w:txbxContent>
                  <w:p w14:paraId="5FC3979B" w14:textId="6D9BEFE5"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v:textbox>
              <w10:wrap anchorx="page" anchory="page"/>
            </v:shape>
          </w:pict>
        </mc:Fallback>
      </mc:AlternateContent>
    </w:r>
    <w:r w:rsidR="00CC6E7E">
      <w:rPr>
        <w:rStyle w:val="PageNumber"/>
      </w:rPr>
      <w:fldChar w:fldCharType="begin"/>
    </w:r>
    <w:r w:rsidR="00CC6E7E">
      <w:rPr>
        <w:rStyle w:val="PageNumber"/>
      </w:rPr>
      <w:instrText xml:space="preserve">PAGE  </w:instrText>
    </w:r>
    <w:r w:rsidR="00CC6E7E">
      <w:rPr>
        <w:rStyle w:val="PageNumber"/>
      </w:rPr>
      <w:fldChar w:fldCharType="end"/>
    </w:r>
  </w:p>
  <w:p w14:paraId="4277554E" w14:textId="77777777" w:rsidR="00CC6E7E" w:rsidRDefault="00CC6E7E" w:rsidP="005D5FD1">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9593C" w14:textId="2DFCE40A" w:rsidR="00CC6E7E" w:rsidRDefault="0066660E" w:rsidP="00BD601F">
    <w:pPr>
      <w:tabs>
        <w:tab w:val="left" w:pos="1420"/>
      </w:tabs>
      <w:ind w:right="360"/>
    </w:pPr>
    <w:r>
      <w:rPr>
        <w:noProof/>
      </w:rPr>
      <mc:AlternateContent>
        <mc:Choice Requires="wps">
          <w:drawing>
            <wp:anchor distT="0" distB="0" distL="0" distR="0" simplePos="0" relativeHeight="251663360" behindDoc="0" locked="0" layoutInCell="1" allowOverlap="1" wp14:anchorId="59C52CCC" wp14:editId="76B6AB68">
              <wp:simplePos x="635" y="635"/>
              <wp:positionH relativeFrom="page">
                <wp:align>center</wp:align>
              </wp:positionH>
              <wp:positionV relativeFrom="page">
                <wp:align>bottom</wp:align>
              </wp:positionV>
              <wp:extent cx="551815" cy="355600"/>
              <wp:effectExtent l="0" t="0" r="6985" b="0"/>
              <wp:wrapNone/>
              <wp:docPr id="66446102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55600"/>
                      </a:xfrm>
                      <a:prstGeom prst="rect">
                        <a:avLst/>
                      </a:prstGeom>
                      <a:noFill/>
                      <a:ln>
                        <a:noFill/>
                      </a:ln>
                    </wps:spPr>
                    <wps:txbx>
                      <w:txbxContent>
                        <w:p w14:paraId="2B99D524" w14:textId="47928B29"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C52CCC" id="_x0000_t202" coordsize="21600,21600" o:spt="202" path="m,l,21600r21600,l21600,xe">
              <v:stroke joinstyle="miter"/>
              <v:path gradientshapeok="t" o:connecttype="rect"/>
            </v:shapetype>
            <v:shape id="Text Box 3" o:spid="_x0000_s1028" type="#_x0000_t202" alt="OFFICIAL" style="position:absolute;margin-left:0;margin-top:0;width:43.45pt;height:28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" filled="f" stroked="f">
              <v:textbox style="mso-fit-shape-to-text:t" inset="0,0,0,15pt">
                <w:txbxContent>
                  <w:p w14:paraId="2B99D524" w14:textId="47928B29"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v:textbox>
              <w10:wrap anchorx="page" anchory="page"/>
            </v:shape>
          </w:pict>
        </mc:Fallback>
      </mc:AlternateContent>
    </w:r>
    <w:r w:rsidR="00BD601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CF063" w14:textId="4DBF5310" w:rsidR="0066660E" w:rsidRDefault="0066660E">
    <w:pPr>
      <w:pStyle w:val="Footer"/>
    </w:pPr>
    <w:r>
      <w:rPr>
        <w:noProof/>
      </w:rPr>
      <mc:AlternateContent>
        <mc:Choice Requires="wps">
          <w:drawing>
            <wp:anchor distT="0" distB="0" distL="0" distR="0" simplePos="0" relativeHeight="251659264" behindDoc="0" locked="0" layoutInCell="1" allowOverlap="1" wp14:anchorId="3FE26E4B" wp14:editId="30B4ADE9">
              <wp:simplePos x="635" y="635"/>
              <wp:positionH relativeFrom="page">
                <wp:align>center</wp:align>
              </wp:positionH>
              <wp:positionV relativeFrom="page">
                <wp:align>bottom</wp:align>
              </wp:positionV>
              <wp:extent cx="551815" cy="355600"/>
              <wp:effectExtent l="0" t="0" r="6985" b="0"/>
              <wp:wrapNone/>
              <wp:docPr id="138049313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55600"/>
                      </a:xfrm>
                      <a:prstGeom prst="rect">
                        <a:avLst/>
                      </a:prstGeom>
                      <a:noFill/>
                      <a:ln>
                        <a:noFill/>
                      </a:ln>
                    </wps:spPr>
                    <wps:txbx>
                      <w:txbxContent>
                        <w:p w14:paraId="35D8A99F" w14:textId="53EFFD9F"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E26E4B" id="_x0000_t202" coordsize="21600,21600" o:spt="202" path="m,l,21600r21600,l21600,xe">
              <v:stroke joinstyle="miter"/>
              <v:path gradientshapeok="t" o:connecttype="rect"/>
            </v:shapetype>
            <v:shape id="Text Box 1" o:spid="_x0000_s1029" type="#_x0000_t202" alt="OFFICIAL" style="position:absolute;margin-left:0;margin-top:0;width:43.45pt;height:28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" filled="f" stroked="f">
              <v:textbox style="mso-fit-shape-to-text:t" inset="0,0,0,15pt">
                <w:txbxContent>
                  <w:p w14:paraId="35D8A99F" w14:textId="53EFFD9F"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03613" w14:textId="5618B502" w:rsidR="0066660E" w:rsidRDefault="0066660E">
    <w:pPr>
      <w:pStyle w:val="Footer"/>
    </w:pPr>
    <w:r>
      <w:rPr>
        <w:noProof/>
      </w:rPr>
      <mc:AlternateContent>
        <mc:Choice Requires="wps">
          <w:drawing>
            <wp:anchor distT="0" distB="0" distL="0" distR="0" simplePos="0" relativeHeight="251658248" behindDoc="0" locked="0" layoutInCell="1" allowOverlap="1" wp14:anchorId="0CE4E000" wp14:editId="22CE81EE">
              <wp:simplePos x="635" y="635"/>
              <wp:positionH relativeFrom="page">
                <wp:align>center</wp:align>
              </wp:positionH>
              <wp:positionV relativeFrom="page">
                <wp:align>bottom</wp:align>
              </wp:positionV>
              <wp:extent cx="551815" cy="355600"/>
              <wp:effectExtent l="0" t="0" r="6985" b="0"/>
              <wp:wrapNone/>
              <wp:docPr id="157723361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55600"/>
                      </a:xfrm>
                      <a:prstGeom prst="rect">
                        <a:avLst/>
                      </a:prstGeom>
                      <a:noFill/>
                      <a:ln>
                        <a:noFill/>
                      </a:ln>
                    </wps:spPr>
                    <wps:txbx>
                      <w:txbxContent>
                        <w:p w14:paraId="46F664F4" w14:textId="758BBACE"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E4E000" id="_x0000_t202" coordsize="21600,21600" o:spt="202" path="m,l,21600r21600,l21600,xe">
              <v:stroke joinstyle="miter"/>
              <v:path gradientshapeok="t" o:connecttype="rect"/>
            </v:shapetype>
            <v:shape id="_x0000_s1030" type="#_x0000_t202" alt="OFFICIAL" style="position:absolute;margin-left:0;margin-top:0;width:43.45pt;height:2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PXDwIAABwEAAAOAAAAZHJzL2Uyb0RvYy54bWysU01v2zAMvQ/YfxB0X2x3c9E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" filled="f" stroked="f">
              <v:textbox style="mso-fit-shape-to-text:t" inset="0,0,0,15pt">
                <w:txbxContent>
                  <w:p w14:paraId="46F664F4" w14:textId="758BBACE"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192604417"/>
      <w:docPartObj>
        <w:docPartGallery w:val="Page Numbers (Bottom of Page)"/>
        <w:docPartUnique/>
      </w:docPartObj>
    </w:sdtPr>
    <w:sdtEndPr>
      <w:rPr>
        <w:noProof/>
      </w:rPr>
    </w:sdtEndPr>
    <w:sdtContent>
      <w:p w14:paraId="6E8C9B74" w14:textId="1016F9B0" w:rsidR="00A4630C" w:rsidRPr="000E2E2D" w:rsidRDefault="00A4630C">
        <w:pPr>
          <w:pStyle w:val="Footer"/>
          <w:jc w:val="center"/>
          <w:rPr>
            <w:sz w:val="16"/>
            <w:szCs w:val="16"/>
          </w:rPr>
        </w:pPr>
        <w:r w:rsidRPr="000E2E2D">
          <w:rPr>
            <w:sz w:val="16"/>
            <w:szCs w:val="16"/>
          </w:rPr>
          <w:fldChar w:fldCharType="begin"/>
        </w:r>
        <w:r w:rsidRPr="00DA2C48">
          <w:rPr>
            <w:sz w:val="16"/>
            <w:szCs w:val="16"/>
          </w:rPr>
          <w:instrText xml:space="preserve"> PAGE   \* MERGEFORMAT </w:instrText>
        </w:r>
        <w:r w:rsidRPr="000E2E2D">
          <w:rPr>
            <w:sz w:val="16"/>
            <w:szCs w:val="16"/>
          </w:rPr>
          <w:fldChar w:fldCharType="separate"/>
        </w:r>
        <w:r w:rsidRPr="00DA2C48">
          <w:rPr>
            <w:noProof/>
            <w:sz w:val="16"/>
            <w:szCs w:val="16"/>
          </w:rPr>
          <w:t>2</w:t>
        </w:r>
        <w:r w:rsidRPr="000E2E2D">
          <w:rPr>
            <w:noProof/>
            <w:sz w:val="16"/>
            <w:szCs w:val="16"/>
          </w:rPr>
          <w:fldChar w:fldCharType="end"/>
        </w:r>
      </w:p>
    </w:sdtContent>
  </w:sdt>
  <w:p w14:paraId="36016C0B" w14:textId="2CE52A18" w:rsidR="0066660E" w:rsidRDefault="0066660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1FF1A" w14:textId="136B6258" w:rsidR="0066660E" w:rsidRDefault="0066660E">
    <w:pPr>
      <w:pStyle w:val="Footer"/>
    </w:pPr>
    <w:r>
      <w:rPr>
        <w:noProof/>
      </w:rPr>
      <mc:AlternateContent>
        <mc:Choice Requires="wps">
          <w:drawing>
            <wp:anchor distT="0" distB="0" distL="0" distR="0" simplePos="0" relativeHeight="251658247" behindDoc="0" locked="0" layoutInCell="1" allowOverlap="1" wp14:anchorId="19A89773" wp14:editId="74BC7117">
              <wp:simplePos x="635" y="635"/>
              <wp:positionH relativeFrom="page">
                <wp:align>center</wp:align>
              </wp:positionH>
              <wp:positionV relativeFrom="page">
                <wp:align>bottom</wp:align>
              </wp:positionV>
              <wp:extent cx="551815" cy="355600"/>
              <wp:effectExtent l="0" t="0" r="6985" b="0"/>
              <wp:wrapNone/>
              <wp:docPr id="87790273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55600"/>
                      </a:xfrm>
                      <a:prstGeom prst="rect">
                        <a:avLst/>
                      </a:prstGeom>
                      <a:noFill/>
                      <a:ln>
                        <a:noFill/>
                      </a:ln>
                    </wps:spPr>
                    <wps:txbx>
                      <w:txbxContent>
                        <w:p w14:paraId="2DDF7530" w14:textId="709F83CF"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A89773" id="_x0000_t202" coordsize="21600,21600" o:spt="202" path="m,l,21600r21600,l21600,xe">
              <v:stroke joinstyle="miter"/>
              <v:path gradientshapeok="t" o:connecttype="rect"/>
            </v:shapetype>
            <v:shape id="Text Box 7" o:spid="_x0000_s1031" type="#_x0000_t202" alt="OFFICIAL" style="position:absolute;margin-left:0;margin-top:0;width:43.45pt;height:2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" filled="f" stroked="f">
              <v:textbox style="mso-fit-shape-to-text:t" inset="0,0,0,15pt">
                <w:txbxContent>
                  <w:p w14:paraId="2DDF7530" w14:textId="709F83CF"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81C0C" w14:textId="77777777" w:rsidR="009A6850" w:rsidRDefault="009A6850" w:rsidP="008954B2">
      <w:r>
        <w:separator/>
      </w:r>
    </w:p>
  </w:footnote>
  <w:footnote w:type="continuationSeparator" w:id="0">
    <w:p w14:paraId="0C1BB084" w14:textId="77777777" w:rsidR="009A6850" w:rsidRDefault="009A6850" w:rsidP="008954B2">
      <w:r>
        <w:continuationSeparator/>
      </w:r>
    </w:p>
  </w:footnote>
  <w:footnote w:type="continuationNotice" w:id="1">
    <w:p w14:paraId="091BA0AF" w14:textId="77777777" w:rsidR="009A6850" w:rsidRDefault="009A68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C6589" w14:textId="77777777" w:rsidR="00CC6E7E" w:rsidRDefault="00703599" w:rsidP="008F3CB5">
    <w:pPr>
      <w:tabs>
        <w:tab w:val="center" w:pos="5241"/>
      </w:tabs>
    </w:pPr>
    <w:r>
      <w:rPr>
        <w:noProof/>
      </w:rPr>
      <mc:AlternateContent>
        <mc:Choice Requires="wps">
          <w:drawing>
            <wp:anchor distT="0" distB="0" distL="114300" distR="114300" simplePos="0" relativeHeight="251657216" behindDoc="0" locked="0" layoutInCell="1" allowOverlap="1" wp14:anchorId="1FCBC69E" wp14:editId="678F5085">
              <wp:simplePos x="0" y="0"/>
              <wp:positionH relativeFrom="column">
                <wp:posOffset>2407285</wp:posOffset>
              </wp:positionH>
              <wp:positionV relativeFrom="paragraph">
                <wp:posOffset>-335915</wp:posOffset>
              </wp:positionV>
              <wp:extent cx="4228465" cy="978694"/>
              <wp:effectExtent l="0" t="0" r="635"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28465" cy="978694"/>
                      </a:xfrm>
                      <a:prstGeom prst="rect">
                        <a:avLst/>
                      </a:prstGeom>
                      <a:solidFill>
                        <a:schemeClr val="accent4">
                          <a:lumMod val="20000"/>
                          <a:lumOff val="80000"/>
                        </a:schemeClr>
                      </a:solidFill>
                      <a:ln w="6350">
                        <a:noFill/>
                      </a:ln>
                    </wps:spPr>
                    <wps:txbx>
                      <w:txbxContent>
                        <w:p w14:paraId="7AA9CAFC" w14:textId="77777777" w:rsidR="009E444C" w:rsidRPr="001D593F" w:rsidRDefault="00703599" w:rsidP="00703599">
                          <w:pPr>
                            <w:spacing w:line="240" w:lineRule="auto"/>
                            <w:rPr>
                              <w:sz w:val="20"/>
                              <w:szCs w:val="46"/>
                            </w:rPr>
                          </w:pPr>
                          <w:r w:rsidRPr="001D593F">
                            <w:rPr>
                              <w:sz w:val="20"/>
                              <w:szCs w:val="46"/>
                            </w:rPr>
                            <w:t>To replace the image, please click on the graphic and send to back. Right click on the image, choose replace picture. Once done, right click picture and send to back.</w:t>
                          </w:r>
                          <w:r w:rsidR="009E444C" w:rsidRPr="001D593F">
                            <w:rPr>
                              <w:sz w:val="20"/>
                              <w:szCs w:val="46"/>
                            </w:rPr>
                            <w:t xml:space="preserve"> When using this cover, please right align text on cover page.</w:t>
                          </w:r>
                          <w:r w:rsidR="001D593F">
                            <w:rPr>
                              <w:sz w:val="20"/>
                              <w:szCs w:val="46"/>
                            </w:rPr>
                            <w:t xml:space="preserve"> Please use Title R and Subtitle R styles where relevant.</w:t>
                          </w:r>
                        </w:p>
                        <w:p w14:paraId="5EDD1B1C" w14:textId="77777777" w:rsidR="00703599" w:rsidRPr="001D593F" w:rsidRDefault="00703599" w:rsidP="00703599">
                          <w:pPr>
                            <w:spacing w:line="240" w:lineRule="auto"/>
                            <w:rPr>
                              <w:sz w:val="20"/>
                              <w:szCs w:val="46"/>
                            </w:rPr>
                          </w:pPr>
                          <w:r w:rsidRPr="001D593F">
                            <w:rPr>
                              <w:i/>
                              <w:iCs/>
                              <w:sz w:val="20"/>
                              <w:szCs w:val="46"/>
                            </w:rPr>
                            <w:t>Please delete this box when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FCBC69E" id="_x0000_t202" coordsize="21600,21600" o:spt="202" path="m,l,21600r21600,l21600,xe">
              <v:stroke joinstyle="miter"/>
              <v:path gradientshapeok="t" o:connecttype="rect"/>
            </v:shapetype>
            <v:shape id="Text Box 8" o:spid="_x0000_s1026" type="#_x0000_t202" alt="&quot;&quot;" style="position:absolute;margin-left:189.55pt;margin-top:-26.45pt;width:332.95pt;height:77.0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" fillcolor="#ffebd1 [663]" stroked="f" strokeweight=".5pt">
              <v:textbox>
                <w:txbxContent>
                  <w:p w14:paraId="7AA9CAFC" w14:textId="77777777" w:rsidR="009E444C" w:rsidRPr="001D593F" w:rsidRDefault="00703599" w:rsidP="00703599">
                    <w:pPr>
                      <w:spacing w:line="240" w:lineRule="auto"/>
                      <w:rPr>
                        <w:sz w:val="20"/>
                        <w:szCs w:val="46"/>
                      </w:rPr>
                    </w:pPr>
                    <w:r w:rsidRPr="001D593F">
                      <w:rPr>
                        <w:sz w:val="20"/>
                        <w:szCs w:val="46"/>
                      </w:rPr>
                      <w:t>To replace the image, please click on the graphic and send to back. Right click on the image, choose replace picture. Once done, right click picture and send to back.</w:t>
                    </w:r>
                    <w:r w:rsidR="009E444C" w:rsidRPr="001D593F">
                      <w:rPr>
                        <w:sz w:val="20"/>
                        <w:szCs w:val="46"/>
                      </w:rPr>
                      <w:t xml:space="preserve"> When using this cover, please right align text on cover page.</w:t>
                    </w:r>
                    <w:r w:rsidR="001D593F">
                      <w:rPr>
                        <w:sz w:val="20"/>
                        <w:szCs w:val="46"/>
                      </w:rPr>
                      <w:t xml:space="preserve"> Please use Title R and Subtitle R styles where relevant.</w:t>
                    </w:r>
                  </w:p>
                  <w:p w14:paraId="5EDD1B1C" w14:textId="77777777" w:rsidR="00703599" w:rsidRPr="001D593F" w:rsidRDefault="00703599" w:rsidP="00703599">
                    <w:pPr>
                      <w:spacing w:line="240" w:lineRule="auto"/>
                      <w:rPr>
                        <w:sz w:val="20"/>
                        <w:szCs w:val="46"/>
                      </w:rPr>
                    </w:pPr>
                    <w:r w:rsidRPr="001D593F">
                      <w:rPr>
                        <w:i/>
                        <w:iCs/>
                        <w:sz w:val="20"/>
                        <w:szCs w:val="46"/>
                      </w:rPr>
                      <w:t>Please delete this box when finished</w:t>
                    </w:r>
                  </w:p>
                </w:txbxContent>
              </v:textbox>
            </v:shape>
          </w:pict>
        </mc:Fallback>
      </mc:AlternateContent>
    </w:r>
    <w:r w:rsidR="001A31D9">
      <w:rPr>
        <w:noProof/>
        <w:lang w:val="en-AU" w:eastAsia="en-AU"/>
      </w:rPr>
      <w:drawing>
        <wp:anchor distT="0" distB="0" distL="114300" distR="114300" simplePos="0" relativeHeight="251653120" behindDoc="1" locked="1" layoutInCell="1" allowOverlap="1" wp14:anchorId="0010F635" wp14:editId="25C1F458">
          <wp:simplePos x="0" y="0"/>
          <wp:positionH relativeFrom="page">
            <wp:align>left</wp:align>
          </wp:positionH>
          <wp:positionV relativeFrom="page">
            <wp:align>top</wp:align>
          </wp:positionV>
          <wp:extent cx="7560000" cy="10684800"/>
          <wp:effectExtent l="0" t="0" r="3175" b="2540"/>
          <wp:wrapNone/>
          <wp:docPr id="134459349" name="Picture 134459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1A31D9">
      <w:rPr>
        <w:noProof/>
      </w:rPr>
      <w:drawing>
        <wp:anchor distT="0" distB="0" distL="114300" distR="114300" simplePos="0" relativeHeight="251655168" behindDoc="1" locked="1" layoutInCell="1" allowOverlap="1" wp14:anchorId="1CC7AA71" wp14:editId="32E26354">
          <wp:simplePos x="0" y="0"/>
          <wp:positionH relativeFrom="page">
            <wp:align>left</wp:align>
          </wp:positionH>
          <wp:positionV relativeFrom="page">
            <wp:align>top</wp:align>
          </wp:positionV>
          <wp:extent cx="7559675" cy="10688955"/>
          <wp:effectExtent l="0" t="0" r="3175" b="0"/>
          <wp:wrapNone/>
          <wp:docPr id="392518310" name="Picture 392518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r w:rsidR="00CC6E7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79B54" w14:textId="77777777" w:rsidR="00F566B6" w:rsidRDefault="00F566B6" w:rsidP="008F3CB5">
    <w:pPr>
      <w:tabs>
        <w:tab w:val="center" w:pos="524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68C6B" w14:textId="77777777" w:rsidR="00306B4E" w:rsidRDefault="0069611C" w:rsidP="00EF3DC4">
    <w:r w:rsidRPr="00D62D1E">
      <w:rPr>
        <w:noProof/>
        <w:lang w:val="en-AU" w:eastAsia="en-AU"/>
      </w:rPr>
      <w:drawing>
        <wp:anchor distT="0" distB="0" distL="114300" distR="114300" simplePos="0" relativeHeight="251658241" behindDoc="1" locked="0" layoutInCell="1" allowOverlap="1" wp14:anchorId="150D46B7" wp14:editId="3ECED8E8">
          <wp:simplePos x="0" y="0"/>
          <wp:positionH relativeFrom="page">
            <wp:posOffset>0</wp:posOffset>
          </wp:positionH>
          <wp:positionV relativeFrom="page">
            <wp:posOffset>1</wp:posOffset>
          </wp:positionV>
          <wp:extent cx="7559675" cy="1063256"/>
          <wp:effectExtent l="0" t="0" r="0" b="381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2" b="90031"/>
                  <a:stretch/>
                </pic:blipFill>
                <pic:spPr bwMode="auto">
                  <a:xfrm>
                    <a:off x="0" y="0"/>
                    <a:ext cx="7560000" cy="10633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18D4C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F32340"/>
    <w:multiLevelType w:val="hybridMultilevel"/>
    <w:tmpl w:val="F63AD032"/>
    <w:lvl w:ilvl="0" w:tplc="A384AD94">
      <w:start w:val="1"/>
      <w:numFmt w:val="decimal"/>
      <w:lvlText w:val="%1."/>
      <w:lvlJc w:val="left"/>
      <w:pPr>
        <w:tabs>
          <w:tab w:val="num" w:pos="720"/>
        </w:tabs>
        <w:ind w:left="720" w:hanging="360"/>
      </w:pPr>
    </w:lvl>
    <w:lvl w:ilvl="1" w:tplc="8EB2C2F8" w:tentative="1">
      <w:start w:val="1"/>
      <w:numFmt w:val="decimal"/>
      <w:lvlText w:val="%2."/>
      <w:lvlJc w:val="left"/>
      <w:pPr>
        <w:tabs>
          <w:tab w:val="num" w:pos="1440"/>
        </w:tabs>
        <w:ind w:left="1440" w:hanging="360"/>
      </w:pPr>
    </w:lvl>
    <w:lvl w:ilvl="2" w:tplc="300243AE" w:tentative="1">
      <w:start w:val="1"/>
      <w:numFmt w:val="decimal"/>
      <w:lvlText w:val="%3."/>
      <w:lvlJc w:val="left"/>
      <w:pPr>
        <w:tabs>
          <w:tab w:val="num" w:pos="2160"/>
        </w:tabs>
        <w:ind w:left="2160" w:hanging="360"/>
      </w:pPr>
    </w:lvl>
    <w:lvl w:ilvl="3" w:tplc="C3B6A8D4" w:tentative="1">
      <w:start w:val="1"/>
      <w:numFmt w:val="decimal"/>
      <w:lvlText w:val="%4."/>
      <w:lvlJc w:val="left"/>
      <w:pPr>
        <w:tabs>
          <w:tab w:val="num" w:pos="2880"/>
        </w:tabs>
        <w:ind w:left="2880" w:hanging="360"/>
      </w:pPr>
    </w:lvl>
    <w:lvl w:ilvl="4" w:tplc="4C2A617A" w:tentative="1">
      <w:start w:val="1"/>
      <w:numFmt w:val="decimal"/>
      <w:lvlText w:val="%5."/>
      <w:lvlJc w:val="left"/>
      <w:pPr>
        <w:tabs>
          <w:tab w:val="num" w:pos="3600"/>
        </w:tabs>
        <w:ind w:left="3600" w:hanging="360"/>
      </w:pPr>
    </w:lvl>
    <w:lvl w:ilvl="5" w:tplc="E3A2842E" w:tentative="1">
      <w:start w:val="1"/>
      <w:numFmt w:val="decimal"/>
      <w:lvlText w:val="%6."/>
      <w:lvlJc w:val="left"/>
      <w:pPr>
        <w:tabs>
          <w:tab w:val="num" w:pos="4320"/>
        </w:tabs>
        <w:ind w:left="4320" w:hanging="360"/>
      </w:pPr>
    </w:lvl>
    <w:lvl w:ilvl="6" w:tplc="556CAA0E" w:tentative="1">
      <w:start w:val="1"/>
      <w:numFmt w:val="decimal"/>
      <w:lvlText w:val="%7."/>
      <w:lvlJc w:val="left"/>
      <w:pPr>
        <w:tabs>
          <w:tab w:val="num" w:pos="5040"/>
        </w:tabs>
        <w:ind w:left="5040" w:hanging="360"/>
      </w:pPr>
    </w:lvl>
    <w:lvl w:ilvl="7" w:tplc="50649F64" w:tentative="1">
      <w:start w:val="1"/>
      <w:numFmt w:val="decimal"/>
      <w:lvlText w:val="%8."/>
      <w:lvlJc w:val="left"/>
      <w:pPr>
        <w:tabs>
          <w:tab w:val="num" w:pos="5760"/>
        </w:tabs>
        <w:ind w:left="5760" w:hanging="360"/>
      </w:pPr>
    </w:lvl>
    <w:lvl w:ilvl="8" w:tplc="3FCE2D5E" w:tentative="1">
      <w:start w:val="1"/>
      <w:numFmt w:val="decimal"/>
      <w:lvlText w:val="%9."/>
      <w:lvlJc w:val="left"/>
      <w:pPr>
        <w:tabs>
          <w:tab w:val="num" w:pos="6480"/>
        </w:tabs>
        <w:ind w:left="6480" w:hanging="360"/>
      </w:pPr>
    </w:lvl>
  </w:abstractNum>
  <w:abstractNum w:abstractNumId="12" w15:restartNumberingAfterBreak="0">
    <w:nsid w:val="113A08FC"/>
    <w:multiLevelType w:val="hybridMultilevel"/>
    <w:tmpl w:val="9E28E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96777C"/>
    <w:multiLevelType w:val="multilevel"/>
    <w:tmpl w:val="351C0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F07C0E"/>
    <w:multiLevelType w:val="hybridMultilevel"/>
    <w:tmpl w:val="CFDCB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3FF74E5"/>
    <w:multiLevelType w:val="multilevel"/>
    <w:tmpl w:val="A192EE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3780816"/>
    <w:multiLevelType w:val="hybridMultilevel"/>
    <w:tmpl w:val="5CA80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946FD0"/>
    <w:multiLevelType w:val="hybridMultilevel"/>
    <w:tmpl w:val="60D097A0"/>
    <w:lvl w:ilvl="0" w:tplc="48263F28">
      <w:start w:val="1"/>
      <w:numFmt w:val="bullet"/>
      <w:lvlText w:val=""/>
      <w:lvlJc w:val="left"/>
      <w:pPr>
        <w:ind w:left="720" w:hanging="360"/>
      </w:pPr>
      <w:rPr>
        <w:rFonts w:ascii="Symbol" w:hAnsi="Symbol" w:hint="default"/>
      </w:rPr>
    </w:lvl>
    <w:lvl w:ilvl="1" w:tplc="3384A4F6">
      <w:start w:val="1"/>
      <w:numFmt w:val="bullet"/>
      <w:lvlText w:val="o"/>
      <w:lvlJc w:val="left"/>
      <w:pPr>
        <w:ind w:left="1440" w:hanging="360"/>
      </w:pPr>
      <w:rPr>
        <w:rFonts w:ascii="Courier New" w:hAnsi="Courier New" w:hint="default"/>
      </w:rPr>
    </w:lvl>
    <w:lvl w:ilvl="2" w:tplc="DC9CF232">
      <w:start w:val="1"/>
      <w:numFmt w:val="bullet"/>
      <w:lvlText w:val=""/>
      <w:lvlJc w:val="left"/>
      <w:pPr>
        <w:ind w:left="2160" w:hanging="360"/>
      </w:pPr>
      <w:rPr>
        <w:rFonts w:ascii="Wingdings" w:hAnsi="Wingdings" w:hint="default"/>
      </w:rPr>
    </w:lvl>
    <w:lvl w:ilvl="3" w:tplc="12326D10">
      <w:start w:val="1"/>
      <w:numFmt w:val="bullet"/>
      <w:lvlText w:val=""/>
      <w:lvlJc w:val="left"/>
      <w:pPr>
        <w:ind w:left="2880" w:hanging="360"/>
      </w:pPr>
      <w:rPr>
        <w:rFonts w:ascii="Symbol" w:hAnsi="Symbol" w:hint="default"/>
      </w:rPr>
    </w:lvl>
    <w:lvl w:ilvl="4" w:tplc="6FAA68D4">
      <w:start w:val="1"/>
      <w:numFmt w:val="bullet"/>
      <w:lvlText w:val="o"/>
      <w:lvlJc w:val="left"/>
      <w:pPr>
        <w:ind w:left="3600" w:hanging="360"/>
      </w:pPr>
      <w:rPr>
        <w:rFonts w:ascii="Courier New" w:hAnsi="Courier New" w:hint="default"/>
      </w:rPr>
    </w:lvl>
    <w:lvl w:ilvl="5" w:tplc="1FE270EA">
      <w:start w:val="1"/>
      <w:numFmt w:val="bullet"/>
      <w:lvlText w:val=""/>
      <w:lvlJc w:val="left"/>
      <w:pPr>
        <w:ind w:left="4320" w:hanging="360"/>
      </w:pPr>
      <w:rPr>
        <w:rFonts w:ascii="Wingdings" w:hAnsi="Wingdings" w:hint="default"/>
      </w:rPr>
    </w:lvl>
    <w:lvl w:ilvl="6" w:tplc="2C201DEC">
      <w:start w:val="1"/>
      <w:numFmt w:val="bullet"/>
      <w:lvlText w:val=""/>
      <w:lvlJc w:val="left"/>
      <w:pPr>
        <w:ind w:left="5040" w:hanging="360"/>
      </w:pPr>
      <w:rPr>
        <w:rFonts w:ascii="Symbol" w:hAnsi="Symbol" w:hint="default"/>
      </w:rPr>
    </w:lvl>
    <w:lvl w:ilvl="7" w:tplc="2910A81E">
      <w:start w:val="1"/>
      <w:numFmt w:val="bullet"/>
      <w:lvlText w:val="o"/>
      <w:lvlJc w:val="left"/>
      <w:pPr>
        <w:ind w:left="5760" w:hanging="360"/>
      </w:pPr>
      <w:rPr>
        <w:rFonts w:ascii="Courier New" w:hAnsi="Courier New" w:hint="default"/>
      </w:rPr>
    </w:lvl>
    <w:lvl w:ilvl="8" w:tplc="1702F458">
      <w:start w:val="1"/>
      <w:numFmt w:val="bullet"/>
      <w:lvlText w:val=""/>
      <w:lvlJc w:val="left"/>
      <w:pPr>
        <w:ind w:left="6480" w:hanging="360"/>
      </w:pPr>
      <w:rPr>
        <w:rFonts w:ascii="Wingdings" w:hAnsi="Wingdings" w:hint="default"/>
      </w:rPr>
    </w:lvl>
  </w:abstractNum>
  <w:abstractNum w:abstractNumId="22" w15:restartNumberingAfterBreak="0">
    <w:nsid w:val="467959FC"/>
    <w:multiLevelType w:val="hybridMultilevel"/>
    <w:tmpl w:val="CB6ED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FAF2112"/>
    <w:multiLevelType w:val="hybridMultilevel"/>
    <w:tmpl w:val="C0D08AFE"/>
    <w:lvl w:ilvl="0" w:tplc="BC4E90DE">
      <w:start w:val="1"/>
      <w:numFmt w:val="bullet"/>
      <w:lvlText w:val=""/>
      <w:lvlJc w:val="left"/>
      <w:pPr>
        <w:ind w:left="720" w:hanging="360"/>
      </w:pPr>
      <w:rPr>
        <w:rFonts w:ascii="Symbol" w:hAnsi="Symbol" w:hint="default"/>
      </w:rPr>
    </w:lvl>
    <w:lvl w:ilvl="1" w:tplc="FA60E2BA">
      <w:start w:val="1"/>
      <w:numFmt w:val="bullet"/>
      <w:lvlText w:val="o"/>
      <w:lvlJc w:val="left"/>
      <w:pPr>
        <w:ind w:left="1440" w:hanging="360"/>
      </w:pPr>
      <w:rPr>
        <w:rFonts w:ascii="Courier New" w:hAnsi="Courier New" w:hint="default"/>
      </w:rPr>
    </w:lvl>
    <w:lvl w:ilvl="2" w:tplc="A2DC487E">
      <w:start w:val="1"/>
      <w:numFmt w:val="bullet"/>
      <w:lvlText w:val=""/>
      <w:lvlJc w:val="left"/>
      <w:pPr>
        <w:ind w:left="2160" w:hanging="360"/>
      </w:pPr>
      <w:rPr>
        <w:rFonts w:ascii="Wingdings" w:hAnsi="Wingdings" w:hint="default"/>
      </w:rPr>
    </w:lvl>
    <w:lvl w:ilvl="3" w:tplc="9354990A">
      <w:start w:val="1"/>
      <w:numFmt w:val="bullet"/>
      <w:lvlText w:val=""/>
      <w:lvlJc w:val="left"/>
      <w:pPr>
        <w:ind w:left="2880" w:hanging="360"/>
      </w:pPr>
      <w:rPr>
        <w:rFonts w:ascii="Symbol" w:hAnsi="Symbol" w:hint="default"/>
      </w:rPr>
    </w:lvl>
    <w:lvl w:ilvl="4" w:tplc="B42814EC">
      <w:start w:val="1"/>
      <w:numFmt w:val="bullet"/>
      <w:lvlText w:val="o"/>
      <w:lvlJc w:val="left"/>
      <w:pPr>
        <w:ind w:left="3600" w:hanging="360"/>
      </w:pPr>
      <w:rPr>
        <w:rFonts w:ascii="Courier New" w:hAnsi="Courier New" w:hint="default"/>
      </w:rPr>
    </w:lvl>
    <w:lvl w:ilvl="5" w:tplc="E05A8A9A">
      <w:start w:val="1"/>
      <w:numFmt w:val="bullet"/>
      <w:lvlText w:val=""/>
      <w:lvlJc w:val="left"/>
      <w:pPr>
        <w:ind w:left="4320" w:hanging="360"/>
      </w:pPr>
      <w:rPr>
        <w:rFonts w:ascii="Wingdings" w:hAnsi="Wingdings" w:hint="default"/>
      </w:rPr>
    </w:lvl>
    <w:lvl w:ilvl="6" w:tplc="C8B42EFE">
      <w:start w:val="1"/>
      <w:numFmt w:val="bullet"/>
      <w:lvlText w:val=""/>
      <w:lvlJc w:val="left"/>
      <w:pPr>
        <w:ind w:left="5040" w:hanging="360"/>
      </w:pPr>
      <w:rPr>
        <w:rFonts w:ascii="Symbol" w:hAnsi="Symbol" w:hint="default"/>
      </w:rPr>
    </w:lvl>
    <w:lvl w:ilvl="7" w:tplc="29A4C760">
      <w:start w:val="1"/>
      <w:numFmt w:val="bullet"/>
      <w:lvlText w:val="o"/>
      <w:lvlJc w:val="left"/>
      <w:pPr>
        <w:ind w:left="5760" w:hanging="360"/>
      </w:pPr>
      <w:rPr>
        <w:rFonts w:ascii="Courier New" w:hAnsi="Courier New" w:hint="default"/>
      </w:rPr>
    </w:lvl>
    <w:lvl w:ilvl="8" w:tplc="61D2147E">
      <w:start w:val="1"/>
      <w:numFmt w:val="bullet"/>
      <w:lvlText w:val=""/>
      <w:lvlJc w:val="left"/>
      <w:pPr>
        <w:ind w:left="6480" w:hanging="360"/>
      </w:pPr>
      <w:rPr>
        <w:rFonts w:ascii="Wingdings" w:hAnsi="Wingdings" w:hint="default"/>
      </w:rPr>
    </w:lvl>
  </w:abstractNum>
  <w:abstractNum w:abstractNumId="26"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F61586"/>
    <w:multiLevelType w:val="hybridMultilevel"/>
    <w:tmpl w:val="FC88A6BA"/>
    <w:lvl w:ilvl="0" w:tplc="B1767896">
      <w:start w:val="1"/>
      <w:numFmt w:val="bullet"/>
      <w:lvlText w:val=""/>
      <w:lvlJc w:val="left"/>
      <w:pPr>
        <w:ind w:left="720" w:hanging="360"/>
      </w:pPr>
      <w:rPr>
        <w:rFonts w:ascii="Symbol" w:hAnsi="Symbol" w:hint="default"/>
      </w:rPr>
    </w:lvl>
    <w:lvl w:ilvl="1" w:tplc="AB78899C">
      <w:start w:val="1"/>
      <w:numFmt w:val="bullet"/>
      <w:lvlText w:val="o"/>
      <w:lvlJc w:val="left"/>
      <w:pPr>
        <w:ind w:left="1440" w:hanging="360"/>
      </w:pPr>
      <w:rPr>
        <w:rFonts w:ascii="Courier New" w:hAnsi="Courier New" w:hint="default"/>
      </w:rPr>
    </w:lvl>
    <w:lvl w:ilvl="2" w:tplc="9FB8056C">
      <w:start w:val="1"/>
      <w:numFmt w:val="bullet"/>
      <w:lvlText w:val=""/>
      <w:lvlJc w:val="left"/>
      <w:pPr>
        <w:ind w:left="2160" w:hanging="360"/>
      </w:pPr>
      <w:rPr>
        <w:rFonts w:ascii="Wingdings" w:hAnsi="Wingdings" w:hint="default"/>
      </w:rPr>
    </w:lvl>
    <w:lvl w:ilvl="3" w:tplc="54F0DB58">
      <w:start w:val="1"/>
      <w:numFmt w:val="bullet"/>
      <w:lvlText w:val=""/>
      <w:lvlJc w:val="left"/>
      <w:pPr>
        <w:ind w:left="2880" w:hanging="360"/>
      </w:pPr>
      <w:rPr>
        <w:rFonts w:ascii="Symbol" w:hAnsi="Symbol" w:hint="default"/>
      </w:rPr>
    </w:lvl>
    <w:lvl w:ilvl="4" w:tplc="509A7F52">
      <w:start w:val="1"/>
      <w:numFmt w:val="bullet"/>
      <w:lvlText w:val="o"/>
      <w:lvlJc w:val="left"/>
      <w:pPr>
        <w:ind w:left="3600" w:hanging="360"/>
      </w:pPr>
      <w:rPr>
        <w:rFonts w:ascii="Courier New" w:hAnsi="Courier New" w:hint="default"/>
      </w:rPr>
    </w:lvl>
    <w:lvl w:ilvl="5" w:tplc="D3E46AA6">
      <w:start w:val="1"/>
      <w:numFmt w:val="bullet"/>
      <w:lvlText w:val=""/>
      <w:lvlJc w:val="left"/>
      <w:pPr>
        <w:ind w:left="4320" w:hanging="360"/>
      </w:pPr>
      <w:rPr>
        <w:rFonts w:ascii="Wingdings" w:hAnsi="Wingdings" w:hint="default"/>
      </w:rPr>
    </w:lvl>
    <w:lvl w:ilvl="6" w:tplc="EAD4634A">
      <w:start w:val="1"/>
      <w:numFmt w:val="bullet"/>
      <w:lvlText w:val=""/>
      <w:lvlJc w:val="left"/>
      <w:pPr>
        <w:ind w:left="5040" w:hanging="360"/>
      </w:pPr>
      <w:rPr>
        <w:rFonts w:ascii="Symbol" w:hAnsi="Symbol" w:hint="default"/>
      </w:rPr>
    </w:lvl>
    <w:lvl w:ilvl="7" w:tplc="8C007F84">
      <w:start w:val="1"/>
      <w:numFmt w:val="bullet"/>
      <w:lvlText w:val="o"/>
      <w:lvlJc w:val="left"/>
      <w:pPr>
        <w:ind w:left="5760" w:hanging="360"/>
      </w:pPr>
      <w:rPr>
        <w:rFonts w:ascii="Courier New" w:hAnsi="Courier New" w:hint="default"/>
      </w:rPr>
    </w:lvl>
    <w:lvl w:ilvl="8" w:tplc="8E80312C">
      <w:start w:val="1"/>
      <w:numFmt w:val="bullet"/>
      <w:lvlText w:val=""/>
      <w:lvlJc w:val="left"/>
      <w:pPr>
        <w:ind w:left="6480" w:hanging="360"/>
      </w:pPr>
      <w:rPr>
        <w:rFonts w:ascii="Wingdings" w:hAnsi="Wingdings" w:hint="default"/>
      </w:rPr>
    </w:lvl>
  </w:abstractNum>
  <w:abstractNum w:abstractNumId="29" w15:restartNumberingAfterBreak="0">
    <w:nsid w:val="704A12E8"/>
    <w:multiLevelType w:val="hybridMultilevel"/>
    <w:tmpl w:val="10481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9806BC"/>
    <w:multiLevelType w:val="hybridMultilevel"/>
    <w:tmpl w:val="213E89A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1" w15:restartNumberingAfterBreak="0">
    <w:nsid w:val="76DD53B6"/>
    <w:multiLevelType w:val="hybridMultilevel"/>
    <w:tmpl w:val="445CC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CB61BA9"/>
    <w:multiLevelType w:val="multilevel"/>
    <w:tmpl w:val="AED4A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229690">
    <w:abstractNumId w:val="0"/>
  </w:num>
  <w:num w:numId="2" w16cid:durableId="196548313">
    <w:abstractNumId w:val="1"/>
  </w:num>
  <w:num w:numId="3" w16cid:durableId="742485529">
    <w:abstractNumId w:val="2"/>
  </w:num>
  <w:num w:numId="4" w16cid:durableId="1868834138">
    <w:abstractNumId w:val="3"/>
  </w:num>
  <w:num w:numId="5" w16cid:durableId="1932740264">
    <w:abstractNumId w:val="4"/>
  </w:num>
  <w:num w:numId="6" w16cid:durableId="52776522">
    <w:abstractNumId w:val="9"/>
  </w:num>
  <w:num w:numId="7" w16cid:durableId="1993869037">
    <w:abstractNumId w:val="5"/>
  </w:num>
  <w:num w:numId="8" w16cid:durableId="1643924672">
    <w:abstractNumId w:val="6"/>
  </w:num>
  <w:num w:numId="9" w16cid:durableId="1663311008">
    <w:abstractNumId w:val="7"/>
  </w:num>
  <w:num w:numId="10" w16cid:durableId="465700861">
    <w:abstractNumId w:val="8"/>
  </w:num>
  <w:num w:numId="11" w16cid:durableId="1354721142">
    <w:abstractNumId w:val="10"/>
  </w:num>
  <w:num w:numId="12" w16cid:durableId="1652368729">
    <w:abstractNumId w:val="13"/>
  </w:num>
  <w:num w:numId="13" w16cid:durableId="1615400814">
    <w:abstractNumId w:val="27"/>
  </w:num>
  <w:num w:numId="14" w16cid:durableId="1750155524">
    <w:abstractNumId w:val="26"/>
  </w:num>
  <w:num w:numId="15" w16cid:durableId="1429546813">
    <w:abstractNumId w:val="19"/>
  </w:num>
  <w:num w:numId="16" w16cid:durableId="759176487">
    <w:abstractNumId w:val="14"/>
  </w:num>
  <w:num w:numId="17" w16cid:durableId="916668767">
    <w:abstractNumId w:val="17"/>
  </w:num>
  <w:num w:numId="18" w16cid:durableId="374739032">
    <w:abstractNumId w:val="23"/>
  </w:num>
  <w:num w:numId="19" w16cid:durableId="862472038">
    <w:abstractNumId w:val="32"/>
  </w:num>
  <w:num w:numId="20" w16cid:durableId="594896190">
    <w:abstractNumId w:val="24"/>
  </w:num>
  <w:num w:numId="21" w16cid:durableId="792290045">
    <w:abstractNumId w:val="22"/>
  </w:num>
  <w:num w:numId="22" w16cid:durableId="460344736">
    <w:abstractNumId w:val="20"/>
  </w:num>
  <w:num w:numId="23" w16cid:durableId="1757747003">
    <w:abstractNumId w:val="31"/>
  </w:num>
  <w:num w:numId="24" w16cid:durableId="347685846">
    <w:abstractNumId w:val="18"/>
  </w:num>
  <w:num w:numId="25" w16cid:durableId="1958826623">
    <w:abstractNumId w:val="16"/>
  </w:num>
  <w:num w:numId="26" w16cid:durableId="197663289">
    <w:abstractNumId w:val="10"/>
  </w:num>
  <w:num w:numId="27" w16cid:durableId="1832089940">
    <w:abstractNumId w:val="10"/>
  </w:num>
  <w:num w:numId="28" w16cid:durableId="875775590">
    <w:abstractNumId w:val="10"/>
  </w:num>
  <w:num w:numId="29" w16cid:durableId="274404364">
    <w:abstractNumId w:val="10"/>
  </w:num>
  <w:num w:numId="30" w16cid:durableId="966663637">
    <w:abstractNumId w:val="10"/>
  </w:num>
  <w:num w:numId="31" w16cid:durableId="1548373364">
    <w:abstractNumId w:val="15"/>
  </w:num>
  <w:num w:numId="32" w16cid:durableId="1217160685">
    <w:abstractNumId w:val="10"/>
  </w:num>
  <w:num w:numId="33" w16cid:durableId="1081947959">
    <w:abstractNumId w:val="30"/>
  </w:num>
  <w:num w:numId="34" w16cid:durableId="895966649">
    <w:abstractNumId w:val="10"/>
  </w:num>
  <w:num w:numId="35" w16cid:durableId="1617056966">
    <w:abstractNumId w:val="29"/>
  </w:num>
  <w:num w:numId="36" w16cid:durableId="1246765519">
    <w:abstractNumId w:val="10"/>
  </w:num>
  <w:num w:numId="37" w16cid:durableId="1666468673">
    <w:abstractNumId w:val="11"/>
  </w:num>
  <w:num w:numId="38" w16cid:durableId="2072069601">
    <w:abstractNumId w:val="21"/>
  </w:num>
  <w:num w:numId="39" w16cid:durableId="471139080">
    <w:abstractNumId w:val="33"/>
  </w:num>
  <w:num w:numId="40" w16cid:durableId="1385060401">
    <w:abstractNumId w:val="12"/>
  </w:num>
  <w:num w:numId="41" w16cid:durableId="1910844361">
    <w:abstractNumId w:val="28"/>
  </w:num>
  <w:num w:numId="42" w16cid:durableId="1534153690">
    <w:abstractNumId w:val="25"/>
  </w:num>
  <w:num w:numId="43" w16cid:durableId="590041123">
    <w:abstractNumId w:val="10"/>
  </w:num>
  <w:num w:numId="44" w16cid:durableId="2024015332">
    <w:abstractNumId w:val="10"/>
  </w:num>
  <w:num w:numId="45" w16cid:durableId="49428419">
    <w:abstractNumId w:val="10"/>
  </w:num>
  <w:num w:numId="46" w16cid:durableId="20997136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0" w:nlCheck="1" w:checkStyle="0"/>
  <w:activeWritingStyle w:appName="MSWord" w:lang="en-US" w:vendorID="64" w:dllVersion="0" w:nlCheck="1" w:checkStyle="0"/>
  <w:activeWritingStyle w:appName="MSWord" w:lang="en-AU"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5E0"/>
    <w:rsid w:val="00002273"/>
    <w:rsid w:val="0000352D"/>
    <w:rsid w:val="00004990"/>
    <w:rsid w:val="00005158"/>
    <w:rsid w:val="00012C15"/>
    <w:rsid w:val="00012E71"/>
    <w:rsid w:val="000146C8"/>
    <w:rsid w:val="00014D07"/>
    <w:rsid w:val="00014DDB"/>
    <w:rsid w:val="0001747A"/>
    <w:rsid w:val="00022B9D"/>
    <w:rsid w:val="00022DA4"/>
    <w:rsid w:val="0002389D"/>
    <w:rsid w:val="000249C3"/>
    <w:rsid w:val="0002509E"/>
    <w:rsid w:val="000251B2"/>
    <w:rsid w:val="0002637A"/>
    <w:rsid w:val="00026D1C"/>
    <w:rsid w:val="0002784E"/>
    <w:rsid w:val="00033B5D"/>
    <w:rsid w:val="00033E03"/>
    <w:rsid w:val="000356FF"/>
    <w:rsid w:val="000357CF"/>
    <w:rsid w:val="00036522"/>
    <w:rsid w:val="00036A18"/>
    <w:rsid w:val="00036E9D"/>
    <w:rsid w:val="00037146"/>
    <w:rsid w:val="000374EE"/>
    <w:rsid w:val="00037911"/>
    <w:rsid w:val="00037D5B"/>
    <w:rsid w:val="00043D45"/>
    <w:rsid w:val="00044442"/>
    <w:rsid w:val="00044589"/>
    <w:rsid w:val="0004473F"/>
    <w:rsid w:val="00045B94"/>
    <w:rsid w:val="00045D7F"/>
    <w:rsid w:val="0005127B"/>
    <w:rsid w:val="00051E50"/>
    <w:rsid w:val="000538AB"/>
    <w:rsid w:val="00053C87"/>
    <w:rsid w:val="00055C19"/>
    <w:rsid w:val="000600F2"/>
    <w:rsid w:val="000630B0"/>
    <w:rsid w:val="000635AF"/>
    <w:rsid w:val="000655CF"/>
    <w:rsid w:val="00066AD5"/>
    <w:rsid w:val="00066DC5"/>
    <w:rsid w:val="00067FD8"/>
    <w:rsid w:val="00072362"/>
    <w:rsid w:val="0007273B"/>
    <w:rsid w:val="0007280F"/>
    <w:rsid w:val="000748BF"/>
    <w:rsid w:val="00076840"/>
    <w:rsid w:val="00076E7B"/>
    <w:rsid w:val="00077DEC"/>
    <w:rsid w:val="0008110B"/>
    <w:rsid w:val="000824B0"/>
    <w:rsid w:val="0008294C"/>
    <w:rsid w:val="00082A8C"/>
    <w:rsid w:val="000857BD"/>
    <w:rsid w:val="000915CA"/>
    <w:rsid w:val="00091ECA"/>
    <w:rsid w:val="00093E1A"/>
    <w:rsid w:val="0009572B"/>
    <w:rsid w:val="00096414"/>
    <w:rsid w:val="00097865"/>
    <w:rsid w:val="00097D7C"/>
    <w:rsid w:val="00097EF8"/>
    <w:rsid w:val="00097FD6"/>
    <w:rsid w:val="000A0414"/>
    <w:rsid w:val="000A08A2"/>
    <w:rsid w:val="000A1554"/>
    <w:rsid w:val="000A2220"/>
    <w:rsid w:val="000A2F71"/>
    <w:rsid w:val="000A304D"/>
    <w:rsid w:val="000A3193"/>
    <w:rsid w:val="000A55B9"/>
    <w:rsid w:val="000A5DCF"/>
    <w:rsid w:val="000A5F38"/>
    <w:rsid w:val="000A7DC0"/>
    <w:rsid w:val="000B021D"/>
    <w:rsid w:val="000B1DC1"/>
    <w:rsid w:val="000B2E88"/>
    <w:rsid w:val="000B3FA6"/>
    <w:rsid w:val="000B455C"/>
    <w:rsid w:val="000B517A"/>
    <w:rsid w:val="000B725C"/>
    <w:rsid w:val="000C0231"/>
    <w:rsid w:val="000C0D27"/>
    <w:rsid w:val="000C12FE"/>
    <w:rsid w:val="000C290C"/>
    <w:rsid w:val="000C34FE"/>
    <w:rsid w:val="000C35AB"/>
    <w:rsid w:val="000C443F"/>
    <w:rsid w:val="000C4A5D"/>
    <w:rsid w:val="000C58DD"/>
    <w:rsid w:val="000C5FDC"/>
    <w:rsid w:val="000D0D5F"/>
    <w:rsid w:val="000D1649"/>
    <w:rsid w:val="000D1685"/>
    <w:rsid w:val="000D4C53"/>
    <w:rsid w:val="000D61D1"/>
    <w:rsid w:val="000D740C"/>
    <w:rsid w:val="000D753C"/>
    <w:rsid w:val="000D76B9"/>
    <w:rsid w:val="000E2E2D"/>
    <w:rsid w:val="000E2E4D"/>
    <w:rsid w:val="000E78AC"/>
    <w:rsid w:val="000F02C4"/>
    <w:rsid w:val="000F08E6"/>
    <w:rsid w:val="000F1D34"/>
    <w:rsid w:val="000F524A"/>
    <w:rsid w:val="000F67C9"/>
    <w:rsid w:val="000F7952"/>
    <w:rsid w:val="00101E70"/>
    <w:rsid w:val="001020CD"/>
    <w:rsid w:val="001039D1"/>
    <w:rsid w:val="00105D30"/>
    <w:rsid w:val="00106F55"/>
    <w:rsid w:val="0011045F"/>
    <w:rsid w:val="00110B91"/>
    <w:rsid w:val="00112408"/>
    <w:rsid w:val="00112B3E"/>
    <w:rsid w:val="001131B6"/>
    <w:rsid w:val="00114721"/>
    <w:rsid w:val="00114E9A"/>
    <w:rsid w:val="001169CF"/>
    <w:rsid w:val="00117771"/>
    <w:rsid w:val="00120C5F"/>
    <w:rsid w:val="00121ADA"/>
    <w:rsid w:val="00121DD6"/>
    <w:rsid w:val="001230C2"/>
    <w:rsid w:val="00124FB4"/>
    <w:rsid w:val="001251F3"/>
    <w:rsid w:val="0012627B"/>
    <w:rsid w:val="0012664A"/>
    <w:rsid w:val="001275B8"/>
    <w:rsid w:val="001277C0"/>
    <w:rsid w:val="0012792B"/>
    <w:rsid w:val="001323E0"/>
    <w:rsid w:val="00132419"/>
    <w:rsid w:val="0013247C"/>
    <w:rsid w:val="0013340C"/>
    <w:rsid w:val="00133657"/>
    <w:rsid w:val="00133C05"/>
    <w:rsid w:val="00135086"/>
    <w:rsid w:val="001365A7"/>
    <w:rsid w:val="00137F92"/>
    <w:rsid w:val="00141E37"/>
    <w:rsid w:val="00141E42"/>
    <w:rsid w:val="00142C16"/>
    <w:rsid w:val="001445C7"/>
    <w:rsid w:val="00145868"/>
    <w:rsid w:val="00145B87"/>
    <w:rsid w:val="00145C30"/>
    <w:rsid w:val="00145D96"/>
    <w:rsid w:val="0014688D"/>
    <w:rsid w:val="00146E78"/>
    <w:rsid w:val="00147C5C"/>
    <w:rsid w:val="001510C1"/>
    <w:rsid w:val="001527BA"/>
    <w:rsid w:val="001536D0"/>
    <w:rsid w:val="00154C90"/>
    <w:rsid w:val="00156070"/>
    <w:rsid w:val="001563A3"/>
    <w:rsid w:val="0015645B"/>
    <w:rsid w:val="00157E00"/>
    <w:rsid w:val="00163CF4"/>
    <w:rsid w:val="00164A30"/>
    <w:rsid w:val="00164B58"/>
    <w:rsid w:val="001658E7"/>
    <w:rsid w:val="00170E8D"/>
    <w:rsid w:val="00172768"/>
    <w:rsid w:val="001731CD"/>
    <w:rsid w:val="0017378A"/>
    <w:rsid w:val="0017386D"/>
    <w:rsid w:val="001746A2"/>
    <w:rsid w:val="001758D0"/>
    <w:rsid w:val="00176C70"/>
    <w:rsid w:val="00177160"/>
    <w:rsid w:val="001771FB"/>
    <w:rsid w:val="00180AE6"/>
    <w:rsid w:val="00182BA9"/>
    <w:rsid w:val="00183402"/>
    <w:rsid w:val="001839D2"/>
    <w:rsid w:val="0018575D"/>
    <w:rsid w:val="001862A4"/>
    <w:rsid w:val="0018696D"/>
    <w:rsid w:val="00187E89"/>
    <w:rsid w:val="00190E3A"/>
    <w:rsid w:val="00193598"/>
    <w:rsid w:val="0019498A"/>
    <w:rsid w:val="001957D8"/>
    <w:rsid w:val="0019645A"/>
    <w:rsid w:val="00196C74"/>
    <w:rsid w:val="001A11C5"/>
    <w:rsid w:val="001A2028"/>
    <w:rsid w:val="001A31D9"/>
    <w:rsid w:val="001A3359"/>
    <w:rsid w:val="001A3A22"/>
    <w:rsid w:val="001A41E0"/>
    <w:rsid w:val="001A4A87"/>
    <w:rsid w:val="001A6E6B"/>
    <w:rsid w:val="001B19A7"/>
    <w:rsid w:val="001B1C3C"/>
    <w:rsid w:val="001B1F74"/>
    <w:rsid w:val="001B21D7"/>
    <w:rsid w:val="001B229A"/>
    <w:rsid w:val="001B2EE6"/>
    <w:rsid w:val="001B38BE"/>
    <w:rsid w:val="001B433A"/>
    <w:rsid w:val="001B6003"/>
    <w:rsid w:val="001B65B7"/>
    <w:rsid w:val="001B7A9B"/>
    <w:rsid w:val="001B7B3C"/>
    <w:rsid w:val="001C0B19"/>
    <w:rsid w:val="001C3F77"/>
    <w:rsid w:val="001C404C"/>
    <w:rsid w:val="001C4158"/>
    <w:rsid w:val="001C56DF"/>
    <w:rsid w:val="001C7084"/>
    <w:rsid w:val="001C711D"/>
    <w:rsid w:val="001C721B"/>
    <w:rsid w:val="001C72A3"/>
    <w:rsid w:val="001D26C4"/>
    <w:rsid w:val="001D2AB5"/>
    <w:rsid w:val="001D2FD2"/>
    <w:rsid w:val="001D30C6"/>
    <w:rsid w:val="001D335C"/>
    <w:rsid w:val="001D3739"/>
    <w:rsid w:val="001D4191"/>
    <w:rsid w:val="001D4DE0"/>
    <w:rsid w:val="001D593F"/>
    <w:rsid w:val="001D603E"/>
    <w:rsid w:val="001D7654"/>
    <w:rsid w:val="001D76CD"/>
    <w:rsid w:val="001D7DE0"/>
    <w:rsid w:val="001E0172"/>
    <w:rsid w:val="001E2860"/>
    <w:rsid w:val="001E2F4B"/>
    <w:rsid w:val="001E395F"/>
    <w:rsid w:val="001E3B12"/>
    <w:rsid w:val="001E3FE6"/>
    <w:rsid w:val="001E48C2"/>
    <w:rsid w:val="001E5AC4"/>
    <w:rsid w:val="001E6B66"/>
    <w:rsid w:val="001E755F"/>
    <w:rsid w:val="001E794A"/>
    <w:rsid w:val="001E7F1A"/>
    <w:rsid w:val="001F02F1"/>
    <w:rsid w:val="001F0FD3"/>
    <w:rsid w:val="001F1335"/>
    <w:rsid w:val="001F1794"/>
    <w:rsid w:val="001F30BA"/>
    <w:rsid w:val="001F4FF4"/>
    <w:rsid w:val="001F7884"/>
    <w:rsid w:val="001F7A83"/>
    <w:rsid w:val="00200191"/>
    <w:rsid w:val="0020028F"/>
    <w:rsid w:val="002011C6"/>
    <w:rsid w:val="00201AB4"/>
    <w:rsid w:val="002023DE"/>
    <w:rsid w:val="002028F1"/>
    <w:rsid w:val="00202E7B"/>
    <w:rsid w:val="002052AC"/>
    <w:rsid w:val="00205CBF"/>
    <w:rsid w:val="002107EE"/>
    <w:rsid w:val="00212576"/>
    <w:rsid w:val="0021322A"/>
    <w:rsid w:val="00213A44"/>
    <w:rsid w:val="00213F11"/>
    <w:rsid w:val="002149F7"/>
    <w:rsid w:val="00214B33"/>
    <w:rsid w:val="002158C0"/>
    <w:rsid w:val="00216033"/>
    <w:rsid w:val="00216857"/>
    <w:rsid w:val="00216FA1"/>
    <w:rsid w:val="0021727B"/>
    <w:rsid w:val="00220728"/>
    <w:rsid w:val="00220896"/>
    <w:rsid w:val="00222374"/>
    <w:rsid w:val="00223B7C"/>
    <w:rsid w:val="00224181"/>
    <w:rsid w:val="00224781"/>
    <w:rsid w:val="00231B8C"/>
    <w:rsid w:val="00233BDD"/>
    <w:rsid w:val="00235B25"/>
    <w:rsid w:val="00237C9A"/>
    <w:rsid w:val="0024024A"/>
    <w:rsid w:val="00241824"/>
    <w:rsid w:val="00241DFD"/>
    <w:rsid w:val="00242121"/>
    <w:rsid w:val="0024258B"/>
    <w:rsid w:val="00244121"/>
    <w:rsid w:val="00246211"/>
    <w:rsid w:val="002462B0"/>
    <w:rsid w:val="00246433"/>
    <w:rsid w:val="002469D8"/>
    <w:rsid w:val="002469DC"/>
    <w:rsid w:val="00253A3D"/>
    <w:rsid w:val="002568BC"/>
    <w:rsid w:val="00256D94"/>
    <w:rsid w:val="002575EC"/>
    <w:rsid w:val="00257C7B"/>
    <w:rsid w:val="002609E7"/>
    <w:rsid w:val="00260AFD"/>
    <w:rsid w:val="0026218D"/>
    <w:rsid w:val="002631E1"/>
    <w:rsid w:val="00265203"/>
    <w:rsid w:val="002658FC"/>
    <w:rsid w:val="00266274"/>
    <w:rsid w:val="002700C2"/>
    <w:rsid w:val="002701FF"/>
    <w:rsid w:val="00271090"/>
    <w:rsid w:val="002711BD"/>
    <w:rsid w:val="002722CB"/>
    <w:rsid w:val="00272648"/>
    <w:rsid w:val="00274641"/>
    <w:rsid w:val="00275313"/>
    <w:rsid w:val="0027631E"/>
    <w:rsid w:val="00276335"/>
    <w:rsid w:val="00277FB1"/>
    <w:rsid w:val="00281B76"/>
    <w:rsid w:val="002828A0"/>
    <w:rsid w:val="00282A84"/>
    <w:rsid w:val="00283840"/>
    <w:rsid w:val="00283BE1"/>
    <w:rsid w:val="00285028"/>
    <w:rsid w:val="0028598A"/>
    <w:rsid w:val="0028609B"/>
    <w:rsid w:val="00286EAC"/>
    <w:rsid w:val="002871FD"/>
    <w:rsid w:val="002901CC"/>
    <w:rsid w:val="0029135B"/>
    <w:rsid w:val="0029224A"/>
    <w:rsid w:val="002950D7"/>
    <w:rsid w:val="002A340D"/>
    <w:rsid w:val="002A4250"/>
    <w:rsid w:val="002A443E"/>
    <w:rsid w:val="002A518F"/>
    <w:rsid w:val="002A53D2"/>
    <w:rsid w:val="002A5ECC"/>
    <w:rsid w:val="002A758A"/>
    <w:rsid w:val="002A7A94"/>
    <w:rsid w:val="002B091C"/>
    <w:rsid w:val="002B0C9A"/>
    <w:rsid w:val="002B1B83"/>
    <w:rsid w:val="002B2845"/>
    <w:rsid w:val="002B2DC2"/>
    <w:rsid w:val="002B38B0"/>
    <w:rsid w:val="002B423F"/>
    <w:rsid w:val="002B48F2"/>
    <w:rsid w:val="002B721A"/>
    <w:rsid w:val="002C3139"/>
    <w:rsid w:val="002C32F6"/>
    <w:rsid w:val="002C40C7"/>
    <w:rsid w:val="002C5186"/>
    <w:rsid w:val="002D165D"/>
    <w:rsid w:val="002D1F63"/>
    <w:rsid w:val="002D2F60"/>
    <w:rsid w:val="002D3099"/>
    <w:rsid w:val="002D40BB"/>
    <w:rsid w:val="002D4392"/>
    <w:rsid w:val="002D6EE5"/>
    <w:rsid w:val="002D7C82"/>
    <w:rsid w:val="002E0317"/>
    <w:rsid w:val="002E0AE2"/>
    <w:rsid w:val="002E1180"/>
    <w:rsid w:val="002E1D7D"/>
    <w:rsid w:val="002E2D7A"/>
    <w:rsid w:val="002E3220"/>
    <w:rsid w:val="002E3560"/>
    <w:rsid w:val="002E41D6"/>
    <w:rsid w:val="002E4BFB"/>
    <w:rsid w:val="002E6780"/>
    <w:rsid w:val="002E7485"/>
    <w:rsid w:val="002F3BF9"/>
    <w:rsid w:val="002F3FCD"/>
    <w:rsid w:val="002F4F62"/>
    <w:rsid w:val="002F52EF"/>
    <w:rsid w:val="002F717C"/>
    <w:rsid w:val="002F7AC3"/>
    <w:rsid w:val="002F7D52"/>
    <w:rsid w:val="00302D57"/>
    <w:rsid w:val="00305009"/>
    <w:rsid w:val="00306B4E"/>
    <w:rsid w:val="00311E38"/>
    <w:rsid w:val="00313C6E"/>
    <w:rsid w:val="00316DE9"/>
    <w:rsid w:val="0031751A"/>
    <w:rsid w:val="00320B43"/>
    <w:rsid w:val="003217C3"/>
    <w:rsid w:val="00321B15"/>
    <w:rsid w:val="00321F07"/>
    <w:rsid w:val="0032211A"/>
    <w:rsid w:val="00323048"/>
    <w:rsid w:val="00323480"/>
    <w:rsid w:val="00323B2F"/>
    <w:rsid w:val="0033109A"/>
    <w:rsid w:val="00331CBD"/>
    <w:rsid w:val="00332F15"/>
    <w:rsid w:val="00333371"/>
    <w:rsid w:val="0033393F"/>
    <w:rsid w:val="0033530D"/>
    <w:rsid w:val="00335BC4"/>
    <w:rsid w:val="0033659A"/>
    <w:rsid w:val="00336666"/>
    <w:rsid w:val="0034043C"/>
    <w:rsid w:val="0034062A"/>
    <w:rsid w:val="00340C5D"/>
    <w:rsid w:val="003432AA"/>
    <w:rsid w:val="00344740"/>
    <w:rsid w:val="0034572A"/>
    <w:rsid w:val="003460D4"/>
    <w:rsid w:val="00346A0D"/>
    <w:rsid w:val="00347B51"/>
    <w:rsid w:val="0035033D"/>
    <w:rsid w:val="00352037"/>
    <w:rsid w:val="00352575"/>
    <w:rsid w:val="00353759"/>
    <w:rsid w:val="00353EF3"/>
    <w:rsid w:val="00354FC5"/>
    <w:rsid w:val="00356EC7"/>
    <w:rsid w:val="00357680"/>
    <w:rsid w:val="0035774A"/>
    <w:rsid w:val="0036017B"/>
    <w:rsid w:val="00360BEE"/>
    <w:rsid w:val="0036138F"/>
    <w:rsid w:val="0036314A"/>
    <w:rsid w:val="00365BA6"/>
    <w:rsid w:val="00365C9D"/>
    <w:rsid w:val="00366696"/>
    <w:rsid w:val="003673DC"/>
    <w:rsid w:val="0036748C"/>
    <w:rsid w:val="00370094"/>
    <w:rsid w:val="00371D7A"/>
    <w:rsid w:val="003729C9"/>
    <w:rsid w:val="00373BD4"/>
    <w:rsid w:val="00374657"/>
    <w:rsid w:val="003747AC"/>
    <w:rsid w:val="00374C0F"/>
    <w:rsid w:val="00375081"/>
    <w:rsid w:val="00375518"/>
    <w:rsid w:val="00376DDB"/>
    <w:rsid w:val="0037757D"/>
    <w:rsid w:val="00381D8C"/>
    <w:rsid w:val="0038204B"/>
    <w:rsid w:val="00382DE1"/>
    <w:rsid w:val="00384CBE"/>
    <w:rsid w:val="003857DD"/>
    <w:rsid w:val="00390454"/>
    <w:rsid w:val="00390B3D"/>
    <w:rsid w:val="00392808"/>
    <w:rsid w:val="00393045"/>
    <w:rsid w:val="0039434C"/>
    <w:rsid w:val="00394448"/>
    <w:rsid w:val="003951B5"/>
    <w:rsid w:val="003954D4"/>
    <w:rsid w:val="0039686B"/>
    <w:rsid w:val="00396B6B"/>
    <w:rsid w:val="00397B9B"/>
    <w:rsid w:val="003A0366"/>
    <w:rsid w:val="003A0AFB"/>
    <w:rsid w:val="003A0C46"/>
    <w:rsid w:val="003A1459"/>
    <w:rsid w:val="003A159E"/>
    <w:rsid w:val="003A2768"/>
    <w:rsid w:val="003A2FDF"/>
    <w:rsid w:val="003A36A6"/>
    <w:rsid w:val="003A3CA6"/>
    <w:rsid w:val="003A49B6"/>
    <w:rsid w:val="003A63C5"/>
    <w:rsid w:val="003A7103"/>
    <w:rsid w:val="003B2676"/>
    <w:rsid w:val="003B4A13"/>
    <w:rsid w:val="003B53F0"/>
    <w:rsid w:val="003B6C35"/>
    <w:rsid w:val="003B79F8"/>
    <w:rsid w:val="003C0537"/>
    <w:rsid w:val="003C191D"/>
    <w:rsid w:val="003C2E56"/>
    <w:rsid w:val="003C32B2"/>
    <w:rsid w:val="003C3BA2"/>
    <w:rsid w:val="003C3C4E"/>
    <w:rsid w:val="003C4979"/>
    <w:rsid w:val="003C4A74"/>
    <w:rsid w:val="003C67E8"/>
    <w:rsid w:val="003C6873"/>
    <w:rsid w:val="003D032C"/>
    <w:rsid w:val="003D2184"/>
    <w:rsid w:val="003D2DD7"/>
    <w:rsid w:val="003D3301"/>
    <w:rsid w:val="003D3EA7"/>
    <w:rsid w:val="003D44DF"/>
    <w:rsid w:val="003D4ACB"/>
    <w:rsid w:val="003D5C41"/>
    <w:rsid w:val="003D5E8C"/>
    <w:rsid w:val="003D77AC"/>
    <w:rsid w:val="003E0A4E"/>
    <w:rsid w:val="003E19CC"/>
    <w:rsid w:val="003E23DC"/>
    <w:rsid w:val="003E2659"/>
    <w:rsid w:val="003E31EB"/>
    <w:rsid w:val="003E365A"/>
    <w:rsid w:val="003E3A9E"/>
    <w:rsid w:val="003E484F"/>
    <w:rsid w:val="003E48F3"/>
    <w:rsid w:val="003E4FCB"/>
    <w:rsid w:val="003E52E2"/>
    <w:rsid w:val="003E59F9"/>
    <w:rsid w:val="003F0A02"/>
    <w:rsid w:val="003F0C45"/>
    <w:rsid w:val="003F1A3F"/>
    <w:rsid w:val="003F1C27"/>
    <w:rsid w:val="003F24C6"/>
    <w:rsid w:val="003F2D3F"/>
    <w:rsid w:val="003F3E6D"/>
    <w:rsid w:val="003F61BD"/>
    <w:rsid w:val="00400D2F"/>
    <w:rsid w:val="00400FDA"/>
    <w:rsid w:val="004019C9"/>
    <w:rsid w:val="00403238"/>
    <w:rsid w:val="00403282"/>
    <w:rsid w:val="00403674"/>
    <w:rsid w:val="00403AF8"/>
    <w:rsid w:val="00405EAC"/>
    <w:rsid w:val="004073ED"/>
    <w:rsid w:val="004104B1"/>
    <w:rsid w:val="00410B38"/>
    <w:rsid w:val="00414901"/>
    <w:rsid w:val="00415839"/>
    <w:rsid w:val="00415FB2"/>
    <w:rsid w:val="00416217"/>
    <w:rsid w:val="00416B6A"/>
    <w:rsid w:val="004228A8"/>
    <w:rsid w:val="00422B67"/>
    <w:rsid w:val="004244EE"/>
    <w:rsid w:val="00424BA7"/>
    <w:rsid w:val="00425FBA"/>
    <w:rsid w:val="00426340"/>
    <w:rsid w:val="00426695"/>
    <w:rsid w:val="00427D29"/>
    <w:rsid w:val="0043161A"/>
    <w:rsid w:val="00431FC7"/>
    <w:rsid w:val="004321CD"/>
    <w:rsid w:val="00432E5B"/>
    <w:rsid w:val="00433675"/>
    <w:rsid w:val="00433BA7"/>
    <w:rsid w:val="00433F00"/>
    <w:rsid w:val="00434C4B"/>
    <w:rsid w:val="00434EA4"/>
    <w:rsid w:val="0043574C"/>
    <w:rsid w:val="00435FE2"/>
    <w:rsid w:val="0043716C"/>
    <w:rsid w:val="004378BA"/>
    <w:rsid w:val="004443C0"/>
    <w:rsid w:val="00445123"/>
    <w:rsid w:val="00445648"/>
    <w:rsid w:val="00445A07"/>
    <w:rsid w:val="00446CE8"/>
    <w:rsid w:val="00447115"/>
    <w:rsid w:val="004474BC"/>
    <w:rsid w:val="00453A08"/>
    <w:rsid w:val="00453E8D"/>
    <w:rsid w:val="004549EC"/>
    <w:rsid w:val="00457CBE"/>
    <w:rsid w:val="00461D04"/>
    <w:rsid w:val="004639AA"/>
    <w:rsid w:val="00466432"/>
    <w:rsid w:val="004673C2"/>
    <w:rsid w:val="0046742D"/>
    <w:rsid w:val="00471230"/>
    <w:rsid w:val="00471501"/>
    <w:rsid w:val="004724F2"/>
    <w:rsid w:val="00473FBF"/>
    <w:rsid w:val="00474925"/>
    <w:rsid w:val="00474CD2"/>
    <w:rsid w:val="004754AC"/>
    <w:rsid w:val="0047692D"/>
    <w:rsid w:val="00480133"/>
    <w:rsid w:val="0048061D"/>
    <w:rsid w:val="00480A88"/>
    <w:rsid w:val="00482614"/>
    <w:rsid w:val="00482D4C"/>
    <w:rsid w:val="004833EC"/>
    <w:rsid w:val="00483875"/>
    <w:rsid w:val="004845A6"/>
    <w:rsid w:val="00484B2A"/>
    <w:rsid w:val="004870D9"/>
    <w:rsid w:val="0049092E"/>
    <w:rsid w:val="00491A70"/>
    <w:rsid w:val="00491D82"/>
    <w:rsid w:val="00492077"/>
    <w:rsid w:val="00494988"/>
    <w:rsid w:val="00494D81"/>
    <w:rsid w:val="00497E63"/>
    <w:rsid w:val="004A1438"/>
    <w:rsid w:val="004A2650"/>
    <w:rsid w:val="004A2968"/>
    <w:rsid w:val="004A2ED0"/>
    <w:rsid w:val="004A2F14"/>
    <w:rsid w:val="004A3059"/>
    <w:rsid w:val="004A3C9E"/>
    <w:rsid w:val="004A436D"/>
    <w:rsid w:val="004B0406"/>
    <w:rsid w:val="004B0ABA"/>
    <w:rsid w:val="004B3C63"/>
    <w:rsid w:val="004B4075"/>
    <w:rsid w:val="004B4C3A"/>
    <w:rsid w:val="004B6D2B"/>
    <w:rsid w:val="004B72F8"/>
    <w:rsid w:val="004B745F"/>
    <w:rsid w:val="004C0A8C"/>
    <w:rsid w:val="004C3284"/>
    <w:rsid w:val="004C3D77"/>
    <w:rsid w:val="004C49D7"/>
    <w:rsid w:val="004C59E6"/>
    <w:rsid w:val="004C5E31"/>
    <w:rsid w:val="004D01E8"/>
    <w:rsid w:val="004D04FF"/>
    <w:rsid w:val="004D0EF9"/>
    <w:rsid w:val="004D1AED"/>
    <w:rsid w:val="004D1FA4"/>
    <w:rsid w:val="004D363F"/>
    <w:rsid w:val="004D42DD"/>
    <w:rsid w:val="004D43DC"/>
    <w:rsid w:val="004D4593"/>
    <w:rsid w:val="004D57E3"/>
    <w:rsid w:val="004D5D83"/>
    <w:rsid w:val="004D656D"/>
    <w:rsid w:val="004D7D59"/>
    <w:rsid w:val="004E04E1"/>
    <w:rsid w:val="004E09BC"/>
    <w:rsid w:val="004E1756"/>
    <w:rsid w:val="004E25CF"/>
    <w:rsid w:val="004E44B2"/>
    <w:rsid w:val="004E7691"/>
    <w:rsid w:val="004E7E39"/>
    <w:rsid w:val="004F0553"/>
    <w:rsid w:val="004F0A68"/>
    <w:rsid w:val="004F0F1B"/>
    <w:rsid w:val="004F36CB"/>
    <w:rsid w:val="004F6F60"/>
    <w:rsid w:val="005005AA"/>
    <w:rsid w:val="00500CF4"/>
    <w:rsid w:val="005021E9"/>
    <w:rsid w:val="00502C1D"/>
    <w:rsid w:val="00503090"/>
    <w:rsid w:val="00504C33"/>
    <w:rsid w:val="00504DF6"/>
    <w:rsid w:val="00505BE4"/>
    <w:rsid w:val="00505E74"/>
    <w:rsid w:val="00510D37"/>
    <w:rsid w:val="0051192A"/>
    <w:rsid w:val="00512EBF"/>
    <w:rsid w:val="00513A5F"/>
    <w:rsid w:val="00513B2A"/>
    <w:rsid w:val="005144F1"/>
    <w:rsid w:val="00514C4B"/>
    <w:rsid w:val="0051509C"/>
    <w:rsid w:val="005157D1"/>
    <w:rsid w:val="0051580F"/>
    <w:rsid w:val="00515AFC"/>
    <w:rsid w:val="005240F6"/>
    <w:rsid w:val="00524622"/>
    <w:rsid w:val="005249A0"/>
    <w:rsid w:val="00526742"/>
    <w:rsid w:val="00526DE0"/>
    <w:rsid w:val="005302CC"/>
    <w:rsid w:val="00533FD1"/>
    <w:rsid w:val="00534E04"/>
    <w:rsid w:val="00534E53"/>
    <w:rsid w:val="00534FBA"/>
    <w:rsid w:val="005409C5"/>
    <w:rsid w:val="0054218C"/>
    <w:rsid w:val="005446E5"/>
    <w:rsid w:val="00544EDE"/>
    <w:rsid w:val="00545438"/>
    <w:rsid w:val="00545A73"/>
    <w:rsid w:val="00545FCA"/>
    <w:rsid w:val="00546C4E"/>
    <w:rsid w:val="005471FE"/>
    <w:rsid w:val="00547CFB"/>
    <w:rsid w:val="00550FFD"/>
    <w:rsid w:val="005511A0"/>
    <w:rsid w:val="00551B2F"/>
    <w:rsid w:val="00552497"/>
    <w:rsid w:val="00552D09"/>
    <w:rsid w:val="00553002"/>
    <w:rsid w:val="0055576C"/>
    <w:rsid w:val="00556187"/>
    <w:rsid w:val="0055663C"/>
    <w:rsid w:val="005618E6"/>
    <w:rsid w:val="005662C2"/>
    <w:rsid w:val="005668D8"/>
    <w:rsid w:val="00570129"/>
    <w:rsid w:val="005715B8"/>
    <w:rsid w:val="00572111"/>
    <w:rsid w:val="00573B7C"/>
    <w:rsid w:val="00575D98"/>
    <w:rsid w:val="00575F40"/>
    <w:rsid w:val="00576627"/>
    <w:rsid w:val="00577031"/>
    <w:rsid w:val="00581304"/>
    <w:rsid w:val="005815A1"/>
    <w:rsid w:val="00581775"/>
    <w:rsid w:val="00586D5F"/>
    <w:rsid w:val="00586EC7"/>
    <w:rsid w:val="00587498"/>
    <w:rsid w:val="00590A2B"/>
    <w:rsid w:val="00590E4A"/>
    <w:rsid w:val="00593D71"/>
    <w:rsid w:val="00594F69"/>
    <w:rsid w:val="00597CD6"/>
    <w:rsid w:val="005A0417"/>
    <w:rsid w:val="005A064A"/>
    <w:rsid w:val="005A1C99"/>
    <w:rsid w:val="005A2117"/>
    <w:rsid w:val="005A2CA4"/>
    <w:rsid w:val="005A4583"/>
    <w:rsid w:val="005A51F8"/>
    <w:rsid w:val="005A582E"/>
    <w:rsid w:val="005A58EB"/>
    <w:rsid w:val="005A593F"/>
    <w:rsid w:val="005A5A96"/>
    <w:rsid w:val="005A7B13"/>
    <w:rsid w:val="005B02D6"/>
    <w:rsid w:val="005B115A"/>
    <w:rsid w:val="005B142A"/>
    <w:rsid w:val="005B1D27"/>
    <w:rsid w:val="005B6253"/>
    <w:rsid w:val="005B6326"/>
    <w:rsid w:val="005B706D"/>
    <w:rsid w:val="005C01D2"/>
    <w:rsid w:val="005C02FB"/>
    <w:rsid w:val="005C0877"/>
    <w:rsid w:val="005C11F9"/>
    <w:rsid w:val="005C18AC"/>
    <w:rsid w:val="005C363F"/>
    <w:rsid w:val="005C4B36"/>
    <w:rsid w:val="005C4B7A"/>
    <w:rsid w:val="005C5571"/>
    <w:rsid w:val="005C575B"/>
    <w:rsid w:val="005D0337"/>
    <w:rsid w:val="005D1AD0"/>
    <w:rsid w:val="005D1BD3"/>
    <w:rsid w:val="005D2410"/>
    <w:rsid w:val="005D2D04"/>
    <w:rsid w:val="005D2EC9"/>
    <w:rsid w:val="005D2F93"/>
    <w:rsid w:val="005D35C4"/>
    <w:rsid w:val="005D37DA"/>
    <w:rsid w:val="005D3F98"/>
    <w:rsid w:val="005D53A1"/>
    <w:rsid w:val="005D5FD1"/>
    <w:rsid w:val="005D6D23"/>
    <w:rsid w:val="005D735D"/>
    <w:rsid w:val="005D79CC"/>
    <w:rsid w:val="005E07E2"/>
    <w:rsid w:val="005E0A5B"/>
    <w:rsid w:val="005E1C41"/>
    <w:rsid w:val="005E3997"/>
    <w:rsid w:val="005E39FE"/>
    <w:rsid w:val="005E517F"/>
    <w:rsid w:val="005E594E"/>
    <w:rsid w:val="005E63DC"/>
    <w:rsid w:val="005E7722"/>
    <w:rsid w:val="005E78F4"/>
    <w:rsid w:val="005E79E0"/>
    <w:rsid w:val="005E7EC5"/>
    <w:rsid w:val="005F0F56"/>
    <w:rsid w:val="005F1655"/>
    <w:rsid w:val="005F1CE4"/>
    <w:rsid w:val="005F2433"/>
    <w:rsid w:val="005F46F8"/>
    <w:rsid w:val="005F6117"/>
    <w:rsid w:val="005F6AC2"/>
    <w:rsid w:val="005F6B13"/>
    <w:rsid w:val="005F6BC5"/>
    <w:rsid w:val="005F6D86"/>
    <w:rsid w:val="005F74C3"/>
    <w:rsid w:val="005F7FE4"/>
    <w:rsid w:val="006005D9"/>
    <w:rsid w:val="00601310"/>
    <w:rsid w:val="00602635"/>
    <w:rsid w:val="0060310D"/>
    <w:rsid w:val="00605053"/>
    <w:rsid w:val="00605B81"/>
    <w:rsid w:val="00611023"/>
    <w:rsid w:val="0061161C"/>
    <w:rsid w:val="00611D07"/>
    <w:rsid w:val="00612807"/>
    <w:rsid w:val="00614C74"/>
    <w:rsid w:val="00614D3F"/>
    <w:rsid w:val="00616026"/>
    <w:rsid w:val="00616A24"/>
    <w:rsid w:val="00616BD6"/>
    <w:rsid w:val="00620ED5"/>
    <w:rsid w:val="0062124C"/>
    <w:rsid w:val="00624087"/>
    <w:rsid w:val="00624BBC"/>
    <w:rsid w:val="00625961"/>
    <w:rsid w:val="0062656A"/>
    <w:rsid w:val="006303C9"/>
    <w:rsid w:val="006326C8"/>
    <w:rsid w:val="00632C8A"/>
    <w:rsid w:val="00633526"/>
    <w:rsid w:val="00633806"/>
    <w:rsid w:val="006351F3"/>
    <w:rsid w:val="00637F05"/>
    <w:rsid w:val="006400EC"/>
    <w:rsid w:val="0064096F"/>
    <w:rsid w:val="006412A0"/>
    <w:rsid w:val="00641571"/>
    <w:rsid w:val="006418A5"/>
    <w:rsid w:val="00641C64"/>
    <w:rsid w:val="00641F63"/>
    <w:rsid w:val="006500C9"/>
    <w:rsid w:val="0065098E"/>
    <w:rsid w:val="00650A09"/>
    <w:rsid w:val="00651186"/>
    <w:rsid w:val="00651678"/>
    <w:rsid w:val="006522BA"/>
    <w:rsid w:val="006525EE"/>
    <w:rsid w:val="0065264C"/>
    <w:rsid w:val="006552E9"/>
    <w:rsid w:val="0066034D"/>
    <w:rsid w:val="00661968"/>
    <w:rsid w:val="00661C80"/>
    <w:rsid w:val="0066292A"/>
    <w:rsid w:val="006647B6"/>
    <w:rsid w:val="0066495B"/>
    <w:rsid w:val="0066508E"/>
    <w:rsid w:val="00665466"/>
    <w:rsid w:val="006655DF"/>
    <w:rsid w:val="0066660E"/>
    <w:rsid w:val="00666642"/>
    <w:rsid w:val="006667E0"/>
    <w:rsid w:val="00666A1B"/>
    <w:rsid w:val="0066702D"/>
    <w:rsid w:val="00667D31"/>
    <w:rsid w:val="006715BF"/>
    <w:rsid w:val="00671902"/>
    <w:rsid w:val="00673559"/>
    <w:rsid w:val="00674D00"/>
    <w:rsid w:val="00674DF1"/>
    <w:rsid w:val="00675B1F"/>
    <w:rsid w:val="0067697D"/>
    <w:rsid w:val="00677234"/>
    <w:rsid w:val="00680354"/>
    <w:rsid w:val="00680D66"/>
    <w:rsid w:val="00681C40"/>
    <w:rsid w:val="00682175"/>
    <w:rsid w:val="006829B3"/>
    <w:rsid w:val="0068374A"/>
    <w:rsid w:val="00683D26"/>
    <w:rsid w:val="00684327"/>
    <w:rsid w:val="00684B2C"/>
    <w:rsid w:val="00685F4D"/>
    <w:rsid w:val="00692094"/>
    <w:rsid w:val="00692216"/>
    <w:rsid w:val="00692979"/>
    <w:rsid w:val="00692F64"/>
    <w:rsid w:val="00693285"/>
    <w:rsid w:val="006935A3"/>
    <w:rsid w:val="006937CB"/>
    <w:rsid w:val="006938BF"/>
    <w:rsid w:val="00694091"/>
    <w:rsid w:val="0069438B"/>
    <w:rsid w:val="00694453"/>
    <w:rsid w:val="0069449F"/>
    <w:rsid w:val="0069611C"/>
    <w:rsid w:val="00697875"/>
    <w:rsid w:val="00697941"/>
    <w:rsid w:val="006A066A"/>
    <w:rsid w:val="006A0968"/>
    <w:rsid w:val="006A0D39"/>
    <w:rsid w:val="006A288E"/>
    <w:rsid w:val="006A3542"/>
    <w:rsid w:val="006A553F"/>
    <w:rsid w:val="006A5702"/>
    <w:rsid w:val="006A588E"/>
    <w:rsid w:val="006A6409"/>
    <w:rsid w:val="006A683B"/>
    <w:rsid w:val="006A6A21"/>
    <w:rsid w:val="006B29B6"/>
    <w:rsid w:val="006B2EB0"/>
    <w:rsid w:val="006B3676"/>
    <w:rsid w:val="006B40EE"/>
    <w:rsid w:val="006B5B55"/>
    <w:rsid w:val="006B7090"/>
    <w:rsid w:val="006C2953"/>
    <w:rsid w:val="006C30E4"/>
    <w:rsid w:val="006C350B"/>
    <w:rsid w:val="006C4E54"/>
    <w:rsid w:val="006C653E"/>
    <w:rsid w:val="006D0397"/>
    <w:rsid w:val="006D07C3"/>
    <w:rsid w:val="006D0E9C"/>
    <w:rsid w:val="006D1F29"/>
    <w:rsid w:val="006D3172"/>
    <w:rsid w:val="006D3A28"/>
    <w:rsid w:val="006D3F81"/>
    <w:rsid w:val="006D4E4D"/>
    <w:rsid w:val="006D63D3"/>
    <w:rsid w:val="006E000C"/>
    <w:rsid w:val="006E008E"/>
    <w:rsid w:val="006E0690"/>
    <w:rsid w:val="006E2CB9"/>
    <w:rsid w:val="006F095A"/>
    <w:rsid w:val="006F19C2"/>
    <w:rsid w:val="006F1DFC"/>
    <w:rsid w:val="006F24A1"/>
    <w:rsid w:val="006F35C6"/>
    <w:rsid w:val="006F47ED"/>
    <w:rsid w:val="006F613F"/>
    <w:rsid w:val="006F6A91"/>
    <w:rsid w:val="006F7A48"/>
    <w:rsid w:val="006F7DFD"/>
    <w:rsid w:val="00701DDF"/>
    <w:rsid w:val="0070354A"/>
    <w:rsid w:val="00703599"/>
    <w:rsid w:val="0070509B"/>
    <w:rsid w:val="00705C1E"/>
    <w:rsid w:val="007066CA"/>
    <w:rsid w:val="00706952"/>
    <w:rsid w:val="007112CA"/>
    <w:rsid w:val="007124FA"/>
    <w:rsid w:val="00713182"/>
    <w:rsid w:val="007136FC"/>
    <w:rsid w:val="007148AF"/>
    <w:rsid w:val="00715FBD"/>
    <w:rsid w:val="0071607E"/>
    <w:rsid w:val="007161D2"/>
    <w:rsid w:val="007170EC"/>
    <w:rsid w:val="00720067"/>
    <w:rsid w:val="007205A5"/>
    <w:rsid w:val="00721382"/>
    <w:rsid w:val="00721760"/>
    <w:rsid w:val="007217BB"/>
    <w:rsid w:val="007219EC"/>
    <w:rsid w:val="00724517"/>
    <w:rsid w:val="0072525E"/>
    <w:rsid w:val="00725B8A"/>
    <w:rsid w:val="00727418"/>
    <w:rsid w:val="00727D67"/>
    <w:rsid w:val="00731746"/>
    <w:rsid w:val="007318F5"/>
    <w:rsid w:val="00732194"/>
    <w:rsid w:val="00732653"/>
    <w:rsid w:val="007337D5"/>
    <w:rsid w:val="007352F9"/>
    <w:rsid w:val="0073538E"/>
    <w:rsid w:val="007354EC"/>
    <w:rsid w:val="0073577E"/>
    <w:rsid w:val="00735DD3"/>
    <w:rsid w:val="007362E2"/>
    <w:rsid w:val="0073632A"/>
    <w:rsid w:val="00741627"/>
    <w:rsid w:val="00741F6C"/>
    <w:rsid w:val="00743702"/>
    <w:rsid w:val="0074385E"/>
    <w:rsid w:val="00744615"/>
    <w:rsid w:val="00744BC0"/>
    <w:rsid w:val="00745196"/>
    <w:rsid w:val="00745645"/>
    <w:rsid w:val="00745A04"/>
    <w:rsid w:val="00745ABF"/>
    <w:rsid w:val="00746AF8"/>
    <w:rsid w:val="00747714"/>
    <w:rsid w:val="00750110"/>
    <w:rsid w:val="00750D85"/>
    <w:rsid w:val="00751E35"/>
    <w:rsid w:val="00752048"/>
    <w:rsid w:val="0075281A"/>
    <w:rsid w:val="00752FA0"/>
    <w:rsid w:val="00753573"/>
    <w:rsid w:val="00755FBA"/>
    <w:rsid w:val="00757074"/>
    <w:rsid w:val="0076002F"/>
    <w:rsid w:val="007605ED"/>
    <w:rsid w:val="00760D2C"/>
    <w:rsid w:val="0076187E"/>
    <w:rsid w:val="00761D2E"/>
    <w:rsid w:val="00762F5D"/>
    <w:rsid w:val="00763A68"/>
    <w:rsid w:val="00763B94"/>
    <w:rsid w:val="00763DC4"/>
    <w:rsid w:val="00765825"/>
    <w:rsid w:val="00766FC6"/>
    <w:rsid w:val="007703E9"/>
    <w:rsid w:val="0077050C"/>
    <w:rsid w:val="007710AE"/>
    <w:rsid w:val="00773912"/>
    <w:rsid w:val="007746D7"/>
    <w:rsid w:val="00775BB9"/>
    <w:rsid w:val="00775C11"/>
    <w:rsid w:val="00776514"/>
    <w:rsid w:val="007803A5"/>
    <w:rsid w:val="00783A2F"/>
    <w:rsid w:val="00786DD3"/>
    <w:rsid w:val="007874A4"/>
    <w:rsid w:val="0078777C"/>
    <w:rsid w:val="00787A80"/>
    <w:rsid w:val="00792085"/>
    <w:rsid w:val="00792431"/>
    <w:rsid w:val="00793169"/>
    <w:rsid w:val="0079317A"/>
    <w:rsid w:val="00793916"/>
    <w:rsid w:val="00794B04"/>
    <w:rsid w:val="00794B8F"/>
    <w:rsid w:val="00795A4A"/>
    <w:rsid w:val="00795D59"/>
    <w:rsid w:val="007977BE"/>
    <w:rsid w:val="007A336C"/>
    <w:rsid w:val="007A370C"/>
    <w:rsid w:val="007A5A64"/>
    <w:rsid w:val="007A6790"/>
    <w:rsid w:val="007A67D9"/>
    <w:rsid w:val="007A74FC"/>
    <w:rsid w:val="007A7850"/>
    <w:rsid w:val="007B0DC9"/>
    <w:rsid w:val="007B49A0"/>
    <w:rsid w:val="007B66A1"/>
    <w:rsid w:val="007B6768"/>
    <w:rsid w:val="007B7C0A"/>
    <w:rsid w:val="007C15EB"/>
    <w:rsid w:val="007C509B"/>
    <w:rsid w:val="007C68C3"/>
    <w:rsid w:val="007C7340"/>
    <w:rsid w:val="007D1AA0"/>
    <w:rsid w:val="007D3C60"/>
    <w:rsid w:val="007D4434"/>
    <w:rsid w:val="007D6461"/>
    <w:rsid w:val="007D6DBE"/>
    <w:rsid w:val="007D754E"/>
    <w:rsid w:val="007E1905"/>
    <w:rsid w:val="007E2546"/>
    <w:rsid w:val="007E26B4"/>
    <w:rsid w:val="007E2951"/>
    <w:rsid w:val="007E549F"/>
    <w:rsid w:val="007E5948"/>
    <w:rsid w:val="007E7116"/>
    <w:rsid w:val="007E7A79"/>
    <w:rsid w:val="007E7C84"/>
    <w:rsid w:val="007F004F"/>
    <w:rsid w:val="007F018E"/>
    <w:rsid w:val="007F354C"/>
    <w:rsid w:val="007F48EB"/>
    <w:rsid w:val="007F4B92"/>
    <w:rsid w:val="007F56A3"/>
    <w:rsid w:val="007F610A"/>
    <w:rsid w:val="007F6FE8"/>
    <w:rsid w:val="00800D9F"/>
    <w:rsid w:val="0080127C"/>
    <w:rsid w:val="008014D5"/>
    <w:rsid w:val="00801AF4"/>
    <w:rsid w:val="00801F1E"/>
    <w:rsid w:val="008043F4"/>
    <w:rsid w:val="00805EE9"/>
    <w:rsid w:val="008063D7"/>
    <w:rsid w:val="0080733D"/>
    <w:rsid w:val="00812D37"/>
    <w:rsid w:val="00813D82"/>
    <w:rsid w:val="0081409D"/>
    <w:rsid w:val="00814646"/>
    <w:rsid w:val="00814FD0"/>
    <w:rsid w:val="0081516B"/>
    <w:rsid w:val="0081529C"/>
    <w:rsid w:val="008156D3"/>
    <w:rsid w:val="00815AB0"/>
    <w:rsid w:val="00815BCA"/>
    <w:rsid w:val="00815CEC"/>
    <w:rsid w:val="008178DF"/>
    <w:rsid w:val="00821C93"/>
    <w:rsid w:val="00823EF3"/>
    <w:rsid w:val="00824175"/>
    <w:rsid w:val="00824A25"/>
    <w:rsid w:val="00824DC9"/>
    <w:rsid w:val="008255A0"/>
    <w:rsid w:val="008261B4"/>
    <w:rsid w:val="008274A5"/>
    <w:rsid w:val="008279BF"/>
    <w:rsid w:val="008316FC"/>
    <w:rsid w:val="008332AE"/>
    <w:rsid w:val="00833E2D"/>
    <w:rsid w:val="00834156"/>
    <w:rsid w:val="008342C2"/>
    <w:rsid w:val="00834A22"/>
    <w:rsid w:val="00834A52"/>
    <w:rsid w:val="00836B71"/>
    <w:rsid w:val="0083745E"/>
    <w:rsid w:val="008375B1"/>
    <w:rsid w:val="008379A4"/>
    <w:rsid w:val="00837B3B"/>
    <w:rsid w:val="0084215C"/>
    <w:rsid w:val="008426EC"/>
    <w:rsid w:val="008438F9"/>
    <w:rsid w:val="00844384"/>
    <w:rsid w:val="00844CFD"/>
    <w:rsid w:val="00845756"/>
    <w:rsid w:val="0084675A"/>
    <w:rsid w:val="0085105C"/>
    <w:rsid w:val="00851E35"/>
    <w:rsid w:val="00852CB6"/>
    <w:rsid w:val="00853ED8"/>
    <w:rsid w:val="00855424"/>
    <w:rsid w:val="008561DB"/>
    <w:rsid w:val="00856E59"/>
    <w:rsid w:val="008573EC"/>
    <w:rsid w:val="0085790B"/>
    <w:rsid w:val="0086129D"/>
    <w:rsid w:val="00861910"/>
    <w:rsid w:val="00861D42"/>
    <w:rsid w:val="00861D98"/>
    <w:rsid w:val="00861FC3"/>
    <w:rsid w:val="008629FE"/>
    <w:rsid w:val="00862F71"/>
    <w:rsid w:val="008631FD"/>
    <w:rsid w:val="00864070"/>
    <w:rsid w:val="008650FD"/>
    <w:rsid w:val="00865752"/>
    <w:rsid w:val="008678D8"/>
    <w:rsid w:val="00870875"/>
    <w:rsid w:val="00870CF5"/>
    <w:rsid w:val="008718E0"/>
    <w:rsid w:val="00871D76"/>
    <w:rsid w:val="0087252A"/>
    <w:rsid w:val="00876EED"/>
    <w:rsid w:val="008776C7"/>
    <w:rsid w:val="00877B82"/>
    <w:rsid w:val="00880D5D"/>
    <w:rsid w:val="008811AD"/>
    <w:rsid w:val="00881987"/>
    <w:rsid w:val="00881C7D"/>
    <w:rsid w:val="008824F9"/>
    <w:rsid w:val="00883269"/>
    <w:rsid w:val="008851A2"/>
    <w:rsid w:val="00886456"/>
    <w:rsid w:val="00886511"/>
    <w:rsid w:val="008868F5"/>
    <w:rsid w:val="00886DB5"/>
    <w:rsid w:val="00887F4C"/>
    <w:rsid w:val="008921C0"/>
    <w:rsid w:val="0089250F"/>
    <w:rsid w:val="00892807"/>
    <w:rsid w:val="008932FE"/>
    <w:rsid w:val="008936E1"/>
    <w:rsid w:val="00894EF4"/>
    <w:rsid w:val="008954B2"/>
    <w:rsid w:val="00896CA3"/>
    <w:rsid w:val="00897CB1"/>
    <w:rsid w:val="008A023F"/>
    <w:rsid w:val="008A0D23"/>
    <w:rsid w:val="008A2A83"/>
    <w:rsid w:val="008A2C41"/>
    <w:rsid w:val="008A3057"/>
    <w:rsid w:val="008A381F"/>
    <w:rsid w:val="008A3B3E"/>
    <w:rsid w:val="008A5009"/>
    <w:rsid w:val="008A626A"/>
    <w:rsid w:val="008A6448"/>
    <w:rsid w:val="008A6DE8"/>
    <w:rsid w:val="008A7463"/>
    <w:rsid w:val="008A787E"/>
    <w:rsid w:val="008B005B"/>
    <w:rsid w:val="008B1CD7"/>
    <w:rsid w:val="008B298B"/>
    <w:rsid w:val="008B2EEB"/>
    <w:rsid w:val="008B3344"/>
    <w:rsid w:val="008B408D"/>
    <w:rsid w:val="008B5533"/>
    <w:rsid w:val="008B6350"/>
    <w:rsid w:val="008B7B9E"/>
    <w:rsid w:val="008C0337"/>
    <w:rsid w:val="008C0375"/>
    <w:rsid w:val="008C0755"/>
    <w:rsid w:val="008C0CD6"/>
    <w:rsid w:val="008C2CB6"/>
    <w:rsid w:val="008C3756"/>
    <w:rsid w:val="008C52C3"/>
    <w:rsid w:val="008C55E3"/>
    <w:rsid w:val="008C5966"/>
    <w:rsid w:val="008C6008"/>
    <w:rsid w:val="008C6720"/>
    <w:rsid w:val="008C6DC1"/>
    <w:rsid w:val="008D04F6"/>
    <w:rsid w:val="008D29F2"/>
    <w:rsid w:val="008D2A20"/>
    <w:rsid w:val="008D34E2"/>
    <w:rsid w:val="008D4C16"/>
    <w:rsid w:val="008D4CE4"/>
    <w:rsid w:val="008D5A4D"/>
    <w:rsid w:val="008D661D"/>
    <w:rsid w:val="008E10F3"/>
    <w:rsid w:val="008E11B9"/>
    <w:rsid w:val="008E1C8A"/>
    <w:rsid w:val="008E56A2"/>
    <w:rsid w:val="008E7A85"/>
    <w:rsid w:val="008F0000"/>
    <w:rsid w:val="008F0234"/>
    <w:rsid w:val="008F0DB7"/>
    <w:rsid w:val="008F3229"/>
    <w:rsid w:val="008F3CB5"/>
    <w:rsid w:val="008F4F0B"/>
    <w:rsid w:val="008F68BC"/>
    <w:rsid w:val="008F74FC"/>
    <w:rsid w:val="00900DD7"/>
    <w:rsid w:val="0090133C"/>
    <w:rsid w:val="0090305C"/>
    <w:rsid w:val="0090424F"/>
    <w:rsid w:val="009043E3"/>
    <w:rsid w:val="009046C9"/>
    <w:rsid w:val="00906367"/>
    <w:rsid w:val="00906758"/>
    <w:rsid w:val="0090757F"/>
    <w:rsid w:val="00913904"/>
    <w:rsid w:val="009146BD"/>
    <w:rsid w:val="00914824"/>
    <w:rsid w:val="00914F69"/>
    <w:rsid w:val="009220AB"/>
    <w:rsid w:val="009225A1"/>
    <w:rsid w:val="00924733"/>
    <w:rsid w:val="00924E59"/>
    <w:rsid w:val="00926E24"/>
    <w:rsid w:val="009273DA"/>
    <w:rsid w:val="00927CA3"/>
    <w:rsid w:val="00927CB1"/>
    <w:rsid w:val="0093069E"/>
    <w:rsid w:val="00931812"/>
    <w:rsid w:val="0093666F"/>
    <w:rsid w:val="0094289A"/>
    <w:rsid w:val="00944CB7"/>
    <w:rsid w:val="00946535"/>
    <w:rsid w:val="00951829"/>
    <w:rsid w:val="00952104"/>
    <w:rsid w:val="00952511"/>
    <w:rsid w:val="00952F37"/>
    <w:rsid w:val="0095370E"/>
    <w:rsid w:val="009537B8"/>
    <w:rsid w:val="009558E8"/>
    <w:rsid w:val="00955C28"/>
    <w:rsid w:val="0095649E"/>
    <w:rsid w:val="00956F46"/>
    <w:rsid w:val="00957D27"/>
    <w:rsid w:val="00961931"/>
    <w:rsid w:val="00961B4A"/>
    <w:rsid w:val="009620FD"/>
    <w:rsid w:val="00962B9C"/>
    <w:rsid w:val="00962C3C"/>
    <w:rsid w:val="00962F3F"/>
    <w:rsid w:val="00964E20"/>
    <w:rsid w:val="009653B9"/>
    <w:rsid w:val="009666BE"/>
    <w:rsid w:val="00970805"/>
    <w:rsid w:val="009720AA"/>
    <w:rsid w:val="00972978"/>
    <w:rsid w:val="0097584E"/>
    <w:rsid w:val="00976E32"/>
    <w:rsid w:val="00980445"/>
    <w:rsid w:val="00980622"/>
    <w:rsid w:val="009808CC"/>
    <w:rsid w:val="00984000"/>
    <w:rsid w:val="00984F97"/>
    <w:rsid w:val="009857E5"/>
    <w:rsid w:val="00986A0B"/>
    <w:rsid w:val="00986F13"/>
    <w:rsid w:val="00987FF6"/>
    <w:rsid w:val="00990374"/>
    <w:rsid w:val="00992015"/>
    <w:rsid w:val="009930DB"/>
    <w:rsid w:val="009932CB"/>
    <w:rsid w:val="009936F2"/>
    <w:rsid w:val="009942ED"/>
    <w:rsid w:val="0099665F"/>
    <w:rsid w:val="00996BBB"/>
    <w:rsid w:val="009976E8"/>
    <w:rsid w:val="0099776E"/>
    <w:rsid w:val="009A11CD"/>
    <w:rsid w:val="009A1313"/>
    <w:rsid w:val="009A1E3A"/>
    <w:rsid w:val="009A5160"/>
    <w:rsid w:val="009A5AD4"/>
    <w:rsid w:val="009A6850"/>
    <w:rsid w:val="009A6C18"/>
    <w:rsid w:val="009A7546"/>
    <w:rsid w:val="009B0353"/>
    <w:rsid w:val="009B1FF7"/>
    <w:rsid w:val="009B48B8"/>
    <w:rsid w:val="009B70F3"/>
    <w:rsid w:val="009B7CFB"/>
    <w:rsid w:val="009C0E99"/>
    <w:rsid w:val="009C15F8"/>
    <w:rsid w:val="009C19DC"/>
    <w:rsid w:val="009C2C87"/>
    <w:rsid w:val="009C3287"/>
    <w:rsid w:val="009C3FF1"/>
    <w:rsid w:val="009C4BE0"/>
    <w:rsid w:val="009C720D"/>
    <w:rsid w:val="009D03D5"/>
    <w:rsid w:val="009D14D4"/>
    <w:rsid w:val="009D1565"/>
    <w:rsid w:val="009D22FA"/>
    <w:rsid w:val="009D2F90"/>
    <w:rsid w:val="009D6336"/>
    <w:rsid w:val="009D6606"/>
    <w:rsid w:val="009D6DC9"/>
    <w:rsid w:val="009E2F69"/>
    <w:rsid w:val="009E3252"/>
    <w:rsid w:val="009E39CC"/>
    <w:rsid w:val="009E4344"/>
    <w:rsid w:val="009E444C"/>
    <w:rsid w:val="009E4FA8"/>
    <w:rsid w:val="009E5630"/>
    <w:rsid w:val="009E66D1"/>
    <w:rsid w:val="009E7A11"/>
    <w:rsid w:val="009F014A"/>
    <w:rsid w:val="009F0284"/>
    <w:rsid w:val="009F0962"/>
    <w:rsid w:val="009F0DA5"/>
    <w:rsid w:val="009F0ECA"/>
    <w:rsid w:val="009F183A"/>
    <w:rsid w:val="009F1E43"/>
    <w:rsid w:val="009F2728"/>
    <w:rsid w:val="009F3574"/>
    <w:rsid w:val="009F6119"/>
    <w:rsid w:val="009F6813"/>
    <w:rsid w:val="00A0677C"/>
    <w:rsid w:val="00A0683E"/>
    <w:rsid w:val="00A07897"/>
    <w:rsid w:val="00A1021E"/>
    <w:rsid w:val="00A10D59"/>
    <w:rsid w:val="00A12434"/>
    <w:rsid w:val="00A12AA6"/>
    <w:rsid w:val="00A14986"/>
    <w:rsid w:val="00A14C73"/>
    <w:rsid w:val="00A14EA3"/>
    <w:rsid w:val="00A1528A"/>
    <w:rsid w:val="00A1530E"/>
    <w:rsid w:val="00A15B33"/>
    <w:rsid w:val="00A15B34"/>
    <w:rsid w:val="00A220F5"/>
    <w:rsid w:val="00A22AF6"/>
    <w:rsid w:val="00A23135"/>
    <w:rsid w:val="00A2385C"/>
    <w:rsid w:val="00A23E79"/>
    <w:rsid w:val="00A248E7"/>
    <w:rsid w:val="00A27227"/>
    <w:rsid w:val="00A314C5"/>
    <w:rsid w:val="00A33CBF"/>
    <w:rsid w:val="00A3413C"/>
    <w:rsid w:val="00A3629F"/>
    <w:rsid w:val="00A43F94"/>
    <w:rsid w:val="00A460B3"/>
    <w:rsid w:val="00A4630C"/>
    <w:rsid w:val="00A464A4"/>
    <w:rsid w:val="00A46C7D"/>
    <w:rsid w:val="00A47C38"/>
    <w:rsid w:val="00A47D29"/>
    <w:rsid w:val="00A50135"/>
    <w:rsid w:val="00A530CD"/>
    <w:rsid w:val="00A61E81"/>
    <w:rsid w:val="00A620C6"/>
    <w:rsid w:val="00A6435F"/>
    <w:rsid w:val="00A64B65"/>
    <w:rsid w:val="00A65364"/>
    <w:rsid w:val="00A65990"/>
    <w:rsid w:val="00A67D28"/>
    <w:rsid w:val="00A70375"/>
    <w:rsid w:val="00A71D3D"/>
    <w:rsid w:val="00A72CF2"/>
    <w:rsid w:val="00A74A02"/>
    <w:rsid w:val="00A778B2"/>
    <w:rsid w:val="00A805B4"/>
    <w:rsid w:val="00A81555"/>
    <w:rsid w:val="00A828EC"/>
    <w:rsid w:val="00A83DE0"/>
    <w:rsid w:val="00A841DC"/>
    <w:rsid w:val="00A8430A"/>
    <w:rsid w:val="00A85188"/>
    <w:rsid w:val="00A86B37"/>
    <w:rsid w:val="00A872C3"/>
    <w:rsid w:val="00A909A8"/>
    <w:rsid w:val="00A9166F"/>
    <w:rsid w:val="00A9201F"/>
    <w:rsid w:val="00A92301"/>
    <w:rsid w:val="00A93A68"/>
    <w:rsid w:val="00A93E82"/>
    <w:rsid w:val="00A93FB6"/>
    <w:rsid w:val="00A95548"/>
    <w:rsid w:val="00A9651B"/>
    <w:rsid w:val="00A974B1"/>
    <w:rsid w:val="00AA06A6"/>
    <w:rsid w:val="00AA112F"/>
    <w:rsid w:val="00AA1940"/>
    <w:rsid w:val="00AA354F"/>
    <w:rsid w:val="00AA4DEB"/>
    <w:rsid w:val="00AA54DD"/>
    <w:rsid w:val="00AA5A8F"/>
    <w:rsid w:val="00AA5C6A"/>
    <w:rsid w:val="00AA66D7"/>
    <w:rsid w:val="00AA6D61"/>
    <w:rsid w:val="00AA76A1"/>
    <w:rsid w:val="00AB0EFF"/>
    <w:rsid w:val="00AB2C8C"/>
    <w:rsid w:val="00AB5FB2"/>
    <w:rsid w:val="00AB62C4"/>
    <w:rsid w:val="00AB644E"/>
    <w:rsid w:val="00AB6903"/>
    <w:rsid w:val="00AB7D71"/>
    <w:rsid w:val="00AC07C7"/>
    <w:rsid w:val="00AC1310"/>
    <w:rsid w:val="00AC4E39"/>
    <w:rsid w:val="00AC6698"/>
    <w:rsid w:val="00AC74C3"/>
    <w:rsid w:val="00AC7991"/>
    <w:rsid w:val="00AD046C"/>
    <w:rsid w:val="00AD2399"/>
    <w:rsid w:val="00AD3015"/>
    <w:rsid w:val="00AD4F80"/>
    <w:rsid w:val="00AD611C"/>
    <w:rsid w:val="00AD7ABD"/>
    <w:rsid w:val="00AE0E20"/>
    <w:rsid w:val="00AE2C99"/>
    <w:rsid w:val="00AE474F"/>
    <w:rsid w:val="00AE6952"/>
    <w:rsid w:val="00AE78E9"/>
    <w:rsid w:val="00AF0BFD"/>
    <w:rsid w:val="00AF47DE"/>
    <w:rsid w:val="00AF4BD1"/>
    <w:rsid w:val="00AF5E1A"/>
    <w:rsid w:val="00AF7803"/>
    <w:rsid w:val="00B01620"/>
    <w:rsid w:val="00B029C8"/>
    <w:rsid w:val="00B032A4"/>
    <w:rsid w:val="00B03BF7"/>
    <w:rsid w:val="00B0472A"/>
    <w:rsid w:val="00B062D1"/>
    <w:rsid w:val="00B06907"/>
    <w:rsid w:val="00B06A4E"/>
    <w:rsid w:val="00B10C75"/>
    <w:rsid w:val="00B11542"/>
    <w:rsid w:val="00B123C6"/>
    <w:rsid w:val="00B12B57"/>
    <w:rsid w:val="00B1334A"/>
    <w:rsid w:val="00B13F4C"/>
    <w:rsid w:val="00B145FB"/>
    <w:rsid w:val="00B148FA"/>
    <w:rsid w:val="00B162BB"/>
    <w:rsid w:val="00B162F3"/>
    <w:rsid w:val="00B179B3"/>
    <w:rsid w:val="00B21883"/>
    <w:rsid w:val="00B2279F"/>
    <w:rsid w:val="00B26641"/>
    <w:rsid w:val="00B276B8"/>
    <w:rsid w:val="00B2777E"/>
    <w:rsid w:val="00B3026E"/>
    <w:rsid w:val="00B330A1"/>
    <w:rsid w:val="00B33D45"/>
    <w:rsid w:val="00B33F55"/>
    <w:rsid w:val="00B347F1"/>
    <w:rsid w:val="00B3784F"/>
    <w:rsid w:val="00B37ABA"/>
    <w:rsid w:val="00B416F3"/>
    <w:rsid w:val="00B42D2B"/>
    <w:rsid w:val="00B4321D"/>
    <w:rsid w:val="00B43DB8"/>
    <w:rsid w:val="00B47936"/>
    <w:rsid w:val="00B50005"/>
    <w:rsid w:val="00B50464"/>
    <w:rsid w:val="00B50F3A"/>
    <w:rsid w:val="00B520E7"/>
    <w:rsid w:val="00B526DA"/>
    <w:rsid w:val="00B52700"/>
    <w:rsid w:val="00B53576"/>
    <w:rsid w:val="00B54368"/>
    <w:rsid w:val="00B54B12"/>
    <w:rsid w:val="00B55770"/>
    <w:rsid w:val="00B5588E"/>
    <w:rsid w:val="00B55B11"/>
    <w:rsid w:val="00B55C42"/>
    <w:rsid w:val="00B56F79"/>
    <w:rsid w:val="00B60EEF"/>
    <w:rsid w:val="00B61401"/>
    <w:rsid w:val="00B617D7"/>
    <w:rsid w:val="00B63867"/>
    <w:rsid w:val="00B63C88"/>
    <w:rsid w:val="00B63DC6"/>
    <w:rsid w:val="00B6487C"/>
    <w:rsid w:val="00B64CE5"/>
    <w:rsid w:val="00B66765"/>
    <w:rsid w:val="00B66AA6"/>
    <w:rsid w:val="00B67A63"/>
    <w:rsid w:val="00B738A9"/>
    <w:rsid w:val="00B73EDC"/>
    <w:rsid w:val="00B7518F"/>
    <w:rsid w:val="00B75F8F"/>
    <w:rsid w:val="00B77900"/>
    <w:rsid w:val="00B823C1"/>
    <w:rsid w:val="00B8247E"/>
    <w:rsid w:val="00B82C6B"/>
    <w:rsid w:val="00B83DA9"/>
    <w:rsid w:val="00B85D36"/>
    <w:rsid w:val="00B85ED2"/>
    <w:rsid w:val="00B872CA"/>
    <w:rsid w:val="00B90BA9"/>
    <w:rsid w:val="00B9108A"/>
    <w:rsid w:val="00B91328"/>
    <w:rsid w:val="00B91666"/>
    <w:rsid w:val="00B9180D"/>
    <w:rsid w:val="00B926D4"/>
    <w:rsid w:val="00B92719"/>
    <w:rsid w:val="00B93F5F"/>
    <w:rsid w:val="00B96933"/>
    <w:rsid w:val="00BA040A"/>
    <w:rsid w:val="00BA15E0"/>
    <w:rsid w:val="00BA223B"/>
    <w:rsid w:val="00BA32A2"/>
    <w:rsid w:val="00BA50DB"/>
    <w:rsid w:val="00BA5C03"/>
    <w:rsid w:val="00BA656D"/>
    <w:rsid w:val="00BA6AC1"/>
    <w:rsid w:val="00BA6C86"/>
    <w:rsid w:val="00BA70B2"/>
    <w:rsid w:val="00BA715F"/>
    <w:rsid w:val="00BA7923"/>
    <w:rsid w:val="00BB0574"/>
    <w:rsid w:val="00BB10AD"/>
    <w:rsid w:val="00BB2AF8"/>
    <w:rsid w:val="00BB2D9F"/>
    <w:rsid w:val="00BB2DFF"/>
    <w:rsid w:val="00BB2E70"/>
    <w:rsid w:val="00BB53CA"/>
    <w:rsid w:val="00BC0F3F"/>
    <w:rsid w:val="00BC1A72"/>
    <w:rsid w:val="00BC4248"/>
    <w:rsid w:val="00BC545F"/>
    <w:rsid w:val="00BC5ADB"/>
    <w:rsid w:val="00BC6147"/>
    <w:rsid w:val="00BC636B"/>
    <w:rsid w:val="00BC7343"/>
    <w:rsid w:val="00BC76C7"/>
    <w:rsid w:val="00BC76E0"/>
    <w:rsid w:val="00BC7A87"/>
    <w:rsid w:val="00BD0A5B"/>
    <w:rsid w:val="00BD300A"/>
    <w:rsid w:val="00BD386A"/>
    <w:rsid w:val="00BD56F3"/>
    <w:rsid w:val="00BD58AD"/>
    <w:rsid w:val="00BD601F"/>
    <w:rsid w:val="00BD61A6"/>
    <w:rsid w:val="00BD729F"/>
    <w:rsid w:val="00BD7FF2"/>
    <w:rsid w:val="00BE1582"/>
    <w:rsid w:val="00BE40F4"/>
    <w:rsid w:val="00BE45EF"/>
    <w:rsid w:val="00BE6135"/>
    <w:rsid w:val="00BF0C7F"/>
    <w:rsid w:val="00BF172E"/>
    <w:rsid w:val="00BF303A"/>
    <w:rsid w:val="00BF3E15"/>
    <w:rsid w:val="00BF491B"/>
    <w:rsid w:val="00BF7890"/>
    <w:rsid w:val="00C004D4"/>
    <w:rsid w:val="00C00774"/>
    <w:rsid w:val="00C01976"/>
    <w:rsid w:val="00C01CFE"/>
    <w:rsid w:val="00C030E9"/>
    <w:rsid w:val="00C04051"/>
    <w:rsid w:val="00C058C4"/>
    <w:rsid w:val="00C0619E"/>
    <w:rsid w:val="00C067E0"/>
    <w:rsid w:val="00C06CCD"/>
    <w:rsid w:val="00C074C9"/>
    <w:rsid w:val="00C07B4D"/>
    <w:rsid w:val="00C10BA7"/>
    <w:rsid w:val="00C10F1C"/>
    <w:rsid w:val="00C10F50"/>
    <w:rsid w:val="00C125C3"/>
    <w:rsid w:val="00C1372E"/>
    <w:rsid w:val="00C13809"/>
    <w:rsid w:val="00C14E78"/>
    <w:rsid w:val="00C16060"/>
    <w:rsid w:val="00C1699D"/>
    <w:rsid w:val="00C17350"/>
    <w:rsid w:val="00C206FA"/>
    <w:rsid w:val="00C213BA"/>
    <w:rsid w:val="00C21C0E"/>
    <w:rsid w:val="00C23D25"/>
    <w:rsid w:val="00C26420"/>
    <w:rsid w:val="00C26645"/>
    <w:rsid w:val="00C26D14"/>
    <w:rsid w:val="00C30AD3"/>
    <w:rsid w:val="00C32CCB"/>
    <w:rsid w:val="00C33116"/>
    <w:rsid w:val="00C33379"/>
    <w:rsid w:val="00C33A86"/>
    <w:rsid w:val="00C34287"/>
    <w:rsid w:val="00C34A4D"/>
    <w:rsid w:val="00C34CFD"/>
    <w:rsid w:val="00C3657C"/>
    <w:rsid w:val="00C365D9"/>
    <w:rsid w:val="00C37195"/>
    <w:rsid w:val="00C41C92"/>
    <w:rsid w:val="00C433B1"/>
    <w:rsid w:val="00C44299"/>
    <w:rsid w:val="00C455C2"/>
    <w:rsid w:val="00C45A44"/>
    <w:rsid w:val="00C45B22"/>
    <w:rsid w:val="00C46602"/>
    <w:rsid w:val="00C471E8"/>
    <w:rsid w:val="00C524AA"/>
    <w:rsid w:val="00C533EE"/>
    <w:rsid w:val="00C55156"/>
    <w:rsid w:val="00C5525E"/>
    <w:rsid w:val="00C57E78"/>
    <w:rsid w:val="00C60A3D"/>
    <w:rsid w:val="00C60B0D"/>
    <w:rsid w:val="00C61F1C"/>
    <w:rsid w:val="00C627C5"/>
    <w:rsid w:val="00C63272"/>
    <w:rsid w:val="00C632F2"/>
    <w:rsid w:val="00C63FA8"/>
    <w:rsid w:val="00C6507E"/>
    <w:rsid w:val="00C65884"/>
    <w:rsid w:val="00C65BC4"/>
    <w:rsid w:val="00C66180"/>
    <w:rsid w:val="00C662EF"/>
    <w:rsid w:val="00C6675C"/>
    <w:rsid w:val="00C671EC"/>
    <w:rsid w:val="00C707F3"/>
    <w:rsid w:val="00C70DAF"/>
    <w:rsid w:val="00C719B9"/>
    <w:rsid w:val="00C72930"/>
    <w:rsid w:val="00C72994"/>
    <w:rsid w:val="00C731E9"/>
    <w:rsid w:val="00C73391"/>
    <w:rsid w:val="00C75D8A"/>
    <w:rsid w:val="00C7690C"/>
    <w:rsid w:val="00C807E7"/>
    <w:rsid w:val="00C80BF1"/>
    <w:rsid w:val="00C842A2"/>
    <w:rsid w:val="00C85827"/>
    <w:rsid w:val="00C85CDA"/>
    <w:rsid w:val="00C8608F"/>
    <w:rsid w:val="00C86183"/>
    <w:rsid w:val="00C863C7"/>
    <w:rsid w:val="00C86A07"/>
    <w:rsid w:val="00C91647"/>
    <w:rsid w:val="00C94566"/>
    <w:rsid w:val="00C94764"/>
    <w:rsid w:val="00CA0051"/>
    <w:rsid w:val="00CA1BB0"/>
    <w:rsid w:val="00CA2218"/>
    <w:rsid w:val="00CA29CE"/>
    <w:rsid w:val="00CA2BAD"/>
    <w:rsid w:val="00CA2F87"/>
    <w:rsid w:val="00CA33F8"/>
    <w:rsid w:val="00CA3EEE"/>
    <w:rsid w:val="00CA436A"/>
    <w:rsid w:val="00CA57F9"/>
    <w:rsid w:val="00CA58B9"/>
    <w:rsid w:val="00CA63CF"/>
    <w:rsid w:val="00CA6960"/>
    <w:rsid w:val="00CB0EEA"/>
    <w:rsid w:val="00CB2147"/>
    <w:rsid w:val="00CB3C63"/>
    <w:rsid w:val="00CC041E"/>
    <w:rsid w:val="00CC06A8"/>
    <w:rsid w:val="00CC1A91"/>
    <w:rsid w:val="00CC23A3"/>
    <w:rsid w:val="00CC285D"/>
    <w:rsid w:val="00CC2C71"/>
    <w:rsid w:val="00CC4654"/>
    <w:rsid w:val="00CC581A"/>
    <w:rsid w:val="00CC596D"/>
    <w:rsid w:val="00CC5AC7"/>
    <w:rsid w:val="00CC6379"/>
    <w:rsid w:val="00CC658B"/>
    <w:rsid w:val="00CC6E7E"/>
    <w:rsid w:val="00CD0EC4"/>
    <w:rsid w:val="00CD1A27"/>
    <w:rsid w:val="00CD2702"/>
    <w:rsid w:val="00CD41BD"/>
    <w:rsid w:val="00CD4C79"/>
    <w:rsid w:val="00CD566D"/>
    <w:rsid w:val="00CD7069"/>
    <w:rsid w:val="00CE1635"/>
    <w:rsid w:val="00CE30A1"/>
    <w:rsid w:val="00CE448A"/>
    <w:rsid w:val="00CE50CF"/>
    <w:rsid w:val="00CE5C0E"/>
    <w:rsid w:val="00CE61A9"/>
    <w:rsid w:val="00CE6A7C"/>
    <w:rsid w:val="00CF0624"/>
    <w:rsid w:val="00CF0B83"/>
    <w:rsid w:val="00CF39DD"/>
    <w:rsid w:val="00CF469B"/>
    <w:rsid w:val="00CF54FB"/>
    <w:rsid w:val="00CF5AC8"/>
    <w:rsid w:val="00CF6A75"/>
    <w:rsid w:val="00CF6FA9"/>
    <w:rsid w:val="00D01852"/>
    <w:rsid w:val="00D035D4"/>
    <w:rsid w:val="00D0407C"/>
    <w:rsid w:val="00D044E8"/>
    <w:rsid w:val="00D06163"/>
    <w:rsid w:val="00D0705D"/>
    <w:rsid w:val="00D07F2B"/>
    <w:rsid w:val="00D07FE2"/>
    <w:rsid w:val="00D106B6"/>
    <w:rsid w:val="00D118AD"/>
    <w:rsid w:val="00D126A0"/>
    <w:rsid w:val="00D12C1C"/>
    <w:rsid w:val="00D13486"/>
    <w:rsid w:val="00D13538"/>
    <w:rsid w:val="00D13B6C"/>
    <w:rsid w:val="00D141EA"/>
    <w:rsid w:val="00D14462"/>
    <w:rsid w:val="00D15A7F"/>
    <w:rsid w:val="00D17E98"/>
    <w:rsid w:val="00D20547"/>
    <w:rsid w:val="00D20ABC"/>
    <w:rsid w:val="00D21FA2"/>
    <w:rsid w:val="00D22613"/>
    <w:rsid w:val="00D2338D"/>
    <w:rsid w:val="00D2413B"/>
    <w:rsid w:val="00D261D4"/>
    <w:rsid w:val="00D26258"/>
    <w:rsid w:val="00D314ED"/>
    <w:rsid w:val="00D31A42"/>
    <w:rsid w:val="00D32678"/>
    <w:rsid w:val="00D33A77"/>
    <w:rsid w:val="00D34263"/>
    <w:rsid w:val="00D34CBB"/>
    <w:rsid w:val="00D35680"/>
    <w:rsid w:val="00D35FD8"/>
    <w:rsid w:val="00D40E2A"/>
    <w:rsid w:val="00D40FC0"/>
    <w:rsid w:val="00D420AA"/>
    <w:rsid w:val="00D44DE2"/>
    <w:rsid w:val="00D46FA9"/>
    <w:rsid w:val="00D50261"/>
    <w:rsid w:val="00D519BA"/>
    <w:rsid w:val="00D521D6"/>
    <w:rsid w:val="00D53B79"/>
    <w:rsid w:val="00D545D0"/>
    <w:rsid w:val="00D55612"/>
    <w:rsid w:val="00D55D23"/>
    <w:rsid w:val="00D560F5"/>
    <w:rsid w:val="00D5616D"/>
    <w:rsid w:val="00D56280"/>
    <w:rsid w:val="00D56D13"/>
    <w:rsid w:val="00D60380"/>
    <w:rsid w:val="00D61E50"/>
    <w:rsid w:val="00D639EB"/>
    <w:rsid w:val="00D64BC0"/>
    <w:rsid w:val="00D66742"/>
    <w:rsid w:val="00D66771"/>
    <w:rsid w:val="00D67890"/>
    <w:rsid w:val="00D701A0"/>
    <w:rsid w:val="00D70F96"/>
    <w:rsid w:val="00D72BD2"/>
    <w:rsid w:val="00D7389C"/>
    <w:rsid w:val="00D75055"/>
    <w:rsid w:val="00D76303"/>
    <w:rsid w:val="00D76BD2"/>
    <w:rsid w:val="00D77545"/>
    <w:rsid w:val="00D777C9"/>
    <w:rsid w:val="00D8010E"/>
    <w:rsid w:val="00D80ECD"/>
    <w:rsid w:val="00D8133C"/>
    <w:rsid w:val="00D81667"/>
    <w:rsid w:val="00D82C73"/>
    <w:rsid w:val="00D83AE5"/>
    <w:rsid w:val="00D840A6"/>
    <w:rsid w:val="00D843CF"/>
    <w:rsid w:val="00D87D11"/>
    <w:rsid w:val="00D90404"/>
    <w:rsid w:val="00D91957"/>
    <w:rsid w:val="00D93412"/>
    <w:rsid w:val="00D95CB9"/>
    <w:rsid w:val="00D9796D"/>
    <w:rsid w:val="00D97D1F"/>
    <w:rsid w:val="00DA012B"/>
    <w:rsid w:val="00DA053B"/>
    <w:rsid w:val="00DA0F8D"/>
    <w:rsid w:val="00DA112C"/>
    <w:rsid w:val="00DA1481"/>
    <w:rsid w:val="00DA20A2"/>
    <w:rsid w:val="00DA2C48"/>
    <w:rsid w:val="00DA3814"/>
    <w:rsid w:val="00DA3C81"/>
    <w:rsid w:val="00DA5F39"/>
    <w:rsid w:val="00DA625A"/>
    <w:rsid w:val="00DA78DA"/>
    <w:rsid w:val="00DB0F77"/>
    <w:rsid w:val="00DB15B7"/>
    <w:rsid w:val="00DB1DBC"/>
    <w:rsid w:val="00DB2042"/>
    <w:rsid w:val="00DB2B3E"/>
    <w:rsid w:val="00DB4B2F"/>
    <w:rsid w:val="00DB664A"/>
    <w:rsid w:val="00DB77DF"/>
    <w:rsid w:val="00DB7BA2"/>
    <w:rsid w:val="00DC118C"/>
    <w:rsid w:val="00DC1CC3"/>
    <w:rsid w:val="00DC1F3F"/>
    <w:rsid w:val="00DC201C"/>
    <w:rsid w:val="00DC295B"/>
    <w:rsid w:val="00DC31CB"/>
    <w:rsid w:val="00DC32F1"/>
    <w:rsid w:val="00DC3C90"/>
    <w:rsid w:val="00DC55C2"/>
    <w:rsid w:val="00DC7BE4"/>
    <w:rsid w:val="00DD09D5"/>
    <w:rsid w:val="00DD1ECA"/>
    <w:rsid w:val="00DD267B"/>
    <w:rsid w:val="00DD2D9A"/>
    <w:rsid w:val="00DD72C5"/>
    <w:rsid w:val="00DD7383"/>
    <w:rsid w:val="00DD7D9F"/>
    <w:rsid w:val="00DD7F59"/>
    <w:rsid w:val="00DE16E4"/>
    <w:rsid w:val="00DE25B8"/>
    <w:rsid w:val="00DE33B9"/>
    <w:rsid w:val="00DE4095"/>
    <w:rsid w:val="00DE4F98"/>
    <w:rsid w:val="00DE53C1"/>
    <w:rsid w:val="00DE55F0"/>
    <w:rsid w:val="00DE7D8E"/>
    <w:rsid w:val="00DE7E3C"/>
    <w:rsid w:val="00DF01D4"/>
    <w:rsid w:val="00DF0671"/>
    <w:rsid w:val="00DF0B28"/>
    <w:rsid w:val="00DF17B4"/>
    <w:rsid w:val="00DF477E"/>
    <w:rsid w:val="00DF5033"/>
    <w:rsid w:val="00DF697B"/>
    <w:rsid w:val="00DF69D0"/>
    <w:rsid w:val="00DF7F2E"/>
    <w:rsid w:val="00E02C7A"/>
    <w:rsid w:val="00E03907"/>
    <w:rsid w:val="00E04950"/>
    <w:rsid w:val="00E05214"/>
    <w:rsid w:val="00E070CB"/>
    <w:rsid w:val="00E07C0D"/>
    <w:rsid w:val="00E126F9"/>
    <w:rsid w:val="00E12C59"/>
    <w:rsid w:val="00E15D1D"/>
    <w:rsid w:val="00E16212"/>
    <w:rsid w:val="00E16F1C"/>
    <w:rsid w:val="00E171FE"/>
    <w:rsid w:val="00E17407"/>
    <w:rsid w:val="00E176FC"/>
    <w:rsid w:val="00E1780B"/>
    <w:rsid w:val="00E2038D"/>
    <w:rsid w:val="00E2072D"/>
    <w:rsid w:val="00E20BF6"/>
    <w:rsid w:val="00E21511"/>
    <w:rsid w:val="00E21890"/>
    <w:rsid w:val="00E21EE4"/>
    <w:rsid w:val="00E22D25"/>
    <w:rsid w:val="00E2346B"/>
    <w:rsid w:val="00E23FF2"/>
    <w:rsid w:val="00E25807"/>
    <w:rsid w:val="00E269F1"/>
    <w:rsid w:val="00E27132"/>
    <w:rsid w:val="00E300DB"/>
    <w:rsid w:val="00E30BE3"/>
    <w:rsid w:val="00E31AC4"/>
    <w:rsid w:val="00E3219A"/>
    <w:rsid w:val="00E34102"/>
    <w:rsid w:val="00E35AD2"/>
    <w:rsid w:val="00E360D3"/>
    <w:rsid w:val="00E37EFB"/>
    <w:rsid w:val="00E41383"/>
    <w:rsid w:val="00E4527C"/>
    <w:rsid w:val="00E457C3"/>
    <w:rsid w:val="00E46FA2"/>
    <w:rsid w:val="00E472E7"/>
    <w:rsid w:val="00E508AA"/>
    <w:rsid w:val="00E515C6"/>
    <w:rsid w:val="00E51D67"/>
    <w:rsid w:val="00E53231"/>
    <w:rsid w:val="00E5483A"/>
    <w:rsid w:val="00E55B1A"/>
    <w:rsid w:val="00E565FB"/>
    <w:rsid w:val="00E57136"/>
    <w:rsid w:val="00E5781E"/>
    <w:rsid w:val="00E57BE0"/>
    <w:rsid w:val="00E604EA"/>
    <w:rsid w:val="00E60701"/>
    <w:rsid w:val="00E61AE2"/>
    <w:rsid w:val="00E61DA0"/>
    <w:rsid w:val="00E626BD"/>
    <w:rsid w:val="00E6382A"/>
    <w:rsid w:val="00E638B6"/>
    <w:rsid w:val="00E654DE"/>
    <w:rsid w:val="00E660A2"/>
    <w:rsid w:val="00E66A46"/>
    <w:rsid w:val="00E70910"/>
    <w:rsid w:val="00E709B9"/>
    <w:rsid w:val="00E71318"/>
    <w:rsid w:val="00E7132D"/>
    <w:rsid w:val="00E713AB"/>
    <w:rsid w:val="00E73EEB"/>
    <w:rsid w:val="00E747E9"/>
    <w:rsid w:val="00E754E1"/>
    <w:rsid w:val="00E76908"/>
    <w:rsid w:val="00E77583"/>
    <w:rsid w:val="00E7759C"/>
    <w:rsid w:val="00E776E1"/>
    <w:rsid w:val="00E8300D"/>
    <w:rsid w:val="00E833BA"/>
    <w:rsid w:val="00E836FB"/>
    <w:rsid w:val="00E843F5"/>
    <w:rsid w:val="00E84473"/>
    <w:rsid w:val="00E84C0B"/>
    <w:rsid w:val="00E8532A"/>
    <w:rsid w:val="00E85785"/>
    <w:rsid w:val="00E867BB"/>
    <w:rsid w:val="00E87806"/>
    <w:rsid w:val="00E87AAC"/>
    <w:rsid w:val="00E87F5A"/>
    <w:rsid w:val="00E91391"/>
    <w:rsid w:val="00E918DE"/>
    <w:rsid w:val="00E91E58"/>
    <w:rsid w:val="00E9637E"/>
    <w:rsid w:val="00E96715"/>
    <w:rsid w:val="00E970D2"/>
    <w:rsid w:val="00E97532"/>
    <w:rsid w:val="00E97FAF"/>
    <w:rsid w:val="00EA0151"/>
    <w:rsid w:val="00EA0A2D"/>
    <w:rsid w:val="00EA0DE9"/>
    <w:rsid w:val="00EA2186"/>
    <w:rsid w:val="00EA2421"/>
    <w:rsid w:val="00EA29C4"/>
    <w:rsid w:val="00EA358D"/>
    <w:rsid w:val="00EA3FE8"/>
    <w:rsid w:val="00EA44F8"/>
    <w:rsid w:val="00EA58D0"/>
    <w:rsid w:val="00EA5AD9"/>
    <w:rsid w:val="00EA6D92"/>
    <w:rsid w:val="00EA7950"/>
    <w:rsid w:val="00EA7A1C"/>
    <w:rsid w:val="00EB00A1"/>
    <w:rsid w:val="00EB0C90"/>
    <w:rsid w:val="00EB10F1"/>
    <w:rsid w:val="00EB1AEB"/>
    <w:rsid w:val="00EB3AE8"/>
    <w:rsid w:val="00EB449D"/>
    <w:rsid w:val="00EB507E"/>
    <w:rsid w:val="00EB51B1"/>
    <w:rsid w:val="00EB536C"/>
    <w:rsid w:val="00EB6E47"/>
    <w:rsid w:val="00EC0A86"/>
    <w:rsid w:val="00EC1ED3"/>
    <w:rsid w:val="00EC287C"/>
    <w:rsid w:val="00EC2AD4"/>
    <w:rsid w:val="00EC49D4"/>
    <w:rsid w:val="00EC4AF5"/>
    <w:rsid w:val="00EC56EC"/>
    <w:rsid w:val="00EC5A30"/>
    <w:rsid w:val="00EC5D4A"/>
    <w:rsid w:val="00EC5F16"/>
    <w:rsid w:val="00EC6971"/>
    <w:rsid w:val="00EC6BB3"/>
    <w:rsid w:val="00ED02D2"/>
    <w:rsid w:val="00ED1599"/>
    <w:rsid w:val="00ED262F"/>
    <w:rsid w:val="00ED409D"/>
    <w:rsid w:val="00ED5336"/>
    <w:rsid w:val="00ED546C"/>
    <w:rsid w:val="00ED734A"/>
    <w:rsid w:val="00ED757F"/>
    <w:rsid w:val="00EE024B"/>
    <w:rsid w:val="00EE14DE"/>
    <w:rsid w:val="00EE1C6B"/>
    <w:rsid w:val="00EE1C8C"/>
    <w:rsid w:val="00EE2024"/>
    <w:rsid w:val="00EE244C"/>
    <w:rsid w:val="00EE349B"/>
    <w:rsid w:val="00EE3EB5"/>
    <w:rsid w:val="00EE407F"/>
    <w:rsid w:val="00EE4BD4"/>
    <w:rsid w:val="00EE5B2C"/>
    <w:rsid w:val="00EE5D14"/>
    <w:rsid w:val="00EE7FAC"/>
    <w:rsid w:val="00EF03C9"/>
    <w:rsid w:val="00EF1BF9"/>
    <w:rsid w:val="00EF2865"/>
    <w:rsid w:val="00EF36A4"/>
    <w:rsid w:val="00EF37CA"/>
    <w:rsid w:val="00EF3DC4"/>
    <w:rsid w:val="00EF49CF"/>
    <w:rsid w:val="00EF4C36"/>
    <w:rsid w:val="00EF66B8"/>
    <w:rsid w:val="00EF6991"/>
    <w:rsid w:val="00EF7976"/>
    <w:rsid w:val="00EF7F2B"/>
    <w:rsid w:val="00F0157F"/>
    <w:rsid w:val="00F022BA"/>
    <w:rsid w:val="00F02346"/>
    <w:rsid w:val="00F0348E"/>
    <w:rsid w:val="00F03DF2"/>
    <w:rsid w:val="00F0647F"/>
    <w:rsid w:val="00F069A0"/>
    <w:rsid w:val="00F06ACE"/>
    <w:rsid w:val="00F06CCF"/>
    <w:rsid w:val="00F06E14"/>
    <w:rsid w:val="00F076EC"/>
    <w:rsid w:val="00F07733"/>
    <w:rsid w:val="00F100DA"/>
    <w:rsid w:val="00F1138A"/>
    <w:rsid w:val="00F1164D"/>
    <w:rsid w:val="00F12725"/>
    <w:rsid w:val="00F12E2E"/>
    <w:rsid w:val="00F137BC"/>
    <w:rsid w:val="00F13971"/>
    <w:rsid w:val="00F139A4"/>
    <w:rsid w:val="00F14422"/>
    <w:rsid w:val="00F14537"/>
    <w:rsid w:val="00F15010"/>
    <w:rsid w:val="00F1670F"/>
    <w:rsid w:val="00F17566"/>
    <w:rsid w:val="00F20B9F"/>
    <w:rsid w:val="00F2100E"/>
    <w:rsid w:val="00F21144"/>
    <w:rsid w:val="00F2115D"/>
    <w:rsid w:val="00F22F45"/>
    <w:rsid w:val="00F2360F"/>
    <w:rsid w:val="00F240BA"/>
    <w:rsid w:val="00F24BDF"/>
    <w:rsid w:val="00F266D0"/>
    <w:rsid w:val="00F27833"/>
    <w:rsid w:val="00F30E59"/>
    <w:rsid w:val="00F30FA9"/>
    <w:rsid w:val="00F35CE8"/>
    <w:rsid w:val="00F35FF5"/>
    <w:rsid w:val="00F36682"/>
    <w:rsid w:val="00F40DA2"/>
    <w:rsid w:val="00F42C67"/>
    <w:rsid w:val="00F44926"/>
    <w:rsid w:val="00F465EE"/>
    <w:rsid w:val="00F46887"/>
    <w:rsid w:val="00F46FE2"/>
    <w:rsid w:val="00F50404"/>
    <w:rsid w:val="00F504D1"/>
    <w:rsid w:val="00F50D05"/>
    <w:rsid w:val="00F51FE8"/>
    <w:rsid w:val="00F5332D"/>
    <w:rsid w:val="00F55B36"/>
    <w:rsid w:val="00F56362"/>
    <w:rsid w:val="00F566B6"/>
    <w:rsid w:val="00F57001"/>
    <w:rsid w:val="00F60988"/>
    <w:rsid w:val="00F61C0D"/>
    <w:rsid w:val="00F631E5"/>
    <w:rsid w:val="00F63690"/>
    <w:rsid w:val="00F64458"/>
    <w:rsid w:val="00F65E24"/>
    <w:rsid w:val="00F667C1"/>
    <w:rsid w:val="00F668EA"/>
    <w:rsid w:val="00F66C77"/>
    <w:rsid w:val="00F676BC"/>
    <w:rsid w:val="00F679B6"/>
    <w:rsid w:val="00F67DE8"/>
    <w:rsid w:val="00F70F97"/>
    <w:rsid w:val="00F74359"/>
    <w:rsid w:val="00F7492C"/>
    <w:rsid w:val="00F760D6"/>
    <w:rsid w:val="00F761B3"/>
    <w:rsid w:val="00F77188"/>
    <w:rsid w:val="00F7778F"/>
    <w:rsid w:val="00F8079C"/>
    <w:rsid w:val="00F82AD1"/>
    <w:rsid w:val="00F82C81"/>
    <w:rsid w:val="00F838E0"/>
    <w:rsid w:val="00F83C92"/>
    <w:rsid w:val="00F84042"/>
    <w:rsid w:val="00F841C6"/>
    <w:rsid w:val="00F842DD"/>
    <w:rsid w:val="00F84D4F"/>
    <w:rsid w:val="00F86026"/>
    <w:rsid w:val="00F902BB"/>
    <w:rsid w:val="00F9158D"/>
    <w:rsid w:val="00F91722"/>
    <w:rsid w:val="00F93092"/>
    <w:rsid w:val="00F9371A"/>
    <w:rsid w:val="00F97D9D"/>
    <w:rsid w:val="00FA0EFD"/>
    <w:rsid w:val="00FA1468"/>
    <w:rsid w:val="00FA15DC"/>
    <w:rsid w:val="00FA294C"/>
    <w:rsid w:val="00FA2BE0"/>
    <w:rsid w:val="00FA326E"/>
    <w:rsid w:val="00FA42F0"/>
    <w:rsid w:val="00FA44B6"/>
    <w:rsid w:val="00FA4B34"/>
    <w:rsid w:val="00FA5D66"/>
    <w:rsid w:val="00FA66AA"/>
    <w:rsid w:val="00FA6EF7"/>
    <w:rsid w:val="00FA7897"/>
    <w:rsid w:val="00FB0B10"/>
    <w:rsid w:val="00FB3283"/>
    <w:rsid w:val="00FB3445"/>
    <w:rsid w:val="00FB57FD"/>
    <w:rsid w:val="00FB64CA"/>
    <w:rsid w:val="00FB6E92"/>
    <w:rsid w:val="00FB70C6"/>
    <w:rsid w:val="00FB7479"/>
    <w:rsid w:val="00FC0FA4"/>
    <w:rsid w:val="00FC1AE2"/>
    <w:rsid w:val="00FC2658"/>
    <w:rsid w:val="00FC299C"/>
    <w:rsid w:val="00FC3467"/>
    <w:rsid w:val="00FC3BBE"/>
    <w:rsid w:val="00FC6916"/>
    <w:rsid w:val="00FC73A4"/>
    <w:rsid w:val="00FD2FDC"/>
    <w:rsid w:val="00FD3AD5"/>
    <w:rsid w:val="00FD4DA5"/>
    <w:rsid w:val="00FD5966"/>
    <w:rsid w:val="00FE0DA9"/>
    <w:rsid w:val="00FE1C25"/>
    <w:rsid w:val="00FE221E"/>
    <w:rsid w:val="00FE257A"/>
    <w:rsid w:val="00FE5779"/>
    <w:rsid w:val="00FE5E56"/>
    <w:rsid w:val="00FE7371"/>
    <w:rsid w:val="00FE7988"/>
    <w:rsid w:val="00FF148A"/>
    <w:rsid w:val="00FF2443"/>
    <w:rsid w:val="00FF2557"/>
    <w:rsid w:val="00FF26F5"/>
    <w:rsid w:val="00FF27EC"/>
    <w:rsid w:val="00FF3139"/>
    <w:rsid w:val="00FF39F6"/>
    <w:rsid w:val="00FF3BA9"/>
    <w:rsid w:val="00FF40D0"/>
    <w:rsid w:val="00FF6DE3"/>
    <w:rsid w:val="05164880"/>
    <w:rsid w:val="055DC5CB"/>
    <w:rsid w:val="05BED9AC"/>
    <w:rsid w:val="074528B0"/>
    <w:rsid w:val="090A3AB7"/>
    <w:rsid w:val="093A35D5"/>
    <w:rsid w:val="0A4CDB11"/>
    <w:rsid w:val="0C4DB176"/>
    <w:rsid w:val="0DB48EDE"/>
    <w:rsid w:val="12B4F86E"/>
    <w:rsid w:val="12B95461"/>
    <w:rsid w:val="1581B33E"/>
    <w:rsid w:val="18338D81"/>
    <w:rsid w:val="18A606AD"/>
    <w:rsid w:val="1D181919"/>
    <w:rsid w:val="208996ED"/>
    <w:rsid w:val="2342FE1E"/>
    <w:rsid w:val="23558731"/>
    <w:rsid w:val="236DF84C"/>
    <w:rsid w:val="23A282B9"/>
    <w:rsid w:val="24A5622D"/>
    <w:rsid w:val="257860DF"/>
    <w:rsid w:val="26DC6512"/>
    <w:rsid w:val="296527AC"/>
    <w:rsid w:val="2D1F9E28"/>
    <w:rsid w:val="2D5F8862"/>
    <w:rsid w:val="2F66A20B"/>
    <w:rsid w:val="311A57D4"/>
    <w:rsid w:val="32DD5422"/>
    <w:rsid w:val="348E43B2"/>
    <w:rsid w:val="34B86B8D"/>
    <w:rsid w:val="35DC2CE6"/>
    <w:rsid w:val="38376F46"/>
    <w:rsid w:val="38FA9249"/>
    <w:rsid w:val="3B2D5F53"/>
    <w:rsid w:val="3BCBDAB7"/>
    <w:rsid w:val="3D8B3EBB"/>
    <w:rsid w:val="3D95186C"/>
    <w:rsid w:val="3E5B437B"/>
    <w:rsid w:val="40807E29"/>
    <w:rsid w:val="40B97E5B"/>
    <w:rsid w:val="4309B39B"/>
    <w:rsid w:val="46A4825D"/>
    <w:rsid w:val="47B2B8D4"/>
    <w:rsid w:val="4964683D"/>
    <w:rsid w:val="4A3A8DA8"/>
    <w:rsid w:val="4BD76E1C"/>
    <w:rsid w:val="4D741BC0"/>
    <w:rsid w:val="4E5DB24A"/>
    <w:rsid w:val="50135874"/>
    <w:rsid w:val="529F4251"/>
    <w:rsid w:val="52D1A402"/>
    <w:rsid w:val="542AD9E1"/>
    <w:rsid w:val="56DB6E9E"/>
    <w:rsid w:val="57EDD23A"/>
    <w:rsid w:val="58D8B2AC"/>
    <w:rsid w:val="5AFBC077"/>
    <w:rsid w:val="5C548EF6"/>
    <w:rsid w:val="5E4D8772"/>
    <w:rsid w:val="5F6C68BA"/>
    <w:rsid w:val="61CB0FDA"/>
    <w:rsid w:val="631A2D86"/>
    <w:rsid w:val="69F7811E"/>
    <w:rsid w:val="6B359FE4"/>
    <w:rsid w:val="6B979AB5"/>
    <w:rsid w:val="6D9068D7"/>
    <w:rsid w:val="6F450AE0"/>
    <w:rsid w:val="709D017C"/>
    <w:rsid w:val="7927FA34"/>
    <w:rsid w:val="7BE9310D"/>
    <w:rsid w:val="7F6D21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253A40"/>
  <w15:docId w15:val="{21F186E7-7411-4D4A-B65C-28C19D895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A15E0"/>
    <w:pPr>
      <w:spacing w:after="200" w:line="260" w:lineRule="exact"/>
    </w:pPr>
    <w:rPr>
      <w:rFonts w:ascii="Arial" w:hAnsi="Arial" w:cs="VIC-SemiBold"/>
      <w:color w:val="000000" w:themeColor="text1"/>
      <w:szCs w:val="52"/>
    </w:rPr>
  </w:style>
  <w:style w:type="paragraph" w:styleId="Heading1">
    <w:name w:val="heading 1"/>
    <w:basedOn w:val="Agdividertext"/>
    <w:next w:val="Normal"/>
    <w:link w:val="Heading1Char"/>
    <w:uiPriority w:val="9"/>
    <w:qFormat/>
    <w:rsid w:val="005E78F4"/>
    <w:pPr>
      <w:ind w:left="0"/>
      <w:jc w:val="left"/>
      <w:outlineLvl w:val="0"/>
    </w:pPr>
    <w:rPr>
      <w:b/>
      <w:bCs w:val="0"/>
      <w:color w:val="000000" w:themeColor="text1"/>
      <w:sz w:val="44"/>
      <w:szCs w:val="44"/>
    </w:rPr>
  </w:style>
  <w:style w:type="paragraph" w:styleId="Heading2">
    <w:name w:val="heading 2"/>
    <w:basedOn w:val="Normal"/>
    <w:next w:val="Normal"/>
    <w:link w:val="Heading2Char"/>
    <w:uiPriority w:val="9"/>
    <w:unhideWhenUsed/>
    <w:qFormat/>
    <w:rsid w:val="00666A1B"/>
    <w:pPr>
      <w:keepNext/>
      <w:spacing w:before="480" w:line="300" w:lineRule="exact"/>
      <w:outlineLvl w:val="1"/>
    </w:pPr>
    <w:rPr>
      <w:rFonts w:eastAsia="Calibri"/>
      <w:b/>
      <w:bCs/>
      <w:caps/>
      <w:noProof/>
      <w:color w:val="000000"/>
      <w:sz w:val="32"/>
      <w:szCs w:val="32"/>
    </w:rPr>
  </w:style>
  <w:style w:type="paragraph" w:styleId="Heading3">
    <w:name w:val="heading 3"/>
    <w:basedOn w:val="Normal"/>
    <w:next w:val="Normal"/>
    <w:link w:val="Heading3Char"/>
    <w:uiPriority w:val="9"/>
    <w:unhideWhenUsed/>
    <w:qFormat/>
    <w:rsid w:val="00666A1B"/>
    <w:pPr>
      <w:keepNext/>
      <w:spacing w:before="360" w:line="300" w:lineRule="exact"/>
      <w:outlineLvl w:val="2"/>
    </w:pPr>
    <w:rPr>
      <w:rFonts w:eastAsia="Calibri"/>
      <w:b/>
      <w:noProof/>
      <w:color w:val="000000"/>
      <w:sz w:val="28"/>
      <w:szCs w:val="28"/>
    </w:rPr>
  </w:style>
  <w:style w:type="paragraph" w:styleId="Heading4">
    <w:name w:val="heading 4"/>
    <w:basedOn w:val="Normal"/>
    <w:next w:val="Normal"/>
    <w:link w:val="Heading4Char"/>
    <w:uiPriority w:val="9"/>
    <w:qFormat/>
    <w:rsid w:val="00666A1B"/>
    <w:pPr>
      <w:keepNext/>
      <w:spacing w:before="240" w:after="60" w:line="240" w:lineRule="auto"/>
      <w:outlineLvl w:val="3"/>
    </w:pPr>
    <w:rPr>
      <w:rFonts w:eastAsia="Calibri"/>
      <w:b/>
      <w:noProof/>
      <w:color w:val="000000"/>
      <w:szCs w:val="50"/>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002B1F"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5E78F4"/>
    <w:rPr>
      <w:rFonts w:ascii="Arial" w:hAnsi="Arial"/>
      <w:b/>
      <w:color w:val="000000" w:themeColor="text1"/>
      <w:sz w:val="44"/>
      <w:szCs w:val="44"/>
      <w:lang w:val="en-AU"/>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002B1F"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666A1B"/>
    <w:rPr>
      <w:rFonts w:ascii="Arial" w:eastAsia="Calibri" w:hAnsi="Arial" w:cs="VIC-SemiBold"/>
      <w:b/>
      <w:bCs/>
      <w:caps/>
      <w:noProof/>
      <w:color w:val="000000"/>
      <w:sz w:val="32"/>
      <w:szCs w:val="32"/>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666A1B"/>
    <w:rPr>
      <w:rFonts w:ascii="Arial" w:eastAsia="Calibri" w:hAnsi="Arial" w:cs="VIC-SemiBold"/>
      <w:b/>
      <w:noProof/>
      <w:color w:val="000000"/>
      <w:sz w:val="28"/>
      <w:szCs w:val="28"/>
    </w:rPr>
  </w:style>
  <w:style w:type="paragraph" w:customStyle="1" w:styleId="Agdividertext">
    <w:name w:val="Ag divider text"/>
    <w:basedOn w:val="Normal"/>
    <w:next w:val="Normal"/>
    <w:qFormat/>
    <w:rsid w:val="00BA040A"/>
    <w:pPr>
      <w:spacing w:after="0" w:line="240" w:lineRule="auto"/>
      <w:ind w:left="4678"/>
      <w:jc w:val="right"/>
    </w:pPr>
    <w:rPr>
      <w:rFonts w:cstheme="minorBidi"/>
      <w:bCs/>
      <w:color w:val="004730"/>
      <w:sz w:val="56"/>
      <w:szCs w:val="24"/>
      <w:lang w:val="en-AU"/>
    </w:rPr>
  </w:style>
  <w:style w:type="paragraph" w:customStyle="1" w:styleId="Agcontentsheading">
    <w:name w:val="Ag contents heading"/>
    <w:basedOn w:val="Normal"/>
    <w:qFormat/>
    <w:rsid w:val="0069611C"/>
    <w:pPr>
      <w:spacing w:before="240" w:after="240" w:line="240" w:lineRule="auto"/>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13971"/>
    <w:pPr>
      <w:tabs>
        <w:tab w:val="right" w:leader="dot" w:pos="9072"/>
      </w:tabs>
      <w:spacing w:after="0" w:line="360" w:lineRule="auto"/>
      <w:ind w:left="284" w:right="386" w:hanging="284"/>
    </w:pPr>
    <w:rPr>
      <w:rFonts w:cstheme="minorBidi"/>
      <w:b/>
      <w:noProof/>
      <w:szCs w:val="24"/>
    </w:rPr>
  </w:style>
  <w:style w:type="paragraph" w:styleId="TOC2">
    <w:name w:val="toc 2"/>
    <w:basedOn w:val="TOC3"/>
    <w:next w:val="Normal"/>
    <w:autoRedefine/>
    <w:uiPriority w:val="39"/>
    <w:unhideWhenUsed/>
    <w:rsid w:val="00EF1BF9"/>
    <w:pPr>
      <w:ind w:left="624"/>
    </w:pPr>
    <w:rPr>
      <w:lang w:val="en-AU"/>
    </w:rPr>
  </w:style>
  <w:style w:type="paragraph" w:styleId="TOC3">
    <w:name w:val="toc 3"/>
    <w:basedOn w:val="TOC1"/>
    <w:next w:val="Normal"/>
    <w:autoRedefine/>
    <w:uiPriority w:val="39"/>
    <w:unhideWhenUsed/>
    <w:rsid w:val="004E04E1"/>
    <w:pPr>
      <w:ind w:left="851"/>
    </w:pPr>
    <w:rPr>
      <w:sz w:val="20"/>
      <w:szCs w:val="20"/>
    </w:rPr>
  </w:style>
  <w:style w:type="paragraph" w:styleId="TOC4">
    <w:name w:val="toc 4"/>
    <w:basedOn w:val="TOC3"/>
    <w:next w:val="Normal"/>
    <w:autoRedefine/>
    <w:uiPriority w:val="39"/>
    <w:unhideWhenUsed/>
    <w:rsid w:val="00BC6147"/>
    <w:pPr>
      <w:ind w:left="1135"/>
    </w:pPr>
    <w:rPr>
      <w:b w:val="0"/>
      <w:bCs/>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13"/>
      </w:numPr>
    </w:pPr>
  </w:style>
  <w:style w:type="paragraph" w:customStyle="1" w:styleId="instructions">
    <w:name w:val="instructions"/>
    <w:basedOn w:val="Normal"/>
    <w:link w:val="instructionsChar"/>
    <w:qFormat/>
    <w:rsid w:val="00D261D4"/>
    <w:pPr>
      <w:spacing w:before="60" w:line="240" w:lineRule="auto"/>
    </w:pPr>
    <w:rPr>
      <w:rFonts w:eastAsia="Times New Roman" w:cs="Times New Roman"/>
      <w:color w:val="003A28" w:themeColor="accent2"/>
      <w:szCs w:val="20"/>
      <w:lang w:val="en-AU"/>
    </w:rPr>
  </w:style>
  <w:style w:type="character" w:customStyle="1" w:styleId="instructionsChar">
    <w:name w:val="instructions Char"/>
    <w:basedOn w:val="DefaultParagraphFont"/>
    <w:link w:val="instructions"/>
    <w:rsid w:val="00D261D4"/>
    <w:rPr>
      <w:rFonts w:ascii="Arial" w:eastAsia="Times New Roman" w:hAnsi="Arial" w:cs="Times New Roman"/>
      <w:color w:val="003A28" w:themeColor="accent2"/>
      <w:sz w:val="18"/>
      <w:szCs w:val="20"/>
      <w:lang w:val="en-AU"/>
    </w:rPr>
  </w:style>
  <w:style w:type="paragraph" w:customStyle="1" w:styleId="iinstructions">
    <w:name w:val="# iinstructions"/>
    <w:basedOn w:val="Normal"/>
    <w:link w:val="iinstructionsChar"/>
    <w:qFormat/>
    <w:rsid w:val="001D26C4"/>
    <w:pPr>
      <w:spacing w:before="60" w:line="240" w:lineRule="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16"/>
      </w:numPr>
      <w:spacing w:after="0" w:line="240" w:lineRule="auto"/>
    </w:pPr>
    <w:rPr>
      <w:rFonts w:cs="ArialMT"/>
      <w:color w:val="53565A"/>
      <w:szCs w:val="18"/>
    </w:rPr>
  </w:style>
  <w:style w:type="paragraph" w:styleId="Title">
    <w:name w:val="Title"/>
    <w:basedOn w:val="Agcovertitle1"/>
    <w:next w:val="Normal"/>
    <w:link w:val="TitleChar"/>
    <w:uiPriority w:val="10"/>
    <w:qFormat/>
    <w:rsid w:val="005302CC"/>
    <w:pPr>
      <w:ind w:left="0" w:right="5670"/>
      <w:jc w:val="left"/>
    </w:pPr>
    <w:rPr>
      <w:sz w:val="56"/>
      <w:szCs w:val="56"/>
      <w:lang w:val="en-AU" w:eastAsia="en-AU"/>
    </w:rPr>
  </w:style>
  <w:style w:type="character" w:customStyle="1" w:styleId="TitleChar">
    <w:name w:val="Title Char"/>
    <w:basedOn w:val="DefaultParagraphFont"/>
    <w:link w:val="Title"/>
    <w:uiPriority w:val="10"/>
    <w:rsid w:val="005302CC"/>
    <w:rPr>
      <w:rFonts w:ascii="Arial" w:hAnsi="Arial" w:cs="VIC-SemiBold"/>
      <w:b/>
      <w:bCs/>
      <w:noProof/>
      <w:color w:val="FFFFFF" w:themeColor="background1"/>
      <w:sz w:val="56"/>
      <w:szCs w:val="56"/>
      <w:lang w:val="en-AU" w:eastAsia="en-AU"/>
    </w:rPr>
  </w:style>
  <w:style w:type="paragraph" w:styleId="Subtitle">
    <w:name w:val="Subtitle"/>
    <w:basedOn w:val="Agcovertitle2"/>
    <w:next w:val="Normal"/>
    <w:link w:val="SubtitleChar"/>
    <w:uiPriority w:val="11"/>
    <w:qFormat/>
    <w:rsid w:val="005302CC"/>
    <w:pPr>
      <w:ind w:right="5670"/>
      <w:jc w:val="left"/>
    </w:pPr>
  </w:style>
  <w:style w:type="character" w:customStyle="1" w:styleId="SubtitleChar">
    <w:name w:val="Subtitle Char"/>
    <w:basedOn w:val="DefaultParagraphFont"/>
    <w:link w:val="Subtitle"/>
    <w:uiPriority w:val="11"/>
    <w:rsid w:val="005302CC"/>
    <w:rPr>
      <w:rFonts w:ascii="Arial" w:hAnsi="Arial" w:cs="VIC-ExtraLight"/>
      <w:color w:val="FFFFFF" w:themeColor="background1"/>
      <w:sz w:val="32"/>
      <w:szCs w:val="32"/>
      <w:lang w:val="en-GB"/>
    </w:rPr>
  </w:style>
  <w:style w:type="paragraph" w:styleId="TOAHeading">
    <w:name w:val="toa heading"/>
    <w:basedOn w:val="Agcontentsheading"/>
    <w:next w:val="Normal"/>
    <w:uiPriority w:val="99"/>
    <w:rsid w:val="008E10F3"/>
  </w:style>
  <w:style w:type="paragraph" w:styleId="ListBullet">
    <w:name w:val="List Bullet"/>
    <w:basedOn w:val="Normal"/>
    <w:uiPriority w:val="99"/>
    <w:rsid w:val="00BA15E0"/>
    <w:pPr>
      <w:numPr>
        <w:numId w:val="11"/>
      </w:numPr>
      <w:spacing w:line="240" w:lineRule="exact"/>
    </w:pPr>
    <w:rPr>
      <w:noProof/>
      <w:szCs w:val="58"/>
    </w:rPr>
  </w:style>
  <w:style w:type="paragraph" w:customStyle="1" w:styleId="TitleR">
    <w:name w:val="Title R"/>
    <w:basedOn w:val="Title"/>
    <w:qFormat/>
    <w:rsid w:val="001D593F"/>
    <w:pPr>
      <w:ind w:left="5670" w:right="0"/>
      <w:jc w:val="right"/>
    </w:pPr>
  </w:style>
  <w:style w:type="paragraph" w:customStyle="1" w:styleId="SubtitleR">
    <w:name w:val="Subtitle R"/>
    <w:basedOn w:val="Subtitle"/>
    <w:qFormat/>
    <w:rsid w:val="001D593F"/>
    <w:pPr>
      <w:ind w:left="5670" w:right="0"/>
      <w:jc w:val="right"/>
    </w:pPr>
  </w:style>
  <w:style w:type="character" w:customStyle="1" w:styleId="Heading4Char">
    <w:name w:val="Heading 4 Char"/>
    <w:basedOn w:val="DefaultParagraphFont"/>
    <w:link w:val="Heading4"/>
    <w:uiPriority w:val="9"/>
    <w:rsid w:val="00666A1B"/>
    <w:rPr>
      <w:rFonts w:ascii="Arial" w:eastAsia="Calibri" w:hAnsi="Arial" w:cs="VIC-SemiBold"/>
      <w:b/>
      <w:noProof/>
      <w:color w:val="000000"/>
      <w:szCs w:val="50"/>
    </w:rPr>
  </w:style>
  <w:style w:type="character" w:customStyle="1" w:styleId="normaltextrun">
    <w:name w:val="normaltextrun"/>
    <w:basedOn w:val="DefaultParagraphFont"/>
    <w:rsid w:val="00BA15E0"/>
  </w:style>
  <w:style w:type="character" w:styleId="FollowedHyperlink">
    <w:name w:val="FollowedHyperlink"/>
    <w:basedOn w:val="DefaultParagraphFont"/>
    <w:uiPriority w:val="99"/>
    <w:semiHidden/>
    <w:unhideWhenUsed/>
    <w:rsid w:val="0066660E"/>
    <w:rPr>
      <w:color w:val="954F72" w:themeColor="followedHyperlink"/>
      <w:u w:val="single"/>
    </w:rPr>
  </w:style>
  <w:style w:type="paragraph" w:styleId="Revision">
    <w:name w:val="Revision"/>
    <w:hidden/>
    <w:uiPriority w:val="99"/>
    <w:semiHidden/>
    <w:rsid w:val="00A81555"/>
    <w:rPr>
      <w:rFonts w:ascii="Arial" w:hAnsi="Arial" w:cs="VIC-SemiBold"/>
      <w:color w:val="000000" w:themeColor="text1"/>
      <w:szCs w:val="52"/>
    </w:rPr>
  </w:style>
  <w:style w:type="character" w:styleId="CommentReference">
    <w:name w:val="annotation reference"/>
    <w:basedOn w:val="DefaultParagraphFont"/>
    <w:uiPriority w:val="99"/>
    <w:semiHidden/>
    <w:unhideWhenUsed/>
    <w:rsid w:val="005618E6"/>
    <w:rPr>
      <w:sz w:val="16"/>
      <w:szCs w:val="16"/>
    </w:rPr>
  </w:style>
  <w:style w:type="paragraph" w:styleId="CommentText">
    <w:name w:val="annotation text"/>
    <w:basedOn w:val="Normal"/>
    <w:link w:val="CommentTextChar"/>
    <w:uiPriority w:val="99"/>
    <w:unhideWhenUsed/>
    <w:rsid w:val="005618E6"/>
    <w:pPr>
      <w:spacing w:line="240" w:lineRule="auto"/>
    </w:pPr>
    <w:rPr>
      <w:sz w:val="20"/>
      <w:szCs w:val="20"/>
    </w:rPr>
  </w:style>
  <w:style w:type="character" w:customStyle="1" w:styleId="CommentTextChar">
    <w:name w:val="Comment Text Char"/>
    <w:basedOn w:val="DefaultParagraphFont"/>
    <w:link w:val="CommentText"/>
    <w:uiPriority w:val="99"/>
    <w:rsid w:val="005618E6"/>
    <w:rPr>
      <w:rFonts w:ascii="Arial" w:hAnsi="Arial" w:cs="VIC-SemiBol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5618E6"/>
    <w:rPr>
      <w:b/>
      <w:bCs/>
    </w:rPr>
  </w:style>
  <w:style w:type="character" w:customStyle="1" w:styleId="CommentSubjectChar">
    <w:name w:val="Comment Subject Char"/>
    <w:basedOn w:val="CommentTextChar"/>
    <w:link w:val="CommentSubject"/>
    <w:uiPriority w:val="99"/>
    <w:semiHidden/>
    <w:rsid w:val="005618E6"/>
    <w:rPr>
      <w:rFonts w:ascii="Arial" w:hAnsi="Arial" w:cs="VIC-SemiBold"/>
      <w:b/>
      <w:bCs/>
      <w:color w:val="000000" w:themeColor="text1"/>
      <w:sz w:val="20"/>
      <w:szCs w:val="20"/>
    </w:rPr>
  </w:style>
  <w:style w:type="character" w:styleId="UnresolvedMention">
    <w:name w:val="Unresolved Mention"/>
    <w:basedOn w:val="DefaultParagraphFont"/>
    <w:uiPriority w:val="99"/>
    <w:rsid w:val="00BF0C7F"/>
    <w:rPr>
      <w:color w:val="605E5C"/>
      <w:shd w:val="clear" w:color="auto" w:fill="E1DFDD"/>
    </w:rPr>
  </w:style>
  <w:style w:type="paragraph" w:customStyle="1" w:styleId="xmsolistparagraph">
    <w:name w:val="x_msolistparagraph"/>
    <w:basedOn w:val="Normal"/>
    <w:rsid w:val="00F842DD"/>
    <w:pPr>
      <w:spacing w:before="100" w:beforeAutospacing="1" w:after="100" w:afterAutospacing="1" w:line="240" w:lineRule="auto"/>
    </w:pPr>
    <w:rPr>
      <w:rFonts w:ascii="Times New Roman" w:eastAsia="Times New Roman" w:hAnsi="Times New Roman" w:cs="Times New Roman"/>
      <w:color w:val="auto"/>
      <w:szCs w:val="24"/>
      <w:lang w:val="en-AU" w:eastAsia="en-AU"/>
    </w:rPr>
  </w:style>
  <w:style w:type="character" w:styleId="Mention">
    <w:name w:val="Mention"/>
    <w:basedOn w:val="DefaultParagraphFont"/>
    <w:uiPriority w:val="99"/>
    <w:rsid w:val="001E395F"/>
    <w:rPr>
      <w:color w:val="2B579A"/>
      <w:shd w:val="clear" w:color="auto" w:fill="E1DFDD"/>
    </w:rPr>
  </w:style>
  <w:style w:type="paragraph" w:styleId="ListParagraph">
    <w:name w:val="List Paragraph"/>
    <w:basedOn w:val="Normal"/>
    <w:uiPriority w:val="34"/>
    <w:qFormat/>
    <w:rsid w:val="006526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94124">
      <w:bodyDiv w:val="1"/>
      <w:marLeft w:val="0"/>
      <w:marRight w:val="0"/>
      <w:marTop w:val="0"/>
      <w:marBottom w:val="0"/>
      <w:divBdr>
        <w:top w:val="none" w:sz="0" w:space="0" w:color="auto"/>
        <w:left w:val="none" w:sz="0" w:space="0" w:color="auto"/>
        <w:bottom w:val="none" w:sz="0" w:space="0" w:color="auto"/>
        <w:right w:val="none" w:sz="0" w:space="0" w:color="auto"/>
      </w:divBdr>
    </w:div>
    <w:div w:id="543178303">
      <w:bodyDiv w:val="1"/>
      <w:marLeft w:val="0"/>
      <w:marRight w:val="0"/>
      <w:marTop w:val="0"/>
      <w:marBottom w:val="0"/>
      <w:divBdr>
        <w:top w:val="none" w:sz="0" w:space="0" w:color="auto"/>
        <w:left w:val="none" w:sz="0" w:space="0" w:color="auto"/>
        <w:bottom w:val="none" w:sz="0" w:space="0" w:color="auto"/>
        <w:right w:val="none" w:sz="0" w:space="0" w:color="auto"/>
      </w:divBdr>
    </w:div>
    <w:div w:id="581377251">
      <w:bodyDiv w:val="1"/>
      <w:marLeft w:val="0"/>
      <w:marRight w:val="0"/>
      <w:marTop w:val="0"/>
      <w:marBottom w:val="0"/>
      <w:divBdr>
        <w:top w:val="none" w:sz="0" w:space="0" w:color="auto"/>
        <w:left w:val="none" w:sz="0" w:space="0" w:color="auto"/>
        <w:bottom w:val="none" w:sz="0" w:space="0" w:color="auto"/>
        <w:right w:val="none" w:sz="0" w:space="0" w:color="auto"/>
      </w:divBdr>
    </w:div>
    <w:div w:id="611011450">
      <w:bodyDiv w:val="1"/>
      <w:marLeft w:val="0"/>
      <w:marRight w:val="0"/>
      <w:marTop w:val="0"/>
      <w:marBottom w:val="0"/>
      <w:divBdr>
        <w:top w:val="none" w:sz="0" w:space="0" w:color="auto"/>
        <w:left w:val="none" w:sz="0" w:space="0" w:color="auto"/>
        <w:bottom w:val="none" w:sz="0" w:space="0" w:color="auto"/>
        <w:right w:val="none" w:sz="0" w:space="0" w:color="auto"/>
      </w:divBdr>
    </w:div>
    <w:div w:id="627706013">
      <w:bodyDiv w:val="1"/>
      <w:marLeft w:val="0"/>
      <w:marRight w:val="0"/>
      <w:marTop w:val="0"/>
      <w:marBottom w:val="0"/>
      <w:divBdr>
        <w:top w:val="none" w:sz="0" w:space="0" w:color="auto"/>
        <w:left w:val="none" w:sz="0" w:space="0" w:color="auto"/>
        <w:bottom w:val="none" w:sz="0" w:space="0" w:color="auto"/>
        <w:right w:val="none" w:sz="0" w:space="0" w:color="auto"/>
      </w:divBdr>
    </w:div>
    <w:div w:id="793255347">
      <w:bodyDiv w:val="1"/>
      <w:marLeft w:val="0"/>
      <w:marRight w:val="0"/>
      <w:marTop w:val="0"/>
      <w:marBottom w:val="0"/>
      <w:divBdr>
        <w:top w:val="none" w:sz="0" w:space="0" w:color="auto"/>
        <w:left w:val="none" w:sz="0" w:space="0" w:color="auto"/>
        <w:bottom w:val="none" w:sz="0" w:space="0" w:color="auto"/>
        <w:right w:val="none" w:sz="0" w:space="0" w:color="auto"/>
      </w:divBdr>
    </w:div>
    <w:div w:id="961302364">
      <w:bodyDiv w:val="1"/>
      <w:marLeft w:val="0"/>
      <w:marRight w:val="0"/>
      <w:marTop w:val="0"/>
      <w:marBottom w:val="0"/>
      <w:divBdr>
        <w:top w:val="none" w:sz="0" w:space="0" w:color="auto"/>
        <w:left w:val="none" w:sz="0" w:space="0" w:color="auto"/>
        <w:bottom w:val="none" w:sz="0" w:space="0" w:color="auto"/>
        <w:right w:val="none" w:sz="0" w:space="0" w:color="auto"/>
      </w:divBdr>
    </w:div>
    <w:div w:id="1001785170">
      <w:bodyDiv w:val="1"/>
      <w:marLeft w:val="0"/>
      <w:marRight w:val="0"/>
      <w:marTop w:val="0"/>
      <w:marBottom w:val="0"/>
      <w:divBdr>
        <w:top w:val="none" w:sz="0" w:space="0" w:color="auto"/>
        <w:left w:val="none" w:sz="0" w:space="0" w:color="auto"/>
        <w:bottom w:val="none" w:sz="0" w:space="0" w:color="auto"/>
        <w:right w:val="none" w:sz="0" w:space="0" w:color="auto"/>
      </w:divBdr>
      <w:divsChild>
        <w:div w:id="910238966">
          <w:marLeft w:val="662"/>
          <w:marRight w:val="0"/>
          <w:marTop w:val="67"/>
          <w:marBottom w:val="0"/>
          <w:divBdr>
            <w:top w:val="none" w:sz="0" w:space="0" w:color="auto"/>
            <w:left w:val="none" w:sz="0" w:space="0" w:color="auto"/>
            <w:bottom w:val="none" w:sz="0" w:space="0" w:color="auto"/>
            <w:right w:val="none" w:sz="0" w:space="0" w:color="auto"/>
          </w:divBdr>
        </w:div>
        <w:div w:id="1506087642">
          <w:marLeft w:val="662"/>
          <w:marRight w:val="0"/>
          <w:marTop w:val="67"/>
          <w:marBottom w:val="0"/>
          <w:divBdr>
            <w:top w:val="none" w:sz="0" w:space="0" w:color="auto"/>
            <w:left w:val="none" w:sz="0" w:space="0" w:color="auto"/>
            <w:bottom w:val="none" w:sz="0" w:space="0" w:color="auto"/>
            <w:right w:val="none" w:sz="0" w:space="0" w:color="auto"/>
          </w:divBdr>
        </w:div>
      </w:divsChild>
    </w:div>
    <w:div w:id="1148134841">
      <w:bodyDiv w:val="1"/>
      <w:marLeft w:val="0"/>
      <w:marRight w:val="0"/>
      <w:marTop w:val="0"/>
      <w:marBottom w:val="0"/>
      <w:divBdr>
        <w:top w:val="none" w:sz="0" w:space="0" w:color="auto"/>
        <w:left w:val="none" w:sz="0" w:space="0" w:color="auto"/>
        <w:bottom w:val="none" w:sz="0" w:space="0" w:color="auto"/>
        <w:right w:val="none" w:sz="0" w:space="0" w:color="auto"/>
      </w:divBdr>
    </w:div>
    <w:div w:id="1499074274">
      <w:bodyDiv w:val="1"/>
      <w:marLeft w:val="0"/>
      <w:marRight w:val="0"/>
      <w:marTop w:val="0"/>
      <w:marBottom w:val="0"/>
      <w:divBdr>
        <w:top w:val="none" w:sz="0" w:space="0" w:color="auto"/>
        <w:left w:val="none" w:sz="0" w:space="0" w:color="auto"/>
        <w:bottom w:val="none" w:sz="0" w:space="0" w:color="auto"/>
        <w:right w:val="none" w:sz="0" w:space="0" w:color="auto"/>
      </w:divBdr>
    </w:div>
    <w:div w:id="1528981235">
      <w:bodyDiv w:val="1"/>
      <w:marLeft w:val="0"/>
      <w:marRight w:val="0"/>
      <w:marTop w:val="0"/>
      <w:marBottom w:val="0"/>
      <w:divBdr>
        <w:top w:val="none" w:sz="0" w:space="0" w:color="auto"/>
        <w:left w:val="none" w:sz="0" w:space="0" w:color="auto"/>
        <w:bottom w:val="none" w:sz="0" w:space="0" w:color="auto"/>
        <w:right w:val="none" w:sz="0" w:space="0" w:color="auto"/>
      </w:divBdr>
    </w:div>
    <w:div w:id="1799643685">
      <w:bodyDiv w:val="1"/>
      <w:marLeft w:val="0"/>
      <w:marRight w:val="0"/>
      <w:marTop w:val="0"/>
      <w:marBottom w:val="0"/>
      <w:divBdr>
        <w:top w:val="none" w:sz="0" w:space="0" w:color="auto"/>
        <w:left w:val="none" w:sz="0" w:space="0" w:color="auto"/>
        <w:bottom w:val="none" w:sz="0" w:space="0" w:color="auto"/>
        <w:right w:val="none" w:sz="0" w:space="0" w:color="auto"/>
      </w:divBdr>
    </w:div>
    <w:div w:id="1978562952">
      <w:bodyDiv w:val="1"/>
      <w:marLeft w:val="0"/>
      <w:marRight w:val="0"/>
      <w:marTop w:val="0"/>
      <w:marBottom w:val="0"/>
      <w:divBdr>
        <w:top w:val="none" w:sz="0" w:space="0" w:color="auto"/>
        <w:left w:val="none" w:sz="0" w:space="0" w:color="auto"/>
        <w:bottom w:val="none" w:sz="0" w:space="0" w:color="auto"/>
        <w:right w:val="none" w:sz="0" w:space="0" w:color="auto"/>
      </w:divBdr>
    </w:div>
    <w:div w:id="1989162420">
      <w:bodyDiv w:val="1"/>
      <w:marLeft w:val="0"/>
      <w:marRight w:val="0"/>
      <w:marTop w:val="0"/>
      <w:marBottom w:val="0"/>
      <w:divBdr>
        <w:top w:val="none" w:sz="0" w:space="0" w:color="auto"/>
        <w:left w:val="none" w:sz="0" w:space="0" w:color="auto"/>
        <w:bottom w:val="none" w:sz="0" w:space="0" w:color="auto"/>
        <w:right w:val="none" w:sz="0" w:space="0" w:color="auto"/>
      </w:divBdr>
    </w:div>
    <w:div w:id="20442100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griculture.vic.gov.au/bushfires" TargetMode="External"/><Relationship Id="rId21" Type="http://schemas.openxmlformats.org/officeDocument/2006/relationships/hyperlink" Target="mailto:recovery@agriculture.vic.gov.au" TargetMode="External"/><Relationship Id="rId42" Type="http://schemas.openxmlformats.org/officeDocument/2006/relationships/hyperlink" Target="mailto:info@ric.gov.au" TargetMode="External"/><Relationship Id="rId47" Type="http://schemas.openxmlformats.org/officeDocument/2006/relationships/hyperlink" Target="https://farmerhealth.org.au/managing-stress-book" TargetMode="External"/><Relationship Id="rId63" Type="http://schemas.openxmlformats.org/officeDocument/2006/relationships/hyperlink" Target="http://www.vic.gov.au/know-your-council" TargetMode="External"/><Relationship Id="rId68" Type="http://schemas.openxmlformats.org/officeDocument/2006/relationships/footer" Target="footer5.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vff.org.au" TargetMode="External"/><Relationship Id="rId11" Type="http://schemas.openxmlformats.org/officeDocument/2006/relationships/footnotes" Target="footnotes.xml"/><Relationship Id="rId24" Type="http://schemas.openxmlformats.org/officeDocument/2006/relationships/hyperlink" Target="http://www.energy.vic.gov.au/about-energy/safety/power-outages" TargetMode="External"/><Relationship Id="rId32" Type="http://schemas.openxmlformats.org/officeDocument/2006/relationships/hyperlink" Target="http://www.ffm.vic.gov.au/recovery-after-an-emergency/public-land-recovery" TargetMode="External"/><Relationship Id="rId37" Type="http://schemas.openxmlformats.org/officeDocument/2006/relationships/hyperlink" Target="https://rfcsnetwork.com.au" TargetMode="External"/><Relationship Id="rId40" Type="http://schemas.openxmlformats.org/officeDocument/2006/relationships/hyperlink" Target="https://servicesaustralia.gov.au" TargetMode="External"/><Relationship Id="rId45" Type="http://schemas.openxmlformats.org/officeDocument/2006/relationships/hyperlink" Target="https://www.vic.gov.au/emergency-recovery-support-program" TargetMode="External"/><Relationship Id="rId53" Type="http://schemas.openxmlformats.org/officeDocument/2006/relationships/hyperlink" Target="http://lifeline.org.au" TargetMode="External"/><Relationship Id="rId58" Type="http://schemas.openxmlformats.org/officeDocument/2006/relationships/hyperlink" Target="https://kidshelpline.com.au/" TargetMode="External"/><Relationship Id="rId66"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hyperlink" Target="mailto:recovery@agriculture.vic.gov.au" TargetMode="External"/><Relationship Id="rId1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www.ruralfinance.com.au/" TargetMode="External"/><Relationship Id="rId27" Type="http://schemas.openxmlformats.org/officeDocument/2006/relationships/hyperlink" Target="mailto:recovery@agriculture.vic.gov.au" TargetMode="External"/><Relationship Id="rId30" Type="http://schemas.openxmlformats.org/officeDocument/2006/relationships/hyperlink" Target="mailto:livestock.disposal@agriculture.vic.gov.au" TargetMode="External"/><Relationship Id="rId35" Type="http://schemas.openxmlformats.org/officeDocument/2006/relationships/hyperlink" Target="http://www.ffm.vic.gov.au/recovery-after-an-emergency/public-land-recovery" TargetMode="External"/><Relationship Id="rId43" Type="http://schemas.openxmlformats.org/officeDocument/2006/relationships/hyperlink" Target="https://www.ric.gov.au" TargetMode="External"/><Relationship Id="rId48" Type="http://schemas.openxmlformats.org/officeDocument/2006/relationships/hyperlink" Target="https://farmerhealth.org.au" TargetMode="External"/><Relationship Id="rId56" Type="http://schemas.openxmlformats.org/officeDocument/2006/relationships/hyperlink" Target="http://familyrelationships.gov.au" TargetMode="External"/><Relationship Id="rId64" Type="http://schemas.openxmlformats.org/officeDocument/2006/relationships/hyperlink" Target="http://www.water.vic.gov.au" TargetMode="External"/><Relationship Id="rId69" Type="http://schemas.openxmlformats.org/officeDocument/2006/relationships/footer" Target="footer6.xml"/><Relationship Id="rId8" Type="http://schemas.openxmlformats.org/officeDocument/2006/relationships/styles" Target="styles.xml"/><Relationship Id="rId51" Type="http://schemas.openxmlformats.org/officeDocument/2006/relationships/hyperlink" Target="https://farmerhealth.org.au/support-hub-victoria" TargetMode="External"/><Relationship Id="rId72"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www.vff.org.au/vffdisasterrelieffund" TargetMode="External"/><Relationship Id="rId33" Type="http://schemas.openxmlformats.org/officeDocument/2006/relationships/hyperlink" Target="https://blazeaid.com.au/" TargetMode="External"/><Relationship Id="rId38" Type="http://schemas.openxmlformats.org/officeDocument/2006/relationships/hyperlink" Target="https://justiceconnect.org.au" TargetMode="External"/><Relationship Id="rId46" Type="http://schemas.openxmlformats.org/officeDocument/2006/relationships/hyperlink" Target="https://farmerhealth.org.au/support-hub-victoria" TargetMode="External"/><Relationship Id="rId59" Type="http://schemas.openxmlformats.org/officeDocument/2006/relationships/hyperlink" Target="http://www.ruralaid.org.au/" TargetMode="External"/><Relationship Id="rId67" Type="http://schemas.openxmlformats.org/officeDocument/2006/relationships/footer" Target="footer4.xml"/><Relationship Id="rId20" Type="http://schemas.openxmlformats.org/officeDocument/2006/relationships/footer" Target="footer3.xml"/><Relationship Id="rId41" Type="http://schemas.openxmlformats.org/officeDocument/2006/relationships/hyperlink" Target="https://www.ric.gov.au/" TargetMode="External"/><Relationship Id="rId54" Type="http://schemas.openxmlformats.org/officeDocument/2006/relationships/hyperlink" Target="http://beyondblue.org.au" TargetMode="External"/><Relationship Id="rId62" Type="http://schemas.openxmlformats.org/officeDocument/2006/relationships/hyperlink" Target="https://www.vic.gov.au/january-2026-victorian-bushfire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hyperlink" Target="https://www.ruralfinance.com.au/" TargetMode="External"/><Relationship Id="rId28" Type="http://schemas.openxmlformats.org/officeDocument/2006/relationships/hyperlink" Target="https://agriculture.vic.gov.au/events" TargetMode="External"/><Relationship Id="rId36" Type="http://schemas.openxmlformats.org/officeDocument/2006/relationships/hyperlink" Target="https://water.vic.gov.au/for-agriculture-and-industry/emergency-water-supply-points" TargetMode="External"/><Relationship Id="rId49" Type="http://schemas.openxmlformats.org/officeDocument/2006/relationships/hyperlink" Target="http://www.betterhealth.vic.gov.au/mental-health-wellbeing-locals" TargetMode="External"/><Relationship Id="rId57" Type="http://schemas.openxmlformats.org/officeDocument/2006/relationships/hyperlink" Target="http://healthdirect.gov.au/mental-health-care-plan" TargetMode="External"/><Relationship Id="rId10" Type="http://schemas.openxmlformats.org/officeDocument/2006/relationships/webSettings" Target="webSettings.xml"/><Relationship Id="rId31" Type="http://schemas.openxmlformats.org/officeDocument/2006/relationships/hyperlink" Target="http://www.vic.gov.au/clean-support-january-2026-bushfires" TargetMode="External"/><Relationship Id="rId44" Type="http://schemas.openxmlformats.org/officeDocument/2006/relationships/hyperlink" Target="https://farmerhealth.org.au" TargetMode="External"/><Relationship Id="rId52" Type="http://schemas.openxmlformats.org/officeDocument/2006/relationships/hyperlink" Target="http://www.redcross.org.au/" TargetMode="External"/><Relationship Id="rId60" Type="http://schemas.openxmlformats.org/officeDocument/2006/relationships/hyperlink" Target="https://betterhealth.vic.gov.au/" TargetMode="External"/><Relationship Id="rId65" Type="http://schemas.openxmlformats.org/officeDocument/2006/relationships/hyperlink" Target="http://www.viccatchments.com.au"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hyperlink" Target="https://help.justiceconnect.org.au/natural-disaster" TargetMode="External"/><Relationship Id="rId34" Type="http://schemas.openxmlformats.org/officeDocument/2006/relationships/hyperlink" Target="http://www.water.vic.gov.au/grants/recovery-water-tank-rebates" TargetMode="External"/><Relationship Id="rId50" Type="http://schemas.openxmlformats.org/officeDocument/2006/relationships/hyperlink" Target="mailto:wellbeing@rfds.vic.gov.au" TargetMode="External"/><Relationship Id="rId55" Type="http://schemas.openxmlformats.org/officeDocument/2006/relationships/hyperlink" Target="http://mensline.org.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7C50A273-99EC-4997-A269-0143E7E9E11D}">
    <t:Anchor>
      <t:Comment id="2059811493"/>
    </t:Anchor>
    <t:History>
      <t:Event id="{E0D6DCC5-4E2B-4ED8-8AE6-86F834FD0BD7}" time="2024-10-08T06:37:31.975Z">
        <t:Attribution userId="S::shane.gladigau@agriculture.vic.gov.au::befe6b29-9fc6-4a30-8945-86fcd407396e" userProvider="AD" userName="Shane T Gladigau (DEECA)"/>
        <t:Anchor>
          <t:Comment id="2059811493"/>
        </t:Anchor>
        <t:Create/>
      </t:Event>
      <t:Event id="{EA80F591-7891-4C88-8053-9C3B75DB81C1}" time="2024-10-08T06:37:31.975Z">
        <t:Attribution userId="S::shane.gladigau@agriculture.vic.gov.au::befe6b29-9fc6-4a30-8945-86fcd407396e" userProvider="AD" userName="Shane T Gladigau (DEECA)"/>
        <t:Anchor>
          <t:Comment id="2059811493"/>
        </t:Anchor>
        <t:Assign userId="S::helen.x.vaughan@agriculture.vic.gov.au::edb66475-9e56-49df-b0e6-1df349c17574" userProvider="AD" userName="Helen Vaughan (DEECA)"/>
      </t:Event>
      <t:Event id="{4051F936-FBD0-4EAE-ADA6-D7A5E4CCC536}" time="2024-10-08T06:37:31.975Z">
        <t:Attribution userId="S::shane.gladigau@agriculture.vic.gov.au::befe6b29-9fc6-4a30-8945-86fcd407396e" userProvider="AD" userName="Shane T Gladigau (DEECA)"/>
        <t:Anchor>
          <t:Comment id="2059811493"/>
        </t:Anchor>
        <t:SetTitle title="Hi @Helen Vaughan (DEECA) - just tweaked this sentence to align with the same one Tess, Mel and I dissected today!"/>
      </t:Event>
      <t:Event id="{289FAF46-8FC4-4FB8-8231-356FA292622F}" time="2024-10-24T05:54:08.454Z">
        <t:Attribution userId="S::helen.x.vaughan@agriculture.vic.gov.au::edb66475-9e56-49df-b0e6-1df349c17574" userProvider="AD" userName="Helen Vaughan (DEECA)"/>
        <t:Progress percentComplete="100"/>
      </t:Event>
    </t:History>
  </t:Task>
</t:Tasks>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4397a6a-2d46-4e59-82ef-e2825ab2798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0B5984E0DBD947A200F6A94D19931E" ma:contentTypeVersion="14" ma:contentTypeDescription="Create a new document." ma:contentTypeScope="" ma:versionID="aaca79086b60279401f12ed587b1a01d">
  <xsd:schema xmlns:xsd="http://www.w3.org/2001/XMLSchema" xmlns:xs="http://www.w3.org/2001/XMLSchema" xmlns:p="http://schemas.microsoft.com/office/2006/metadata/properties" xmlns:ns2="a5f32de4-e402-4188-b034-e71ca7d22e54" xmlns:ns3="64397a6a-2d46-4e59-82ef-e2825ab2798f" targetNamespace="http://schemas.microsoft.com/office/2006/metadata/properties" ma:root="true" ma:fieldsID="646a9b3abf5e782d74987aed93fce9e4" ns2:_="" ns3:_="">
    <xsd:import namespace="a5f32de4-e402-4188-b034-e71ca7d22e54"/>
    <xsd:import namespace="64397a6a-2d46-4e59-82ef-e2825ab2798f"/>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4397a6a-2d46-4e59-82ef-e2825ab2798f" elementFormDefault="qualified">
    <xsd:import namespace="http://schemas.microsoft.com/office/2006/documentManagement/types"/>
    <xsd:import namespace="http://schemas.microsoft.com/office/infopath/2007/PartnerControls"/>
    <xsd:element name="lcf76f155ced4ddcb4097134ff3c332f" ma:index="11"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 PreviousValue="false" LastSyncTimeStamp="2018-05-31T04:53:04.507Z"/>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5B81260F-56BE-4A7E-B453-933757E48029}">
  <ds:schemaRefs>
    <ds:schemaRef ds:uri="http://purl.org/dc/elements/1.1/"/>
    <ds:schemaRef ds:uri="http://purl.org/dc/dcmitype/"/>
    <ds:schemaRef ds:uri="http://schemas.microsoft.com/office/infopath/2007/PartnerControls"/>
    <ds:schemaRef ds:uri="http://www.w3.org/XML/1998/namespace"/>
    <ds:schemaRef ds:uri="http://purl.org/dc/terms/"/>
    <ds:schemaRef ds:uri="http://schemas.microsoft.com/office/2006/metadata/properties"/>
    <ds:schemaRef ds:uri="http://schemas.microsoft.com/office/2006/documentManagement/types"/>
    <ds:schemaRef ds:uri="http://schemas.openxmlformats.org/package/2006/metadata/core-properties"/>
    <ds:schemaRef ds:uri="64397a6a-2d46-4e59-82ef-e2825ab2798f"/>
    <ds:schemaRef ds:uri="a5f32de4-e402-4188-b034-e71ca7d22e54"/>
  </ds:schemaRefs>
</ds:datastoreItem>
</file>

<file path=customXml/itemProps2.xml><?xml version="1.0" encoding="utf-8"?>
<ds:datastoreItem xmlns:ds="http://schemas.openxmlformats.org/officeDocument/2006/customXml" ds:itemID="{6B6FCD66-D308-4C7D-8F96-1B40A31907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64397a6a-2d46-4e59-82ef-e2825ab27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1FBDA9-97AA-418D-B043-05DF80C6D981}">
  <ds:schemaRefs>
    <ds:schemaRef ds:uri="Microsoft.SharePoint.Taxonomy.ContentTypeSync"/>
  </ds:schemaRefs>
</ds:datastoreItem>
</file>

<file path=customXml/itemProps4.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5.xml><?xml version="1.0" encoding="utf-8"?>
<ds:datastoreItem xmlns:ds="http://schemas.openxmlformats.org/officeDocument/2006/customXml" ds:itemID="{B8A86A02-24EE-4FF6-B59F-8CC92D4BB955}">
  <ds:schemaRefs>
    <ds:schemaRef ds:uri="http://schemas.microsoft.com/sharepoint/v3/contenttype/forms"/>
  </ds:schemaRefs>
</ds:datastoreItem>
</file>

<file path=customXml/itemProps6.xml><?xml version="1.0" encoding="utf-8"?>
<ds:datastoreItem xmlns:ds="http://schemas.openxmlformats.org/officeDocument/2006/customXml" ds:itemID="{67CE99D5-7592-415C-8133-D41CCFD3694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11</Pages>
  <Words>2572</Words>
  <Characters>15867</Characters>
  <Application>Microsoft Office Word</Application>
  <DocSecurity>0</DocSecurity>
  <Lines>368</Lines>
  <Paragraphs>217</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18298</CharactersWithSpaces>
  <SharedDoc>false</SharedDoc>
  <HLinks>
    <vt:vector size="504" baseType="variant">
      <vt:variant>
        <vt:i4>786509</vt:i4>
      </vt:variant>
      <vt:variant>
        <vt:i4>333</vt:i4>
      </vt:variant>
      <vt:variant>
        <vt:i4>0</vt:i4>
      </vt:variant>
      <vt:variant>
        <vt:i4>5</vt:i4>
      </vt:variant>
      <vt:variant>
        <vt:lpwstr>http://www.viccatchments.com.au/</vt:lpwstr>
      </vt:variant>
      <vt:variant>
        <vt:lpwstr/>
      </vt:variant>
      <vt:variant>
        <vt:i4>1048585</vt:i4>
      </vt:variant>
      <vt:variant>
        <vt:i4>330</vt:i4>
      </vt:variant>
      <vt:variant>
        <vt:i4>0</vt:i4>
      </vt:variant>
      <vt:variant>
        <vt:i4>5</vt:i4>
      </vt:variant>
      <vt:variant>
        <vt:lpwstr>http://www.water.vic.gov.au/</vt:lpwstr>
      </vt:variant>
      <vt:variant>
        <vt:lpwstr/>
      </vt:variant>
      <vt:variant>
        <vt:i4>3211362</vt:i4>
      </vt:variant>
      <vt:variant>
        <vt:i4>327</vt:i4>
      </vt:variant>
      <vt:variant>
        <vt:i4>0</vt:i4>
      </vt:variant>
      <vt:variant>
        <vt:i4>5</vt:i4>
      </vt:variant>
      <vt:variant>
        <vt:lpwstr>http://www.vic.gov.au/know-your-council</vt:lpwstr>
      </vt:variant>
      <vt:variant>
        <vt:lpwstr/>
      </vt:variant>
      <vt:variant>
        <vt:i4>3670079</vt:i4>
      </vt:variant>
      <vt:variant>
        <vt:i4>324</vt:i4>
      </vt:variant>
      <vt:variant>
        <vt:i4>0</vt:i4>
      </vt:variant>
      <vt:variant>
        <vt:i4>5</vt:i4>
      </vt:variant>
      <vt:variant>
        <vt:lpwstr>https://www.vic.gov.au/january-2026-victorian-bushfires</vt:lpwstr>
      </vt:variant>
      <vt:variant>
        <vt:lpwstr/>
      </vt:variant>
      <vt:variant>
        <vt:i4>1507381</vt:i4>
      </vt:variant>
      <vt:variant>
        <vt:i4>321</vt:i4>
      </vt:variant>
      <vt:variant>
        <vt:i4>0</vt:i4>
      </vt:variant>
      <vt:variant>
        <vt:i4>5</vt:i4>
      </vt:variant>
      <vt:variant>
        <vt:lpwstr>mailto:recovery@agriculture.vic.gov.au</vt:lpwstr>
      </vt:variant>
      <vt:variant>
        <vt:lpwstr/>
      </vt:variant>
      <vt:variant>
        <vt:i4>5832723</vt:i4>
      </vt:variant>
      <vt:variant>
        <vt:i4>318</vt:i4>
      </vt:variant>
      <vt:variant>
        <vt:i4>0</vt:i4>
      </vt:variant>
      <vt:variant>
        <vt:i4>5</vt:i4>
      </vt:variant>
      <vt:variant>
        <vt:lpwstr>https://betterhealth.vic.gov.au/</vt:lpwstr>
      </vt:variant>
      <vt:variant>
        <vt:lpwstr/>
      </vt:variant>
      <vt:variant>
        <vt:i4>2687016</vt:i4>
      </vt:variant>
      <vt:variant>
        <vt:i4>315</vt:i4>
      </vt:variant>
      <vt:variant>
        <vt:i4>0</vt:i4>
      </vt:variant>
      <vt:variant>
        <vt:i4>5</vt:i4>
      </vt:variant>
      <vt:variant>
        <vt:lpwstr>http://www.ruralaid.org.au/</vt:lpwstr>
      </vt:variant>
      <vt:variant>
        <vt:lpwstr/>
      </vt:variant>
      <vt:variant>
        <vt:i4>7864330</vt:i4>
      </vt:variant>
      <vt:variant>
        <vt:i4>312</vt:i4>
      </vt:variant>
      <vt:variant>
        <vt:i4>0</vt:i4>
      </vt:variant>
      <vt:variant>
        <vt:i4>5</vt:i4>
      </vt:variant>
      <vt:variant>
        <vt:lpwstr>mailto:contact@ruralaid.org.au</vt:lpwstr>
      </vt:variant>
      <vt:variant>
        <vt:lpwstr/>
      </vt:variant>
      <vt:variant>
        <vt:i4>5374035</vt:i4>
      </vt:variant>
      <vt:variant>
        <vt:i4>309</vt:i4>
      </vt:variant>
      <vt:variant>
        <vt:i4>0</vt:i4>
      </vt:variant>
      <vt:variant>
        <vt:i4>5</vt:i4>
      </vt:variant>
      <vt:variant>
        <vt:lpwstr>https://kidshelpline.com.au/</vt:lpwstr>
      </vt:variant>
      <vt:variant>
        <vt:lpwstr/>
      </vt:variant>
      <vt:variant>
        <vt:i4>2687095</vt:i4>
      </vt:variant>
      <vt:variant>
        <vt:i4>306</vt:i4>
      </vt:variant>
      <vt:variant>
        <vt:i4>0</vt:i4>
      </vt:variant>
      <vt:variant>
        <vt:i4>5</vt:i4>
      </vt:variant>
      <vt:variant>
        <vt:lpwstr>http://healthdirect.gov.au/mental-health-care-plan</vt:lpwstr>
      </vt:variant>
      <vt:variant>
        <vt:lpwstr/>
      </vt:variant>
      <vt:variant>
        <vt:i4>8323193</vt:i4>
      </vt:variant>
      <vt:variant>
        <vt:i4>303</vt:i4>
      </vt:variant>
      <vt:variant>
        <vt:i4>0</vt:i4>
      </vt:variant>
      <vt:variant>
        <vt:i4>5</vt:i4>
      </vt:variant>
      <vt:variant>
        <vt:lpwstr>http://familyrelationships.gov.au/</vt:lpwstr>
      </vt:variant>
      <vt:variant>
        <vt:lpwstr/>
      </vt:variant>
      <vt:variant>
        <vt:i4>2949242</vt:i4>
      </vt:variant>
      <vt:variant>
        <vt:i4>300</vt:i4>
      </vt:variant>
      <vt:variant>
        <vt:i4>0</vt:i4>
      </vt:variant>
      <vt:variant>
        <vt:i4>5</vt:i4>
      </vt:variant>
      <vt:variant>
        <vt:lpwstr>http://mensline.org.au/</vt:lpwstr>
      </vt:variant>
      <vt:variant>
        <vt:lpwstr/>
      </vt:variant>
      <vt:variant>
        <vt:i4>5111815</vt:i4>
      </vt:variant>
      <vt:variant>
        <vt:i4>297</vt:i4>
      </vt:variant>
      <vt:variant>
        <vt:i4>0</vt:i4>
      </vt:variant>
      <vt:variant>
        <vt:i4>5</vt:i4>
      </vt:variant>
      <vt:variant>
        <vt:lpwstr>http://beyondblue.org.au/</vt:lpwstr>
      </vt:variant>
      <vt:variant>
        <vt:lpwstr/>
      </vt:variant>
      <vt:variant>
        <vt:i4>2359392</vt:i4>
      </vt:variant>
      <vt:variant>
        <vt:i4>294</vt:i4>
      </vt:variant>
      <vt:variant>
        <vt:i4>0</vt:i4>
      </vt:variant>
      <vt:variant>
        <vt:i4>5</vt:i4>
      </vt:variant>
      <vt:variant>
        <vt:lpwstr>http://lifeline.org.au/</vt:lpwstr>
      </vt:variant>
      <vt:variant>
        <vt:lpwstr/>
      </vt:variant>
      <vt:variant>
        <vt:i4>3866659</vt:i4>
      </vt:variant>
      <vt:variant>
        <vt:i4>291</vt:i4>
      </vt:variant>
      <vt:variant>
        <vt:i4>0</vt:i4>
      </vt:variant>
      <vt:variant>
        <vt:i4>5</vt:i4>
      </vt:variant>
      <vt:variant>
        <vt:lpwstr>http://www.redcross.org.au/</vt:lpwstr>
      </vt:variant>
      <vt:variant>
        <vt:lpwstr/>
      </vt:variant>
      <vt:variant>
        <vt:i4>4456522</vt:i4>
      </vt:variant>
      <vt:variant>
        <vt:i4>288</vt:i4>
      </vt:variant>
      <vt:variant>
        <vt:i4>0</vt:i4>
      </vt:variant>
      <vt:variant>
        <vt:i4>5</vt:i4>
      </vt:variant>
      <vt:variant>
        <vt:lpwstr>https://farmerhealth.org.au/support-hub-victoria</vt:lpwstr>
      </vt:variant>
      <vt:variant>
        <vt:lpwstr/>
      </vt:variant>
      <vt:variant>
        <vt:i4>6160504</vt:i4>
      </vt:variant>
      <vt:variant>
        <vt:i4>285</vt:i4>
      </vt:variant>
      <vt:variant>
        <vt:i4>0</vt:i4>
      </vt:variant>
      <vt:variant>
        <vt:i4>5</vt:i4>
      </vt:variant>
      <vt:variant>
        <vt:lpwstr>mailto:wellbeing@rfds.vic.gov.au</vt:lpwstr>
      </vt:variant>
      <vt:variant>
        <vt:lpwstr/>
      </vt:variant>
      <vt:variant>
        <vt:i4>4325396</vt:i4>
      </vt:variant>
      <vt:variant>
        <vt:i4>282</vt:i4>
      </vt:variant>
      <vt:variant>
        <vt:i4>0</vt:i4>
      </vt:variant>
      <vt:variant>
        <vt:i4>5</vt:i4>
      </vt:variant>
      <vt:variant>
        <vt:lpwstr>http://www.betterhealth.vic.gov.au/mental-health-wellbeing-locals</vt:lpwstr>
      </vt:variant>
      <vt:variant>
        <vt:lpwstr/>
      </vt:variant>
      <vt:variant>
        <vt:i4>4718667</vt:i4>
      </vt:variant>
      <vt:variant>
        <vt:i4>279</vt:i4>
      </vt:variant>
      <vt:variant>
        <vt:i4>0</vt:i4>
      </vt:variant>
      <vt:variant>
        <vt:i4>5</vt:i4>
      </vt:variant>
      <vt:variant>
        <vt:lpwstr>https://farmerhealth.org.au/</vt:lpwstr>
      </vt:variant>
      <vt:variant>
        <vt:lpwstr/>
      </vt:variant>
      <vt:variant>
        <vt:i4>1900547</vt:i4>
      </vt:variant>
      <vt:variant>
        <vt:i4>276</vt:i4>
      </vt:variant>
      <vt:variant>
        <vt:i4>0</vt:i4>
      </vt:variant>
      <vt:variant>
        <vt:i4>5</vt:i4>
      </vt:variant>
      <vt:variant>
        <vt:lpwstr>https://farmerhealth.org.au/managing-stress-book</vt:lpwstr>
      </vt:variant>
      <vt:variant>
        <vt:lpwstr/>
      </vt:variant>
      <vt:variant>
        <vt:i4>4456522</vt:i4>
      </vt:variant>
      <vt:variant>
        <vt:i4>273</vt:i4>
      </vt:variant>
      <vt:variant>
        <vt:i4>0</vt:i4>
      </vt:variant>
      <vt:variant>
        <vt:i4>5</vt:i4>
      </vt:variant>
      <vt:variant>
        <vt:lpwstr>https://farmerhealth.org.au/support-hub-victoria</vt:lpwstr>
      </vt:variant>
      <vt:variant>
        <vt:lpwstr/>
      </vt:variant>
      <vt:variant>
        <vt:i4>4718667</vt:i4>
      </vt:variant>
      <vt:variant>
        <vt:i4>270</vt:i4>
      </vt:variant>
      <vt:variant>
        <vt:i4>0</vt:i4>
      </vt:variant>
      <vt:variant>
        <vt:i4>5</vt:i4>
      </vt:variant>
      <vt:variant>
        <vt:lpwstr>https://farmerhealth.org.au/</vt:lpwstr>
      </vt:variant>
      <vt:variant>
        <vt:lpwstr/>
      </vt:variant>
      <vt:variant>
        <vt:i4>3866657</vt:i4>
      </vt:variant>
      <vt:variant>
        <vt:i4>267</vt:i4>
      </vt:variant>
      <vt:variant>
        <vt:i4>0</vt:i4>
      </vt:variant>
      <vt:variant>
        <vt:i4>5</vt:i4>
      </vt:variant>
      <vt:variant>
        <vt:lpwstr>https://www.ric.gov.au/</vt:lpwstr>
      </vt:variant>
      <vt:variant>
        <vt:lpwstr/>
      </vt:variant>
      <vt:variant>
        <vt:i4>6160426</vt:i4>
      </vt:variant>
      <vt:variant>
        <vt:i4>264</vt:i4>
      </vt:variant>
      <vt:variant>
        <vt:i4>0</vt:i4>
      </vt:variant>
      <vt:variant>
        <vt:i4>5</vt:i4>
      </vt:variant>
      <vt:variant>
        <vt:lpwstr>mailto:info@ric.gov.au</vt:lpwstr>
      </vt:variant>
      <vt:variant>
        <vt:lpwstr/>
      </vt:variant>
      <vt:variant>
        <vt:i4>3866657</vt:i4>
      </vt:variant>
      <vt:variant>
        <vt:i4>261</vt:i4>
      </vt:variant>
      <vt:variant>
        <vt:i4>0</vt:i4>
      </vt:variant>
      <vt:variant>
        <vt:i4>5</vt:i4>
      </vt:variant>
      <vt:variant>
        <vt:lpwstr>https://www.ric.gov.au/</vt:lpwstr>
      </vt:variant>
      <vt:variant>
        <vt:lpwstr/>
      </vt:variant>
      <vt:variant>
        <vt:i4>65616</vt:i4>
      </vt:variant>
      <vt:variant>
        <vt:i4>258</vt:i4>
      </vt:variant>
      <vt:variant>
        <vt:i4>0</vt:i4>
      </vt:variant>
      <vt:variant>
        <vt:i4>5</vt:i4>
      </vt:variant>
      <vt:variant>
        <vt:lpwstr>https://servicesaustralia.gov.au/</vt:lpwstr>
      </vt:variant>
      <vt:variant>
        <vt:lpwstr/>
      </vt:variant>
      <vt:variant>
        <vt:i4>8257568</vt:i4>
      </vt:variant>
      <vt:variant>
        <vt:i4>255</vt:i4>
      </vt:variant>
      <vt:variant>
        <vt:i4>0</vt:i4>
      </vt:variant>
      <vt:variant>
        <vt:i4>5</vt:i4>
      </vt:variant>
      <vt:variant>
        <vt:lpwstr>https://rfcsnetwork.com.au/</vt:lpwstr>
      </vt:variant>
      <vt:variant>
        <vt:lpwstr/>
      </vt:variant>
      <vt:variant>
        <vt:i4>7995518</vt:i4>
      </vt:variant>
      <vt:variant>
        <vt:i4>252</vt:i4>
      </vt:variant>
      <vt:variant>
        <vt:i4>0</vt:i4>
      </vt:variant>
      <vt:variant>
        <vt:i4>5</vt:i4>
      </vt:variant>
      <vt:variant>
        <vt:lpwstr>https://water.vic.gov.au/for-agriculture-and-industry/emergency-water-supply-points</vt:lpwstr>
      </vt:variant>
      <vt:variant>
        <vt:lpwstr/>
      </vt:variant>
      <vt:variant>
        <vt:i4>2228261</vt:i4>
      </vt:variant>
      <vt:variant>
        <vt:i4>249</vt:i4>
      </vt:variant>
      <vt:variant>
        <vt:i4>0</vt:i4>
      </vt:variant>
      <vt:variant>
        <vt:i4>5</vt:i4>
      </vt:variant>
      <vt:variant>
        <vt:lpwstr>http://www.ffm.vic.gov.au/recovery-after-an-emergency/public-land-recovery</vt:lpwstr>
      </vt:variant>
      <vt:variant>
        <vt:lpwstr/>
      </vt:variant>
      <vt:variant>
        <vt:i4>7536741</vt:i4>
      </vt:variant>
      <vt:variant>
        <vt:i4>246</vt:i4>
      </vt:variant>
      <vt:variant>
        <vt:i4>0</vt:i4>
      </vt:variant>
      <vt:variant>
        <vt:i4>5</vt:i4>
      </vt:variant>
      <vt:variant>
        <vt:lpwstr>http://www.water.vic.gov.au/grants/recovery-water-tank-rebates</vt:lpwstr>
      </vt:variant>
      <vt:variant>
        <vt:lpwstr/>
      </vt:variant>
      <vt:variant>
        <vt:i4>4325461</vt:i4>
      </vt:variant>
      <vt:variant>
        <vt:i4>243</vt:i4>
      </vt:variant>
      <vt:variant>
        <vt:i4>0</vt:i4>
      </vt:variant>
      <vt:variant>
        <vt:i4>5</vt:i4>
      </vt:variant>
      <vt:variant>
        <vt:lpwstr>https://blazeaid.com.au/</vt:lpwstr>
      </vt:variant>
      <vt:variant>
        <vt:lpwstr/>
      </vt:variant>
      <vt:variant>
        <vt:i4>2228261</vt:i4>
      </vt:variant>
      <vt:variant>
        <vt:i4>240</vt:i4>
      </vt:variant>
      <vt:variant>
        <vt:i4>0</vt:i4>
      </vt:variant>
      <vt:variant>
        <vt:i4>5</vt:i4>
      </vt:variant>
      <vt:variant>
        <vt:lpwstr>http://www.ffm.vic.gov.au/recovery-after-an-emergency/public-land-recovery</vt:lpwstr>
      </vt:variant>
      <vt:variant>
        <vt:lpwstr/>
      </vt:variant>
      <vt:variant>
        <vt:i4>2097267</vt:i4>
      </vt:variant>
      <vt:variant>
        <vt:i4>237</vt:i4>
      </vt:variant>
      <vt:variant>
        <vt:i4>0</vt:i4>
      </vt:variant>
      <vt:variant>
        <vt:i4>5</vt:i4>
      </vt:variant>
      <vt:variant>
        <vt:lpwstr>http://www.vic.gov.au/clean-support-january-2026-bushfires</vt:lpwstr>
      </vt:variant>
      <vt:variant>
        <vt:lpwstr/>
      </vt:variant>
      <vt:variant>
        <vt:i4>7733264</vt:i4>
      </vt:variant>
      <vt:variant>
        <vt:i4>234</vt:i4>
      </vt:variant>
      <vt:variant>
        <vt:i4>0</vt:i4>
      </vt:variant>
      <vt:variant>
        <vt:i4>5</vt:i4>
      </vt:variant>
      <vt:variant>
        <vt:lpwstr>mailto:livestock.disposal@agriculture.vic.gov.au</vt:lpwstr>
      </vt:variant>
      <vt:variant>
        <vt:lpwstr/>
      </vt:variant>
      <vt:variant>
        <vt:i4>7340089</vt:i4>
      </vt:variant>
      <vt:variant>
        <vt:i4>231</vt:i4>
      </vt:variant>
      <vt:variant>
        <vt:i4>0</vt:i4>
      </vt:variant>
      <vt:variant>
        <vt:i4>5</vt:i4>
      </vt:variant>
      <vt:variant>
        <vt:lpwstr>https://vff.org.au/</vt:lpwstr>
      </vt:variant>
      <vt:variant>
        <vt:lpwstr/>
      </vt:variant>
      <vt:variant>
        <vt:i4>4522014</vt:i4>
      </vt:variant>
      <vt:variant>
        <vt:i4>228</vt:i4>
      </vt:variant>
      <vt:variant>
        <vt:i4>0</vt:i4>
      </vt:variant>
      <vt:variant>
        <vt:i4>5</vt:i4>
      </vt:variant>
      <vt:variant>
        <vt:lpwstr>https://agriculture.vic.gov.au/events</vt:lpwstr>
      </vt:variant>
      <vt:variant>
        <vt:lpwstr/>
      </vt:variant>
      <vt:variant>
        <vt:i4>1507381</vt:i4>
      </vt:variant>
      <vt:variant>
        <vt:i4>225</vt:i4>
      </vt:variant>
      <vt:variant>
        <vt:i4>0</vt:i4>
      </vt:variant>
      <vt:variant>
        <vt:i4>5</vt:i4>
      </vt:variant>
      <vt:variant>
        <vt:lpwstr>mailto:recovery@agriculture.vic.gov.au</vt:lpwstr>
      </vt:variant>
      <vt:variant>
        <vt:lpwstr/>
      </vt:variant>
      <vt:variant>
        <vt:i4>4653079</vt:i4>
      </vt:variant>
      <vt:variant>
        <vt:i4>222</vt:i4>
      </vt:variant>
      <vt:variant>
        <vt:i4>0</vt:i4>
      </vt:variant>
      <vt:variant>
        <vt:i4>5</vt:i4>
      </vt:variant>
      <vt:variant>
        <vt:lpwstr>https://agriculture.vic.gov.au/bushfires</vt:lpwstr>
      </vt:variant>
      <vt:variant>
        <vt:lpwstr/>
      </vt:variant>
      <vt:variant>
        <vt:i4>3670079</vt:i4>
      </vt:variant>
      <vt:variant>
        <vt:i4>219</vt:i4>
      </vt:variant>
      <vt:variant>
        <vt:i4>0</vt:i4>
      </vt:variant>
      <vt:variant>
        <vt:i4>5</vt:i4>
      </vt:variant>
      <vt:variant>
        <vt:lpwstr>https://www.vic.gov.au/January-2026-victorian-bushfires</vt:lpwstr>
      </vt:variant>
      <vt:variant>
        <vt:lpwstr/>
      </vt:variant>
      <vt:variant>
        <vt:i4>2359352</vt:i4>
      </vt:variant>
      <vt:variant>
        <vt:i4>216</vt:i4>
      </vt:variant>
      <vt:variant>
        <vt:i4>0</vt:i4>
      </vt:variant>
      <vt:variant>
        <vt:i4>5</vt:i4>
      </vt:variant>
      <vt:variant>
        <vt:lpwstr>http://www.energy.vic.gov.au/about-energy/safety/power-outages</vt:lpwstr>
      </vt:variant>
      <vt:variant>
        <vt:lpwstr/>
      </vt:variant>
      <vt:variant>
        <vt:i4>2031709</vt:i4>
      </vt:variant>
      <vt:variant>
        <vt:i4>213</vt:i4>
      </vt:variant>
      <vt:variant>
        <vt:i4>0</vt:i4>
      </vt:variant>
      <vt:variant>
        <vt:i4>5</vt:i4>
      </vt:variant>
      <vt:variant>
        <vt:lpwstr>https://www.ruralfinance.com.au/</vt:lpwstr>
      </vt:variant>
      <vt:variant>
        <vt:lpwstr/>
      </vt:variant>
      <vt:variant>
        <vt:i4>2031709</vt:i4>
      </vt:variant>
      <vt:variant>
        <vt:i4>210</vt:i4>
      </vt:variant>
      <vt:variant>
        <vt:i4>0</vt:i4>
      </vt:variant>
      <vt:variant>
        <vt:i4>5</vt:i4>
      </vt:variant>
      <vt:variant>
        <vt:lpwstr>https://www.ruralfinance.com.au/</vt:lpwstr>
      </vt:variant>
      <vt:variant>
        <vt:lpwstr/>
      </vt:variant>
      <vt:variant>
        <vt:i4>1507381</vt:i4>
      </vt:variant>
      <vt:variant>
        <vt:i4>207</vt:i4>
      </vt:variant>
      <vt:variant>
        <vt:i4>0</vt:i4>
      </vt:variant>
      <vt:variant>
        <vt:i4>5</vt:i4>
      </vt:variant>
      <vt:variant>
        <vt:lpwstr>mailto:recovery@agriculture.vic.gov.au</vt:lpwstr>
      </vt:variant>
      <vt:variant>
        <vt:lpwstr/>
      </vt:variant>
      <vt:variant>
        <vt:i4>1507379</vt:i4>
      </vt:variant>
      <vt:variant>
        <vt:i4>200</vt:i4>
      </vt:variant>
      <vt:variant>
        <vt:i4>0</vt:i4>
      </vt:variant>
      <vt:variant>
        <vt:i4>5</vt:i4>
      </vt:variant>
      <vt:variant>
        <vt:lpwstr/>
      </vt:variant>
      <vt:variant>
        <vt:lpwstr>_Toc222215255</vt:lpwstr>
      </vt:variant>
      <vt:variant>
        <vt:i4>1507379</vt:i4>
      </vt:variant>
      <vt:variant>
        <vt:i4>194</vt:i4>
      </vt:variant>
      <vt:variant>
        <vt:i4>0</vt:i4>
      </vt:variant>
      <vt:variant>
        <vt:i4>5</vt:i4>
      </vt:variant>
      <vt:variant>
        <vt:lpwstr/>
      </vt:variant>
      <vt:variant>
        <vt:lpwstr>_Toc222215254</vt:lpwstr>
      </vt:variant>
      <vt:variant>
        <vt:i4>1507379</vt:i4>
      </vt:variant>
      <vt:variant>
        <vt:i4>188</vt:i4>
      </vt:variant>
      <vt:variant>
        <vt:i4>0</vt:i4>
      </vt:variant>
      <vt:variant>
        <vt:i4>5</vt:i4>
      </vt:variant>
      <vt:variant>
        <vt:lpwstr/>
      </vt:variant>
      <vt:variant>
        <vt:lpwstr>_Toc222215253</vt:lpwstr>
      </vt:variant>
      <vt:variant>
        <vt:i4>1507379</vt:i4>
      </vt:variant>
      <vt:variant>
        <vt:i4>182</vt:i4>
      </vt:variant>
      <vt:variant>
        <vt:i4>0</vt:i4>
      </vt:variant>
      <vt:variant>
        <vt:i4>5</vt:i4>
      </vt:variant>
      <vt:variant>
        <vt:lpwstr/>
      </vt:variant>
      <vt:variant>
        <vt:lpwstr>_Toc222215252</vt:lpwstr>
      </vt:variant>
      <vt:variant>
        <vt:i4>1507379</vt:i4>
      </vt:variant>
      <vt:variant>
        <vt:i4>176</vt:i4>
      </vt:variant>
      <vt:variant>
        <vt:i4>0</vt:i4>
      </vt:variant>
      <vt:variant>
        <vt:i4>5</vt:i4>
      </vt:variant>
      <vt:variant>
        <vt:lpwstr/>
      </vt:variant>
      <vt:variant>
        <vt:lpwstr>_Toc222215251</vt:lpwstr>
      </vt:variant>
      <vt:variant>
        <vt:i4>1507379</vt:i4>
      </vt:variant>
      <vt:variant>
        <vt:i4>170</vt:i4>
      </vt:variant>
      <vt:variant>
        <vt:i4>0</vt:i4>
      </vt:variant>
      <vt:variant>
        <vt:i4>5</vt:i4>
      </vt:variant>
      <vt:variant>
        <vt:lpwstr/>
      </vt:variant>
      <vt:variant>
        <vt:lpwstr>_Toc222215250</vt:lpwstr>
      </vt:variant>
      <vt:variant>
        <vt:i4>1441843</vt:i4>
      </vt:variant>
      <vt:variant>
        <vt:i4>164</vt:i4>
      </vt:variant>
      <vt:variant>
        <vt:i4>0</vt:i4>
      </vt:variant>
      <vt:variant>
        <vt:i4>5</vt:i4>
      </vt:variant>
      <vt:variant>
        <vt:lpwstr/>
      </vt:variant>
      <vt:variant>
        <vt:lpwstr>_Toc222215249</vt:lpwstr>
      </vt:variant>
      <vt:variant>
        <vt:i4>1441843</vt:i4>
      </vt:variant>
      <vt:variant>
        <vt:i4>158</vt:i4>
      </vt:variant>
      <vt:variant>
        <vt:i4>0</vt:i4>
      </vt:variant>
      <vt:variant>
        <vt:i4>5</vt:i4>
      </vt:variant>
      <vt:variant>
        <vt:lpwstr/>
      </vt:variant>
      <vt:variant>
        <vt:lpwstr>_Toc222215248</vt:lpwstr>
      </vt:variant>
      <vt:variant>
        <vt:i4>1441843</vt:i4>
      </vt:variant>
      <vt:variant>
        <vt:i4>152</vt:i4>
      </vt:variant>
      <vt:variant>
        <vt:i4>0</vt:i4>
      </vt:variant>
      <vt:variant>
        <vt:i4>5</vt:i4>
      </vt:variant>
      <vt:variant>
        <vt:lpwstr/>
      </vt:variant>
      <vt:variant>
        <vt:lpwstr>_Toc222215247</vt:lpwstr>
      </vt:variant>
      <vt:variant>
        <vt:i4>1441843</vt:i4>
      </vt:variant>
      <vt:variant>
        <vt:i4>146</vt:i4>
      </vt:variant>
      <vt:variant>
        <vt:i4>0</vt:i4>
      </vt:variant>
      <vt:variant>
        <vt:i4>5</vt:i4>
      </vt:variant>
      <vt:variant>
        <vt:lpwstr/>
      </vt:variant>
      <vt:variant>
        <vt:lpwstr>_Toc222215246</vt:lpwstr>
      </vt:variant>
      <vt:variant>
        <vt:i4>1441843</vt:i4>
      </vt:variant>
      <vt:variant>
        <vt:i4>140</vt:i4>
      </vt:variant>
      <vt:variant>
        <vt:i4>0</vt:i4>
      </vt:variant>
      <vt:variant>
        <vt:i4>5</vt:i4>
      </vt:variant>
      <vt:variant>
        <vt:lpwstr/>
      </vt:variant>
      <vt:variant>
        <vt:lpwstr>_Toc222215245</vt:lpwstr>
      </vt:variant>
      <vt:variant>
        <vt:i4>1441843</vt:i4>
      </vt:variant>
      <vt:variant>
        <vt:i4>134</vt:i4>
      </vt:variant>
      <vt:variant>
        <vt:i4>0</vt:i4>
      </vt:variant>
      <vt:variant>
        <vt:i4>5</vt:i4>
      </vt:variant>
      <vt:variant>
        <vt:lpwstr/>
      </vt:variant>
      <vt:variant>
        <vt:lpwstr>_Toc222215244</vt:lpwstr>
      </vt:variant>
      <vt:variant>
        <vt:i4>1441843</vt:i4>
      </vt:variant>
      <vt:variant>
        <vt:i4>128</vt:i4>
      </vt:variant>
      <vt:variant>
        <vt:i4>0</vt:i4>
      </vt:variant>
      <vt:variant>
        <vt:i4>5</vt:i4>
      </vt:variant>
      <vt:variant>
        <vt:lpwstr/>
      </vt:variant>
      <vt:variant>
        <vt:lpwstr>_Toc222215243</vt:lpwstr>
      </vt:variant>
      <vt:variant>
        <vt:i4>1441843</vt:i4>
      </vt:variant>
      <vt:variant>
        <vt:i4>122</vt:i4>
      </vt:variant>
      <vt:variant>
        <vt:i4>0</vt:i4>
      </vt:variant>
      <vt:variant>
        <vt:i4>5</vt:i4>
      </vt:variant>
      <vt:variant>
        <vt:lpwstr/>
      </vt:variant>
      <vt:variant>
        <vt:lpwstr>_Toc222215242</vt:lpwstr>
      </vt:variant>
      <vt:variant>
        <vt:i4>1441843</vt:i4>
      </vt:variant>
      <vt:variant>
        <vt:i4>116</vt:i4>
      </vt:variant>
      <vt:variant>
        <vt:i4>0</vt:i4>
      </vt:variant>
      <vt:variant>
        <vt:i4>5</vt:i4>
      </vt:variant>
      <vt:variant>
        <vt:lpwstr/>
      </vt:variant>
      <vt:variant>
        <vt:lpwstr>_Toc222215241</vt:lpwstr>
      </vt:variant>
      <vt:variant>
        <vt:i4>1441843</vt:i4>
      </vt:variant>
      <vt:variant>
        <vt:i4>110</vt:i4>
      </vt:variant>
      <vt:variant>
        <vt:i4>0</vt:i4>
      </vt:variant>
      <vt:variant>
        <vt:i4>5</vt:i4>
      </vt:variant>
      <vt:variant>
        <vt:lpwstr/>
      </vt:variant>
      <vt:variant>
        <vt:lpwstr>_Toc222215240</vt:lpwstr>
      </vt:variant>
      <vt:variant>
        <vt:i4>1114163</vt:i4>
      </vt:variant>
      <vt:variant>
        <vt:i4>104</vt:i4>
      </vt:variant>
      <vt:variant>
        <vt:i4>0</vt:i4>
      </vt:variant>
      <vt:variant>
        <vt:i4>5</vt:i4>
      </vt:variant>
      <vt:variant>
        <vt:lpwstr/>
      </vt:variant>
      <vt:variant>
        <vt:lpwstr>_Toc222215239</vt:lpwstr>
      </vt:variant>
      <vt:variant>
        <vt:i4>1114163</vt:i4>
      </vt:variant>
      <vt:variant>
        <vt:i4>98</vt:i4>
      </vt:variant>
      <vt:variant>
        <vt:i4>0</vt:i4>
      </vt:variant>
      <vt:variant>
        <vt:i4>5</vt:i4>
      </vt:variant>
      <vt:variant>
        <vt:lpwstr/>
      </vt:variant>
      <vt:variant>
        <vt:lpwstr>_Toc222215238</vt:lpwstr>
      </vt:variant>
      <vt:variant>
        <vt:i4>1114163</vt:i4>
      </vt:variant>
      <vt:variant>
        <vt:i4>92</vt:i4>
      </vt:variant>
      <vt:variant>
        <vt:i4>0</vt:i4>
      </vt:variant>
      <vt:variant>
        <vt:i4>5</vt:i4>
      </vt:variant>
      <vt:variant>
        <vt:lpwstr/>
      </vt:variant>
      <vt:variant>
        <vt:lpwstr>_Toc222215237</vt:lpwstr>
      </vt:variant>
      <vt:variant>
        <vt:i4>1114163</vt:i4>
      </vt:variant>
      <vt:variant>
        <vt:i4>86</vt:i4>
      </vt:variant>
      <vt:variant>
        <vt:i4>0</vt:i4>
      </vt:variant>
      <vt:variant>
        <vt:i4>5</vt:i4>
      </vt:variant>
      <vt:variant>
        <vt:lpwstr/>
      </vt:variant>
      <vt:variant>
        <vt:lpwstr>_Toc222215236</vt:lpwstr>
      </vt:variant>
      <vt:variant>
        <vt:i4>1114163</vt:i4>
      </vt:variant>
      <vt:variant>
        <vt:i4>80</vt:i4>
      </vt:variant>
      <vt:variant>
        <vt:i4>0</vt:i4>
      </vt:variant>
      <vt:variant>
        <vt:i4>5</vt:i4>
      </vt:variant>
      <vt:variant>
        <vt:lpwstr/>
      </vt:variant>
      <vt:variant>
        <vt:lpwstr>_Toc222215235</vt:lpwstr>
      </vt:variant>
      <vt:variant>
        <vt:i4>1114163</vt:i4>
      </vt:variant>
      <vt:variant>
        <vt:i4>74</vt:i4>
      </vt:variant>
      <vt:variant>
        <vt:i4>0</vt:i4>
      </vt:variant>
      <vt:variant>
        <vt:i4>5</vt:i4>
      </vt:variant>
      <vt:variant>
        <vt:lpwstr/>
      </vt:variant>
      <vt:variant>
        <vt:lpwstr>_Toc222215234</vt:lpwstr>
      </vt:variant>
      <vt:variant>
        <vt:i4>1114163</vt:i4>
      </vt:variant>
      <vt:variant>
        <vt:i4>68</vt:i4>
      </vt:variant>
      <vt:variant>
        <vt:i4>0</vt:i4>
      </vt:variant>
      <vt:variant>
        <vt:i4>5</vt:i4>
      </vt:variant>
      <vt:variant>
        <vt:lpwstr/>
      </vt:variant>
      <vt:variant>
        <vt:lpwstr>_Toc222215233</vt:lpwstr>
      </vt:variant>
      <vt:variant>
        <vt:i4>1114163</vt:i4>
      </vt:variant>
      <vt:variant>
        <vt:i4>62</vt:i4>
      </vt:variant>
      <vt:variant>
        <vt:i4>0</vt:i4>
      </vt:variant>
      <vt:variant>
        <vt:i4>5</vt:i4>
      </vt:variant>
      <vt:variant>
        <vt:lpwstr/>
      </vt:variant>
      <vt:variant>
        <vt:lpwstr>_Toc222215232</vt:lpwstr>
      </vt:variant>
      <vt:variant>
        <vt:i4>1114163</vt:i4>
      </vt:variant>
      <vt:variant>
        <vt:i4>56</vt:i4>
      </vt:variant>
      <vt:variant>
        <vt:i4>0</vt:i4>
      </vt:variant>
      <vt:variant>
        <vt:i4>5</vt:i4>
      </vt:variant>
      <vt:variant>
        <vt:lpwstr/>
      </vt:variant>
      <vt:variant>
        <vt:lpwstr>_Toc222215231</vt:lpwstr>
      </vt:variant>
      <vt:variant>
        <vt:i4>1114163</vt:i4>
      </vt:variant>
      <vt:variant>
        <vt:i4>50</vt:i4>
      </vt:variant>
      <vt:variant>
        <vt:i4>0</vt:i4>
      </vt:variant>
      <vt:variant>
        <vt:i4>5</vt:i4>
      </vt:variant>
      <vt:variant>
        <vt:lpwstr/>
      </vt:variant>
      <vt:variant>
        <vt:lpwstr>_Toc222215230</vt:lpwstr>
      </vt:variant>
      <vt:variant>
        <vt:i4>1048627</vt:i4>
      </vt:variant>
      <vt:variant>
        <vt:i4>44</vt:i4>
      </vt:variant>
      <vt:variant>
        <vt:i4>0</vt:i4>
      </vt:variant>
      <vt:variant>
        <vt:i4>5</vt:i4>
      </vt:variant>
      <vt:variant>
        <vt:lpwstr/>
      </vt:variant>
      <vt:variant>
        <vt:lpwstr>_Toc222215229</vt:lpwstr>
      </vt:variant>
      <vt:variant>
        <vt:i4>1048627</vt:i4>
      </vt:variant>
      <vt:variant>
        <vt:i4>38</vt:i4>
      </vt:variant>
      <vt:variant>
        <vt:i4>0</vt:i4>
      </vt:variant>
      <vt:variant>
        <vt:i4>5</vt:i4>
      </vt:variant>
      <vt:variant>
        <vt:lpwstr/>
      </vt:variant>
      <vt:variant>
        <vt:lpwstr>_Toc222215228</vt:lpwstr>
      </vt:variant>
      <vt:variant>
        <vt:i4>1048627</vt:i4>
      </vt:variant>
      <vt:variant>
        <vt:i4>32</vt:i4>
      </vt:variant>
      <vt:variant>
        <vt:i4>0</vt:i4>
      </vt:variant>
      <vt:variant>
        <vt:i4>5</vt:i4>
      </vt:variant>
      <vt:variant>
        <vt:lpwstr/>
      </vt:variant>
      <vt:variant>
        <vt:lpwstr>_Toc222215227</vt:lpwstr>
      </vt:variant>
      <vt:variant>
        <vt:i4>1048627</vt:i4>
      </vt:variant>
      <vt:variant>
        <vt:i4>26</vt:i4>
      </vt:variant>
      <vt:variant>
        <vt:i4>0</vt:i4>
      </vt:variant>
      <vt:variant>
        <vt:i4>5</vt:i4>
      </vt:variant>
      <vt:variant>
        <vt:lpwstr/>
      </vt:variant>
      <vt:variant>
        <vt:lpwstr>_Toc222215226</vt:lpwstr>
      </vt:variant>
      <vt:variant>
        <vt:i4>1048627</vt:i4>
      </vt:variant>
      <vt:variant>
        <vt:i4>20</vt:i4>
      </vt:variant>
      <vt:variant>
        <vt:i4>0</vt:i4>
      </vt:variant>
      <vt:variant>
        <vt:i4>5</vt:i4>
      </vt:variant>
      <vt:variant>
        <vt:lpwstr/>
      </vt:variant>
      <vt:variant>
        <vt:lpwstr>_Toc222215225</vt:lpwstr>
      </vt:variant>
      <vt:variant>
        <vt:i4>1048627</vt:i4>
      </vt:variant>
      <vt:variant>
        <vt:i4>14</vt:i4>
      </vt:variant>
      <vt:variant>
        <vt:i4>0</vt:i4>
      </vt:variant>
      <vt:variant>
        <vt:i4>5</vt:i4>
      </vt:variant>
      <vt:variant>
        <vt:lpwstr/>
      </vt:variant>
      <vt:variant>
        <vt:lpwstr>_Toc222215224</vt:lpwstr>
      </vt:variant>
      <vt:variant>
        <vt:i4>1048627</vt:i4>
      </vt:variant>
      <vt:variant>
        <vt:i4>8</vt:i4>
      </vt:variant>
      <vt:variant>
        <vt:i4>0</vt:i4>
      </vt:variant>
      <vt:variant>
        <vt:i4>5</vt:i4>
      </vt:variant>
      <vt:variant>
        <vt:lpwstr/>
      </vt:variant>
      <vt:variant>
        <vt:lpwstr>_Toc222215223</vt:lpwstr>
      </vt:variant>
      <vt:variant>
        <vt:i4>1048627</vt:i4>
      </vt:variant>
      <vt:variant>
        <vt:i4>2</vt:i4>
      </vt:variant>
      <vt:variant>
        <vt:i4>0</vt:i4>
      </vt:variant>
      <vt:variant>
        <vt:i4>5</vt:i4>
      </vt:variant>
      <vt:variant>
        <vt:lpwstr/>
      </vt:variant>
      <vt:variant>
        <vt:lpwstr>_Toc222215222</vt:lpwstr>
      </vt:variant>
      <vt:variant>
        <vt:i4>1835064</vt:i4>
      </vt:variant>
      <vt:variant>
        <vt:i4>18</vt:i4>
      </vt:variant>
      <vt:variant>
        <vt:i4>0</vt:i4>
      </vt:variant>
      <vt:variant>
        <vt:i4>5</vt:i4>
      </vt:variant>
      <vt:variant>
        <vt:lpwstr>mailto:helen.x.vaughan@agriculture.vic.gov.au</vt:lpwstr>
      </vt:variant>
      <vt:variant>
        <vt:lpwstr/>
      </vt:variant>
      <vt:variant>
        <vt:i4>1835064</vt:i4>
      </vt:variant>
      <vt:variant>
        <vt:i4>15</vt:i4>
      </vt:variant>
      <vt:variant>
        <vt:i4>0</vt:i4>
      </vt:variant>
      <vt:variant>
        <vt:i4>5</vt:i4>
      </vt:variant>
      <vt:variant>
        <vt:lpwstr>mailto:helen.x.vaughan@agriculture.vic.gov.au</vt:lpwstr>
      </vt:variant>
      <vt:variant>
        <vt:lpwstr/>
      </vt:variant>
      <vt:variant>
        <vt:i4>5832764</vt:i4>
      </vt:variant>
      <vt:variant>
        <vt:i4>12</vt:i4>
      </vt:variant>
      <vt:variant>
        <vt:i4>0</vt:i4>
      </vt:variant>
      <vt:variant>
        <vt:i4>5</vt:i4>
      </vt:variant>
      <vt:variant>
        <vt:lpwstr>mailto:Kate.Linden@agriculture.vic.gov.au</vt:lpwstr>
      </vt:variant>
      <vt:variant>
        <vt:lpwstr/>
      </vt:variant>
      <vt:variant>
        <vt:i4>1310834</vt:i4>
      </vt:variant>
      <vt:variant>
        <vt:i4>9</vt:i4>
      </vt:variant>
      <vt:variant>
        <vt:i4>0</vt:i4>
      </vt:variant>
      <vt:variant>
        <vt:i4>5</vt:i4>
      </vt:variant>
      <vt:variant>
        <vt:lpwstr>mailto:Banjo.Patterson@agriculture.vic.gov.au</vt:lpwstr>
      </vt:variant>
      <vt:variant>
        <vt:lpwstr/>
      </vt:variant>
      <vt:variant>
        <vt:i4>1835064</vt:i4>
      </vt:variant>
      <vt:variant>
        <vt:i4>6</vt:i4>
      </vt:variant>
      <vt:variant>
        <vt:i4>0</vt:i4>
      </vt:variant>
      <vt:variant>
        <vt:i4>5</vt:i4>
      </vt:variant>
      <vt:variant>
        <vt:lpwstr>mailto:helen.x.vaughan@agriculture.vic.gov.au</vt:lpwstr>
      </vt:variant>
      <vt:variant>
        <vt:lpwstr/>
      </vt:variant>
      <vt:variant>
        <vt:i4>1310829</vt:i4>
      </vt:variant>
      <vt:variant>
        <vt:i4>3</vt:i4>
      </vt:variant>
      <vt:variant>
        <vt:i4>0</vt:i4>
      </vt:variant>
      <vt:variant>
        <vt:i4>5</vt:i4>
      </vt:variant>
      <vt:variant>
        <vt:lpwstr>mailto:natalee.ward@agriculture.vic.gov.au</vt:lpwstr>
      </vt:variant>
      <vt:variant>
        <vt:lpwstr/>
      </vt:variant>
      <vt:variant>
        <vt:i4>1835064</vt:i4>
      </vt:variant>
      <vt:variant>
        <vt:i4>0</vt:i4>
      </vt:variant>
      <vt:variant>
        <vt:i4>0</vt:i4>
      </vt:variant>
      <vt:variant>
        <vt:i4>5</vt:i4>
      </vt:variant>
      <vt:variant>
        <vt:lpwstr>mailto:helen.x.vaughan@agriculture.vic.gov.au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Helen Vaughan (DEECA)</cp:lastModifiedBy>
  <cp:revision>14</cp:revision>
  <cp:lastPrinted>2026-02-25T03:43:00Z</cp:lastPrinted>
  <dcterms:created xsi:type="dcterms:W3CDTF">2026-02-25T00:50:00Z</dcterms:created>
  <dcterms:modified xsi:type="dcterms:W3CDTF">2026-03-01T22:19:00Z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0x010100FB0B5984E0DBD947A200F6A94D19931E</vt:lpwstr>
  </property>
  <property fmtid="{D5CDD505-2E9C-101B-9397-08002B2CF9AE}" pid="3" name="DEDJTRDivision">
    <vt:lpwstr/>
  </property>
  <property fmtid="{D5CDD505-2E9C-101B-9397-08002B2CF9AE}" pid="4" name="DEDJTRGroup">
    <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y fmtid="{D5CDD505-2E9C-101B-9397-08002B2CF9AE}" pid="8" name="Agency">
    <vt:i4>1</vt:i4>
  </property>
  <property fmtid="{D5CDD505-2E9C-101B-9397-08002B2CF9AE}" pid="9" name="Division">
    <vt:i4>5</vt:i4>
  </property>
  <property fmtid="{D5CDD505-2E9C-101B-9397-08002B2CF9AE}" pid="10" name="Dissemination Limiting Marker">
    <vt:i4>2</vt:i4>
  </property>
  <property fmtid="{D5CDD505-2E9C-101B-9397-08002B2CF9AE}" pid="11" name="Security Classification">
    <vt:i4>3</vt:i4>
  </property>
  <property fmtid="{D5CDD505-2E9C-101B-9397-08002B2CF9AE}" pid="12" name="ClassificationContentMarkingFooterShapeIds">
    <vt:lpwstr>5248a74e,34dee41e,279adee1,57b49df2,56398625,5c99d167,3453bb8d,5e02acca,4da305c5</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etDate">
    <vt:lpwstr>2024-09-09T01:24:24Z</vt:lpwstr>
  </property>
  <property fmtid="{D5CDD505-2E9C-101B-9397-08002B2CF9AE}" pid="17" name="MSIP_Label_4257e2ab-f512-40e2-9c9a-c64247360765_Method">
    <vt:lpwstr>Privileged</vt:lpwstr>
  </property>
  <property fmtid="{D5CDD505-2E9C-101B-9397-08002B2CF9AE}" pid="18" name="MSIP_Label_4257e2ab-f512-40e2-9c9a-c64247360765_Name">
    <vt:lpwstr>OFFICIAL</vt:lpwstr>
  </property>
  <property fmtid="{D5CDD505-2E9C-101B-9397-08002B2CF9AE}" pid="19" name="MSIP_Label_4257e2ab-f512-40e2-9c9a-c64247360765_SiteId">
    <vt:lpwstr>e8bdd6f7-fc18-4e48-a554-7f547927223b</vt:lpwstr>
  </property>
  <property fmtid="{D5CDD505-2E9C-101B-9397-08002B2CF9AE}" pid="20" name="MSIP_Label_4257e2ab-f512-40e2-9c9a-c64247360765_ActionId">
    <vt:lpwstr>d370ffdf-67e2-4494-8fa5-94b3b8e83216</vt:lpwstr>
  </property>
  <property fmtid="{D5CDD505-2E9C-101B-9397-08002B2CF9AE}" pid="21" name="MSIP_Label_4257e2ab-f512-40e2-9c9a-c64247360765_ContentBits">
    <vt:lpwstr>2</vt:lpwstr>
  </property>
  <property fmtid="{D5CDD505-2E9C-101B-9397-08002B2CF9AE}" pid="22" name="MediaServiceImageTags">
    <vt:lpwstr/>
  </property>
  <property fmtid="{D5CDD505-2E9C-101B-9397-08002B2CF9AE}" pid="23" name="TaxCatchAll">
    <vt:lpwstr/>
  </property>
</Properties>
</file>