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B3BCC7C" w14:textId="0B8E2064" w:rsidR="00C2653B" w:rsidRDefault="00F641FA" w:rsidP="0013704A">
      <w:pPr>
        <w:pStyle w:val="Heading2"/>
        <w:sectPr w:rsidR="00C2653B" w:rsidSect="00AA2616">
          <w:footerReference w:type="even" r:id="rId11"/>
          <w:footerReference w:type="default" r:id="rId12"/>
          <w:headerReference w:type="first" r:id="rId13"/>
          <w:footerReference w:type="first" r:id="rId14"/>
          <w:pgSz w:w="11900" w:h="16840"/>
          <w:pgMar w:top="1304" w:right="1247" w:bottom="1304" w:left="1247" w:header="567" w:footer="709" w:gutter="0"/>
          <w:cols w:num="2" w:space="567"/>
          <w:titlePg/>
          <w:docGrid w:linePitch="360"/>
        </w:sectPr>
      </w:pPr>
      <w:r w:rsidRPr="002E2A7A">
        <w:rPr>
          <w:lang w:eastAsia="en-AU"/>
        </w:rPr>
        <mc:AlternateContent>
          <mc:Choice Requires="wps">
            <w:drawing>
              <wp:anchor distT="0" distB="0" distL="114300" distR="114300" simplePos="0" relativeHeight="251645952" behindDoc="0" locked="0" layoutInCell="1" allowOverlap="1" wp14:anchorId="5D55E5AB" wp14:editId="27E487EB">
                <wp:simplePos x="0" y="0"/>
                <wp:positionH relativeFrom="margin">
                  <wp:align>left</wp:align>
                </wp:positionH>
                <wp:positionV relativeFrom="paragraph">
                  <wp:posOffset>34925</wp:posOffset>
                </wp:positionV>
                <wp:extent cx="5962650" cy="1924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924050"/>
                        </a:xfrm>
                        <a:prstGeom prst="rect">
                          <a:avLst/>
                        </a:prstGeom>
                        <a:solidFill>
                          <a:schemeClr val="bg2">
                            <a:lumMod val="90000"/>
                          </a:schemeClr>
                        </a:solidFill>
                        <a:ln w="9525">
                          <a:noFill/>
                          <a:miter lim="800000"/>
                          <a:headEnd/>
                          <a:tailEnd/>
                        </a:ln>
                      </wps:spPr>
                      <wps:txbx>
                        <w:txbxContent>
                          <w:p w14:paraId="5C625954" w14:textId="249A7FED" w:rsidR="008E1CEA" w:rsidRPr="00ED1C4F" w:rsidRDefault="008E1CEA" w:rsidP="007F5D54">
                            <w:pPr>
                              <w:keepLines/>
                              <w:ind w:left="227"/>
                              <w:rPr>
                                <w:rFonts w:asciiTheme="majorHAnsi" w:eastAsiaTheme="minorEastAsia" w:hAnsiTheme="majorHAnsi" w:cstheme="majorHAnsi"/>
                                <w:bCs/>
                                <w:noProof/>
                                <w:color w:val="006D46"/>
                                <w:kern w:val="32"/>
                                <w:szCs w:val="22"/>
                              </w:rPr>
                            </w:pPr>
                            <w:r w:rsidRPr="00ED1C4F">
                              <w:rPr>
                                <w:rFonts w:asciiTheme="majorHAnsi" w:hAnsiTheme="majorHAnsi" w:cstheme="majorHAnsi"/>
                                <w:b/>
                                <w:color w:val="006D46"/>
                                <w:szCs w:val="22"/>
                                <w:lang w:val="en-US"/>
                              </w:rPr>
                              <w:t>Demonstration goal</w:t>
                            </w:r>
                            <w:r w:rsidRPr="00ED1C4F">
                              <w:rPr>
                                <w:rFonts w:asciiTheme="majorHAnsi" w:hAnsiTheme="majorHAnsi" w:cstheme="majorHAnsi"/>
                                <w:color w:val="006D46"/>
                                <w:szCs w:val="22"/>
                                <w:lang w:val="en-US"/>
                              </w:rPr>
                              <w:t>:</w:t>
                            </w:r>
                            <w:r w:rsidRPr="00ED1C4F">
                              <w:rPr>
                                <w:rFonts w:asciiTheme="majorHAnsi" w:hAnsiTheme="majorHAnsi" w:cstheme="majorHAnsi"/>
                                <w:color w:val="006D46"/>
                                <w:szCs w:val="22"/>
                              </w:rPr>
                              <w:t xml:space="preserve"> </w:t>
                            </w:r>
                            <w:r w:rsidR="001B60A0" w:rsidRPr="00ED1C4F">
                              <w:rPr>
                                <w:rFonts w:asciiTheme="majorHAnsi" w:hAnsiTheme="majorHAnsi" w:cstheme="majorHAnsi"/>
                                <w:color w:val="006D46"/>
                                <w:szCs w:val="22"/>
                              </w:rPr>
                              <w:t xml:space="preserve">To evaluate and demonstrate potential production benefits for both ewes and lambs by weaning </w:t>
                            </w:r>
                            <w:r w:rsidR="00453F03">
                              <w:rPr>
                                <w:rFonts w:asciiTheme="majorHAnsi" w:hAnsiTheme="majorHAnsi" w:cstheme="majorHAnsi"/>
                                <w:color w:val="006D46"/>
                                <w:szCs w:val="22"/>
                              </w:rPr>
                              <w:t>lambs</w:t>
                            </w:r>
                            <w:r w:rsidR="00931050">
                              <w:rPr>
                                <w:rFonts w:asciiTheme="majorHAnsi" w:hAnsiTheme="majorHAnsi" w:cstheme="majorHAnsi"/>
                                <w:color w:val="006D46"/>
                                <w:szCs w:val="22"/>
                              </w:rPr>
                              <w:t xml:space="preserve"> at 12–</w:t>
                            </w:r>
                            <w:r w:rsidR="001B60A0" w:rsidRPr="00ED1C4F">
                              <w:rPr>
                                <w:rFonts w:asciiTheme="majorHAnsi" w:hAnsiTheme="majorHAnsi" w:cstheme="majorHAnsi"/>
                                <w:color w:val="006D46"/>
                                <w:szCs w:val="22"/>
                              </w:rPr>
                              <w:t>14 weeks from the start of lambing</w:t>
                            </w:r>
                            <w:r w:rsidR="00931050">
                              <w:rPr>
                                <w:rFonts w:asciiTheme="majorHAnsi" w:hAnsiTheme="majorHAnsi" w:cstheme="majorHAnsi"/>
                                <w:color w:val="006D46"/>
                                <w:szCs w:val="22"/>
                              </w:rPr>
                              <w:t>,</w:t>
                            </w:r>
                            <w:r w:rsidR="001B60A0" w:rsidRPr="00ED1C4F">
                              <w:rPr>
                                <w:rFonts w:asciiTheme="majorHAnsi" w:hAnsiTheme="majorHAnsi" w:cstheme="majorHAnsi"/>
                                <w:color w:val="006D46"/>
                                <w:szCs w:val="22"/>
                              </w:rPr>
                              <w:t xml:space="preserve"> as opposed to not weaning the lambs and leavi</w:t>
                            </w:r>
                            <w:r w:rsidR="00931050">
                              <w:rPr>
                                <w:rFonts w:asciiTheme="majorHAnsi" w:hAnsiTheme="majorHAnsi" w:cstheme="majorHAnsi"/>
                                <w:color w:val="006D46"/>
                                <w:szCs w:val="22"/>
                              </w:rPr>
                              <w:t>ng them on the ewes until they’</w:t>
                            </w:r>
                            <w:r w:rsidR="001B60A0" w:rsidRPr="00ED1C4F">
                              <w:rPr>
                                <w:rFonts w:asciiTheme="majorHAnsi" w:hAnsiTheme="majorHAnsi" w:cstheme="majorHAnsi"/>
                                <w:color w:val="006D46"/>
                                <w:szCs w:val="22"/>
                              </w:rPr>
                              <w:t>re at a marketable kill weight.</w:t>
                            </w:r>
                          </w:p>
                          <w:p w14:paraId="21EF508B" w14:textId="7956479F" w:rsidR="00DE6F6F" w:rsidRPr="00ED1C4F" w:rsidRDefault="00DE6F6F" w:rsidP="00DE6F6F">
                            <w:pPr>
                              <w:pStyle w:val="AgVic-SnapshotBullets"/>
                              <w:numPr>
                                <w:ilvl w:val="0"/>
                                <w:numId w:val="0"/>
                              </w:numPr>
                              <w:ind w:left="227"/>
                              <w:rPr>
                                <w:rFonts w:asciiTheme="majorHAnsi" w:hAnsiTheme="majorHAnsi" w:cstheme="majorHAnsi"/>
                                <w:b/>
                                <w:bCs/>
                                <w:noProof/>
                                <w:color w:val="006D46"/>
                                <w:kern w:val="32"/>
                                <w:sz w:val="22"/>
                                <w:szCs w:val="22"/>
                                <w:lang w:val="en-AU" w:eastAsia="en-US"/>
                              </w:rPr>
                            </w:pPr>
                            <w:r w:rsidRPr="00ED1C4F">
                              <w:rPr>
                                <w:rFonts w:asciiTheme="majorHAnsi" w:hAnsiTheme="majorHAnsi" w:cstheme="majorHAnsi"/>
                                <w:b/>
                                <w:bCs/>
                                <w:noProof/>
                                <w:color w:val="006D46"/>
                                <w:kern w:val="32"/>
                                <w:sz w:val="22"/>
                                <w:szCs w:val="22"/>
                                <w:lang w:val="en-AU" w:eastAsia="en-US"/>
                              </w:rPr>
                              <w:t xml:space="preserve">Site location: </w:t>
                            </w:r>
                            <w:r w:rsidR="001B60A0" w:rsidRPr="00ED1C4F">
                              <w:rPr>
                                <w:rFonts w:asciiTheme="majorHAnsi" w:hAnsiTheme="majorHAnsi" w:cstheme="majorHAnsi"/>
                                <w:bCs/>
                                <w:noProof/>
                                <w:color w:val="006D46"/>
                                <w:kern w:val="32"/>
                                <w:sz w:val="22"/>
                                <w:szCs w:val="22"/>
                                <w:lang w:val="en-AU" w:eastAsia="en-US"/>
                              </w:rPr>
                              <w:t>St Arnaud</w:t>
                            </w:r>
                          </w:p>
                          <w:p w14:paraId="74F1AB00" w14:textId="78F133CC" w:rsidR="00DE6F6F" w:rsidRPr="009255EC" w:rsidRDefault="00DE6F6F" w:rsidP="00DE6F6F">
                            <w:pPr>
                              <w:pStyle w:val="AgVic-SnapshotBullets"/>
                              <w:numPr>
                                <w:ilvl w:val="0"/>
                                <w:numId w:val="0"/>
                              </w:numPr>
                              <w:ind w:left="227"/>
                              <w:rPr>
                                <w:rFonts w:ascii="Calibri" w:hAnsi="Calibri"/>
                                <w:b/>
                                <w:bCs/>
                                <w:noProof/>
                                <w:color w:val="006D46"/>
                                <w:kern w:val="32"/>
                                <w:sz w:val="22"/>
                                <w:szCs w:val="22"/>
                                <w:lang w:val="en-AU" w:eastAsia="en-US"/>
                              </w:rPr>
                            </w:pPr>
                            <w:r w:rsidRPr="009255EC">
                              <w:rPr>
                                <w:rFonts w:ascii="Calibri" w:hAnsi="Calibri"/>
                                <w:b/>
                                <w:bCs/>
                                <w:noProof/>
                                <w:color w:val="006D46"/>
                                <w:kern w:val="32"/>
                                <w:sz w:val="22"/>
                                <w:szCs w:val="22"/>
                                <w:lang w:val="en-AU" w:eastAsia="en-US"/>
                              </w:rPr>
                              <w:t xml:space="preserve">Producer group: </w:t>
                            </w:r>
                            <w:r w:rsidR="001B60A0" w:rsidRPr="001B60A0">
                              <w:rPr>
                                <w:rFonts w:ascii="Calibri" w:hAnsi="Calibri"/>
                                <w:bCs/>
                                <w:noProof/>
                                <w:color w:val="006D46"/>
                                <w:kern w:val="32"/>
                                <w:sz w:val="22"/>
                                <w:szCs w:val="22"/>
                                <w:lang w:val="en-AU" w:eastAsia="en-US"/>
                              </w:rPr>
                              <w:t xml:space="preserve">St Arnaud </w:t>
                            </w:r>
                            <w:r w:rsidRPr="001B60A0">
                              <w:rPr>
                                <w:rFonts w:ascii="Calibri" w:hAnsi="Calibri"/>
                                <w:bCs/>
                                <w:noProof/>
                                <w:color w:val="006D46"/>
                                <w:kern w:val="32"/>
                                <w:sz w:val="22"/>
                                <w:szCs w:val="22"/>
                                <w:lang w:val="en-AU" w:eastAsia="en-US"/>
                              </w:rPr>
                              <w:t>B</w:t>
                            </w:r>
                            <w:r w:rsidR="002142AE" w:rsidRPr="001B60A0">
                              <w:rPr>
                                <w:rFonts w:ascii="Calibri" w:hAnsi="Calibri"/>
                                <w:bCs/>
                                <w:noProof/>
                                <w:color w:val="006D46"/>
                                <w:kern w:val="32"/>
                                <w:sz w:val="22"/>
                                <w:szCs w:val="22"/>
                                <w:lang w:val="en-AU" w:eastAsia="en-US"/>
                              </w:rPr>
                              <w:t>est</w:t>
                            </w:r>
                            <w:r w:rsidRPr="001B60A0">
                              <w:rPr>
                                <w:rFonts w:ascii="Calibri" w:hAnsi="Calibri"/>
                                <w:bCs/>
                                <w:noProof/>
                                <w:color w:val="006D46"/>
                                <w:kern w:val="32"/>
                                <w:sz w:val="22"/>
                                <w:szCs w:val="22"/>
                                <w:lang w:val="en-AU" w:eastAsia="en-US"/>
                              </w:rPr>
                              <w:t>Wool</w:t>
                            </w:r>
                            <w:r w:rsidR="002142AE" w:rsidRPr="001B60A0">
                              <w:rPr>
                                <w:rFonts w:ascii="Calibri" w:hAnsi="Calibri"/>
                                <w:bCs/>
                                <w:noProof/>
                                <w:color w:val="006D46"/>
                                <w:kern w:val="32"/>
                                <w:sz w:val="22"/>
                                <w:szCs w:val="22"/>
                                <w:lang w:val="en-AU" w:eastAsia="en-US"/>
                              </w:rPr>
                              <w:t>/</w:t>
                            </w:r>
                            <w:r w:rsidRPr="001B60A0">
                              <w:rPr>
                                <w:rFonts w:ascii="Calibri" w:hAnsi="Calibri"/>
                                <w:bCs/>
                                <w:noProof/>
                                <w:color w:val="006D46"/>
                                <w:kern w:val="32"/>
                                <w:sz w:val="22"/>
                                <w:szCs w:val="22"/>
                                <w:lang w:val="en-AU" w:eastAsia="en-US"/>
                              </w:rPr>
                              <w:t>BestLamb</w:t>
                            </w:r>
                          </w:p>
                          <w:p w14:paraId="763A1C47" w14:textId="0F161E98" w:rsidR="00DE6F6F" w:rsidRPr="001B60A0" w:rsidRDefault="00DE6F6F" w:rsidP="00DE6F6F">
                            <w:pPr>
                              <w:pStyle w:val="AgVic-SnapshotBullets"/>
                              <w:numPr>
                                <w:ilvl w:val="0"/>
                                <w:numId w:val="0"/>
                              </w:numPr>
                              <w:ind w:left="227"/>
                              <w:rPr>
                                <w:rFonts w:ascii="Calibri" w:hAnsi="Calibri"/>
                                <w:bCs/>
                                <w:noProof/>
                                <w:color w:val="006D46"/>
                                <w:kern w:val="32"/>
                                <w:sz w:val="22"/>
                                <w:szCs w:val="22"/>
                                <w:lang w:val="en-AU" w:eastAsia="en-US"/>
                              </w:rPr>
                            </w:pPr>
                            <w:r w:rsidRPr="009255EC">
                              <w:rPr>
                                <w:rFonts w:ascii="Calibri" w:hAnsi="Calibri"/>
                                <w:b/>
                                <w:bCs/>
                                <w:noProof/>
                                <w:color w:val="006D46"/>
                                <w:kern w:val="32"/>
                                <w:sz w:val="22"/>
                                <w:szCs w:val="22"/>
                                <w:lang w:val="en-AU" w:eastAsia="en-US"/>
                              </w:rPr>
                              <w:t>Group coordinator</w:t>
                            </w:r>
                            <w:r w:rsidRPr="001B60A0">
                              <w:rPr>
                                <w:rFonts w:ascii="Calibri" w:hAnsi="Calibri"/>
                                <w:bCs/>
                                <w:noProof/>
                                <w:color w:val="006D46"/>
                                <w:kern w:val="32"/>
                                <w:sz w:val="22"/>
                                <w:szCs w:val="22"/>
                                <w:lang w:val="en-AU" w:eastAsia="en-US"/>
                              </w:rPr>
                              <w:t>:</w:t>
                            </w:r>
                            <w:r w:rsidR="001B60A0" w:rsidRPr="001B60A0">
                              <w:rPr>
                                <w:rFonts w:ascii="Calibri" w:hAnsi="Calibri"/>
                                <w:bCs/>
                                <w:noProof/>
                                <w:color w:val="006D46"/>
                                <w:kern w:val="32"/>
                                <w:sz w:val="22"/>
                                <w:szCs w:val="22"/>
                                <w:lang w:val="en-AU" w:eastAsia="en-US"/>
                              </w:rPr>
                              <w:t xml:space="preserve"> Steve Cotton</w:t>
                            </w:r>
                          </w:p>
                          <w:p w14:paraId="11924F0B" w14:textId="2A2017F6" w:rsidR="00DE6F6F" w:rsidRDefault="00DE6F6F" w:rsidP="00DE6F6F">
                            <w:pPr>
                              <w:pStyle w:val="AgVic-SnapshotBullets"/>
                              <w:numPr>
                                <w:ilvl w:val="0"/>
                                <w:numId w:val="0"/>
                              </w:numPr>
                              <w:ind w:left="227"/>
                              <w:rPr>
                                <w:rFonts w:ascii="Calibri" w:hAnsi="Calibri"/>
                                <w:bCs/>
                                <w:noProof/>
                                <w:color w:val="006D46"/>
                                <w:kern w:val="32"/>
                                <w:sz w:val="22"/>
                                <w:szCs w:val="22"/>
                                <w:lang w:val="en-AU" w:eastAsia="en-US"/>
                              </w:rPr>
                            </w:pPr>
                            <w:r w:rsidRPr="009255EC">
                              <w:rPr>
                                <w:rFonts w:ascii="Calibri" w:hAnsi="Calibri"/>
                                <w:b/>
                                <w:bCs/>
                                <w:noProof/>
                                <w:color w:val="006D46"/>
                                <w:kern w:val="32"/>
                                <w:sz w:val="22"/>
                                <w:szCs w:val="22"/>
                                <w:lang w:val="en-AU" w:eastAsia="en-US"/>
                              </w:rPr>
                              <w:t xml:space="preserve">Agriculture Victoria coordinator: </w:t>
                            </w:r>
                            <w:r w:rsidR="001B60A0">
                              <w:rPr>
                                <w:rFonts w:ascii="Calibri" w:hAnsi="Calibri"/>
                                <w:bCs/>
                                <w:noProof/>
                                <w:color w:val="006D46"/>
                                <w:kern w:val="32"/>
                                <w:sz w:val="22"/>
                                <w:szCs w:val="22"/>
                                <w:lang w:val="en-AU" w:eastAsia="en-US"/>
                              </w:rPr>
                              <w:t>Rachel Co</w:t>
                            </w:r>
                            <w:r w:rsidR="00EE7083">
                              <w:rPr>
                                <w:rFonts w:ascii="Calibri" w:hAnsi="Calibri"/>
                                <w:bCs/>
                                <w:noProof/>
                                <w:color w:val="006D46"/>
                                <w:kern w:val="32"/>
                                <w:sz w:val="22"/>
                                <w:szCs w:val="22"/>
                                <w:lang w:val="en-AU" w:eastAsia="en-US"/>
                              </w:rPr>
                              <w:t>o</w:t>
                            </w:r>
                            <w:r w:rsidR="001B60A0">
                              <w:rPr>
                                <w:rFonts w:ascii="Calibri" w:hAnsi="Calibri"/>
                                <w:bCs/>
                                <w:noProof/>
                                <w:color w:val="006D46"/>
                                <w:kern w:val="32"/>
                                <w:sz w:val="22"/>
                                <w:szCs w:val="22"/>
                                <w:lang w:val="en-AU" w:eastAsia="en-US"/>
                              </w:rPr>
                              <w:t>mbes</w:t>
                            </w:r>
                          </w:p>
                          <w:p w14:paraId="34EF1F94" w14:textId="79693227" w:rsidR="00DE6F6F" w:rsidRPr="009255EC" w:rsidRDefault="00DE6F6F" w:rsidP="00DE6F6F">
                            <w:pPr>
                              <w:pStyle w:val="AgVic-SnapshotBullets"/>
                              <w:numPr>
                                <w:ilvl w:val="0"/>
                                <w:numId w:val="0"/>
                              </w:numPr>
                              <w:ind w:left="227"/>
                              <w:rPr>
                                <w:rFonts w:ascii="Calibri" w:hAnsi="Calibri"/>
                                <w:b/>
                                <w:bCs/>
                                <w:noProof/>
                                <w:color w:val="006D46"/>
                                <w:kern w:val="32"/>
                                <w:sz w:val="22"/>
                                <w:szCs w:val="22"/>
                                <w:lang w:val="en-AU" w:eastAsia="en-US"/>
                              </w:rPr>
                            </w:pPr>
                            <w:r w:rsidRPr="009255EC">
                              <w:rPr>
                                <w:rFonts w:ascii="Calibri" w:hAnsi="Calibri"/>
                                <w:b/>
                                <w:bCs/>
                                <w:noProof/>
                                <w:color w:val="006D46"/>
                                <w:kern w:val="32"/>
                                <w:sz w:val="22"/>
                                <w:szCs w:val="22"/>
                                <w:lang w:val="en-AU" w:eastAsia="en-US"/>
                              </w:rPr>
                              <w:t xml:space="preserve">Duration: </w:t>
                            </w:r>
                            <w:r w:rsidRPr="009255EC">
                              <w:rPr>
                                <w:rFonts w:ascii="Calibri" w:hAnsi="Calibri"/>
                                <w:bCs/>
                                <w:noProof/>
                                <w:color w:val="006D46"/>
                                <w:kern w:val="32"/>
                                <w:sz w:val="22"/>
                                <w:szCs w:val="22"/>
                                <w:lang w:val="en-AU" w:eastAsia="en-US"/>
                              </w:rPr>
                              <w:t>2018</w:t>
                            </w:r>
                            <w:r w:rsidR="00EB3382">
                              <w:rPr>
                                <w:rFonts w:ascii="Calibri" w:hAnsi="Calibri"/>
                                <w:bCs/>
                                <w:noProof/>
                                <w:color w:val="006D46"/>
                                <w:kern w:val="32"/>
                                <w:sz w:val="22"/>
                                <w:szCs w:val="22"/>
                                <w:lang w:val="en-AU" w:eastAsia="en-US"/>
                              </w:rPr>
                              <w:t>–</w:t>
                            </w:r>
                            <w:r w:rsidRPr="009255EC">
                              <w:rPr>
                                <w:rFonts w:ascii="Calibri" w:hAnsi="Calibri"/>
                                <w:bCs/>
                                <w:noProof/>
                                <w:color w:val="006D46"/>
                                <w:kern w:val="32"/>
                                <w:sz w:val="22"/>
                                <w:szCs w:val="22"/>
                                <w:lang w:val="en-AU" w:eastAsia="en-US"/>
                              </w:rPr>
                              <w:t>202</w:t>
                            </w:r>
                            <w:r w:rsidR="001B60A0">
                              <w:rPr>
                                <w:rFonts w:ascii="Calibri" w:hAnsi="Calibri"/>
                                <w:bCs/>
                                <w:noProof/>
                                <w:color w:val="006D46"/>
                                <w:kern w:val="32"/>
                                <w:sz w:val="22"/>
                                <w:szCs w:val="22"/>
                                <w:lang w:val="en-AU" w:eastAsia="en-US"/>
                              </w:rPr>
                              <w:t>2</w:t>
                            </w:r>
                          </w:p>
                        </w:txbxContent>
                      </wps:txbx>
                      <wps:bodyPr rot="0" vert="horz" wrap="square" lIns="72000" tIns="72000" rIns="72000" bIns="72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55E5AB" id="_x0000_t202" coordsize="21600,21600" o:spt="202" path="m,l,21600r21600,l21600,xe">
                <v:stroke joinstyle="miter"/>
                <v:path gradientshapeok="t" o:connecttype="rect"/>
              </v:shapetype>
              <v:shape id="Text Box 2" o:spid="_x0000_s1026" type="#_x0000_t202" style="position:absolute;margin-left:0;margin-top:2.75pt;width:469.5pt;height:151.5pt;z-index:251645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" fillcolor="#cfcdcd [2894]" stroked="f">
                <v:textbox inset="2mm,2mm,2mm,2mm">
                  <w:txbxContent>
                    <w:p w14:paraId="5C625954" w14:textId="249A7FED" w:rsidR="008E1CEA" w:rsidRPr="00ED1C4F" w:rsidRDefault="008E1CEA" w:rsidP="007F5D54">
                      <w:pPr>
                        <w:keepLines/>
                        <w:ind w:left="227"/>
                        <w:rPr>
                          <w:rFonts w:asciiTheme="majorHAnsi" w:eastAsiaTheme="minorEastAsia" w:hAnsiTheme="majorHAnsi" w:cstheme="majorHAnsi"/>
                          <w:bCs/>
                          <w:noProof/>
                          <w:color w:val="006D46"/>
                          <w:kern w:val="32"/>
                          <w:szCs w:val="22"/>
                        </w:rPr>
                      </w:pPr>
                      <w:r w:rsidRPr="00ED1C4F">
                        <w:rPr>
                          <w:rFonts w:asciiTheme="majorHAnsi" w:hAnsiTheme="majorHAnsi" w:cstheme="majorHAnsi"/>
                          <w:b/>
                          <w:color w:val="006D46"/>
                          <w:szCs w:val="22"/>
                          <w:lang w:val="en-US"/>
                        </w:rPr>
                        <w:t>Demonstration goal</w:t>
                      </w:r>
                      <w:r w:rsidRPr="00ED1C4F">
                        <w:rPr>
                          <w:rFonts w:asciiTheme="majorHAnsi" w:hAnsiTheme="majorHAnsi" w:cstheme="majorHAnsi"/>
                          <w:color w:val="006D46"/>
                          <w:szCs w:val="22"/>
                          <w:lang w:val="en-US"/>
                        </w:rPr>
                        <w:t>:</w:t>
                      </w:r>
                      <w:r w:rsidRPr="00ED1C4F">
                        <w:rPr>
                          <w:rFonts w:asciiTheme="majorHAnsi" w:hAnsiTheme="majorHAnsi" w:cstheme="majorHAnsi"/>
                          <w:color w:val="006D46"/>
                          <w:szCs w:val="22"/>
                        </w:rPr>
                        <w:t xml:space="preserve"> </w:t>
                      </w:r>
                      <w:r w:rsidR="001B60A0" w:rsidRPr="00ED1C4F">
                        <w:rPr>
                          <w:rFonts w:asciiTheme="majorHAnsi" w:hAnsiTheme="majorHAnsi" w:cstheme="majorHAnsi"/>
                          <w:color w:val="006D46"/>
                          <w:szCs w:val="22"/>
                        </w:rPr>
                        <w:t xml:space="preserve">To evaluate and demonstrate potential production benefits for both ewes and lambs by weaning </w:t>
                      </w:r>
                      <w:r w:rsidR="00453F03">
                        <w:rPr>
                          <w:rFonts w:asciiTheme="majorHAnsi" w:hAnsiTheme="majorHAnsi" w:cstheme="majorHAnsi"/>
                          <w:color w:val="006D46"/>
                          <w:szCs w:val="22"/>
                        </w:rPr>
                        <w:t>lambs</w:t>
                      </w:r>
                      <w:r w:rsidR="00931050">
                        <w:rPr>
                          <w:rFonts w:asciiTheme="majorHAnsi" w:hAnsiTheme="majorHAnsi" w:cstheme="majorHAnsi"/>
                          <w:color w:val="006D46"/>
                          <w:szCs w:val="22"/>
                        </w:rPr>
                        <w:t xml:space="preserve"> at 12–</w:t>
                      </w:r>
                      <w:r w:rsidR="001B60A0" w:rsidRPr="00ED1C4F">
                        <w:rPr>
                          <w:rFonts w:asciiTheme="majorHAnsi" w:hAnsiTheme="majorHAnsi" w:cstheme="majorHAnsi"/>
                          <w:color w:val="006D46"/>
                          <w:szCs w:val="22"/>
                        </w:rPr>
                        <w:t>14 weeks from the start of lambing</w:t>
                      </w:r>
                      <w:r w:rsidR="00931050">
                        <w:rPr>
                          <w:rFonts w:asciiTheme="majorHAnsi" w:hAnsiTheme="majorHAnsi" w:cstheme="majorHAnsi"/>
                          <w:color w:val="006D46"/>
                          <w:szCs w:val="22"/>
                        </w:rPr>
                        <w:t>,</w:t>
                      </w:r>
                      <w:r w:rsidR="001B60A0" w:rsidRPr="00ED1C4F">
                        <w:rPr>
                          <w:rFonts w:asciiTheme="majorHAnsi" w:hAnsiTheme="majorHAnsi" w:cstheme="majorHAnsi"/>
                          <w:color w:val="006D46"/>
                          <w:szCs w:val="22"/>
                        </w:rPr>
                        <w:t xml:space="preserve"> as opposed to not weaning the lambs and leavi</w:t>
                      </w:r>
                      <w:r w:rsidR="00931050">
                        <w:rPr>
                          <w:rFonts w:asciiTheme="majorHAnsi" w:hAnsiTheme="majorHAnsi" w:cstheme="majorHAnsi"/>
                          <w:color w:val="006D46"/>
                          <w:szCs w:val="22"/>
                        </w:rPr>
                        <w:t>ng them on the ewes until they’</w:t>
                      </w:r>
                      <w:r w:rsidR="001B60A0" w:rsidRPr="00ED1C4F">
                        <w:rPr>
                          <w:rFonts w:asciiTheme="majorHAnsi" w:hAnsiTheme="majorHAnsi" w:cstheme="majorHAnsi"/>
                          <w:color w:val="006D46"/>
                          <w:szCs w:val="22"/>
                        </w:rPr>
                        <w:t>re at a marketable kill weight.</w:t>
                      </w:r>
                    </w:p>
                    <w:p w14:paraId="21EF508B" w14:textId="7956479F" w:rsidR="00DE6F6F" w:rsidRPr="00ED1C4F" w:rsidRDefault="00DE6F6F" w:rsidP="00DE6F6F">
                      <w:pPr>
                        <w:pStyle w:val="AgVic-SnapshotBullets"/>
                        <w:numPr>
                          <w:ilvl w:val="0"/>
                          <w:numId w:val="0"/>
                        </w:numPr>
                        <w:ind w:left="227"/>
                        <w:rPr>
                          <w:rFonts w:asciiTheme="majorHAnsi" w:hAnsiTheme="majorHAnsi" w:cstheme="majorHAnsi"/>
                          <w:b/>
                          <w:bCs/>
                          <w:noProof/>
                          <w:color w:val="006D46"/>
                          <w:kern w:val="32"/>
                          <w:sz w:val="22"/>
                          <w:szCs w:val="22"/>
                          <w:lang w:val="en-AU" w:eastAsia="en-US"/>
                        </w:rPr>
                      </w:pPr>
                      <w:r w:rsidRPr="00ED1C4F">
                        <w:rPr>
                          <w:rFonts w:asciiTheme="majorHAnsi" w:hAnsiTheme="majorHAnsi" w:cstheme="majorHAnsi"/>
                          <w:b/>
                          <w:bCs/>
                          <w:noProof/>
                          <w:color w:val="006D46"/>
                          <w:kern w:val="32"/>
                          <w:sz w:val="22"/>
                          <w:szCs w:val="22"/>
                          <w:lang w:val="en-AU" w:eastAsia="en-US"/>
                        </w:rPr>
                        <w:t xml:space="preserve">Site location: </w:t>
                      </w:r>
                      <w:r w:rsidR="001B60A0" w:rsidRPr="00ED1C4F">
                        <w:rPr>
                          <w:rFonts w:asciiTheme="majorHAnsi" w:hAnsiTheme="majorHAnsi" w:cstheme="majorHAnsi"/>
                          <w:bCs/>
                          <w:noProof/>
                          <w:color w:val="006D46"/>
                          <w:kern w:val="32"/>
                          <w:sz w:val="22"/>
                          <w:szCs w:val="22"/>
                          <w:lang w:val="en-AU" w:eastAsia="en-US"/>
                        </w:rPr>
                        <w:t>St Arnaud</w:t>
                      </w:r>
                    </w:p>
                    <w:p w14:paraId="74F1AB00" w14:textId="78F133CC" w:rsidR="00DE6F6F" w:rsidRPr="009255EC" w:rsidRDefault="00DE6F6F" w:rsidP="00DE6F6F">
                      <w:pPr>
                        <w:pStyle w:val="AgVic-SnapshotBullets"/>
                        <w:numPr>
                          <w:ilvl w:val="0"/>
                          <w:numId w:val="0"/>
                        </w:numPr>
                        <w:ind w:left="227"/>
                        <w:rPr>
                          <w:rFonts w:ascii="Calibri" w:hAnsi="Calibri"/>
                          <w:b/>
                          <w:bCs/>
                          <w:noProof/>
                          <w:color w:val="006D46"/>
                          <w:kern w:val="32"/>
                          <w:sz w:val="22"/>
                          <w:szCs w:val="22"/>
                          <w:lang w:val="en-AU" w:eastAsia="en-US"/>
                        </w:rPr>
                      </w:pPr>
                      <w:r w:rsidRPr="009255EC">
                        <w:rPr>
                          <w:rFonts w:ascii="Calibri" w:hAnsi="Calibri"/>
                          <w:b/>
                          <w:bCs/>
                          <w:noProof/>
                          <w:color w:val="006D46"/>
                          <w:kern w:val="32"/>
                          <w:sz w:val="22"/>
                          <w:szCs w:val="22"/>
                          <w:lang w:val="en-AU" w:eastAsia="en-US"/>
                        </w:rPr>
                        <w:t xml:space="preserve">Producer group: </w:t>
                      </w:r>
                      <w:r w:rsidR="001B60A0" w:rsidRPr="001B60A0">
                        <w:rPr>
                          <w:rFonts w:ascii="Calibri" w:hAnsi="Calibri"/>
                          <w:bCs/>
                          <w:noProof/>
                          <w:color w:val="006D46"/>
                          <w:kern w:val="32"/>
                          <w:sz w:val="22"/>
                          <w:szCs w:val="22"/>
                          <w:lang w:val="en-AU" w:eastAsia="en-US"/>
                        </w:rPr>
                        <w:t xml:space="preserve">St Arnaud </w:t>
                      </w:r>
                      <w:r w:rsidRPr="001B60A0">
                        <w:rPr>
                          <w:rFonts w:ascii="Calibri" w:hAnsi="Calibri"/>
                          <w:bCs/>
                          <w:noProof/>
                          <w:color w:val="006D46"/>
                          <w:kern w:val="32"/>
                          <w:sz w:val="22"/>
                          <w:szCs w:val="22"/>
                          <w:lang w:val="en-AU" w:eastAsia="en-US"/>
                        </w:rPr>
                        <w:t>B</w:t>
                      </w:r>
                      <w:r w:rsidR="002142AE" w:rsidRPr="001B60A0">
                        <w:rPr>
                          <w:rFonts w:ascii="Calibri" w:hAnsi="Calibri"/>
                          <w:bCs/>
                          <w:noProof/>
                          <w:color w:val="006D46"/>
                          <w:kern w:val="32"/>
                          <w:sz w:val="22"/>
                          <w:szCs w:val="22"/>
                          <w:lang w:val="en-AU" w:eastAsia="en-US"/>
                        </w:rPr>
                        <w:t>est</w:t>
                      </w:r>
                      <w:r w:rsidRPr="001B60A0">
                        <w:rPr>
                          <w:rFonts w:ascii="Calibri" w:hAnsi="Calibri"/>
                          <w:bCs/>
                          <w:noProof/>
                          <w:color w:val="006D46"/>
                          <w:kern w:val="32"/>
                          <w:sz w:val="22"/>
                          <w:szCs w:val="22"/>
                          <w:lang w:val="en-AU" w:eastAsia="en-US"/>
                        </w:rPr>
                        <w:t>Wool</w:t>
                      </w:r>
                      <w:r w:rsidR="002142AE" w:rsidRPr="001B60A0">
                        <w:rPr>
                          <w:rFonts w:ascii="Calibri" w:hAnsi="Calibri"/>
                          <w:bCs/>
                          <w:noProof/>
                          <w:color w:val="006D46"/>
                          <w:kern w:val="32"/>
                          <w:sz w:val="22"/>
                          <w:szCs w:val="22"/>
                          <w:lang w:val="en-AU" w:eastAsia="en-US"/>
                        </w:rPr>
                        <w:t>/</w:t>
                      </w:r>
                      <w:r w:rsidRPr="001B60A0">
                        <w:rPr>
                          <w:rFonts w:ascii="Calibri" w:hAnsi="Calibri"/>
                          <w:bCs/>
                          <w:noProof/>
                          <w:color w:val="006D46"/>
                          <w:kern w:val="32"/>
                          <w:sz w:val="22"/>
                          <w:szCs w:val="22"/>
                          <w:lang w:val="en-AU" w:eastAsia="en-US"/>
                        </w:rPr>
                        <w:t>BestLamb</w:t>
                      </w:r>
                    </w:p>
                    <w:p w14:paraId="763A1C47" w14:textId="0F161E98" w:rsidR="00DE6F6F" w:rsidRPr="001B60A0" w:rsidRDefault="00DE6F6F" w:rsidP="00DE6F6F">
                      <w:pPr>
                        <w:pStyle w:val="AgVic-SnapshotBullets"/>
                        <w:numPr>
                          <w:ilvl w:val="0"/>
                          <w:numId w:val="0"/>
                        </w:numPr>
                        <w:ind w:left="227"/>
                        <w:rPr>
                          <w:rFonts w:ascii="Calibri" w:hAnsi="Calibri"/>
                          <w:bCs/>
                          <w:noProof/>
                          <w:color w:val="006D46"/>
                          <w:kern w:val="32"/>
                          <w:sz w:val="22"/>
                          <w:szCs w:val="22"/>
                          <w:lang w:val="en-AU" w:eastAsia="en-US"/>
                        </w:rPr>
                      </w:pPr>
                      <w:r w:rsidRPr="009255EC">
                        <w:rPr>
                          <w:rFonts w:ascii="Calibri" w:hAnsi="Calibri"/>
                          <w:b/>
                          <w:bCs/>
                          <w:noProof/>
                          <w:color w:val="006D46"/>
                          <w:kern w:val="32"/>
                          <w:sz w:val="22"/>
                          <w:szCs w:val="22"/>
                          <w:lang w:val="en-AU" w:eastAsia="en-US"/>
                        </w:rPr>
                        <w:t>Group coordinator</w:t>
                      </w:r>
                      <w:r w:rsidRPr="001B60A0">
                        <w:rPr>
                          <w:rFonts w:ascii="Calibri" w:hAnsi="Calibri"/>
                          <w:bCs/>
                          <w:noProof/>
                          <w:color w:val="006D46"/>
                          <w:kern w:val="32"/>
                          <w:sz w:val="22"/>
                          <w:szCs w:val="22"/>
                          <w:lang w:val="en-AU" w:eastAsia="en-US"/>
                        </w:rPr>
                        <w:t>:</w:t>
                      </w:r>
                      <w:r w:rsidR="001B60A0" w:rsidRPr="001B60A0">
                        <w:rPr>
                          <w:rFonts w:ascii="Calibri" w:hAnsi="Calibri"/>
                          <w:bCs/>
                          <w:noProof/>
                          <w:color w:val="006D46"/>
                          <w:kern w:val="32"/>
                          <w:sz w:val="22"/>
                          <w:szCs w:val="22"/>
                          <w:lang w:val="en-AU" w:eastAsia="en-US"/>
                        </w:rPr>
                        <w:t xml:space="preserve"> Steve Cotton</w:t>
                      </w:r>
                    </w:p>
                    <w:p w14:paraId="11924F0B" w14:textId="2A2017F6" w:rsidR="00DE6F6F" w:rsidRDefault="00DE6F6F" w:rsidP="00DE6F6F">
                      <w:pPr>
                        <w:pStyle w:val="AgVic-SnapshotBullets"/>
                        <w:numPr>
                          <w:ilvl w:val="0"/>
                          <w:numId w:val="0"/>
                        </w:numPr>
                        <w:ind w:left="227"/>
                        <w:rPr>
                          <w:rFonts w:ascii="Calibri" w:hAnsi="Calibri"/>
                          <w:bCs/>
                          <w:noProof/>
                          <w:color w:val="006D46"/>
                          <w:kern w:val="32"/>
                          <w:sz w:val="22"/>
                          <w:szCs w:val="22"/>
                          <w:lang w:val="en-AU" w:eastAsia="en-US"/>
                        </w:rPr>
                      </w:pPr>
                      <w:r w:rsidRPr="009255EC">
                        <w:rPr>
                          <w:rFonts w:ascii="Calibri" w:hAnsi="Calibri"/>
                          <w:b/>
                          <w:bCs/>
                          <w:noProof/>
                          <w:color w:val="006D46"/>
                          <w:kern w:val="32"/>
                          <w:sz w:val="22"/>
                          <w:szCs w:val="22"/>
                          <w:lang w:val="en-AU" w:eastAsia="en-US"/>
                        </w:rPr>
                        <w:t xml:space="preserve">Agriculture Victoria coordinator: </w:t>
                      </w:r>
                      <w:r w:rsidR="001B60A0">
                        <w:rPr>
                          <w:rFonts w:ascii="Calibri" w:hAnsi="Calibri"/>
                          <w:bCs/>
                          <w:noProof/>
                          <w:color w:val="006D46"/>
                          <w:kern w:val="32"/>
                          <w:sz w:val="22"/>
                          <w:szCs w:val="22"/>
                          <w:lang w:val="en-AU" w:eastAsia="en-US"/>
                        </w:rPr>
                        <w:t>Rachel Co</w:t>
                      </w:r>
                      <w:r w:rsidR="00EE7083">
                        <w:rPr>
                          <w:rFonts w:ascii="Calibri" w:hAnsi="Calibri"/>
                          <w:bCs/>
                          <w:noProof/>
                          <w:color w:val="006D46"/>
                          <w:kern w:val="32"/>
                          <w:sz w:val="22"/>
                          <w:szCs w:val="22"/>
                          <w:lang w:val="en-AU" w:eastAsia="en-US"/>
                        </w:rPr>
                        <w:t>o</w:t>
                      </w:r>
                      <w:r w:rsidR="001B60A0">
                        <w:rPr>
                          <w:rFonts w:ascii="Calibri" w:hAnsi="Calibri"/>
                          <w:bCs/>
                          <w:noProof/>
                          <w:color w:val="006D46"/>
                          <w:kern w:val="32"/>
                          <w:sz w:val="22"/>
                          <w:szCs w:val="22"/>
                          <w:lang w:val="en-AU" w:eastAsia="en-US"/>
                        </w:rPr>
                        <w:t>mbes</w:t>
                      </w:r>
                    </w:p>
                    <w:p w14:paraId="34EF1F94" w14:textId="79693227" w:rsidR="00DE6F6F" w:rsidRPr="009255EC" w:rsidRDefault="00DE6F6F" w:rsidP="00DE6F6F">
                      <w:pPr>
                        <w:pStyle w:val="AgVic-SnapshotBullets"/>
                        <w:numPr>
                          <w:ilvl w:val="0"/>
                          <w:numId w:val="0"/>
                        </w:numPr>
                        <w:ind w:left="227"/>
                        <w:rPr>
                          <w:rFonts w:ascii="Calibri" w:hAnsi="Calibri"/>
                          <w:b/>
                          <w:bCs/>
                          <w:noProof/>
                          <w:color w:val="006D46"/>
                          <w:kern w:val="32"/>
                          <w:sz w:val="22"/>
                          <w:szCs w:val="22"/>
                          <w:lang w:val="en-AU" w:eastAsia="en-US"/>
                        </w:rPr>
                      </w:pPr>
                      <w:r w:rsidRPr="009255EC">
                        <w:rPr>
                          <w:rFonts w:ascii="Calibri" w:hAnsi="Calibri"/>
                          <w:b/>
                          <w:bCs/>
                          <w:noProof/>
                          <w:color w:val="006D46"/>
                          <w:kern w:val="32"/>
                          <w:sz w:val="22"/>
                          <w:szCs w:val="22"/>
                          <w:lang w:val="en-AU" w:eastAsia="en-US"/>
                        </w:rPr>
                        <w:t xml:space="preserve">Duration: </w:t>
                      </w:r>
                      <w:r w:rsidRPr="009255EC">
                        <w:rPr>
                          <w:rFonts w:ascii="Calibri" w:hAnsi="Calibri"/>
                          <w:bCs/>
                          <w:noProof/>
                          <w:color w:val="006D46"/>
                          <w:kern w:val="32"/>
                          <w:sz w:val="22"/>
                          <w:szCs w:val="22"/>
                          <w:lang w:val="en-AU" w:eastAsia="en-US"/>
                        </w:rPr>
                        <w:t>2018</w:t>
                      </w:r>
                      <w:r w:rsidR="00EB3382">
                        <w:rPr>
                          <w:rFonts w:ascii="Calibri" w:hAnsi="Calibri"/>
                          <w:bCs/>
                          <w:noProof/>
                          <w:color w:val="006D46"/>
                          <w:kern w:val="32"/>
                          <w:sz w:val="22"/>
                          <w:szCs w:val="22"/>
                          <w:lang w:val="en-AU" w:eastAsia="en-US"/>
                        </w:rPr>
                        <w:t>–</w:t>
                      </w:r>
                      <w:r w:rsidRPr="009255EC">
                        <w:rPr>
                          <w:rFonts w:ascii="Calibri" w:hAnsi="Calibri"/>
                          <w:bCs/>
                          <w:noProof/>
                          <w:color w:val="006D46"/>
                          <w:kern w:val="32"/>
                          <w:sz w:val="22"/>
                          <w:szCs w:val="22"/>
                          <w:lang w:val="en-AU" w:eastAsia="en-US"/>
                        </w:rPr>
                        <w:t>202</w:t>
                      </w:r>
                      <w:r w:rsidR="001B60A0">
                        <w:rPr>
                          <w:rFonts w:ascii="Calibri" w:hAnsi="Calibri"/>
                          <w:bCs/>
                          <w:noProof/>
                          <w:color w:val="006D46"/>
                          <w:kern w:val="32"/>
                          <w:sz w:val="22"/>
                          <w:szCs w:val="22"/>
                          <w:lang w:val="en-AU" w:eastAsia="en-US"/>
                        </w:rPr>
                        <w:t>2</w:t>
                      </w:r>
                    </w:p>
                  </w:txbxContent>
                </v:textbox>
                <w10:wrap type="square" anchorx="margin"/>
              </v:shape>
            </w:pict>
          </mc:Fallback>
        </mc:AlternateContent>
      </w:r>
    </w:p>
    <w:p w14:paraId="716ABFA1" w14:textId="1CBD19AC" w:rsidR="004C6F94" w:rsidRDefault="00C02CF8" w:rsidP="004675B7">
      <w:pPr>
        <w:pStyle w:val="Heading3"/>
      </w:pPr>
      <w:r w:rsidRPr="00ED1C4F">
        <w:rPr>
          <w:rFonts w:asciiTheme="majorHAnsi" w:hAnsiTheme="majorHAnsi" w:cstheme="majorHAnsi"/>
          <w:szCs w:val="22"/>
          <w:lang w:eastAsia="en-AU"/>
        </w:rPr>
        <w:drawing>
          <wp:anchor distT="0" distB="0" distL="114300" distR="114300" simplePos="0" relativeHeight="251658240" behindDoc="1" locked="0" layoutInCell="1" allowOverlap="1" wp14:anchorId="23425853" wp14:editId="66C08C9D">
            <wp:simplePos x="0" y="0"/>
            <wp:positionH relativeFrom="column">
              <wp:posOffset>3125470</wp:posOffset>
            </wp:positionH>
            <wp:positionV relativeFrom="paragraph">
              <wp:posOffset>2000250</wp:posOffset>
            </wp:positionV>
            <wp:extent cx="2981960" cy="2898140"/>
            <wp:effectExtent l="3810" t="0" r="0" b="0"/>
            <wp:wrapTight wrapText="bothSides">
              <wp:wrapPolygon edited="0">
                <wp:start x="28" y="21628"/>
                <wp:lineTo x="21416" y="21628"/>
                <wp:lineTo x="21416" y="189"/>
                <wp:lineTo x="28" y="189"/>
                <wp:lineTo x="28" y="2162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1975" r="10874"/>
                    <a:stretch/>
                  </pic:blipFill>
                  <pic:spPr bwMode="auto">
                    <a:xfrm rot="5400000">
                      <a:off x="0" y="0"/>
                      <a:ext cx="2981960" cy="28981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492BF04" w14:textId="5CEAC914" w:rsidR="00F641FA" w:rsidRDefault="00F641FA" w:rsidP="004675B7">
      <w:pPr>
        <w:pStyle w:val="Heading3"/>
        <w:sectPr w:rsidR="00F641FA" w:rsidSect="0013704A">
          <w:headerReference w:type="default" r:id="rId16"/>
          <w:type w:val="continuous"/>
          <w:pgSz w:w="11900" w:h="16840"/>
          <w:pgMar w:top="1304" w:right="1247" w:bottom="1304" w:left="1247" w:header="567" w:footer="709" w:gutter="0"/>
          <w:cols w:space="567"/>
          <w:docGrid w:linePitch="360"/>
        </w:sectPr>
      </w:pPr>
    </w:p>
    <w:p w14:paraId="75C6DF0A" w14:textId="77777777" w:rsidR="001B5723" w:rsidRDefault="001B5723" w:rsidP="001B5723">
      <w:pPr>
        <w:keepNext/>
      </w:pPr>
      <w:r>
        <w:rPr>
          <w:noProof/>
        </w:rPr>
        <mc:AlternateContent>
          <mc:Choice Requires="wps">
            <w:drawing>
              <wp:anchor distT="0" distB="0" distL="114300" distR="114300" simplePos="0" relativeHeight="251660288" behindDoc="1" locked="0" layoutInCell="1" allowOverlap="1" wp14:anchorId="039A1A86" wp14:editId="22667186">
                <wp:simplePos x="0" y="0"/>
                <wp:positionH relativeFrom="column">
                  <wp:posOffset>3170555</wp:posOffset>
                </wp:positionH>
                <wp:positionV relativeFrom="paragraph">
                  <wp:posOffset>3039110</wp:posOffset>
                </wp:positionV>
                <wp:extent cx="2898140" cy="190500"/>
                <wp:effectExtent l="0" t="0" r="0" b="0"/>
                <wp:wrapTight wrapText="bothSides">
                  <wp:wrapPolygon edited="0">
                    <wp:start x="0" y="0"/>
                    <wp:lineTo x="0" y="19440"/>
                    <wp:lineTo x="21439" y="19440"/>
                    <wp:lineTo x="21439"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2898140" cy="190500"/>
                        </a:xfrm>
                        <a:prstGeom prst="rect">
                          <a:avLst/>
                        </a:prstGeom>
                        <a:solidFill>
                          <a:prstClr val="white"/>
                        </a:solidFill>
                        <a:ln>
                          <a:noFill/>
                        </a:ln>
                      </wps:spPr>
                      <wps:txbx>
                        <w:txbxContent>
                          <w:p w14:paraId="2CDEBBB0" w14:textId="62B623F1" w:rsidR="001B5723" w:rsidRPr="00A26C8A" w:rsidRDefault="001B5723" w:rsidP="001B5723">
                            <w:pPr>
                              <w:pStyle w:val="Caption"/>
                              <w:rPr>
                                <w:rFonts w:eastAsiaTheme="minorEastAsia" w:cstheme="majorHAnsi"/>
                                <w:b/>
                                <w:bCs/>
                                <w:i/>
                                <w:noProof/>
                                <w:color w:val="auto"/>
                                <w:kern w:val="32"/>
                                <w:sz w:val="16"/>
                                <w:szCs w:val="16"/>
                              </w:rPr>
                            </w:pPr>
                            <w:r w:rsidRPr="00A26C8A">
                              <w:rPr>
                                <w:i/>
                                <w:color w:val="auto"/>
                                <w:sz w:val="16"/>
                                <w:szCs w:val="16"/>
                              </w:rPr>
                              <w:t>Group members assessing pastures and Feed on Offer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9A1A86" id="Text Box 3" o:spid="_x0000_s1027" type="#_x0000_t202" style="position:absolute;margin-left:249.65pt;margin-top:239.3pt;width:228.2pt;height:1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" stroked="f">
                <v:textbox inset="0,0,0,0">
                  <w:txbxContent>
                    <w:p w14:paraId="2CDEBBB0" w14:textId="62B623F1" w:rsidR="001B5723" w:rsidRPr="00A26C8A" w:rsidRDefault="001B5723" w:rsidP="001B5723">
                      <w:pPr>
                        <w:pStyle w:val="Caption"/>
                        <w:rPr>
                          <w:rFonts w:eastAsiaTheme="minorEastAsia" w:cstheme="majorHAnsi"/>
                          <w:b/>
                          <w:bCs/>
                          <w:i/>
                          <w:noProof/>
                          <w:color w:val="auto"/>
                          <w:kern w:val="32"/>
                          <w:sz w:val="16"/>
                          <w:szCs w:val="16"/>
                        </w:rPr>
                      </w:pPr>
                      <w:r w:rsidRPr="00A26C8A">
                        <w:rPr>
                          <w:i/>
                          <w:color w:val="auto"/>
                          <w:sz w:val="16"/>
                          <w:szCs w:val="16"/>
                        </w:rPr>
                        <w:t>Group members assessing pastures and Feed on Offer</w:t>
                      </w:r>
                    </w:p>
                  </w:txbxContent>
                </v:textbox>
                <w10:wrap type="tight"/>
              </v:shape>
            </w:pict>
          </mc:Fallback>
        </mc:AlternateContent>
      </w:r>
      <w:r w:rsidR="00ED1C4F" w:rsidRPr="003C058B">
        <w:rPr>
          <w:noProof/>
          <w:sz w:val="16"/>
          <w:szCs w:val="16"/>
          <w:lang w:eastAsia="en-AU"/>
        </w:rPr>
        <w:drawing>
          <wp:inline distT="0" distB="0" distL="0" distR="0" wp14:anchorId="181B6EEF" wp14:editId="69CDB971">
            <wp:extent cx="2970544" cy="2964175"/>
            <wp:effectExtent l="3492" t="0" r="4763" b="4762"/>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0683" r="4145"/>
                    <a:stretch/>
                  </pic:blipFill>
                  <pic:spPr bwMode="auto">
                    <a:xfrm rot="5400000">
                      <a:off x="0" y="0"/>
                      <a:ext cx="2975221" cy="2968842"/>
                    </a:xfrm>
                    <a:prstGeom prst="rect">
                      <a:avLst/>
                    </a:prstGeom>
                    <a:noFill/>
                    <a:ln>
                      <a:noFill/>
                    </a:ln>
                    <a:extLst>
                      <a:ext uri="{53640926-AAD7-44D8-BBD7-CCE9431645EC}">
                        <a14:shadowObscured xmlns:a14="http://schemas.microsoft.com/office/drawing/2010/main"/>
                      </a:ext>
                    </a:extLst>
                  </pic:spPr>
                </pic:pic>
              </a:graphicData>
            </a:graphic>
          </wp:inline>
        </w:drawing>
      </w:r>
    </w:p>
    <w:p w14:paraId="6A1FD08F" w14:textId="7BC2A005" w:rsidR="00FA64E7" w:rsidRPr="00A26C8A" w:rsidRDefault="001B5723" w:rsidP="001B5723">
      <w:pPr>
        <w:pStyle w:val="Caption"/>
        <w:rPr>
          <w:i/>
          <w:color w:val="auto"/>
          <w:sz w:val="16"/>
          <w:szCs w:val="16"/>
        </w:rPr>
      </w:pPr>
      <w:r w:rsidRPr="00A26C8A">
        <w:rPr>
          <w:i/>
          <w:color w:val="auto"/>
          <w:sz w:val="16"/>
          <w:szCs w:val="16"/>
        </w:rPr>
        <w:t>Group members condition scoring ewes</w:t>
      </w:r>
    </w:p>
    <w:p w14:paraId="49EF878A" w14:textId="3A0B9A00" w:rsidR="002E0373" w:rsidRPr="00ED1C4F" w:rsidRDefault="002E0373" w:rsidP="002E0373">
      <w:pPr>
        <w:widowControl w:val="0"/>
        <w:spacing w:before="80" w:after="80"/>
        <w:ind w:right="425"/>
        <w:rPr>
          <w:rFonts w:asciiTheme="majorHAnsi" w:hAnsiTheme="majorHAnsi" w:cstheme="majorHAnsi"/>
          <w:b/>
          <w:color w:val="006D46"/>
          <w:szCs w:val="22"/>
          <w:lang w:val="en-US"/>
        </w:rPr>
      </w:pPr>
      <w:r w:rsidRPr="00ED1C4F">
        <w:rPr>
          <w:rFonts w:asciiTheme="majorHAnsi" w:hAnsiTheme="majorHAnsi" w:cstheme="majorHAnsi"/>
          <w:b/>
          <w:color w:val="006D46"/>
          <w:szCs w:val="22"/>
          <w:shd w:val="clear" w:color="auto" w:fill="FFFFFF" w:themeFill="background1"/>
          <w:lang w:val="en-US"/>
        </w:rPr>
        <w:t>What are we aiming to achieve and why?</w:t>
      </w:r>
    </w:p>
    <w:p w14:paraId="1FA2D215" w14:textId="0086DE29" w:rsidR="00861188" w:rsidRPr="00ED1C4F" w:rsidRDefault="00861188" w:rsidP="008E1CEA">
      <w:pPr>
        <w:widowControl w:val="0"/>
        <w:spacing w:before="80" w:after="80"/>
        <w:ind w:right="425"/>
        <w:rPr>
          <w:rFonts w:asciiTheme="majorHAnsi" w:hAnsiTheme="majorHAnsi" w:cstheme="majorHAnsi"/>
          <w:b/>
          <w:color w:val="006D46"/>
          <w:szCs w:val="22"/>
          <w:lang w:val="en-US"/>
        </w:rPr>
      </w:pPr>
      <w:r w:rsidRPr="00ED1C4F">
        <w:rPr>
          <w:rFonts w:asciiTheme="majorHAnsi" w:hAnsiTheme="majorHAnsi" w:cstheme="majorHAnsi"/>
          <w:szCs w:val="22"/>
          <w:lang w:val="en-US"/>
        </w:rPr>
        <w:t xml:space="preserve">This demonstration </w:t>
      </w:r>
      <w:r w:rsidR="00B10491">
        <w:rPr>
          <w:rFonts w:asciiTheme="majorHAnsi" w:hAnsiTheme="majorHAnsi" w:cstheme="majorHAnsi"/>
          <w:szCs w:val="22"/>
          <w:lang w:val="en-US"/>
        </w:rPr>
        <w:t>aims to</w:t>
      </w:r>
      <w:r w:rsidRPr="00ED1C4F">
        <w:rPr>
          <w:rFonts w:asciiTheme="majorHAnsi" w:hAnsiTheme="majorHAnsi" w:cstheme="majorHAnsi"/>
          <w:szCs w:val="22"/>
          <w:lang w:val="en-US"/>
        </w:rPr>
        <w:t xml:space="preserve"> </w:t>
      </w:r>
      <w:r w:rsidR="001B5723">
        <w:rPr>
          <w:rFonts w:asciiTheme="majorHAnsi" w:hAnsiTheme="majorHAnsi" w:cstheme="majorHAnsi"/>
          <w:szCs w:val="22"/>
          <w:lang w:val="en-US"/>
        </w:rPr>
        <w:t xml:space="preserve">determine whether </w:t>
      </w:r>
      <w:r w:rsidRPr="00ED1C4F">
        <w:rPr>
          <w:rFonts w:asciiTheme="majorHAnsi" w:hAnsiTheme="majorHAnsi" w:cstheme="majorHAnsi"/>
          <w:szCs w:val="22"/>
          <w:lang w:val="en-US"/>
        </w:rPr>
        <w:t>weaning lamb</w:t>
      </w:r>
      <w:r w:rsidR="001B5723">
        <w:rPr>
          <w:rFonts w:asciiTheme="majorHAnsi" w:hAnsiTheme="majorHAnsi" w:cstheme="majorHAnsi"/>
          <w:szCs w:val="22"/>
          <w:lang w:val="en-US"/>
        </w:rPr>
        <w:t>s at 12–</w:t>
      </w:r>
      <w:r w:rsidRPr="00ED1C4F">
        <w:rPr>
          <w:rFonts w:asciiTheme="majorHAnsi" w:hAnsiTheme="majorHAnsi" w:cstheme="majorHAnsi"/>
          <w:szCs w:val="22"/>
          <w:lang w:val="en-US"/>
        </w:rPr>
        <w:t>14 weeks is more efficient</w:t>
      </w:r>
      <w:r w:rsidR="001B5723">
        <w:rPr>
          <w:rFonts w:asciiTheme="majorHAnsi" w:hAnsiTheme="majorHAnsi" w:cstheme="majorHAnsi"/>
          <w:szCs w:val="22"/>
          <w:lang w:val="en-US"/>
        </w:rPr>
        <w:t xml:space="preserve"> than not weaning lambs until they’re at a marketable kill weight</w:t>
      </w:r>
      <w:r w:rsidRPr="00ED1C4F">
        <w:rPr>
          <w:rFonts w:asciiTheme="majorHAnsi" w:hAnsiTheme="majorHAnsi" w:cstheme="majorHAnsi"/>
          <w:szCs w:val="22"/>
          <w:lang w:val="en-US"/>
        </w:rPr>
        <w:t>.</w:t>
      </w:r>
      <w:r w:rsidR="001B5723">
        <w:rPr>
          <w:rFonts w:asciiTheme="majorHAnsi" w:hAnsiTheme="majorHAnsi" w:cstheme="majorHAnsi"/>
          <w:szCs w:val="22"/>
          <w:lang w:val="en-US"/>
        </w:rPr>
        <w:t xml:space="preserve"> </w:t>
      </w:r>
    </w:p>
    <w:p w14:paraId="4F0FD08D" w14:textId="77777777" w:rsidR="001B5723" w:rsidRDefault="001B5723" w:rsidP="00B10491">
      <w:pPr>
        <w:widowControl w:val="0"/>
        <w:spacing w:before="80" w:after="0"/>
        <w:ind w:right="425"/>
        <w:rPr>
          <w:rFonts w:asciiTheme="majorHAnsi" w:hAnsiTheme="majorHAnsi" w:cstheme="majorHAnsi"/>
          <w:b/>
          <w:color w:val="006D46"/>
          <w:szCs w:val="22"/>
          <w:lang w:val="en-US"/>
        </w:rPr>
      </w:pPr>
    </w:p>
    <w:p w14:paraId="738443B5" w14:textId="1FA68E42" w:rsidR="008E1CEA" w:rsidRPr="00ED1C4F" w:rsidRDefault="008E1CEA" w:rsidP="00B10491">
      <w:pPr>
        <w:widowControl w:val="0"/>
        <w:spacing w:before="80" w:after="0"/>
        <w:ind w:right="425"/>
        <w:rPr>
          <w:rFonts w:asciiTheme="majorHAnsi" w:hAnsiTheme="majorHAnsi" w:cstheme="majorHAnsi"/>
          <w:b/>
          <w:color w:val="006D46"/>
          <w:szCs w:val="22"/>
          <w:lang w:val="en-US"/>
        </w:rPr>
      </w:pPr>
      <w:r w:rsidRPr="00ED1C4F">
        <w:rPr>
          <w:rFonts w:asciiTheme="majorHAnsi" w:hAnsiTheme="majorHAnsi" w:cstheme="majorHAnsi"/>
          <w:b/>
          <w:color w:val="006D46"/>
          <w:szCs w:val="22"/>
          <w:lang w:val="en-US"/>
        </w:rPr>
        <w:t>Method</w:t>
      </w:r>
    </w:p>
    <w:p w14:paraId="2ADC4E6D" w14:textId="77777777" w:rsidR="001B5723" w:rsidRDefault="00931050" w:rsidP="00B10491">
      <w:pPr>
        <w:spacing w:before="0" w:after="0"/>
        <w:rPr>
          <w:rFonts w:asciiTheme="majorHAnsi" w:hAnsiTheme="majorHAnsi" w:cstheme="majorHAnsi"/>
          <w:szCs w:val="22"/>
          <w:lang w:val="en-US" w:eastAsia="ja-JP"/>
        </w:rPr>
      </w:pPr>
      <w:r w:rsidRPr="00ED1C4F">
        <w:rPr>
          <w:rFonts w:asciiTheme="majorHAnsi" w:hAnsiTheme="majorHAnsi" w:cstheme="majorHAnsi"/>
          <w:szCs w:val="22"/>
          <w:lang w:val="en-US"/>
        </w:rPr>
        <w:t>Traditionally, producers in th</w:t>
      </w:r>
      <w:r>
        <w:rPr>
          <w:rFonts w:asciiTheme="majorHAnsi" w:hAnsiTheme="majorHAnsi" w:cstheme="majorHAnsi"/>
          <w:szCs w:val="22"/>
          <w:lang w:val="en-US"/>
        </w:rPr>
        <w:t>e St Arnaud</w:t>
      </w:r>
      <w:r w:rsidRPr="00ED1C4F">
        <w:rPr>
          <w:rFonts w:asciiTheme="majorHAnsi" w:hAnsiTheme="majorHAnsi" w:cstheme="majorHAnsi"/>
          <w:szCs w:val="22"/>
          <w:lang w:val="en-US"/>
        </w:rPr>
        <w:t xml:space="preserve"> area sell sucker lambs direct from the ewe at the stock agents’ request. </w:t>
      </w:r>
      <w:r w:rsidR="00915904" w:rsidRPr="00ED1C4F">
        <w:rPr>
          <w:rFonts w:asciiTheme="majorHAnsi" w:hAnsiTheme="majorHAnsi" w:cstheme="majorHAnsi"/>
          <w:szCs w:val="22"/>
          <w:lang w:val="en-US" w:eastAsia="ja-JP"/>
        </w:rPr>
        <w:t>Th</w:t>
      </w:r>
      <w:r w:rsidR="001B5723">
        <w:rPr>
          <w:rFonts w:asciiTheme="majorHAnsi" w:hAnsiTheme="majorHAnsi" w:cstheme="majorHAnsi"/>
          <w:szCs w:val="22"/>
          <w:lang w:val="en-US" w:eastAsia="ja-JP"/>
        </w:rPr>
        <w:t>is</w:t>
      </w:r>
      <w:r w:rsidR="00915904" w:rsidRPr="00ED1C4F">
        <w:rPr>
          <w:rFonts w:asciiTheme="majorHAnsi" w:hAnsiTheme="majorHAnsi" w:cstheme="majorHAnsi"/>
          <w:szCs w:val="22"/>
          <w:lang w:val="en-US" w:eastAsia="ja-JP"/>
        </w:rPr>
        <w:t xml:space="preserve"> demonstration compare</w:t>
      </w:r>
      <w:r w:rsidR="00B10491">
        <w:rPr>
          <w:rFonts w:asciiTheme="majorHAnsi" w:hAnsiTheme="majorHAnsi" w:cstheme="majorHAnsi"/>
          <w:szCs w:val="22"/>
          <w:lang w:val="en-US" w:eastAsia="ja-JP"/>
        </w:rPr>
        <w:t>s</w:t>
      </w:r>
      <w:r w:rsidR="00915904" w:rsidRPr="00ED1C4F">
        <w:rPr>
          <w:rFonts w:asciiTheme="majorHAnsi" w:hAnsiTheme="majorHAnsi" w:cstheme="majorHAnsi"/>
          <w:szCs w:val="22"/>
          <w:lang w:val="en-US" w:eastAsia="ja-JP"/>
        </w:rPr>
        <w:t xml:space="preserve"> the growth weights of weaned and unweaned lambs until the point of sale</w:t>
      </w:r>
      <w:r w:rsidR="001B5723">
        <w:rPr>
          <w:rFonts w:asciiTheme="majorHAnsi" w:hAnsiTheme="majorHAnsi" w:cstheme="majorHAnsi"/>
          <w:szCs w:val="22"/>
          <w:lang w:val="en-US" w:eastAsia="ja-JP"/>
        </w:rPr>
        <w:t>, as well as</w:t>
      </w:r>
      <w:r w:rsidR="00915904" w:rsidRPr="00ED1C4F">
        <w:rPr>
          <w:rFonts w:asciiTheme="majorHAnsi" w:hAnsiTheme="majorHAnsi" w:cstheme="majorHAnsi"/>
          <w:szCs w:val="22"/>
          <w:lang w:val="en-US" w:eastAsia="ja-JP"/>
        </w:rPr>
        <w:t xml:space="preserve"> the condition of their weaned and unweaned dams.</w:t>
      </w:r>
      <w:r w:rsidR="00B10491" w:rsidRPr="00ED1C4F">
        <w:rPr>
          <w:rFonts w:asciiTheme="majorHAnsi" w:hAnsiTheme="majorHAnsi" w:cstheme="majorHAnsi"/>
          <w:szCs w:val="22"/>
          <w:lang w:val="en-US" w:eastAsia="ja-JP"/>
        </w:rPr>
        <w:t xml:space="preserve"> </w:t>
      </w:r>
    </w:p>
    <w:p w14:paraId="05C0E445" w14:textId="77777777" w:rsidR="001B5723" w:rsidRDefault="001B5723" w:rsidP="00B10491">
      <w:pPr>
        <w:spacing w:before="0" w:after="0"/>
        <w:rPr>
          <w:rFonts w:asciiTheme="majorHAnsi" w:hAnsiTheme="majorHAnsi" w:cstheme="majorHAnsi"/>
          <w:szCs w:val="22"/>
          <w:lang w:val="en-US" w:eastAsia="ja-JP"/>
        </w:rPr>
      </w:pPr>
    </w:p>
    <w:p w14:paraId="312F3899" w14:textId="77777777" w:rsidR="001B5723" w:rsidRDefault="001B5723" w:rsidP="00B10491">
      <w:pPr>
        <w:spacing w:before="0" w:after="0"/>
        <w:rPr>
          <w:rFonts w:asciiTheme="majorHAnsi" w:hAnsiTheme="majorHAnsi" w:cstheme="majorHAnsi"/>
          <w:szCs w:val="22"/>
          <w:lang w:val="en-US" w:eastAsia="ja-JP"/>
        </w:rPr>
      </w:pPr>
    </w:p>
    <w:p w14:paraId="4EA24226" w14:textId="77777777" w:rsidR="001B5723" w:rsidRDefault="001B5723" w:rsidP="00B10491">
      <w:pPr>
        <w:spacing w:before="0" w:after="0"/>
        <w:rPr>
          <w:rFonts w:asciiTheme="majorHAnsi" w:hAnsiTheme="majorHAnsi" w:cstheme="majorHAnsi"/>
          <w:szCs w:val="22"/>
          <w:lang w:val="en-US" w:eastAsia="ja-JP"/>
        </w:rPr>
      </w:pPr>
    </w:p>
    <w:p w14:paraId="1FA093ED" w14:textId="7AF6BF73" w:rsidR="00915904" w:rsidRPr="00ED1C4F" w:rsidRDefault="00915904" w:rsidP="00B10491">
      <w:pPr>
        <w:spacing w:before="0" w:after="0"/>
        <w:rPr>
          <w:rFonts w:asciiTheme="majorHAnsi" w:hAnsiTheme="majorHAnsi" w:cstheme="majorHAnsi"/>
          <w:szCs w:val="22"/>
          <w:lang w:val="en-US" w:eastAsia="ja-JP"/>
        </w:rPr>
      </w:pPr>
      <w:r w:rsidRPr="00ED1C4F">
        <w:rPr>
          <w:rFonts w:asciiTheme="majorHAnsi" w:hAnsiTheme="majorHAnsi" w:cstheme="majorHAnsi"/>
          <w:szCs w:val="22"/>
          <w:lang w:val="en-US" w:eastAsia="ja-JP"/>
        </w:rPr>
        <w:t>At weaning</w:t>
      </w:r>
      <w:r w:rsidR="00B10491">
        <w:rPr>
          <w:rFonts w:asciiTheme="majorHAnsi" w:hAnsiTheme="majorHAnsi" w:cstheme="majorHAnsi"/>
          <w:szCs w:val="22"/>
          <w:lang w:val="en-US" w:eastAsia="ja-JP"/>
        </w:rPr>
        <w:t>,</w:t>
      </w:r>
      <w:r w:rsidRPr="00ED1C4F">
        <w:rPr>
          <w:rFonts w:asciiTheme="majorHAnsi" w:hAnsiTheme="majorHAnsi" w:cstheme="majorHAnsi"/>
          <w:szCs w:val="22"/>
          <w:lang w:val="en-US" w:eastAsia="ja-JP"/>
        </w:rPr>
        <w:t xml:space="preserve"> the condition score of the ewes is recorded, all lambs are weighed, </w:t>
      </w:r>
      <w:r w:rsidR="001B5723">
        <w:rPr>
          <w:rFonts w:asciiTheme="majorHAnsi" w:hAnsiTheme="majorHAnsi" w:cstheme="majorHAnsi"/>
          <w:szCs w:val="22"/>
          <w:lang w:val="en-US" w:eastAsia="ja-JP"/>
        </w:rPr>
        <w:t xml:space="preserve">and </w:t>
      </w:r>
      <w:r w:rsidRPr="00ED1C4F">
        <w:rPr>
          <w:rFonts w:asciiTheme="majorHAnsi" w:hAnsiTheme="majorHAnsi" w:cstheme="majorHAnsi"/>
          <w:szCs w:val="22"/>
          <w:lang w:val="en-US" w:eastAsia="ja-JP"/>
        </w:rPr>
        <w:t>ewes and lambs are spilt into three mobs</w:t>
      </w:r>
      <w:r w:rsidR="00274470" w:rsidRPr="00ED1C4F">
        <w:rPr>
          <w:rFonts w:asciiTheme="majorHAnsi" w:hAnsiTheme="majorHAnsi" w:cstheme="majorHAnsi"/>
          <w:szCs w:val="22"/>
          <w:lang w:val="en-US" w:eastAsia="ja-JP"/>
        </w:rPr>
        <w:t>.</w:t>
      </w:r>
    </w:p>
    <w:p w14:paraId="53CC5CF1" w14:textId="76ABB81B" w:rsidR="00274470" w:rsidRPr="00ED1C4F" w:rsidRDefault="00274470" w:rsidP="00F847EB">
      <w:pPr>
        <w:spacing w:before="0" w:after="0"/>
        <w:rPr>
          <w:rFonts w:asciiTheme="majorHAnsi" w:hAnsiTheme="majorHAnsi" w:cstheme="majorHAnsi"/>
          <w:szCs w:val="22"/>
          <w:lang w:val="en-US" w:eastAsia="ja-JP"/>
        </w:rPr>
      </w:pPr>
      <w:r w:rsidRPr="00ED1C4F">
        <w:rPr>
          <w:rFonts w:asciiTheme="majorHAnsi" w:hAnsiTheme="majorHAnsi" w:cstheme="majorHAnsi"/>
          <w:szCs w:val="22"/>
          <w:lang w:val="en-US" w:eastAsia="ja-JP"/>
        </w:rPr>
        <w:t>The three mobs include:</w:t>
      </w:r>
    </w:p>
    <w:p w14:paraId="6E57B593" w14:textId="6C1E7FC7" w:rsidR="00915904" w:rsidRPr="00F847EB" w:rsidRDefault="001B5723" w:rsidP="00F847EB">
      <w:pPr>
        <w:pStyle w:val="ListParagraph"/>
        <w:numPr>
          <w:ilvl w:val="0"/>
          <w:numId w:val="22"/>
        </w:numPr>
        <w:spacing w:after="0"/>
        <w:rPr>
          <w:rFonts w:asciiTheme="majorHAnsi" w:hAnsiTheme="majorHAnsi" w:cstheme="majorHAnsi"/>
          <w:szCs w:val="22"/>
          <w:lang w:val="en-US" w:eastAsia="ja-JP"/>
        </w:rPr>
      </w:pPr>
      <w:r>
        <w:rPr>
          <w:rFonts w:asciiTheme="majorHAnsi" w:hAnsiTheme="majorHAnsi" w:cstheme="majorHAnsi"/>
          <w:szCs w:val="22"/>
          <w:lang w:val="en-US" w:eastAsia="ja-JP"/>
        </w:rPr>
        <w:t>w</w:t>
      </w:r>
      <w:r w:rsidR="00915904" w:rsidRPr="00F847EB">
        <w:rPr>
          <w:rFonts w:asciiTheme="majorHAnsi" w:hAnsiTheme="majorHAnsi" w:cstheme="majorHAnsi"/>
          <w:szCs w:val="22"/>
          <w:lang w:val="en-US" w:eastAsia="ja-JP"/>
        </w:rPr>
        <w:t>eaned lambs</w:t>
      </w:r>
    </w:p>
    <w:p w14:paraId="35DDB75F" w14:textId="7202CC63" w:rsidR="00915904" w:rsidRPr="00F847EB" w:rsidRDefault="001B5723" w:rsidP="00F847EB">
      <w:pPr>
        <w:pStyle w:val="ListParagraph"/>
        <w:numPr>
          <w:ilvl w:val="0"/>
          <w:numId w:val="22"/>
        </w:numPr>
        <w:spacing w:after="0"/>
        <w:rPr>
          <w:rFonts w:asciiTheme="majorHAnsi" w:hAnsiTheme="majorHAnsi" w:cstheme="majorHAnsi"/>
          <w:szCs w:val="22"/>
          <w:lang w:val="en-US" w:eastAsia="ja-JP"/>
        </w:rPr>
      </w:pPr>
      <w:r>
        <w:rPr>
          <w:rFonts w:asciiTheme="majorHAnsi" w:hAnsiTheme="majorHAnsi" w:cstheme="majorHAnsi"/>
          <w:szCs w:val="22"/>
          <w:lang w:val="en-US" w:eastAsia="ja-JP"/>
        </w:rPr>
        <w:t>u</w:t>
      </w:r>
      <w:r w:rsidR="00915904" w:rsidRPr="00F847EB">
        <w:rPr>
          <w:rFonts w:asciiTheme="majorHAnsi" w:hAnsiTheme="majorHAnsi" w:cstheme="majorHAnsi"/>
          <w:szCs w:val="22"/>
          <w:lang w:val="en-US" w:eastAsia="ja-JP"/>
        </w:rPr>
        <w:t>nweaned ewes and lambs</w:t>
      </w:r>
      <w:r w:rsidR="00880659" w:rsidRPr="00F847EB">
        <w:rPr>
          <w:rFonts w:asciiTheme="majorHAnsi" w:hAnsiTheme="majorHAnsi" w:cstheme="majorHAnsi"/>
          <w:szCs w:val="22"/>
          <w:lang w:val="en-US" w:eastAsia="ja-JP"/>
        </w:rPr>
        <w:t xml:space="preserve"> and</w:t>
      </w:r>
      <w:r w:rsidR="00915904" w:rsidRPr="00F847EB">
        <w:rPr>
          <w:rFonts w:asciiTheme="majorHAnsi" w:hAnsiTheme="majorHAnsi" w:cstheme="majorHAnsi"/>
          <w:szCs w:val="22"/>
          <w:lang w:val="en-US" w:eastAsia="ja-JP"/>
        </w:rPr>
        <w:t xml:space="preserve"> weaned lambs </w:t>
      </w:r>
    </w:p>
    <w:p w14:paraId="15D091CE" w14:textId="701B7733" w:rsidR="00915904" w:rsidRPr="00F847EB" w:rsidRDefault="001B5723" w:rsidP="00F847EB">
      <w:pPr>
        <w:pStyle w:val="ListParagraph"/>
        <w:numPr>
          <w:ilvl w:val="0"/>
          <w:numId w:val="22"/>
        </w:numPr>
        <w:spacing w:after="0"/>
        <w:rPr>
          <w:rFonts w:asciiTheme="majorHAnsi" w:hAnsiTheme="majorHAnsi" w:cstheme="majorHAnsi"/>
          <w:szCs w:val="22"/>
          <w:lang w:val="en-US" w:eastAsia="ja-JP"/>
        </w:rPr>
      </w:pPr>
      <w:r>
        <w:rPr>
          <w:rFonts w:asciiTheme="majorHAnsi" w:hAnsiTheme="majorHAnsi" w:cstheme="majorHAnsi"/>
          <w:szCs w:val="22"/>
          <w:lang w:val="en-US" w:eastAsia="ja-JP"/>
        </w:rPr>
        <w:t>u</w:t>
      </w:r>
      <w:r w:rsidR="00915904" w:rsidRPr="00F847EB">
        <w:rPr>
          <w:rFonts w:asciiTheme="majorHAnsi" w:hAnsiTheme="majorHAnsi" w:cstheme="majorHAnsi"/>
          <w:szCs w:val="22"/>
          <w:lang w:val="en-US" w:eastAsia="ja-JP"/>
        </w:rPr>
        <w:t xml:space="preserve">nweaned ewes and lambs </w:t>
      </w:r>
      <w:r w:rsidR="00880659" w:rsidRPr="00F847EB">
        <w:rPr>
          <w:rFonts w:asciiTheme="majorHAnsi" w:hAnsiTheme="majorHAnsi" w:cstheme="majorHAnsi"/>
          <w:szCs w:val="22"/>
          <w:lang w:val="en-US" w:eastAsia="ja-JP"/>
        </w:rPr>
        <w:t>and</w:t>
      </w:r>
      <w:r w:rsidR="00915904" w:rsidRPr="00F847EB">
        <w:rPr>
          <w:rFonts w:asciiTheme="majorHAnsi" w:hAnsiTheme="majorHAnsi" w:cstheme="majorHAnsi"/>
          <w:szCs w:val="22"/>
          <w:lang w:val="en-US" w:eastAsia="ja-JP"/>
        </w:rPr>
        <w:t xml:space="preserve"> weaned ewes</w:t>
      </w:r>
      <w:r w:rsidR="005313AE">
        <w:rPr>
          <w:rFonts w:asciiTheme="majorHAnsi" w:hAnsiTheme="majorHAnsi" w:cstheme="majorHAnsi"/>
          <w:szCs w:val="22"/>
          <w:lang w:val="en-US" w:eastAsia="ja-JP"/>
        </w:rPr>
        <w:t>.</w:t>
      </w:r>
      <w:r w:rsidR="00915904" w:rsidRPr="00F847EB">
        <w:rPr>
          <w:rFonts w:asciiTheme="majorHAnsi" w:hAnsiTheme="majorHAnsi" w:cstheme="majorHAnsi"/>
          <w:szCs w:val="22"/>
          <w:lang w:val="en-US" w:eastAsia="ja-JP"/>
        </w:rPr>
        <w:t xml:space="preserve"> </w:t>
      </w:r>
    </w:p>
    <w:p w14:paraId="7D763A96" w14:textId="2AF44F34" w:rsidR="00915904" w:rsidRPr="00ED1C4F" w:rsidRDefault="00915904" w:rsidP="00915904">
      <w:pPr>
        <w:rPr>
          <w:rFonts w:asciiTheme="majorHAnsi" w:hAnsiTheme="majorHAnsi" w:cstheme="majorHAnsi"/>
          <w:szCs w:val="22"/>
          <w:lang w:val="en-US" w:eastAsia="ja-JP"/>
        </w:rPr>
      </w:pPr>
      <w:r w:rsidRPr="00ED1C4F">
        <w:rPr>
          <w:rFonts w:asciiTheme="majorHAnsi" w:hAnsiTheme="majorHAnsi" w:cstheme="majorHAnsi"/>
          <w:szCs w:val="22"/>
          <w:lang w:val="en-US" w:eastAsia="ja-JP"/>
        </w:rPr>
        <w:t xml:space="preserve">The mobs have similar stocking rates and </w:t>
      </w:r>
      <w:r w:rsidR="00ED1C4F">
        <w:rPr>
          <w:rFonts w:asciiTheme="majorHAnsi" w:hAnsiTheme="majorHAnsi" w:cstheme="majorHAnsi"/>
          <w:szCs w:val="22"/>
          <w:lang w:val="en-US" w:eastAsia="ja-JP"/>
        </w:rPr>
        <w:t>are</w:t>
      </w:r>
      <w:r w:rsidRPr="00ED1C4F">
        <w:rPr>
          <w:rFonts w:asciiTheme="majorHAnsi" w:hAnsiTheme="majorHAnsi" w:cstheme="majorHAnsi"/>
          <w:szCs w:val="22"/>
          <w:lang w:val="en-US" w:eastAsia="ja-JP"/>
        </w:rPr>
        <w:t xml:space="preserve"> allocated paddocks with similar pasture com</w:t>
      </w:r>
      <w:r w:rsidR="001B5723">
        <w:rPr>
          <w:rFonts w:asciiTheme="majorHAnsi" w:hAnsiTheme="majorHAnsi" w:cstheme="majorHAnsi"/>
          <w:szCs w:val="22"/>
          <w:lang w:val="en-US" w:eastAsia="ja-JP"/>
        </w:rPr>
        <w:t>position and Feed On Offer</w:t>
      </w:r>
      <w:r w:rsidR="002A04D6">
        <w:rPr>
          <w:rFonts w:asciiTheme="majorHAnsi" w:hAnsiTheme="majorHAnsi" w:cstheme="majorHAnsi"/>
          <w:szCs w:val="22"/>
          <w:lang w:val="en-US" w:eastAsia="ja-JP"/>
        </w:rPr>
        <w:t xml:space="preserve"> (FOO)</w:t>
      </w:r>
      <w:r w:rsidRPr="00ED1C4F">
        <w:rPr>
          <w:rFonts w:asciiTheme="majorHAnsi" w:hAnsiTheme="majorHAnsi" w:cstheme="majorHAnsi"/>
          <w:szCs w:val="22"/>
          <w:lang w:val="en-US" w:eastAsia="ja-JP"/>
        </w:rPr>
        <w:t xml:space="preserve">. Feed quantity and quality </w:t>
      </w:r>
      <w:r w:rsidR="00ED1C4F">
        <w:rPr>
          <w:rFonts w:asciiTheme="majorHAnsi" w:hAnsiTheme="majorHAnsi" w:cstheme="majorHAnsi"/>
          <w:szCs w:val="22"/>
          <w:lang w:val="en-US" w:eastAsia="ja-JP"/>
        </w:rPr>
        <w:t>are</w:t>
      </w:r>
      <w:r w:rsidRPr="00ED1C4F">
        <w:rPr>
          <w:rFonts w:asciiTheme="majorHAnsi" w:hAnsiTheme="majorHAnsi" w:cstheme="majorHAnsi"/>
          <w:szCs w:val="22"/>
          <w:lang w:val="en-US" w:eastAsia="ja-JP"/>
        </w:rPr>
        <w:t xml:space="preserve"> monitored.</w:t>
      </w:r>
    </w:p>
    <w:p w14:paraId="1A11F1BE" w14:textId="55C285F4" w:rsidR="00AD6700" w:rsidRPr="00ED1C4F" w:rsidRDefault="001B5723" w:rsidP="00915904">
      <w:pPr>
        <w:rPr>
          <w:rFonts w:asciiTheme="majorHAnsi" w:hAnsiTheme="majorHAnsi" w:cstheme="majorHAnsi"/>
          <w:szCs w:val="22"/>
          <w:lang w:val="en-US" w:eastAsia="ja-JP"/>
        </w:rPr>
      </w:pPr>
      <w:r>
        <w:rPr>
          <w:rFonts w:asciiTheme="majorHAnsi" w:hAnsiTheme="majorHAnsi" w:cstheme="majorHAnsi"/>
          <w:szCs w:val="22"/>
          <w:lang w:val="en-US" w:eastAsia="ja-JP"/>
        </w:rPr>
        <w:lastRenderedPageBreak/>
        <w:t>At six weeks post-</w:t>
      </w:r>
      <w:r w:rsidR="00915904" w:rsidRPr="00ED1C4F">
        <w:rPr>
          <w:rFonts w:asciiTheme="majorHAnsi" w:hAnsiTheme="majorHAnsi" w:cstheme="majorHAnsi"/>
          <w:szCs w:val="22"/>
          <w:lang w:val="en-US" w:eastAsia="ja-JP"/>
        </w:rPr>
        <w:t xml:space="preserve">weaning, participants have the option to sell their sucker lambs or keep them on ewes until they wish to sell those lambs. At the point of each sale draft, lambs </w:t>
      </w:r>
      <w:r w:rsidR="00B10491">
        <w:rPr>
          <w:rFonts w:asciiTheme="majorHAnsi" w:hAnsiTheme="majorHAnsi" w:cstheme="majorHAnsi"/>
          <w:szCs w:val="22"/>
          <w:lang w:val="en-US" w:eastAsia="ja-JP"/>
        </w:rPr>
        <w:t>are</w:t>
      </w:r>
      <w:r w:rsidR="00915904" w:rsidRPr="00ED1C4F">
        <w:rPr>
          <w:rFonts w:asciiTheme="majorHAnsi" w:hAnsiTheme="majorHAnsi" w:cstheme="majorHAnsi"/>
          <w:szCs w:val="22"/>
          <w:lang w:val="en-US" w:eastAsia="ja-JP"/>
        </w:rPr>
        <w:t xml:space="preserve"> weighed to ascertain daily growth rates and</w:t>
      </w:r>
      <w:r>
        <w:rPr>
          <w:rFonts w:asciiTheme="majorHAnsi" w:hAnsiTheme="majorHAnsi" w:cstheme="majorHAnsi"/>
          <w:szCs w:val="22"/>
          <w:lang w:val="en-US" w:eastAsia="ja-JP"/>
        </w:rPr>
        <w:t>,</w:t>
      </w:r>
      <w:r w:rsidR="00915904" w:rsidRPr="00ED1C4F">
        <w:rPr>
          <w:rFonts w:asciiTheme="majorHAnsi" w:hAnsiTheme="majorHAnsi" w:cstheme="majorHAnsi"/>
          <w:szCs w:val="22"/>
          <w:lang w:val="en-US" w:eastAsia="ja-JP"/>
        </w:rPr>
        <w:t xml:space="preserve"> where possible, abattoir kills sheets </w:t>
      </w:r>
      <w:r w:rsidR="00B10491">
        <w:rPr>
          <w:rFonts w:asciiTheme="majorHAnsi" w:hAnsiTheme="majorHAnsi" w:cstheme="majorHAnsi"/>
          <w:szCs w:val="22"/>
          <w:lang w:val="en-US" w:eastAsia="ja-JP"/>
        </w:rPr>
        <w:t xml:space="preserve">are </w:t>
      </w:r>
      <w:r w:rsidR="00915904" w:rsidRPr="00ED1C4F">
        <w:rPr>
          <w:rFonts w:asciiTheme="majorHAnsi" w:hAnsiTheme="majorHAnsi" w:cstheme="majorHAnsi"/>
          <w:szCs w:val="22"/>
          <w:lang w:val="en-US" w:eastAsia="ja-JP"/>
        </w:rPr>
        <w:t xml:space="preserve">analysed for yield. Ewe condition </w:t>
      </w:r>
      <w:r w:rsidR="00B10491">
        <w:rPr>
          <w:rFonts w:asciiTheme="majorHAnsi" w:hAnsiTheme="majorHAnsi" w:cstheme="majorHAnsi"/>
          <w:szCs w:val="22"/>
          <w:lang w:val="en-US" w:eastAsia="ja-JP"/>
        </w:rPr>
        <w:t>is also</w:t>
      </w:r>
      <w:r w:rsidR="00915904" w:rsidRPr="00ED1C4F">
        <w:rPr>
          <w:rFonts w:asciiTheme="majorHAnsi" w:hAnsiTheme="majorHAnsi" w:cstheme="majorHAnsi"/>
          <w:szCs w:val="22"/>
          <w:lang w:val="en-US" w:eastAsia="ja-JP"/>
        </w:rPr>
        <w:t xml:space="preserve"> recorded.</w:t>
      </w:r>
      <w:r w:rsidR="003C07C9" w:rsidRPr="00ED1C4F">
        <w:rPr>
          <w:rFonts w:asciiTheme="majorHAnsi" w:hAnsiTheme="majorHAnsi" w:cstheme="majorHAnsi"/>
          <w:szCs w:val="22"/>
          <w:lang w:val="en-US" w:eastAsia="ja-JP"/>
        </w:rPr>
        <w:t xml:space="preserve"> </w:t>
      </w:r>
    </w:p>
    <w:p w14:paraId="6544152D" w14:textId="14444600" w:rsidR="00C117B8" w:rsidRPr="00ED1C4F" w:rsidRDefault="002E0373" w:rsidP="00982242">
      <w:pPr>
        <w:pStyle w:val="ListParagraph"/>
        <w:numPr>
          <w:ilvl w:val="0"/>
          <w:numId w:val="0"/>
        </w:numPr>
        <w:rPr>
          <w:rFonts w:asciiTheme="majorHAnsi" w:hAnsiTheme="majorHAnsi" w:cstheme="majorHAnsi"/>
          <w:szCs w:val="22"/>
        </w:rPr>
      </w:pPr>
      <w:r w:rsidRPr="00ED1C4F">
        <w:rPr>
          <w:rFonts w:asciiTheme="majorHAnsi" w:hAnsiTheme="majorHAnsi" w:cstheme="majorHAnsi"/>
          <w:b/>
          <w:color w:val="006D46"/>
          <w:szCs w:val="22"/>
          <w:lang w:val="en-US" w:eastAsia="ja-JP"/>
        </w:rPr>
        <w:t xml:space="preserve">Partners: </w:t>
      </w:r>
      <w:r w:rsidRPr="00ED1C4F">
        <w:rPr>
          <w:rFonts w:asciiTheme="majorHAnsi" w:hAnsiTheme="majorHAnsi" w:cstheme="majorHAnsi"/>
          <w:szCs w:val="22"/>
        </w:rPr>
        <w:t xml:space="preserve">This demonstration is conducted with Agriculture Victoria and co-funded by Meat </w:t>
      </w:r>
      <w:r w:rsidR="009255EC" w:rsidRPr="00ED1C4F">
        <w:rPr>
          <w:rFonts w:asciiTheme="majorHAnsi" w:hAnsiTheme="majorHAnsi" w:cstheme="majorHAnsi"/>
          <w:szCs w:val="22"/>
        </w:rPr>
        <w:t>&amp;</w:t>
      </w:r>
      <w:r w:rsidRPr="00ED1C4F">
        <w:rPr>
          <w:rFonts w:asciiTheme="majorHAnsi" w:hAnsiTheme="majorHAnsi" w:cstheme="majorHAnsi"/>
          <w:szCs w:val="22"/>
        </w:rPr>
        <w:t xml:space="preserve"> Livestock Australia (MLA)</w:t>
      </w:r>
      <w:r w:rsidR="00211384" w:rsidRPr="00ED1C4F">
        <w:rPr>
          <w:rFonts w:asciiTheme="majorHAnsi" w:hAnsiTheme="majorHAnsi" w:cstheme="majorHAnsi"/>
          <w:szCs w:val="22"/>
        </w:rPr>
        <w:t>.</w:t>
      </w:r>
    </w:p>
    <w:p w14:paraId="1A3E1A0F" w14:textId="5B7A83CB" w:rsidR="00B47F75" w:rsidRPr="00ED1C4F" w:rsidRDefault="00B47F75" w:rsidP="00982242">
      <w:pPr>
        <w:pStyle w:val="ListParagraph"/>
        <w:numPr>
          <w:ilvl w:val="0"/>
          <w:numId w:val="0"/>
        </w:numPr>
        <w:rPr>
          <w:rFonts w:asciiTheme="majorHAnsi" w:hAnsiTheme="majorHAnsi" w:cstheme="majorHAnsi"/>
          <w:szCs w:val="22"/>
        </w:rPr>
      </w:pPr>
    </w:p>
    <w:p w14:paraId="061EF47E" w14:textId="6C962EE8" w:rsidR="00B47F75" w:rsidRPr="00ED1C4F" w:rsidRDefault="00B47F75" w:rsidP="00982242">
      <w:pPr>
        <w:pStyle w:val="ListParagraph"/>
        <w:numPr>
          <w:ilvl w:val="0"/>
          <w:numId w:val="0"/>
        </w:numPr>
        <w:rPr>
          <w:rFonts w:asciiTheme="majorHAnsi" w:hAnsiTheme="majorHAnsi" w:cstheme="majorHAnsi"/>
          <w:szCs w:val="22"/>
        </w:rPr>
      </w:pPr>
    </w:p>
    <w:p w14:paraId="244D9275" w14:textId="6BCA296F" w:rsidR="00B47F75" w:rsidRPr="00ED1C4F" w:rsidRDefault="00B47F75" w:rsidP="009255EC">
      <w:pPr>
        <w:rPr>
          <w:rFonts w:asciiTheme="majorHAnsi" w:hAnsiTheme="majorHAnsi" w:cstheme="majorHAnsi"/>
          <w:b/>
          <w:bCs/>
          <w:noProof/>
          <w:color w:val="006D46"/>
          <w:kern w:val="32"/>
          <w:szCs w:val="22"/>
        </w:rPr>
      </w:pPr>
    </w:p>
    <w:p w14:paraId="45A47DA3" w14:textId="77777777" w:rsidR="0004351C" w:rsidRPr="00ED1C4F" w:rsidRDefault="0004351C" w:rsidP="009255EC">
      <w:pPr>
        <w:rPr>
          <w:rFonts w:asciiTheme="majorHAnsi" w:hAnsiTheme="majorHAnsi" w:cstheme="majorHAnsi"/>
          <w:b/>
          <w:bCs/>
          <w:noProof/>
          <w:color w:val="006D46"/>
          <w:kern w:val="32"/>
          <w:szCs w:val="22"/>
        </w:rPr>
      </w:pPr>
    </w:p>
    <w:p w14:paraId="28E8DA18" w14:textId="27065F3C" w:rsidR="00B47F75" w:rsidRDefault="00B47F75" w:rsidP="009255EC">
      <w:pPr>
        <w:rPr>
          <w:rFonts w:asciiTheme="majorHAnsi" w:hAnsiTheme="majorHAnsi" w:cstheme="majorHAnsi"/>
          <w:b/>
          <w:bCs/>
          <w:noProof/>
          <w:color w:val="006D46"/>
          <w:kern w:val="32"/>
          <w:szCs w:val="22"/>
        </w:rPr>
      </w:pPr>
    </w:p>
    <w:p w14:paraId="3A805B29" w14:textId="77777777" w:rsidR="00B10491" w:rsidRPr="00ED1C4F" w:rsidRDefault="00B10491" w:rsidP="009255EC">
      <w:pPr>
        <w:rPr>
          <w:rFonts w:asciiTheme="majorHAnsi" w:hAnsiTheme="majorHAnsi" w:cstheme="majorHAnsi"/>
          <w:b/>
          <w:bCs/>
          <w:noProof/>
          <w:color w:val="006D46"/>
          <w:kern w:val="32"/>
          <w:szCs w:val="22"/>
        </w:rPr>
      </w:pPr>
    </w:p>
    <w:p w14:paraId="535B57F8" w14:textId="25E10938" w:rsidR="005313AE" w:rsidRPr="00C80F7F" w:rsidRDefault="009255EC" w:rsidP="00A73D98">
      <w:pPr>
        <w:spacing w:before="0"/>
        <w:rPr>
          <w:rFonts w:asciiTheme="majorHAnsi" w:hAnsiTheme="majorHAnsi" w:cstheme="majorHAnsi"/>
          <w:b/>
          <w:bCs/>
          <w:noProof/>
          <w:color w:val="006D46"/>
          <w:kern w:val="32"/>
          <w:szCs w:val="22"/>
          <w:lang w:val="fr-FR"/>
        </w:rPr>
      </w:pPr>
      <w:r w:rsidRPr="00C80F7F">
        <w:rPr>
          <w:rFonts w:asciiTheme="majorHAnsi" w:hAnsiTheme="majorHAnsi" w:cstheme="majorHAnsi"/>
          <w:b/>
          <w:bCs/>
          <w:noProof/>
          <w:color w:val="006D46"/>
          <w:kern w:val="32"/>
          <w:szCs w:val="22"/>
          <w:lang w:val="fr-FR"/>
        </w:rPr>
        <w:t>Contact</w:t>
      </w:r>
    </w:p>
    <w:p w14:paraId="7B1F8524" w14:textId="77777777" w:rsidR="001B5723" w:rsidRPr="00C80F7F" w:rsidRDefault="0004351C" w:rsidP="00B10491">
      <w:pPr>
        <w:spacing w:before="0" w:after="0"/>
        <w:rPr>
          <w:rFonts w:asciiTheme="majorHAnsi" w:hAnsiTheme="majorHAnsi" w:cstheme="majorHAnsi"/>
          <w:szCs w:val="22"/>
          <w:lang w:val="fr-FR"/>
        </w:rPr>
      </w:pPr>
      <w:r w:rsidRPr="00C80F7F">
        <w:rPr>
          <w:rFonts w:asciiTheme="majorHAnsi" w:hAnsiTheme="majorHAnsi" w:cstheme="majorHAnsi"/>
          <w:szCs w:val="22"/>
          <w:lang w:val="fr-FR"/>
        </w:rPr>
        <w:t>Rachel Coombes</w:t>
      </w:r>
      <w:r w:rsidR="001B5723" w:rsidRPr="00C80F7F">
        <w:rPr>
          <w:rFonts w:asciiTheme="majorHAnsi" w:hAnsiTheme="majorHAnsi" w:cstheme="majorHAnsi"/>
          <w:szCs w:val="22"/>
          <w:lang w:val="fr-FR"/>
        </w:rPr>
        <w:t xml:space="preserve"> </w:t>
      </w:r>
    </w:p>
    <w:p w14:paraId="0F070920" w14:textId="66AFA37B" w:rsidR="0004351C" w:rsidRPr="00C80F7F" w:rsidRDefault="001B5723" w:rsidP="00B10491">
      <w:pPr>
        <w:spacing w:before="0" w:after="0"/>
        <w:rPr>
          <w:rFonts w:asciiTheme="majorHAnsi" w:hAnsiTheme="majorHAnsi" w:cstheme="majorHAnsi"/>
          <w:szCs w:val="22"/>
          <w:lang w:val="fr-FR"/>
        </w:rPr>
      </w:pPr>
      <w:r w:rsidRPr="00C80F7F">
        <w:rPr>
          <w:rFonts w:asciiTheme="majorHAnsi" w:hAnsiTheme="majorHAnsi" w:cstheme="majorHAnsi"/>
          <w:szCs w:val="22"/>
          <w:lang w:val="fr-FR"/>
        </w:rPr>
        <w:t>E</w:t>
      </w:r>
      <w:r w:rsidR="0004351C" w:rsidRPr="00C80F7F">
        <w:rPr>
          <w:rFonts w:asciiTheme="majorHAnsi" w:hAnsiTheme="majorHAnsi" w:cstheme="majorHAnsi"/>
          <w:szCs w:val="22"/>
          <w:lang w:val="fr-FR"/>
        </w:rPr>
        <w:t xml:space="preserve">: </w:t>
      </w:r>
      <w:hyperlink r:id="rId18" w:history="1">
        <w:r w:rsidR="0004351C" w:rsidRPr="00C80F7F">
          <w:rPr>
            <w:rStyle w:val="Hyperlink"/>
            <w:rFonts w:asciiTheme="majorHAnsi" w:hAnsiTheme="majorHAnsi" w:cstheme="majorHAnsi"/>
            <w:szCs w:val="22"/>
            <w:lang w:val="fr-FR"/>
          </w:rPr>
          <w:t>rachel.coombes@agriculture.vic.gov.au</w:t>
        </w:r>
      </w:hyperlink>
    </w:p>
    <w:p w14:paraId="72228F3E" w14:textId="77777777" w:rsidR="001B5723" w:rsidRPr="00C80F7F" w:rsidRDefault="0004351C" w:rsidP="0004351C">
      <w:pPr>
        <w:spacing w:after="0"/>
        <w:rPr>
          <w:rFonts w:asciiTheme="majorHAnsi" w:hAnsiTheme="majorHAnsi" w:cstheme="majorHAnsi"/>
          <w:szCs w:val="22"/>
          <w:lang w:val="fr-FR"/>
        </w:rPr>
      </w:pPr>
      <w:r w:rsidRPr="00C80F7F">
        <w:rPr>
          <w:rFonts w:asciiTheme="majorHAnsi" w:hAnsiTheme="majorHAnsi" w:cstheme="majorHAnsi"/>
          <w:szCs w:val="22"/>
          <w:lang w:val="fr-FR"/>
        </w:rPr>
        <w:t>Steve Cotton</w:t>
      </w:r>
      <w:r w:rsidR="001B5723" w:rsidRPr="00C80F7F">
        <w:rPr>
          <w:rFonts w:asciiTheme="majorHAnsi" w:hAnsiTheme="majorHAnsi" w:cstheme="majorHAnsi"/>
          <w:szCs w:val="22"/>
          <w:lang w:val="fr-FR"/>
        </w:rPr>
        <w:t xml:space="preserve"> </w:t>
      </w:r>
    </w:p>
    <w:p w14:paraId="4D222C42" w14:textId="234D938F" w:rsidR="0004351C" w:rsidRPr="00ED1C4F" w:rsidRDefault="001B5723" w:rsidP="005313AE">
      <w:pPr>
        <w:spacing w:before="0" w:after="0"/>
        <w:rPr>
          <w:rFonts w:asciiTheme="majorHAnsi" w:hAnsiTheme="majorHAnsi" w:cstheme="majorHAnsi"/>
          <w:szCs w:val="22"/>
        </w:rPr>
      </w:pPr>
      <w:r>
        <w:rPr>
          <w:rFonts w:asciiTheme="majorHAnsi" w:hAnsiTheme="majorHAnsi" w:cstheme="majorHAnsi"/>
          <w:szCs w:val="22"/>
        </w:rPr>
        <w:t>E</w:t>
      </w:r>
      <w:r w:rsidR="0004351C" w:rsidRPr="00ED1C4F">
        <w:rPr>
          <w:rFonts w:asciiTheme="majorHAnsi" w:hAnsiTheme="majorHAnsi" w:cstheme="majorHAnsi"/>
          <w:szCs w:val="22"/>
        </w:rPr>
        <w:t xml:space="preserve">: </w:t>
      </w:r>
      <w:hyperlink r:id="rId19" w:history="1">
        <w:r w:rsidR="0004351C" w:rsidRPr="00ED1C4F">
          <w:rPr>
            <w:rStyle w:val="Hyperlink"/>
            <w:rFonts w:asciiTheme="majorHAnsi" w:hAnsiTheme="majorHAnsi" w:cstheme="majorHAnsi"/>
            <w:szCs w:val="22"/>
          </w:rPr>
          <w:t>s.cotton@dynamic.com.au</w:t>
        </w:r>
      </w:hyperlink>
    </w:p>
    <w:p w14:paraId="310D8447" w14:textId="77777777" w:rsidR="001B5723" w:rsidRDefault="001B5723" w:rsidP="0004351C">
      <w:pPr>
        <w:spacing w:after="0"/>
        <w:rPr>
          <w:rFonts w:asciiTheme="majorHAnsi" w:hAnsiTheme="majorHAnsi" w:cstheme="majorHAnsi"/>
          <w:b/>
          <w:color w:val="006D46"/>
          <w:szCs w:val="22"/>
        </w:rPr>
      </w:pPr>
    </w:p>
    <w:p w14:paraId="3F24FB29" w14:textId="77777777" w:rsidR="001B5723" w:rsidRDefault="001B5723" w:rsidP="0004351C">
      <w:pPr>
        <w:spacing w:after="0"/>
        <w:rPr>
          <w:rFonts w:asciiTheme="majorHAnsi" w:hAnsiTheme="majorHAnsi" w:cstheme="majorHAnsi"/>
          <w:b/>
          <w:color w:val="006D46"/>
          <w:szCs w:val="22"/>
        </w:rPr>
      </w:pPr>
      <w:r>
        <w:rPr>
          <w:rFonts w:asciiTheme="majorHAnsi" w:hAnsiTheme="majorHAnsi" w:cstheme="majorHAnsi"/>
          <w:b/>
          <w:color w:val="006D46"/>
          <w:szCs w:val="22"/>
        </w:rPr>
        <w:t>More information</w:t>
      </w:r>
    </w:p>
    <w:p w14:paraId="1B258145" w14:textId="0AC4E8D5" w:rsidR="008B0371" w:rsidRPr="00ED1C4F" w:rsidRDefault="00FB2362" w:rsidP="0004351C">
      <w:pPr>
        <w:spacing w:after="0"/>
        <w:rPr>
          <w:rStyle w:val="Hyperlink"/>
          <w:rFonts w:asciiTheme="majorHAnsi" w:hAnsiTheme="majorHAnsi" w:cstheme="majorHAnsi"/>
          <w:szCs w:val="22"/>
        </w:rPr>
      </w:pPr>
      <w:hyperlink r:id="rId20" w:history="1">
        <w:r w:rsidR="008B0371" w:rsidRPr="00ED1C4F">
          <w:rPr>
            <w:rStyle w:val="Hyperlink"/>
            <w:rFonts w:asciiTheme="majorHAnsi" w:hAnsiTheme="majorHAnsi" w:cstheme="majorHAnsi"/>
            <w:szCs w:val="22"/>
          </w:rPr>
          <w:t>agriculture.vic.gov.au/agriculture/livestock/on-farm-demonstrations</w:t>
        </w:r>
      </w:hyperlink>
    </w:p>
    <w:p w14:paraId="1B97575B" w14:textId="77777777" w:rsidR="00290B6A" w:rsidRPr="00ED1C4F" w:rsidRDefault="00290B6A" w:rsidP="00290B6A">
      <w:pPr>
        <w:rPr>
          <w:rFonts w:asciiTheme="majorHAnsi" w:hAnsiTheme="majorHAnsi" w:cstheme="majorHAnsi"/>
          <w:b/>
          <w:color w:val="006D46"/>
          <w:szCs w:val="22"/>
        </w:rPr>
      </w:pPr>
    </w:p>
    <w:p w14:paraId="52CD93F6" w14:textId="77777777" w:rsidR="00AD6700" w:rsidRPr="00ED1C4F" w:rsidRDefault="00AD6700" w:rsidP="00E836A4">
      <w:pPr>
        <w:spacing w:after="0"/>
        <w:rPr>
          <w:rFonts w:asciiTheme="majorHAnsi" w:hAnsiTheme="majorHAnsi" w:cstheme="majorHAnsi"/>
          <w:szCs w:val="22"/>
        </w:rPr>
      </w:pPr>
    </w:p>
    <w:p w14:paraId="4A839FFD" w14:textId="5EB66C91" w:rsidR="005A4CC5" w:rsidRPr="00ED1C4F" w:rsidRDefault="005A4CC5" w:rsidP="005A4CC5">
      <w:pPr>
        <w:rPr>
          <w:rFonts w:asciiTheme="majorHAnsi" w:hAnsiTheme="majorHAnsi" w:cstheme="majorHAnsi"/>
          <w:szCs w:val="22"/>
        </w:rPr>
      </w:pPr>
    </w:p>
    <w:p w14:paraId="50487EAC" w14:textId="77777777" w:rsidR="009255EC" w:rsidRPr="00ED1C4F" w:rsidRDefault="009255EC" w:rsidP="004675B7">
      <w:pPr>
        <w:pStyle w:val="Heading3"/>
        <w:rPr>
          <w:rFonts w:asciiTheme="majorHAnsi" w:hAnsiTheme="majorHAnsi" w:cstheme="majorHAnsi"/>
          <w:sz w:val="22"/>
          <w:szCs w:val="22"/>
        </w:rPr>
        <w:sectPr w:rsidR="009255EC" w:rsidRPr="00ED1C4F" w:rsidSect="00F641FA">
          <w:type w:val="continuous"/>
          <w:pgSz w:w="11900" w:h="16840"/>
          <w:pgMar w:top="1304" w:right="1247" w:bottom="1304" w:left="1247" w:header="567" w:footer="709" w:gutter="0"/>
          <w:cols w:num="2" w:space="567"/>
          <w:docGrid w:linePitch="360"/>
        </w:sectPr>
      </w:pPr>
    </w:p>
    <w:p w14:paraId="079C6332" w14:textId="77777777" w:rsidR="00326C0B" w:rsidRPr="00ED1C4F" w:rsidRDefault="00326C0B" w:rsidP="004675B7">
      <w:pPr>
        <w:pStyle w:val="Heading3"/>
        <w:rPr>
          <w:rFonts w:asciiTheme="majorHAnsi" w:hAnsiTheme="majorHAnsi" w:cstheme="majorHAnsi"/>
          <w:b w:val="0"/>
          <w:i/>
          <w:color w:val="auto"/>
          <w:sz w:val="22"/>
          <w:szCs w:val="22"/>
        </w:rPr>
      </w:pPr>
    </w:p>
    <w:p w14:paraId="696EA258" w14:textId="77777777" w:rsidR="00B47F75" w:rsidRPr="00ED1C4F" w:rsidRDefault="00B47F75" w:rsidP="004675B7">
      <w:pPr>
        <w:pStyle w:val="Heading3"/>
        <w:rPr>
          <w:rFonts w:asciiTheme="majorHAnsi" w:hAnsiTheme="majorHAnsi" w:cstheme="majorHAnsi"/>
          <w:sz w:val="22"/>
          <w:szCs w:val="22"/>
        </w:rPr>
      </w:pPr>
    </w:p>
    <w:p w14:paraId="26BB935C" w14:textId="77777777" w:rsidR="00B47F75" w:rsidRPr="00ED1C4F" w:rsidRDefault="00B47F75" w:rsidP="004675B7">
      <w:pPr>
        <w:pStyle w:val="Heading3"/>
        <w:rPr>
          <w:rFonts w:asciiTheme="majorHAnsi" w:hAnsiTheme="majorHAnsi" w:cstheme="majorHAnsi"/>
          <w:sz w:val="22"/>
          <w:szCs w:val="22"/>
        </w:rPr>
      </w:pPr>
    </w:p>
    <w:p w14:paraId="7992A035" w14:textId="77777777" w:rsidR="00B47F75" w:rsidRPr="00ED1C4F" w:rsidRDefault="00B47F75" w:rsidP="004675B7">
      <w:pPr>
        <w:pStyle w:val="Heading3"/>
        <w:rPr>
          <w:rFonts w:asciiTheme="majorHAnsi" w:hAnsiTheme="majorHAnsi" w:cstheme="majorHAnsi"/>
          <w:sz w:val="22"/>
          <w:szCs w:val="22"/>
        </w:rPr>
      </w:pPr>
    </w:p>
    <w:p w14:paraId="20AE7377" w14:textId="77777777" w:rsidR="00B47F75" w:rsidRPr="00ED1C4F" w:rsidRDefault="00B47F75" w:rsidP="004675B7">
      <w:pPr>
        <w:pStyle w:val="Heading3"/>
        <w:rPr>
          <w:rFonts w:asciiTheme="majorHAnsi" w:hAnsiTheme="majorHAnsi" w:cstheme="majorHAnsi"/>
          <w:sz w:val="22"/>
          <w:szCs w:val="22"/>
        </w:rPr>
      </w:pPr>
    </w:p>
    <w:p w14:paraId="3F6B379F" w14:textId="77777777" w:rsidR="00B47F75" w:rsidRPr="00ED1C4F" w:rsidRDefault="00B47F75" w:rsidP="004675B7">
      <w:pPr>
        <w:pStyle w:val="Heading3"/>
        <w:rPr>
          <w:rFonts w:asciiTheme="majorHAnsi" w:hAnsiTheme="majorHAnsi" w:cstheme="majorHAnsi"/>
          <w:sz w:val="22"/>
          <w:szCs w:val="22"/>
        </w:rPr>
      </w:pPr>
    </w:p>
    <w:p w14:paraId="66F63635" w14:textId="77777777" w:rsidR="00B47F75" w:rsidRPr="00ED1C4F" w:rsidRDefault="00B47F75" w:rsidP="004675B7">
      <w:pPr>
        <w:pStyle w:val="Heading3"/>
        <w:rPr>
          <w:rFonts w:asciiTheme="majorHAnsi" w:hAnsiTheme="majorHAnsi" w:cstheme="majorHAnsi"/>
          <w:sz w:val="22"/>
          <w:szCs w:val="22"/>
        </w:rPr>
      </w:pPr>
    </w:p>
    <w:p w14:paraId="72108B4E" w14:textId="77777777" w:rsidR="00B47F75" w:rsidRPr="00ED1C4F" w:rsidRDefault="00B47F75" w:rsidP="004675B7">
      <w:pPr>
        <w:pStyle w:val="Heading3"/>
        <w:rPr>
          <w:rFonts w:asciiTheme="majorHAnsi" w:hAnsiTheme="majorHAnsi" w:cstheme="majorHAnsi"/>
          <w:sz w:val="22"/>
          <w:szCs w:val="22"/>
        </w:rPr>
      </w:pPr>
    </w:p>
    <w:p w14:paraId="17EF71A5" w14:textId="77777777" w:rsidR="00B47F75" w:rsidRPr="00ED1C4F" w:rsidRDefault="00B47F75" w:rsidP="004675B7">
      <w:pPr>
        <w:pStyle w:val="Heading3"/>
        <w:rPr>
          <w:rFonts w:asciiTheme="majorHAnsi" w:hAnsiTheme="majorHAnsi" w:cstheme="majorHAnsi"/>
          <w:sz w:val="22"/>
          <w:szCs w:val="22"/>
        </w:rPr>
      </w:pPr>
    </w:p>
    <w:p w14:paraId="6672AAFD" w14:textId="77777777" w:rsidR="00B47F75" w:rsidRPr="00ED1C4F" w:rsidRDefault="00B47F75" w:rsidP="004675B7">
      <w:pPr>
        <w:pStyle w:val="Heading3"/>
        <w:rPr>
          <w:rFonts w:asciiTheme="majorHAnsi" w:hAnsiTheme="majorHAnsi" w:cstheme="majorHAnsi"/>
          <w:sz w:val="22"/>
          <w:szCs w:val="22"/>
        </w:rPr>
      </w:pPr>
    </w:p>
    <w:p w14:paraId="771AFA1F" w14:textId="77777777" w:rsidR="00B47F75" w:rsidRPr="00ED1C4F" w:rsidRDefault="00B47F75" w:rsidP="004675B7">
      <w:pPr>
        <w:pStyle w:val="Heading3"/>
        <w:rPr>
          <w:rFonts w:asciiTheme="majorHAnsi" w:hAnsiTheme="majorHAnsi" w:cstheme="majorHAnsi"/>
          <w:sz w:val="22"/>
          <w:szCs w:val="22"/>
        </w:rPr>
      </w:pPr>
    </w:p>
    <w:p w14:paraId="01140105" w14:textId="77777777" w:rsidR="00B47F75" w:rsidRPr="00ED1C4F" w:rsidRDefault="00B47F75" w:rsidP="004675B7">
      <w:pPr>
        <w:pStyle w:val="Heading3"/>
        <w:rPr>
          <w:rFonts w:asciiTheme="majorHAnsi" w:hAnsiTheme="majorHAnsi" w:cstheme="majorHAnsi"/>
          <w:sz w:val="22"/>
          <w:szCs w:val="22"/>
        </w:rPr>
      </w:pPr>
    </w:p>
    <w:p w14:paraId="4A36C227" w14:textId="77777777" w:rsidR="00B47F75" w:rsidRPr="00ED1C4F" w:rsidRDefault="00B47F75" w:rsidP="004675B7">
      <w:pPr>
        <w:pStyle w:val="Heading3"/>
        <w:rPr>
          <w:rFonts w:asciiTheme="majorHAnsi" w:hAnsiTheme="majorHAnsi" w:cstheme="majorHAnsi"/>
          <w:sz w:val="22"/>
          <w:szCs w:val="22"/>
        </w:rPr>
      </w:pPr>
    </w:p>
    <w:p w14:paraId="7F70E534" w14:textId="77777777" w:rsidR="00B47F75" w:rsidRPr="00ED1C4F" w:rsidRDefault="00B47F75" w:rsidP="004675B7">
      <w:pPr>
        <w:pStyle w:val="Heading3"/>
        <w:rPr>
          <w:rFonts w:asciiTheme="majorHAnsi" w:hAnsiTheme="majorHAnsi" w:cstheme="majorHAnsi"/>
          <w:sz w:val="22"/>
          <w:szCs w:val="22"/>
        </w:rPr>
      </w:pPr>
    </w:p>
    <w:p w14:paraId="49EE080E" w14:textId="77777777" w:rsidR="00B47F75" w:rsidRDefault="00B47F75" w:rsidP="004675B7">
      <w:pPr>
        <w:pStyle w:val="Heading3"/>
      </w:pPr>
    </w:p>
    <w:p w14:paraId="6611B662" w14:textId="77777777" w:rsidR="00B47F75" w:rsidRDefault="00B47F75" w:rsidP="004675B7">
      <w:pPr>
        <w:pStyle w:val="Heading3"/>
      </w:pPr>
    </w:p>
    <w:p w14:paraId="14CF8ED2" w14:textId="4BB7D275" w:rsidR="00FB1F3A" w:rsidRPr="00A241E3" w:rsidRDefault="00FB1F3A" w:rsidP="004675B7">
      <w:pPr>
        <w:pStyle w:val="Heading3"/>
      </w:pPr>
      <w:r w:rsidRPr="00A241E3">
        <w:t>Disclaimer</w:t>
      </w:r>
    </w:p>
    <w:p w14:paraId="4E00F91A" w14:textId="24B0E5E5" w:rsidR="00DC3F5E" w:rsidRPr="00ED63D4" w:rsidRDefault="00DC3F5E" w:rsidP="00DC3F5E">
      <w:pPr>
        <w:rPr>
          <w:sz w:val="18"/>
          <w:szCs w:val="22"/>
        </w:rPr>
      </w:pPr>
      <w:r w:rsidRPr="00ED63D4">
        <w:rPr>
          <w:sz w:val="18"/>
          <w:szCs w:val="22"/>
        </w:rPr>
        <w:t xml:space="preserve">Any recommendations, suggestions or opinions contained in this publication do not necessarily represent the policy or views of Meat &amp; Livestock Australia (MLA). No person should act on the basis of the contents of this publication without first obtaining specific, independent professional advice. MLA takes no responsibility, in any way whatsoever, to any person in respect to the document, including any errors or omissions therein, arising through negligence or otherwise however caused. </w:t>
      </w:r>
    </w:p>
    <w:p w14:paraId="16612766" w14:textId="3A995DD8" w:rsidR="00DC3F5E" w:rsidRPr="00ED63D4" w:rsidRDefault="00DC3F5E" w:rsidP="00DC3F5E">
      <w:pPr>
        <w:rPr>
          <w:sz w:val="18"/>
          <w:szCs w:val="22"/>
        </w:rPr>
      </w:pPr>
      <w:r w:rsidRPr="00ED63D4">
        <w:rPr>
          <w:sz w:val="18"/>
          <w:szCs w:val="22"/>
        </w:rPr>
        <w:t>© Meat &amp; Livestock Australia 201</w:t>
      </w:r>
      <w:r w:rsidR="00E36039" w:rsidRPr="00ED63D4">
        <w:rPr>
          <w:sz w:val="18"/>
          <w:szCs w:val="22"/>
        </w:rPr>
        <w:t>9</w:t>
      </w:r>
      <w:r w:rsidRPr="00ED63D4">
        <w:rPr>
          <w:sz w:val="18"/>
          <w:szCs w:val="22"/>
        </w:rPr>
        <w:t xml:space="preserve"> ABN 39 081 678 364</w:t>
      </w:r>
    </w:p>
    <w:p w14:paraId="28313C70" w14:textId="77777777" w:rsidR="00DC3F5E" w:rsidRPr="00ED63D4" w:rsidRDefault="00DC3F5E" w:rsidP="00DC3F5E">
      <w:pPr>
        <w:rPr>
          <w:sz w:val="18"/>
          <w:szCs w:val="22"/>
        </w:rPr>
      </w:pPr>
      <w:r w:rsidRPr="00ED63D4">
        <w:rPr>
          <w:sz w:val="18"/>
          <w:szCs w:val="22"/>
        </w:rPr>
        <w:t xml:space="preserve">This work is copyright. Apart from any use permitted under the Copyright Act 1968, all rights are expressly reserved. Requests for further authorisation should be directed to the Corporate Communications Manager, PO Box 1961, North Sydney, NSW 2059 or info@mla.com.au. </w:t>
      </w:r>
    </w:p>
    <w:p w14:paraId="51CE1601" w14:textId="3ED7503C" w:rsidR="00564F9C" w:rsidRPr="00982242" w:rsidRDefault="00DC3F5E" w:rsidP="00FB1F3A">
      <w:pPr>
        <w:rPr>
          <w:szCs w:val="22"/>
        </w:rPr>
      </w:pPr>
      <w:r w:rsidRPr="00ED63D4">
        <w:rPr>
          <w:sz w:val="18"/>
          <w:szCs w:val="22"/>
        </w:rPr>
        <w:t xml:space="preserve">Published in </w:t>
      </w:r>
      <w:r w:rsidR="001B5723">
        <w:rPr>
          <w:sz w:val="18"/>
          <w:szCs w:val="22"/>
        </w:rPr>
        <w:t>January 2020</w:t>
      </w:r>
      <w:r w:rsidRPr="00ED63D4">
        <w:rPr>
          <w:sz w:val="18"/>
          <w:szCs w:val="22"/>
        </w:rPr>
        <w:t>.</w:t>
      </w:r>
    </w:p>
    <w:sectPr w:rsidR="00564F9C" w:rsidRPr="00982242" w:rsidSect="009255EC">
      <w:type w:val="continuous"/>
      <w:pgSz w:w="11900" w:h="16840"/>
      <w:pgMar w:top="1304" w:right="1247" w:bottom="1304" w:left="1247" w:header="567" w:footer="709"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57D9E" w14:textId="77777777" w:rsidR="00323F93" w:rsidRDefault="00323F93" w:rsidP="005F55FE">
      <w:r>
        <w:separator/>
      </w:r>
    </w:p>
  </w:endnote>
  <w:endnote w:type="continuationSeparator" w:id="0">
    <w:p w14:paraId="028C333B" w14:textId="77777777" w:rsidR="00323F93" w:rsidRDefault="00323F93" w:rsidP="005F55FE">
      <w:r>
        <w:continuationSeparator/>
      </w:r>
    </w:p>
  </w:endnote>
  <w:endnote w:type="continuationNotice" w:id="1">
    <w:p w14:paraId="31769DA0" w14:textId="77777777" w:rsidR="00323F93" w:rsidRDefault="00323F9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Open Sans Semibold">
    <w:panose1 w:val="020B0706030804020204"/>
    <w:charset w:val="00"/>
    <w:family w:val="swiss"/>
    <w:pitch w:val="variable"/>
    <w:sig w:usb0="E00002EF" w:usb1="4000205B" w:usb2="00000028" w:usb3="00000000" w:csb0="0000019F" w:csb1="00000000"/>
  </w:font>
  <w:font w:name="Lucida Grande">
    <w:panose1 w:val="020B0600040502020204"/>
    <w:charset w:val="00"/>
    <w:family w:val="swiss"/>
    <w:pitch w:val="variable"/>
    <w:sig w:usb0="E1000AEF" w:usb1="5000A1FF" w:usb2="00000000" w:usb3="00000000" w:csb0="000001BF" w:csb1="00000000"/>
  </w:font>
  <w:font w:name="VIC-SemiBold">
    <w:altName w:val="Times New Roman"/>
    <w:panose1 w:val="00000700000000000000"/>
    <w:charset w:val="00"/>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3734033"/>
      <w:docPartObj>
        <w:docPartGallery w:val="Page Numbers (Bottom of Page)"/>
        <w:docPartUnique/>
      </w:docPartObj>
    </w:sdtPr>
    <w:sdtEndPr>
      <w:rPr>
        <w:rStyle w:val="PageNumber"/>
      </w:rPr>
    </w:sdtEndPr>
    <w:sdtContent>
      <w:p w14:paraId="141DD168" w14:textId="67A3D438" w:rsidR="00AA2616" w:rsidRDefault="00AA2616" w:rsidP="00D221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2F8569" w14:textId="77777777" w:rsidR="00AA2616" w:rsidRDefault="00AA2616" w:rsidP="00DA2C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color w:val="4D4D4C"/>
      </w:rPr>
      <w:id w:val="-2146032334"/>
      <w:docPartObj>
        <w:docPartGallery w:val="Page Numbers (Bottom of Page)"/>
        <w:docPartUnique/>
      </w:docPartObj>
    </w:sdtPr>
    <w:sdtEndPr>
      <w:rPr>
        <w:rStyle w:val="PageNumber"/>
      </w:rPr>
    </w:sdtEndPr>
    <w:sdtContent>
      <w:p w14:paraId="4E919BE9" w14:textId="2035F70B" w:rsidR="00AA2616" w:rsidRPr="00AA2616" w:rsidRDefault="00AA2616" w:rsidP="00AA2616">
        <w:pPr>
          <w:pStyle w:val="Footer"/>
          <w:framePr w:wrap="none" w:vAnchor="text" w:hAnchor="margin" w:xAlign="right" w:y="1"/>
          <w:rPr>
            <w:rStyle w:val="PageNumber"/>
            <w:color w:val="4D4D4C"/>
          </w:rPr>
        </w:pPr>
        <w:r w:rsidRPr="00AA2616">
          <w:rPr>
            <w:rStyle w:val="PageNumber"/>
            <w:color w:val="4D4D4C"/>
          </w:rPr>
          <w:fldChar w:fldCharType="begin"/>
        </w:r>
        <w:r w:rsidRPr="00AA2616">
          <w:rPr>
            <w:rStyle w:val="PageNumber"/>
            <w:color w:val="4D4D4C"/>
          </w:rPr>
          <w:instrText xml:space="preserve"> PAGE </w:instrText>
        </w:r>
        <w:r w:rsidRPr="00AA2616">
          <w:rPr>
            <w:rStyle w:val="PageNumber"/>
            <w:color w:val="4D4D4C"/>
          </w:rPr>
          <w:fldChar w:fldCharType="separate"/>
        </w:r>
        <w:r w:rsidR="001B5723">
          <w:rPr>
            <w:rStyle w:val="PageNumber"/>
            <w:noProof/>
            <w:color w:val="4D4D4C"/>
          </w:rPr>
          <w:t>2</w:t>
        </w:r>
        <w:r w:rsidRPr="00AA2616">
          <w:rPr>
            <w:rStyle w:val="PageNumber"/>
            <w:color w:val="4D4D4C"/>
          </w:rPr>
          <w:fldChar w:fldCharType="end"/>
        </w:r>
      </w:p>
    </w:sdtContent>
  </w:sdt>
  <w:p w14:paraId="6CF2DE38" w14:textId="48DB75C3" w:rsidR="00AA2616" w:rsidRPr="00AA2616" w:rsidRDefault="00AA2616" w:rsidP="00D22122">
    <w:pPr>
      <w:pStyle w:val="Footer"/>
      <w:ind w:right="360"/>
      <w:rPr>
        <w:color w:val="4D4D4C"/>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color w:val="4D4D4C"/>
      </w:rPr>
      <w:id w:val="912429950"/>
      <w:docPartObj>
        <w:docPartGallery w:val="Page Numbers (Bottom of Page)"/>
        <w:docPartUnique/>
      </w:docPartObj>
    </w:sdtPr>
    <w:sdtEndPr>
      <w:rPr>
        <w:rStyle w:val="PageNumber"/>
      </w:rPr>
    </w:sdtEndPr>
    <w:sdtContent>
      <w:p w14:paraId="0F32034B" w14:textId="10111098" w:rsidR="00AA2616" w:rsidRPr="00AA2616" w:rsidRDefault="00AA2616" w:rsidP="00AA2616">
        <w:pPr>
          <w:pStyle w:val="Footer"/>
          <w:framePr w:wrap="none" w:vAnchor="text" w:hAnchor="margin" w:xAlign="right" w:y="1"/>
          <w:rPr>
            <w:rStyle w:val="PageNumber"/>
            <w:color w:val="4D4D4C"/>
          </w:rPr>
        </w:pPr>
        <w:r w:rsidRPr="00AA2616">
          <w:rPr>
            <w:rStyle w:val="PageNumber"/>
            <w:color w:val="4D4D4C"/>
          </w:rPr>
          <w:fldChar w:fldCharType="begin"/>
        </w:r>
        <w:r w:rsidRPr="00AA2616">
          <w:rPr>
            <w:rStyle w:val="PageNumber"/>
            <w:color w:val="4D4D4C"/>
          </w:rPr>
          <w:instrText xml:space="preserve"> PAGE </w:instrText>
        </w:r>
        <w:r w:rsidRPr="00AA2616">
          <w:rPr>
            <w:rStyle w:val="PageNumber"/>
            <w:color w:val="4D4D4C"/>
          </w:rPr>
          <w:fldChar w:fldCharType="separate"/>
        </w:r>
        <w:r w:rsidR="00EE7083">
          <w:rPr>
            <w:rStyle w:val="PageNumber"/>
            <w:noProof/>
            <w:color w:val="4D4D4C"/>
          </w:rPr>
          <w:t>1</w:t>
        </w:r>
        <w:r w:rsidRPr="00AA2616">
          <w:rPr>
            <w:rStyle w:val="PageNumber"/>
            <w:color w:val="4D4D4C"/>
          </w:rPr>
          <w:fldChar w:fldCharType="end"/>
        </w:r>
      </w:p>
    </w:sdtContent>
  </w:sdt>
  <w:p w14:paraId="020DF581" w14:textId="64C450F5" w:rsidR="00AA2616" w:rsidRPr="00AA2616" w:rsidRDefault="004F52F5" w:rsidP="007F5D54">
    <w:pPr>
      <w:pStyle w:val="Footer"/>
      <w:ind w:right="360" w:firstLine="720"/>
      <w:rPr>
        <w:color w:val="4D4D4C"/>
      </w:rPr>
    </w:pPr>
    <w:r>
      <w:rPr>
        <w:color w:val="4D4D4C"/>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B9910" w14:textId="77777777" w:rsidR="00323F93" w:rsidRDefault="00323F93" w:rsidP="005F55FE">
      <w:r>
        <w:separator/>
      </w:r>
    </w:p>
  </w:footnote>
  <w:footnote w:type="continuationSeparator" w:id="0">
    <w:p w14:paraId="11C121C6" w14:textId="77777777" w:rsidR="00323F93" w:rsidRDefault="00323F93" w:rsidP="005F55FE">
      <w:r>
        <w:continuationSeparator/>
      </w:r>
    </w:p>
  </w:footnote>
  <w:footnote w:type="continuationNotice" w:id="1">
    <w:p w14:paraId="6B7AB258" w14:textId="77777777" w:rsidR="00323F93" w:rsidRDefault="00323F9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FC6E6" w14:textId="6EF5929A" w:rsidR="00AA2616" w:rsidRPr="001568BA" w:rsidRDefault="004F52F5" w:rsidP="007F5D54">
    <w:pPr>
      <w:pStyle w:val="Heading2"/>
      <w:tabs>
        <w:tab w:val="left" w:pos="2130"/>
        <w:tab w:val="left" w:pos="6525"/>
      </w:tabs>
      <w:rPr>
        <w:b w:val="0"/>
        <w:sz w:val="20"/>
      </w:rPr>
    </w:pPr>
    <w:r>
      <w:rPr>
        <w:lang w:eastAsia="en-AU"/>
      </w:rPr>
      <w:drawing>
        <wp:anchor distT="0" distB="0" distL="114300" distR="114300" simplePos="0" relativeHeight="251699200" behindDoc="1" locked="0" layoutInCell="1" allowOverlap="1" wp14:anchorId="4E6C2DA1" wp14:editId="30CDDB83">
          <wp:simplePos x="0" y="0"/>
          <wp:positionH relativeFrom="column">
            <wp:posOffset>-325120</wp:posOffset>
          </wp:positionH>
          <wp:positionV relativeFrom="paragraph">
            <wp:posOffset>-283845</wp:posOffset>
          </wp:positionV>
          <wp:extent cx="2133600" cy="835293"/>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riculturevictorialogo.jpg"/>
                  <pic:cNvPicPr/>
                </pic:nvPicPr>
                <pic:blipFill>
                  <a:blip r:embed="rId1"/>
                  <a:stretch>
                    <a:fillRect/>
                  </a:stretch>
                </pic:blipFill>
                <pic:spPr>
                  <a:xfrm>
                    <a:off x="0" y="0"/>
                    <a:ext cx="2133600" cy="835293"/>
                  </a:xfrm>
                  <a:prstGeom prst="rect">
                    <a:avLst/>
                  </a:prstGeom>
                </pic:spPr>
              </pic:pic>
            </a:graphicData>
          </a:graphic>
          <wp14:sizeRelH relativeFrom="page">
            <wp14:pctWidth>0</wp14:pctWidth>
          </wp14:sizeRelH>
          <wp14:sizeRelV relativeFrom="page">
            <wp14:pctHeight>0</wp14:pctHeight>
          </wp14:sizeRelV>
        </wp:anchor>
      </w:drawing>
    </w:r>
    <w:r w:rsidR="00423314">
      <w:rPr>
        <w:lang w:eastAsia="en-AU"/>
      </w:rPr>
      <w:drawing>
        <wp:anchor distT="0" distB="0" distL="114300" distR="114300" simplePos="0" relativeHeight="251641856" behindDoc="1" locked="0" layoutInCell="1" allowOverlap="1" wp14:anchorId="783F8A03" wp14:editId="228EEE76">
          <wp:simplePos x="0" y="0"/>
          <wp:positionH relativeFrom="page">
            <wp:posOffset>5114925</wp:posOffset>
          </wp:positionH>
          <wp:positionV relativeFrom="paragraph">
            <wp:posOffset>-204470</wp:posOffset>
          </wp:positionV>
          <wp:extent cx="1436370" cy="658495"/>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PGS_&amp;_MLA_Logo_CMYK.jpg"/>
                  <pic:cNvPicPr/>
                </pic:nvPicPr>
                <pic:blipFill>
                  <a:blip r:embed="rId2"/>
                  <a:stretch>
                    <a:fillRect/>
                  </a:stretch>
                </pic:blipFill>
                <pic:spPr>
                  <a:xfrm>
                    <a:off x="0" y="0"/>
                    <a:ext cx="1436370" cy="658495"/>
                  </a:xfrm>
                  <a:prstGeom prst="rect">
                    <a:avLst/>
                  </a:prstGeom>
                </pic:spPr>
              </pic:pic>
            </a:graphicData>
          </a:graphic>
          <wp14:sizeRelH relativeFrom="margin">
            <wp14:pctWidth>0</wp14:pctWidth>
          </wp14:sizeRelH>
          <wp14:sizeRelV relativeFrom="margin">
            <wp14:pctHeight>0</wp14:pctHeight>
          </wp14:sizeRelV>
        </wp:anchor>
      </w:drawing>
    </w:r>
    <w:r w:rsidR="009255EC">
      <w:rPr>
        <w:b w:val="0"/>
        <w:sz w:val="20"/>
      </w:rPr>
      <w:tab/>
    </w:r>
    <w:r>
      <w:rPr>
        <w:b w:val="0"/>
        <w:sz w:val="20"/>
      </w:rPr>
      <w:tab/>
    </w:r>
    <w:r w:rsidR="00AA2616" w:rsidRPr="00BE76C0">
      <w:rPr>
        <w:sz w:val="36"/>
      </w:rPr>
      <w:br/>
    </w:r>
  </w:p>
  <w:p w14:paraId="30FB91A1" w14:textId="77777777" w:rsidR="00717EB5" w:rsidRDefault="00717EB5" w:rsidP="002E0373">
    <w:pPr>
      <w:pStyle w:val="Heading1"/>
      <w:rPr>
        <w:color w:val="006D46"/>
        <w:szCs w:val="32"/>
      </w:rPr>
    </w:pPr>
    <w:r>
      <w:rPr>
        <w:color w:val="006D46"/>
        <w:szCs w:val="32"/>
      </w:rPr>
      <w:t>To wean or not to wean</w:t>
    </w:r>
  </w:p>
  <w:p w14:paraId="68847022" w14:textId="52841A8E" w:rsidR="00AA2616" w:rsidRPr="002E0373" w:rsidRDefault="002E0373" w:rsidP="002E0373">
    <w:pPr>
      <w:pStyle w:val="Heading1"/>
      <w:rPr>
        <w:b w:val="0"/>
      </w:rPr>
    </w:pPr>
    <w:r w:rsidRPr="002E0373">
      <w:rPr>
        <w:b w:val="0"/>
        <w:color w:val="006D46"/>
      </w:rPr>
      <w:t>Enhanced Producer Demonstration Site</w:t>
    </w:r>
    <w:r w:rsidR="00AA2616">
      <w:rPr>
        <w:lang w:eastAsia="en-AU"/>
      </w:rPr>
      <mc:AlternateContent>
        <mc:Choice Requires="wps">
          <w:drawing>
            <wp:anchor distT="0" distB="0" distL="114300" distR="114300" simplePos="0" relativeHeight="251674624" behindDoc="0" locked="0" layoutInCell="1" allowOverlap="1" wp14:anchorId="350C046D" wp14:editId="691ECACB">
              <wp:simplePos x="0" y="0"/>
              <wp:positionH relativeFrom="column">
                <wp:posOffset>6273</wp:posOffset>
              </wp:positionH>
              <wp:positionV relativeFrom="paragraph">
                <wp:posOffset>602358</wp:posOffset>
              </wp:positionV>
              <wp:extent cx="5923801" cy="45719"/>
              <wp:effectExtent l="0" t="0" r="0" b="5715"/>
              <wp:wrapNone/>
              <wp:docPr id="12" name="Rectangle 12"/>
              <wp:cNvGraphicFramePr/>
              <a:graphic xmlns:a="http://schemas.openxmlformats.org/drawingml/2006/main">
                <a:graphicData uri="http://schemas.microsoft.com/office/word/2010/wordprocessingShape">
                  <wps:wsp>
                    <wps:cNvSpPr/>
                    <wps:spPr>
                      <a:xfrm>
                        <a:off x="0" y="0"/>
                        <a:ext cx="5923801" cy="45719"/>
                      </a:xfrm>
                      <a:prstGeom prst="rect">
                        <a:avLst/>
                      </a:prstGeom>
                      <a:solidFill>
                        <a:srgbClr val="006D46"/>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74C70" id="Rectangle 12" o:spid="_x0000_s1026" style="position:absolute;margin-left:.5pt;margin-top:47.45pt;width:466.4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" fillcolor="#006d46" stroked="f"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31A9F" w14:textId="77777777" w:rsidR="000B612D" w:rsidRPr="000B612D" w:rsidRDefault="000B612D" w:rsidP="000B6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08E6C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50962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B22377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1B69A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598886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F908A1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B5E89E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48EA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CF087C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C84E2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CF429F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42665F"/>
    <w:multiLevelType w:val="hybridMultilevel"/>
    <w:tmpl w:val="A9F6B7A6"/>
    <w:lvl w:ilvl="0" w:tplc="AD6C74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77C5EBB"/>
    <w:multiLevelType w:val="hybridMultilevel"/>
    <w:tmpl w:val="96C2F4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1E600010"/>
    <w:multiLevelType w:val="hybridMultilevel"/>
    <w:tmpl w:val="07747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A9520B"/>
    <w:multiLevelType w:val="hybridMultilevel"/>
    <w:tmpl w:val="4D982E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7CE1AEF"/>
    <w:multiLevelType w:val="hybridMultilevel"/>
    <w:tmpl w:val="1D92C454"/>
    <w:lvl w:ilvl="0" w:tplc="73286344">
      <w:start w:val="1"/>
      <w:numFmt w:val="bullet"/>
      <w:pStyle w:val="Bulleted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16BCB"/>
    <w:multiLevelType w:val="hybridMultilevel"/>
    <w:tmpl w:val="2F6A3F08"/>
    <w:lvl w:ilvl="0" w:tplc="13F2859E">
      <w:start w:val="1"/>
      <w:numFmt w:val="bullet"/>
      <w:pStyle w:val="AgVic-SnapshotBullets"/>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72161CF"/>
    <w:multiLevelType w:val="hybridMultilevel"/>
    <w:tmpl w:val="E5A6B0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4B463E2"/>
    <w:multiLevelType w:val="hybridMultilevel"/>
    <w:tmpl w:val="6346DA5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9" w15:restartNumberingAfterBreak="0">
    <w:nsid w:val="77705262"/>
    <w:multiLevelType w:val="hybridMultilevel"/>
    <w:tmpl w:val="8210461E"/>
    <w:lvl w:ilvl="0" w:tplc="66B6D49E">
      <w:start w:val="1"/>
      <w:numFmt w:val="decimal"/>
      <w:pStyle w:val="ListParagraph"/>
      <w:lvlText w:val="%1."/>
      <w:lvlJc w:val="left"/>
      <w:pPr>
        <w:ind w:left="717" w:hanging="360"/>
      </w:pPr>
      <w:rPr>
        <w:rFonts w:ascii="Calibri" w:hAnsi="Calibri" w:hint="default"/>
        <w:b w:val="0"/>
        <w:bCs w:val="0"/>
        <w:i w:val="0"/>
        <w:iCs w:val="0"/>
        <w:color w:val="00754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5879A9"/>
    <w:multiLevelType w:val="hybridMultilevel"/>
    <w:tmpl w:val="33662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CAE7408"/>
    <w:multiLevelType w:val="hybridMultilevel"/>
    <w:tmpl w:val="61CE8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7"/>
  </w:num>
  <w:num w:numId="4">
    <w:abstractNumId w:val="6"/>
  </w:num>
  <w:num w:numId="5">
    <w:abstractNumId w:val="5"/>
  </w:num>
  <w:num w:numId="6">
    <w:abstractNumId w:val="0"/>
  </w:num>
  <w:num w:numId="7">
    <w:abstractNumId w:val="3"/>
  </w:num>
  <w:num w:numId="8">
    <w:abstractNumId w:val="2"/>
  </w:num>
  <w:num w:numId="9">
    <w:abstractNumId w:val="1"/>
  </w:num>
  <w:num w:numId="10">
    <w:abstractNumId w:val="10"/>
  </w:num>
  <w:num w:numId="11">
    <w:abstractNumId w:val="9"/>
  </w:num>
  <w:num w:numId="12">
    <w:abstractNumId w:val="4"/>
  </w:num>
  <w:num w:numId="13">
    <w:abstractNumId w:val="15"/>
  </w:num>
  <w:num w:numId="14">
    <w:abstractNumId w:val="17"/>
  </w:num>
  <w:num w:numId="15">
    <w:abstractNumId w:val="14"/>
  </w:num>
  <w:num w:numId="16">
    <w:abstractNumId w:val="20"/>
  </w:num>
  <w:num w:numId="17">
    <w:abstractNumId w:val="16"/>
  </w:num>
  <w:num w:numId="18">
    <w:abstractNumId w:val="21"/>
  </w:num>
  <w:num w:numId="19">
    <w:abstractNumId w:val="12"/>
  </w:num>
  <w:num w:numId="20">
    <w:abstractNumId w:val="12"/>
  </w:num>
  <w:num w:numId="21">
    <w:abstractNumId w:val="18"/>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9BA"/>
    <w:rsid w:val="00005244"/>
    <w:rsid w:val="00021782"/>
    <w:rsid w:val="00021AB6"/>
    <w:rsid w:val="00037B45"/>
    <w:rsid w:val="0004351C"/>
    <w:rsid w:val="000535B7"/>
    <w:rsid w:val="0006662A"/>
    <w:rsid w:val="00071F03"/>
    <w:rsid w:val="0007368B"/>
    <w:rsid w:val="0007540F"/>
    <w:rsid w:val="000925E7"/>
    <w:rsid w:val="000A6141"/>
    <w:rsid w:val="000B22D9"/>
    <w:rsid w:val="000B5FD3"/>
    <w:rsid w:val="000B612D"/>
    <w:rsid w:val="000E5690"/>
    <w:rsid w:val="000F3D94"/>
    <w:rsid w:val="00101887"/>
    <w:rsid w:val="00102900"/>
    <w:rsid w:val="00115834"/>
    <w:rsid w:val="001236D8"/>
    <w:rsid w:val="00124977"/>
    <w:rsid w:val="00130DFA"/>
    <w:rsid w:val="00136D35"/>
    <w:rsid w:val="0013704A"/>
    <w:rsid w:val="001511B0"/>
    <w:rsid w:val="001568BA"/>
    <w:rsid w:val="00182958"/>
    <w:rsid w:val="001A1627"/>
    <w:rsid w:val="001B5723"/>
    <w:rsid w:val="001B60A0"/>
    <w:rsid w:val="001C6417"/>
    <w:rsid w:val="001E54C0"/>
    <w:rsid w:val="00211384"/>
    <w:rsid w:val="0021276C"/>
    <w:rsid w:val="002142AE"/>
    <w:rsid w:val="00216668"/>
    <w:rsid w:val="00221991"/>
    <w:rsid w:val="00222112"/>
    <w:rsid w:val="00240BC0"/>
    <w:rsid w:val="00250D9E"/>
    <w:rsid w:val="00252468"/>
    <w:rsid w:val="00274470"/>
    <w:rsid w:val="00274E67"/>
    <w:rsid w:val="00283127"/>
    <w:rsid w:val="00290B6A"/>
    <w:rsid w:val="002A0452"/>
    <w:rsid w:val="002A04D6"/>
    <w:rsid w:val="002B1E12"/>
    <w:rsid w:val="002B33F3"/>
    <w:rsid w:val="002E0373"/>
    <w:rsid w:val="002E698F"/>
    <w:rsid w:val="0031236E"/>
    <w:rsid w:val="00323F93"/>
    <w:rsid w:val="00326B84"/>
    <w:rsid w:val="00326C0B"/>
    <w:rsid w:val="003435DE"/>
    <w:rsid w:val="00350F0B"/>
    <w:rsid w:val="00362A67"/>
    <w:rsid w:val="003663E5"/>
    <w:rsid w:val="0037191D"/>
    <w:rsid w:val="00373429"/>
    <w:rsid w:val="003A58C9"/>
    <w:rsid w:val="003B4FEC"/>
    <w:rsid w:val="003C058B"/>
    <w:rsid w:val="003C07C9"/>
    <w:rsid w:val="003E7936"/>
    <w:rsid w:val="00404C61"/>
    <w:rsid w:val="00423314"/>
    <w:rsid w:val="00453F03"/>
    <w:rsid w:val="004675B7"/>
    <w:rsid w:val="00482D4F"/>
    <w:rsid w:val="00487BCB"/>
    <w:rsid w:val="004B6F1C"/>
    <w:rsid w:val="004C6F94"/>
    <w:rsid w:val="004E2121"/>
    <w:rsid w:val="004F52F5"/>
    <w:rsid w:val="00517D51"/>
    <w:rsid w:val="00521BE1"/>
    <w:rsid w:val="005313AE"/>
    <w:rsid w:val="00557D6C"/>
    <w:rsid w:val="00564F9C"/>
    <w:rsid w:val="005669BE"/>
    <w:rsid w:val="00574840"/>
    <w:rsid w:val="0058284F"/>
    <w:rsid w:val="005A4CC5"/>
    <w:rsid w:val="005B18F6"/>
    <w:rsid w:val="005B7F3A"/>
    <w:rsid w:val="005C28BE"/>
    <w:rsid w:val="005C5990"/>
    <w:rsid w:val="005D2034"/>
    <w:rsid w:val="005E385B"/>
    <w:rsid w:val="005F55FE"/>
    <w:rsid w:val="00600B5E"/>
    <w:rsid w:val="006056E2"/>
    <w:rsid w:val="00613A20"/>
    <w:rsid w:val="006375DC"/>
    <w:rsid w:val="00654BA8"/>
    <w:rsid w:val="00665725"/>
    <w:rsid w:val="00673995"/>
    <w:rsid w:val="006A3A09"/>
    <w:rsid w:val="006A62C0"/>
    <w:rsid w:val="006C49FD"/>
    <w:rsid w:val="006F3D32"/>
    <w:rsid w:val="0070642F"/>
    <w:rsid w:val="00711403"/>
    <w:rsid w:val="007162AB"/>
    <w:rsid w:val="00717EB5"/>
    <w:rsid w:val="00732AC6"/>
    <w:rsid w:val="0076398F"/>
    <w:rsid w:val="007722BA"/>
    <w:rsid w:val="007729BA"/>
    <w:rsid w:val="007A4447"/>
    <w:rsid w:val="007B4068"/>
    <w:rsid w:val="007C16D6"/>
    <w:rsid w:val="007C3137"/>
    <w:rsid w:val="007F5D54"/>
    <w:rsid w:val="00806471"/>
    <w:rsid w:val="00834ED5"/>
    <w:rsid w:val="00845A1F"/>
    <w:rsid w:val="00861188"/>
    <w:rsid w:val="00874F40"/>
    <w:rsid w:val="008766BB"/>
    <w:rsid w:val="00880659"/>
    <w:rsid w:val="00882285"/>
    <w:rsid w:val="00886830"/>
    <w:rsid w:val="008A20E8"/>
    <w:rsid w:val="008B0371"/>
    <w:rsid w:val="008C758B"/>
    <w:rsid w:val="008E1CEA"/>
    <w:rsid w:val="009051B9"/>
    <w:rsid w:val="00915904"/>
    <w:rsid w:val="00915CBE"/>
    <w:rsid w:val="009164D8"/>
    <w:rsid w:val="009245AB"/>
    <w:rsid w:val="009255EC"/>
    <w:rsid w:val="00931050"/>
    <w:rsid w:val="00936C16"/>
    <w:rsid w:val="0095625E"/>
    <w:rsid w:val="00982242"/>
    <w:rsid w:val="00A241E3"/>
    <w:rsid w:val="00A26C8A"/>
    <w:rsid w:val="00A34379"/>
    <w:rsid w:val="00A35DF2"/>
    <w:rsid w:val="00A37C82"/>
    <w:rsid w:val="00A64380"/>
    <w:rsid w:val="00A67C10"/>
    <w:rsid w:val="00A73D98"/>
    <w:rsid w:val="00A74788"/>
    <w:rsid w:val="00A772F4"/>
    <w:rsid w:val="00A81E56"/>
    <w:rsid w:val="00A9141A"/>
    <w:rsid w:val="00AA2616"/>
    <w:rsid w:val="00AD6700"/>
    <w:rsid w:val="00B00E85"/>
    <w:rsid w:val="00B10491"/>
    <w:rsid w:val="00B26C95"/>
    <w:rsid w:val="00B43CF7"/>
    <w:rsid w:val="00B47F75"/>
    <w:rsid w:val="00B916C6"/>
    <w:rsid w:val="00BD6020"/>
    <w:rsid w:val="00BE76C0"/>
    <w:rsid w:val="00C02CF8"/>
    <w:rsid w:val="00C117B8"/>
    <w:rsid w:val="00C2653B"/>
    <w:rsid w:val="00C32686"/>
    <w:rsid w:val="00C5006D"/>
    <w:rsid w:val="00C5213A"/>
    <w:rsid w:val="00C72F46"/>
    <w:rsid w:val="00C73DC0"/>
    <w:rsid w:val="00C80F7F"/>
    <w:rsid w:val="00C84FCE"/>
    <w:rsid w:val="00C875D9"/>
    <w:rsid w:val="00C9134B"/>
    <w:rsid w:val="00CF38A5"/>
    <w:rsid w:val="00CF604F"/>
    <w:rsid w:val="00D02045"/>
    <w:rsid w:val="00D16F97"/>
    <w:rsid w:val="00D21551"/>
    <w:rsid w:val="00D22122"/>
    <w:rsid w:val="00D26901"/>
    <w:rsid w:val="00D27AEF"/>
    <w:rsid w:val="00D307B9"/>
    <w:rsid w:val="00D64068"/>
    <w:rsid w:val="00D66023"/>
    <w:rsid w:val="00D9478C"/>
    <w:rsid w:val="00DA2CBA"/>
    <w:rsid w:val="00DA6DA8"/>
    <w:rsid w:val="00DC2281"/>
    <w:rsid w:val="00DC384A"/>
    <w:rsid w:val="00DC3F5E"/>
    <w:rsid w:val="00DE15F8"/>
    <w:rsid w:val="00DE6F6F"/>
    <w:rsid w:val="00DF4025"/>
    <w:rsid w:val="00E00BCF"/>
    <w:rsid w:val="00E36039"/>
    <w:rsid w:val="00E46CF5"/>
    <w:rsid w:val="00E54452"/>
    <w:rsid w:val="00E719A3"/>
    <w:rsid w:val="00E71CF9"/>
    <w:rsid w:val="00E769D5"/>
    <w:rsid w:val="00E80EC3"/>
    <w:rsid w:val="00E836A4"/>
    <w:rsid w:val="00E864A3"/>
    <w:rsid w:val="00EB3382"/>
    <w:rsid w:val="00EB737F"/>
    <w:rsid w:val="00ED1C4F"/>
    <w:rsid w:val="00ED3EBA"/>
    <w:rsid w:val="00ED561A"/>
    <w:rsid w:val="00ED63D4"/>
    <w:rsid w:val="00ED6F9B"/>
    <w:rsid w:val="00EE514C"/>
    <w:rsid w:val="00EE7083"/>
    <w:rsid w:val="00EF34EB"/>
    <w:rsid w:val="00EF4025"/>
    <w:rsid w:val="00F22520"/>
    <w:rsid w:val="00F309B3"/>
    <w:rsid w:val="00F641FA"/>
    <w:rsid w:val="00F847EB"/>
    <w:rsid w:val="00F931D9"/>
    <w:rsid w:val="00F93E90"/>
    <w:rsid w:val="00FA64E7"/>
    <w:rsid w:val="00FB1F3A"/>
    <w:rsid w:val="00FB2362"/>
    <w:rsid w:val="00FF7E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C218030"/>
  <w14:defaultImageDpi w14:val="300"/>
  <w15:docId w15:val="{01088B69-9860-474B-A8B1-ADF4FCCD4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62C0"/>
    <w:pPr>
      <w:spacing w:before="140" w:after="140"/>
    </w:pPr>
    <w:rPr>
      <w:rFonts w:ascii="Calibri" w:eastAsia="Times New Roman" w:hAnsi="Calibri" w:cs="Times New Roman"/>
      <w:sz w:val="22"/>
      <w:lang w:val="en-AU"/>
    </w:rPr>
  </w:style>
  <w:style w:type="paragraph" w:styleId="Heading1">
    <w:name w:val="heading 1"/>
    <w:basedOn w:val="Normal"/>
    <w:next w:val="Normal"/>
    <w:link w:val="Heading1Char"/>
    <w:autoRedefine/>
    <w:qFormat/>
    <w:rsid w:val="0013704A"/>
    <w:pPr>
      <w:keepNext/>
      <w:spacing w:before="0" w:after="120"/>
      <w:ind w:right="-8"/>
      <w:outlineLvl w:val="0"/>
    </w:pPr>
    <w:rPr>
      <w:rFonts w:cs="Arial"/>
      <w:b/>
      <w:bCs/>
      <w:noProof/>
      <w:color w:val="4D4D4C"/>
      <w:kern w:val="32"/>
      <w:sz w:val="32"/>
      <w:szCs w:val="60"/>
    </w:rPr>
  </w:style>
  <w:style w:type="paragraph" w:styleId="Heading2">
    <w:name w:val="heading 2"/>
    <w:basedOn w:val="Heading1"/>
    <w:next w:val="Normal"/>
    <w:link w:val="Heading2Char"/>
    <w:qFormat/>
    <w:rsid w:val="00021AB6"/>
    <w:pPr>
      <w:outlineLvl w:val="1"/>
    </w:pPr>
    <w:rPr>
      <w:color w:val="006D46"/>
      <w:sz w:val="28"/>
    </w:rPr>
  </w:style>
  <w:style w:type="paragraph" w:styleId="Heading3">
    <w:name w:val="heading 3"/>
    <w:basedOn w:val="Heading2"/>
    <w:next w:val="Normal"/>
    <w:link w:val="Heading3Char"/>
    <w:uiPriority w:val="9"/>
    <w:unhideWhenUsed/>
    <w:qFormat/>
    <w:rsid w:val="000535B7"/>
    <w:pPr>
      <w:outlineLvl w:val="2"/>
    </w:pPr>
    <w:rPr>
      <w:rFonts w:eastAsiaTheme="minorEastAsia"/>
      <w:szCs w:val="28"/>
    </w:rPr>
  </w:style>
  <w:style w:type="paragraph" w:styleId="Heading6">
    <w:name w:val="heading 6"/>
    <w:basedOn w:val="Normal"/>
    <w:next w:val="Normal"/>
    <w:link w:val="Heading6Char"/>
    <w:uiPriority w:val="9"/>
    <w:unhideWhenUsed/>
    <w:qFormat/>
    <w:rsid w:val="002A045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Normal"/>
    <w:uiPriority w:val="99"/>
    <w:rsid w:val="00886830"/>
    <w:pPr>
      <w:spacing w:after="200" w:line="276" w:lineRule="auto"/>
      <w:ind w:left="-142"/>
    </w:pPr>
    <w:rPr>
      <w:rFonts w:eastAsiaTheme="minorHAnsi"/>
      <w:b/>
      <w:color w:val="007549"/>
      <w:sz w:val="36"/>
      <w:szCs w:val="36"/>
    </w:rPr>
  </w:style>
  <w:style w:type="paragraph" w:styleId="Header">
    <w:name w:val="header"/>
    <w:basedOn w:val="Normal"/>
    <w:link w:val="HeaderChar"/>
    <w:unhideWhenUsed/>
    <w:rsid w:val="00886830"/>
    <w:pPr>
      <w:tabs>
        <w:tab w:val="center" w:pos="4680"/>
        <w:tab w:val="right" w:pos="9360"/>
      </w:tabs>
      <w:spacing w:before="0" w:after="0"/>
    </w:pPr>
  </w:style>
  <w:style w:type="character" w:customStyle="1" w:styleId="HeaderChar">
    <w:name w:val="Header Char"/>
    <w:basedOn w:val="DefaultParagraphFont"/>
    <w:link w:val="Header"/>
    <w:rsid w:val="00886830"/>
    <w:rPr>
      <w:rFonts w:ascii="Calibri" w:eastAsia="Times New Roman" w:hAnsi="Calibri" w:cs="Times New Roman"/>
      <w:sz w:val="20"/>
      <w:lang w:val="en-AU"/>
    </w:rPr>
  </w:style>
  <w:style w:type="paragraph" w:styleId="Caption">
    <w:name w:val="caption"/>
    <w:basedOn w:val="NoSpacing"/>
    <w:next w:val="NoSpacing"/>
    <w:uiPriority w:val="35"/>
    <w:unhideWhenUsed/>
    <w:qFormat/>
    <w:rsid w:val="000E5690"/>
    <w:pPr>
      <w:keepNext/>
      <w:spacing w:before="60" w:after="60" w:line="360" w:lineRule="auto"/>
    </w:pPr>
    <w:rPr>
      <w:rFonts w:eastAsia="Times New Roman" w:cs="Times New Roman"/>
      <w:bCs w:val="0"/>
      <w:color w:val="007549"/>
      <w:szCs w:val="20"/>
      <w:lang w:val="en-AU"/>
    </w:rPr>
  </w:style>
  <w:style w:type="paragraph" w:styleId="NoSpacing">
    <w:name w:val="No Spacing"/>
    <w:aliases w:val="Body"/>
    <w:uiPriority w:val="1"/>
    <w:qFormat/>
    <w:rsid w:val="00136D35"/>
    <w:pPr>
      <w:spacing w:after="20"/>
    </w:pPr>
    <w:rPr>
      <w:rFonts w:ascii="Calibri" w:hAnsi="Calibri" w:cs="Open Sans Semibold"/>
      <w:bCs/>
      <w:sz w:val="20"/>
    </w:rPr>
  </w:style>
  <w:style w:type="paragraph" w:styleId="Footer">
    <w:name w:val="footer"/>
    <w:basedOn w:val="Normal"/>
    <w:link w:val="FooterChar"/>
    <w:rsid w:val="000E5690"/>
    <w:pPr>
      <w:tabs>
        <w:tab w:val="center" w:pos="4320"/>
        <w:tab w:val="right" w:pos="8640"/>
      </w:tabs>
    </w:pPr>
  </w:style>
  <w:style w:type="character" w:customStyle="1" w:styleId="FooterChar">
    <w:name w:val="Footer Char"/>
    <w:basedOn w:val="DefaultParagraphFont"/>
    <w:link w:val="Footer"/>
    <w:rsid w:val="000E5690"/>
    <w:rPr>
      <w:rFonts w:ascii="Calibri" w:eastAsia="Times New Roman" w:hAnsi="Calibri" w:cs="Times New Roman"/>
      <w:lang w:val="en-AU"/>
    </w:rPr>
  </w:style>
  <w:style w:type="character" w:customStyle="1" w:styleId="Heading1Char">
    <w:name w:val="Heading 1 Char"/>
    <w:basedOn w:val="DefaultParagraphFont"/>
    <w:link w:val="Heading1"/>
    <w:rsid w:val="0013704A"/>
    <w:rPr>
      <w:rFonts w:ascii="Calibri" w:eastAsia="Times New Roman" w:hAnsi="Calibri" w:cs="Arial"/>
      <w:b/>
      <w:bCs/>
      <w:noProof/>
      <w:color w:val="4D4D4C"/>
      <w:kern w:val="32"/>
      <w:sz w:val="32"/>
      <w:szCs w:val="60"/>
      <w:lang w:val="en-AU"/>
    </w:rPr>
  </w:style>
  <w:style w:type="character" w:customStyle="1" w:styleId="Heading2Char">
    <w:name w:val="Heading 2 Char"/>
    <w:basedOn w:val="DefaultParagraphFont"/>
    <w:link w:val="Heading2"/>
    <w:rsid w:val="00021AB6"/>
    <w:rPr>
      <w:rFonts w:ascii="Calibri" w:eastAsia="Times New Roman" w:hAnsi="Calibri" w:cs="Arial"/>
      <w:b/>
      <w:bCs/>
      <w:noProof/>
      <w:color w:val="006D46"/>
      <w:kern w:val="32"/>
      <w:sz w:val="28"/>
      <w:szCs w:val="60"/>
      <w:lang w:val="en-AU"/>
    </w:rPr>
  </w:style>
  <w:style w:type="character" w:customStyle="1" w:styleId="Heading3Char">
    <w:name w:val="Heading 3 Char"/>
    <w:basedOn w:val="DefaultParagraphFont"/>
    <w:link w:val="Heading3"/>
    <w:uiPriority w:val="9"/>
    <w:rsid w:val="000535B7"/>
    <w:rPr>
      <w:rFonts w:ascii="Calibri" w:hAnsi="Calibri" w:cs="Arial"/>
      <w:b/>
      <w:bCs/>
      <w:noProof/>
      <w:color w:val="007549"/>
      <w:kern w:val="32"/>
      <w:sz w:val="28"/>
      <w:szCs w:val="28"/>
      <w:lang w:val="en-AU"/>
    </w:rPr>
  </w:style>
  <w:style w:type="paragraph" w:styleId="ListParagraph">
    <w:name w:val="List Paragraph"/>
    <w:aliases w:val="Bullet List"/>
    <w:basedOn w:val="Normal"/>
    <w:link w:val="ListParagraphChar"/>
    <w:uiPriority w:val="34"/>
    <w:qFormat/>
    <w:rsid w:val="00136D35"/>
    <w:pPr>
      <w:numPr>
        <w:numId w:val="1"/>
      </w:numPr>
      <w:spacing w:before="0" w:after="40"/>
      <w:ind w:left="284" w:firstLine="0"/>
      <w:contextualSpacing/>
    </w:pPr>
    <w:rPr>
      <w:rFonts w:eastAsiaTheme="minorEastAsia"/>
      <w:lang w:val="en-GB" w:eastAsia="en-GB"/>
    </w:rPr>
  </w:style>
  <w:style w:type="paragraph" w:styleId="BalloonText">
    <w:name w:val="Balloon Text"/>
    <w:basedOn w:val="Normal"/>
    <w:link w:val="BalloonTextChar"/>
    <w:uiPriority w:val="99"/>
    <w:semiHidden/>
    <w:unhideWhenUsed/>
    <w:rsid w:val="00130D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0DFA"/>
    <w:rPr>
      <w:rFonts w:ascii="Lucida Grande" w:hAnsi="Lucida Grande" w:cs="Lucida Grande"/>
      <w:sz w:val="18"/>
      <w:szCs w:val="18"/>
    </w:rPr>
  </w:style>
  <w:style w:type="character" w:styleId="PageNumber">
    <w:name w:val="page number"/>
    <w:basedOn w:val="DefaultParagraphFont"/>
    <w:rsid w:val="005F55FE"/>
  </w:style>
  <w:style w:type="character" w:styleId="BookTitle">
    <w:name w:val="Book Title"/>
    <w:basedOn w:val="DefaultParagraphFont"/>
    <w:uiPriority w:val="33"/>
    <w:rsid w:val="00874F40"/>
    <w:rPr>
      <w:b/>
      <w:bCs/>
      <w:smallCaps/>
      <w:spacing w:val="5"/>
    </w:rPr>
  </w:style>
  <w:style w:type="character" w:customStyle="1" w:styleId="apple-converted-space">
    <w:name w:val="apple-converted-space"/>
    <w:basedOn w:val="DefaultParagraphFont"/>
    <w:rsid w:val="00ED6F9B"/>
  </w:style>
  <w:style w:type="paragraph" w:customStyle="1" w:styleId="Introductoryblurb">
    <w:name w:val="Introductory blurb"/>
    <w:basedOn w:val="Normal"/>
    <w:qFormat/>
    <w:rsid w:val="006056E2"/>
    <w:rPr>
      <w:sz w:val="28"/>
    </w:rPr>
  </w:style>
  <w:style w:type="paragraph" w:customStyle="1" w:styleId="Bulletedtext">
    <w:name w:val="Bulleted text"/>
    <w:basedOn w:val="ListParagraph"/>
    <w:qFormat/>
    <w:rsid w:val="00C73DC0"/>
    <w:pPr>
      <w:numPr>
        <w:numId w:val="13"/>
      </w:numPr>
      <w:ind w:left="340" w:hanging="170"/>
    </w:pPr>
  </w:style>
  <w:style w:type="paragraph" w:customStyle="1" w:styleId="Agintrotext">
    <w:name w:val="Ag intro text"/>
    <w:qFormat/>
    <w:rsid w:val="00CF38A5"/>
    <w:pPr>
      <w:spacing w:after="480" w:line="340" w:lineRule="exact"/>
    </w:pPr>
    <w:rPr>
      <w:rFonts w:ascii="Arial" w:eastAsiaTheme="minorHAnsi" w:hAnsi="Arial" w:cs="VIC-SemiBold"/>
      <w:i/>
      <w:iCs/>
      <w:color w:val="4C7329"/>
      <w:sz w:val="28"/>
      <w:szCs w:val="52"/>
    </w:rPr>
  </w:style>
  <w:style w:type="character" w:customStyle="1" w:styleId="Heading6Char">
    <w:name w:val="Heading 6 Char"/>
    <w:basedOn w:val="DefaultParagraphFont"/>
    <w:link w:val="Heading6"/>
    <w:uiPriority w:val="9"/>
    <w:rsid w:val="002A0452"/>
    <w:rPr>
      <w:rFonts w:asciiTheme="majorHAnsi" w:eastAsiaTheme="majorEastAsia" w:hAnsiTheme="majorHAnsi" w:cstheme="majorBidi"/>
      <w:color w:val="1F3763" w:themeColor="accent1" w:themeShade="7F"/>
      <w:sz w:val="22"/>
      <w:lang w:val="en-AU"/>
    </w:rPr>
  </w:style>
  <w:style w:type="character" w:styleId="IntenseEmphasis">
    <w:name w:val="Intense Emphasis"/>
    <w:basedOn w:val="DefaultParagraphFont"/>
    <w:uiPriority w:val="21"/>
    <w:qFormat/>
    <w:rsid w:val="002A0452"/>
    <w:rPr>
      <w:i/>
      <w:iCs/>
      <w:color w:val="4472C4" w:themeColor="accent1"/>
    </w:rPr>
  </w:style>
  <w:style w:type="table" w:styleId="TableGrid">
    <w:name w:val="Table Grid"/>
    <w:basedOn w:val="TableNormal"/>
    <w:uiPriority w:val="39"/>
    <w:rsid w:val="00D9478C"/>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D9478C"/>
    <w:pPr>
      <w:spacing w:before="0" w:after="120" w:line="220" w:lineRule="exact"/>
    </w:pPr>
    <w:rPr>
      <w:rFonts w:ascii="Arial" w:eastAsiaTheme="minorHAnsi" w:hAnsi="Arial" w:cs="VIC-SemiBold"/>
      <w:color w:val="000000" w:themeColor="text1"/>
      <w:sz w:val="18"/>
      <w:szCs w:val="52"/>
      <w:lang w:val="en-US"/>
    </w:rPr>
  </w:style>
  <w:style w:type="character" w:styleId="Hyperlink">
    <w:name w:val="Hyperlink"/>
    <w:basedOn w:val="DefaultParagraphFont"/>
    <w:uiPriority w:val="99"/>
    <w:unhideWhenUsed/>
    <w:rsid w:val="00D9478C"/>
    <w:rPr>
      <w:color w:val="0563C1" w:themeColor="hyperlink"/>
      <w:u w:val="single"/>
    </w:rPr>
  </w:style>
  <w:style w:type="character" w:customStyle="1" w:styleId="UnresolvedMention1">
    <w:name w:val="Unresolved Mention1"/>
    <w:basedOn w:val="DefaultParagraphFont"/>
    <w:uiPriority w:val="99"/>
    <w:semiHidden/>
    <w:unhideWhenUsed/>
    <w:rsid w:val="00C84FCE"/>
    <w:rPr>
      <w:color w:val="605E5C"/>
      <w:shd w:val="clear" w:color="auto" w:fill="E1DFDD"/>
    </w:rPr>
  </w:style>
  <w:style w:type="paragraph" w:customStyle="1" w:styleId="AgVic-SnapshotBullets">
    <w:name w:val="AgVic - Snapshot Bullets"/>
    <w:qFormat/>
    <w:rsid w:val="00DE6F6F"/>
    <w:pPr>
      <w:numPr>
        <w:numId w:val="17"/>
      </w:numPr>
      <w:spacing w:after="60" w:line="259" w:lineRule="auto"/>
      <w:ind w:left="454" w:hanging="227"/>
    </w:pPr>
    <w:rPr>
      <w:rFonts w:ascii="Arial" w:hAnsi="Arial" w:cs="Arial"/>
      <w:color w:val="4472C4" w:themeColor="accent1"/>
      <w:sz w:val="20"/>
      <w:szCs w:val="20"/>
      <w:lang w:eastAsia="ja-JP"/>
    </w:rPr>
  </w:style>
  <w:style w:type="character" w:customStyle="1" w:styleId="ListParagraphChar">
    <w:name w:val="List Paragraph Char"/>
    <w:aliases w:val="Bullet List Char"/>
    <w:basedOn w:val="DefaultParagraphFont"/>
    <w:link w:val="ListParagraph"/>
    <w:uiPriority w:val="34"/>
    <w:rsid w:val="002E0373"/>
    <w:rPr>
      <w:rFonts w:ascii="Calibri" w:hAnsi="Calibri" w:cs="Times New Roman"/>
      <w:sz w:val="22"/>
      <w:lang w:val="en-GB" w:eastAsia="en-GB"/>
    </w:rPr>
  </w:style>
  <w:style w:type="character" w:customStyle="1" w:styleId="UnresolvedMention2">
    <w:name w:val="Unresolved Mention2"/>
    <w:basedOn w:val="DefaultParagraphFont"/>
    <w:uiPriority w:val="99"/>
    <w:semiHidden/>
    <w:unhideWhenUsed/>
    <w:rsid w:val="00043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9282">
      <w:bodyDiv w:val="1"/>
      <w:marLeft w:val="0"/>
      <w:marRight w:val="0"/>
      <w:marTop w:val="0"/>
      <w:marBottom w:val="0"/>
      <w:divBdr>
        <w:top w:val="none" w:sz="0" w:space="0" w:color="auto"/>
        <w:left w:val="none" w:sz="0" w:space="0" w:color="auto"/>
        <w:bottom w:val="none" w:sz="0" w:space="0" w:color="auto"/>
        <w:right w:val="none" w:sz="0" w:space="0" w:color="auto"/>
      </w:divBdr>
    </w:div>
    <w:div w:id="35934803">
      <w:bodyDiv w:val="1"/>
      <w:marLeft w:val="0"/>
      <w:marRight w:val="0"/>
      <w:marTop w:val="0"/>
      <w:marBottom w:val="0"/>
      <w:divBdr>
        <w:top w:val="none" w:sz="0" w:space="0" w:color="auto"/>
        <w:left w:val="none" w:sz="0" w:space="0" w:color="auto"/>
        <w:bottom w:val="none" w:sz="0" w:space="0" w:color="auto"/>
        <w:right w:val="none" w:sz="0" w:space="0" w:color="auto"/>
      </w:divBdr>
    </w:div>
    <w:div w:id="284391234">
      <w:bodyDiv w:val="1"/>
      <w:marLeft w:val="0"/>
      <w:marRight w:val="0"/>
      <w:marTop w:val="0"/>
      <w:marBottom w:val="0"/>
      <w:divBdr>
        <w:top w:val="none" w:sz="0" w:space="0" w:color="auto"/>
        <w:left w:val="none" w:sz="0" w:space="0" w:color="auto"/>
        <w:bottom w:val="none" w:sz="0" w:space="0" w:color="auto"/>
        <w:right w:val="none" w:sz="0" w:space="0" w:color="auto"/>
      </w:divBdr>
    </w:div>
    <w:div w:id="553077015">
      <w:bodyDiv w:val="1"/>
      <w:marLeft w:val="0"/>
      <w:marRight w:val="0"/>
      <w:marTop w:val="0"/>
      <w:marBottom w:val="0"/>
      <w:divBdr>
        <w:top w:val="none" w:sz="0" w:space="0" w:color="auto"/>
        <w:left w:val="none" w:sz="0" w:space="0" w:color="auto"/>
        <w:bottom w:val="none" w:sz="0" w:space="0" w:color="auto"/>
        <w:right w:val="none" w:sz="0" w:space="0" w:color="auto"/>
      </w:divBdr>
    </w:div>
    <w:div w:id="677851188">
      <w:bodyDiv w:val="1"/>
      <w:marLeft w:val="0"/>
      <w:marRight w:val="0"/>
      <w:marTop w:val="0"/>
      <w:marBottom w:val="0"/>
      <w:divBdr>
        <w:top w:val="none" w:sz="0" w:space="0" w:color="auto"/>
        <w:left w:val="none" w:sz="0" w:space="0" w:color="auto"/>
        <w:bottom w:val="none" w:sz="0" w:space="0" w:color="auto"/>
        <w:right w:val="none" w:sz="0" w:space="0" w:color="auto"/>
      </w:divBdr>
    </w:div>
    <w:div w:id="1159035541">
      <w:bodyDiv w:val="1"/>
      <w:marLeft w:val="0"/>
      <w:marRight w:val="0"/>
      <w:marTop w:val="0"/>
      <w:marBottom w:val="0"/>
      <w:divBdr>
        <w:top w:val="none" w:sz="0" w:space="0" w:color="auto"/>
        <w:left w:val="none" w:sz="0" w:space="0" w:color="auto"/>
        <w:bottom w:val="none" w:sz="0" w:space="0" w:color="auto"/>
        <w:right w:val="none" w:sz="0" w:space="0" w:color="auto"/>
      </w:divBdr>
    </w:div>
    <w:div w:id="1239829285">
      <w:bodyDiv w:val="1"/>
      <w:marLeft w:val="0"/>
      <w:marRight w:val="0"/>
      <w:marTop w:val="0"/>
      <w:marBottom w:val="0"/>
      <w:divBdr>
        <w:top w:val="none" w:sz="0" w:space="0" w:color="auto"/>
        <w:left w:val="none" w:sz="0" w:space="0" w:color="auto"/>
        <w:bottom w:val="none" w:sz="0" w:space="0" w:color="auto"/>
        <w:right w:val="none" w:sz="0" w:space="0" w:color="auto"/>
      </w:divBdr>
    </w:div>
    <w:div w:id="1486049659">
      <w:bodyDiv w:val="1"/>
      <w:marLeft w:val="0"/>
      <w:marRight w:val="0"/>
      <w:marTop w:val="0"/>
      <w:marBottom w:val="0"/>
      <w:divBdr>
        <w:top w:val="none" w:sz="0" w:space="0" w:color="auto"/>
        <w:left w:val="none" w:sz="0" w:space="0" w:color="auto"/>
        <w:bottom w:val="none" w:sz="0" w:space="0" w:color="auto"/>
        <w:right w:val="none" w:sz="0" w:space="0" w:color="auto"/>
      </w:divBdr>
    </w:div>
    <w:div w:id="1547176862">
      <w:bodyDiv w:val="1"/>
      <w:marLeft w:val="0"/>
      <w:marRight w:val="0"/>
      <w:marTop w:val="0"/>
      <w:marBottom w:val="0"/>
      <w:divBdr>
        <w:top w:val="none" w:sz="0" w:space="0" w:color="auto"/>
        <w:left w:val="none" w:sz="0" w:space="0" w:color="auto"/>
        <w:bottom w:val="none" w:sz="0" w:space="0" w:color="auto"/>
        <w:right w:val="none" w:sz="0" w:space="0" w:color="auto"/>
      </w:divBdr>
    </w:div>
    <w:div w:id="1697123273">
      <w:bodyDiv w:val="1"/>
      <w:marLeft w:val="0"/>
      <w:marRight w:val="0"/>
      <w:marTop w:val="0"/>
      <w:marBottom w:val="0"/>
      <w:divBdr>
        <w:top w:val="none" w:sz="0" w:space="0" w:color="auto"/>
        <w:left w:val="none" w:sz="0" w:space="0" w:color="auto"/>
        <w:bottom w:val="none" w:sz="0" w:space="0" w:color="auto"/>
        <w:right w:val="none" w:sz="0" w:space="0" w:color="auto"/>
      </w:divBdr>
    </w:div>
    <w:div w:id="18411217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rachel.coombes@agriculture.vic.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agriculture.vic.gov.au/agriculture/livestock/on-farm-demonstr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hyperlink" Target="mailto:s.cotton@dynamic.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82745D0D62BB4CBE615C53BB2573B6" ma:contentTypeVersion="11" ma:contentTypeDescription="Create a new document." ma:contentTypeScope="" ma:versionID="6174e2751a5dfe0b0e7322c16aa766af">
  <xsd:schema xmlns:xsd="http://www.w3.org/2001/XMLSchema" xmlns:xs="http://www.w3.org/2001/XMLSchema" xmlns:p="http://schemas.microsoft.com/office/2006/metadata/properties" xmlns:ns3="e3bdabea-82a2-4143-bd65-9e3f2a9c3d95" xmlns:ns4="3f0e5c84-addc-4729-bf71-f12ce748017c" targetNamespace="http://schemas.microsoft.com/office/2006/metadata/properties" ma:root="true" ma:fieldsID="b64b7779e7b1117e7b21d376a7a582b5" ns3:_="" ns4:_="">
    <xsd:import namespace="e3bdabea-82a2-4143-bd65-9e3f2a9c3d95"/>
    <xsd:import namespace="3f0e5c84-addc-4729-bf71-f12ce74801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bdabea-82a2-4143-bd65-9e3f2a9c3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0e5c84-addc-4729-bf71-f12ce748017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4FDB2-75A9-4741-BCD6-A1E188DDC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bdabea-82a2-4143-bd65-9e3f2a9c3d95"/>
    <ds:schemaRef ds:uri="3f0e5c84-addc-4729-bf71-f12ce7480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688D55-01B3-4216-9642-14EADDF6FB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F2133D-DDE3-4944-8A6A-3157699AD0BF}">
  <ds:schemaRefs>
    <ds:schemaRef ds:uri="http://schemas.microsoft.com/sharepoint/v3/contenttype/forms"/>
  </ds:schemaRefs>
</ds:datastoreItem>
</file>

<file path=customXml/itemProps4.xml><?xml version="1.0" encoding="utf-8"?>
<ds:datastoreItem xmlns:ds="http://schemas.openxmlformats.org/officeDocument/2006/customXml" ds:itemID="{18623A83-F56C-BD4B-8019-4C7A19DD3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365</Words>
  <Characters>2046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Farm demo: To wean or not to wean</vt:lpstr>
    </vt:vector>
  </TitlesOfParts>
  <Manager/>
  <Company>MLA</Company>
  <LinksUpToDate>false</LinksUpToDate>
  <CharactersWithSpaces>2394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 demo: To wean or not to wean</dc:title>
  <dc:subject/>
  <dc:creator>Youngsun Brown</dc:creator>
  <cp:keywords/>
  <dc:description/>
  <cp:lastModifiedBy>BD2</cp:lastModifiedBy>
  <cp:revision>9</cp:revision>
  <cp:lastPrinted>2019-12-03T03:38:00Z</cp:lastPrinted>
  <dcterms:created xsi:type="dcterms:W3CDTF">2020-01-16T06:14:00Z</dcterms:created>
  <dcterms:modified xsi:type="dcterms:W3CDTF">2020-03-12T01:21:00Z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0x0101004D82745D0D62BB4CBE615C53BB2573B6</vt:lpwstr>
  </property>
  <property fmtid="{D5CDD505-2E9C-101B-9397-08002B2CF9AE}" pid="3" name="_dlc_DocIdItemGuid">
    <vt:lpwstr>c4f27a3e-ce04-4fe3-8dcb-8db364cafdcd</vt:lpwstr>
  </property>
</Properties>
</file>