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28C8" w14:textId="0819553F" w:rsidR="00DC5D38" w:rsidRDefault="00DC5D38" w:rsidP="00DC5D38">
      <w:pPr>
        <w:autoSpaceDE w:val="0"/>
        <w:autoSpaceDN w:val="0"/>
        <w:adjustRightInd w:val="0"/>
        <w:spacing w:after="0" w:line="276" w:lineRule="auto"/>
        <w:rPr>
          <w:rFonts w:ascii="Helvetica-Bold" w:hAnsi="Helvetica-Bold" w:cs="Helvetica-Bold"/>
          <w:b/>
          <w:bCs/>
          <w:color w:val="201547"/>
          <w:kern w:val="0"/>
          <w:sz w:val="44"/>
          <w:szCs w:val="44"/>
        </w:rPr>
      </w:pPr>
      <w:r w:rsidRPr="00DC5D38">
        <w:rPr>
          <w:rFonts w:ascii="Helvetica-Bold" w:hAnsi="Helvetica-Bold" w:cs="Helvetica-Bold"/>
          <w:b/>
          <w:bCs/>
          <w:color w:val="201547"/>
          <w:kern w:val="0"/>
          <w:sz w:val="44"/>
          <w:szCs w:val="44"/>
        </w:rPr>
        <w:t>Cultivating Future</w:t>
      </w:r>
      <w:r w:rsidR="00CC6287">
        <w:rPr>
          <w:rFonts w:ascii="Helvetica-Bold" w:hAnsi="Helvetica-Bold" w:cs="Helvetica-Bold"/>
          <w:b/>
          <w:bCs/>
          <w:color w:val="201547"/>
          <w:kern w:val="0"/>
          <w:sz w:val="44"/>
          <w:szCs w:val="44"/>
        </w:rPr>
        <w:t>s in</w:t>
      </w:r>
      <w:r w:rsidRPr="00DC5D38">
        <w:rPr>
          <w:rFonts w:ascii="Helvetica-Bold" w:hAnsi="Helvetica-Bold" w:cs="Helvetica-Bold"/>
          <w:b/>
          <w:bCs/>
          <w:color w:val="201547"/>
          <w:kern w:val="0"/>
          <w:sz w:val="44"/>
          <w:szCs w:val="44"/>
        </w:rPr>
        <w:t xml:space="preserve"> Farm</w:t>
      </w:r>
      <w:r w:rsidR="00CC6287">
        <w:rPr>
          <w:rFonts w:ascii="Helvetica-Bold" w:hAnsi="Helvetica-Bold" w:cs="Helvetica-Bold"/>
          <w:b/>
          <w:bCs/>
          <w:color w:val="201547"/>
          <w:kern w:val="0"/>
          <w:sz w:val="44"/>
          <w:szCs w:val="44"/>
        </w:rPr>
        <w:t>ing</w:t>
      </w:r>
      <w:r w:rsidRPr="00DC5D38">
        <w:rPr>
          <w:rFonts w:ascii="Helvetica-Bold" w:hAnsi="Helvetica-Bold" w:cs="Helvetica-Bold"/>
          <w:b/>
          <w:bCs/>
          <w:color w:val="201547"/>
          <w:kern w:val="0"/>
          <w:sz w:val="44"/>
          <w:szCs w:val="44"/>
        </w:rPr>
        <w:t xml:space="preserve"> Program </w:t>
      </w:r>
      <w:r w:rsidR="00303069">
        <w:rPr>
          <w:rFonts w:ascii="Helvetica-Bold" w:hAnsi="Helvetica-Bold" w:cs="Helvetica-Bold"/>
          <w:b/>
          <w:bCs/>
          <w:color w:val="201547"/>
          <w:kern w:val="0"/>
          <w:sz w:val="44"/>
          <w:szCs w:val="44"/>
        </w:rPr>
        <w:t>o</w:t>
      </w:r>
      <w:r w:rsidRPr="005C77FA">
        <w:rPr>
          <w:rFonts w:ascii="Helvetica-Bold" w:hAnsi="Helvetica-Bold" w:cs="Helvetica-Bold"/>
          <w:b/>
          <w:bCs/>
          <w:color w:val="201547"/>
          <w:kern w:val="0"/>
          <w:sz w:val="44"/>
          <w:szCs w:val="44"/>
        </w:rPr>
        <w:t>verview</w:t>
      </w:r>
    </w:p>
    <w:p w14:paraId="06B88F5E" w14:textId="77777777" w:rsidR="00575D13" w:rsidRDefault="00575D13" w:rsidP="00DC5D38">
      <w:pPr>
        <w:autoSpaceDE w:val="0"/>
        <w:autoSpaceDN w:val="0"/>
        <w:adjustRightInd w:val="0"/>
        <w:spacing w:after="0" w:line="276" w:lineRule="auto"/>
        <w:rPr>
          <w:rFonts w:ascii="Helvetica-Bold" w:hAnsi="Helvetica-Bold" w:cs="Helvetica-Bold"/>
          <w:b/>
          <w:bCs/>
          <w:color w:val="201547"/>
          <w:kern w:val="0"/>
          <w:sz w:val="24"/>
          <w:szCs w:val="24"/>
        </w:rPr>
      </w:pPr>
    </w:p>
    <w:p w14:paraId="18161785" w14:textId="3F89B87C" w:rsidR="00DC5D38" w:rsidRPr="00DC5D38" w:rsidRDefault="00DC5D38" w:rsidP="00DC5D38">
      <w:pPr>
        <w:autoSpaceDE w:val="0"/>
        <w:autoSpaceDN w:val="0"/>
        <w:adjustRightInd w:val="0"/>
        <w:spacing w:after="0" w:line="276" w:lineRule="auto"/>
        <w:rPr>
          <w:rFonts w:ascii="Helvetica" w:hAnsi="Helvetica" w:cs="Helvetica"/>
          <w:color w:val="000000"/>
          <w:kern w:val="0"/>
        </w:rPr>
      </w:pPr>
      <w:r w:rsidRPr="00DC5D38">
        <w:rPr>
          <w:rFonts w:ascii="Helvetica" w:hAnsi="Helvetica" w:cs="Helvetica"/>
          <w:color w:val="000000"/>
          <w:kern w:val="0"/>
        </w:rPr>
        <w:t>Managing a farm is complex.</w:t>
      </w:r>
      <w:r>
        <w:rPr>
          <w:rFonts w:ascii="Helvetica" w:hAnsi="Helvetica" w:cs="Helvetica"/>
          <w:color w:val="000000"/>
          <w:kern w:val="0"/>
        </w:rPr>
        <w:t xml:space="preserve"> </w:t>
      </w:r>
      <w:r w:rsidRPr="00DC5D38">
        <w:rPr>
          <w:rFonts w:ascii="Helvetica" w:hAnsi="Helvetica" w:cs="Helvetica"/>
          <w:color w:val="000000"/>
          <w:kern w:val="0"/>
        </w:rPr>
        <w:t>This program aims to develop the skills and knowledge required to run a modern farming business. The Cultivating Future</w:t>
      </w:r>
      <w:r w:rsidR="00EC0099">
        <w:rPr>
          <w:rFonts w:ascii="Helvetica" w:hAnsi="Helvetica" w:cs="Helvetica"/>
          <w:color w:val="000000"/>
          <w:kern w:val="0"/>
        </w:rPr>
        <w:t>s in</w:t>
      </w:r>
      <w:r w:rsidR="00790329">
        <w:rPr>
          <w:rFonts w:ascii="Helvetica" w:hAnsi="Helvetica" w:cs="Helvetica"/>
          <w:color w:val="000000"/>
          <w:kern w:val="0"/>
        </w:rPr>
        <w:t xml:space="preserve"> </w:t>
      </w:r>
      <w:r w:rsidRPr="00DC5D38">
        <w:rPr>
          <w:rFonts w:ascii="Helvetica" w:hAnsi="Helvetica" w:cs="Helvetica"/>
          <w:color w:val="000000"/>
          <w:kern w:val="0"/>
        </w:rPr>
        <w:t>Farm</w:t>
      </w:r>
      <w:r w:rsidR="00EC0099">
        <w:rPr>
          <w:rFonts w:ascii="Helvetica" w:hAnsi="Helvetica" w:cs="Helvetica"/>
          <w:color w:val="000000"/>
          <w:kern w:val="0"/>
        </w:rPr>
        <w:t>ing</w:t>
      </w:r>
      <w:r w:rsidRPr="00DC5D38">
        <w:rPr>
          <w:rFonts w:ascii="Helvetica" w:hAnsi="Helvetica" w:cs="Helvetica"/>
          <w:color w:val="000000"/>
          <w:kern w:val="0"/>
        </w:rPr>
        <w:t xml:space="preserve"> program will assist and support the development of the next generation of farm managers.</w:t>
      </w:r>
    </w:p>
    <w:p w14:paraId="18EF65EE" w14:textId="77777777" w:rsidR="00DC5D38" w:rsidRDefault="00DC5D38" w:rsidP="00DC5D38">
      <w:pPr>
        <w:autoSpaceDE w:val="0"/>
        <w:autoSpaceDN w:val="0"/>
        <w:adjustRightInd w:val="0"/>
        <w:spacing w:after="0" w:line="276" w:lineRule="auto"/>
        <w:rPr>
          <w:rFonts w:ascii="Helvetica" w:hAnsi="Helvetica" w:cs="Helvetica"/>
          <w:color w:val="000000"/>
          <w:kern w:val="0"/>
        </w:rPr>
      </w:pPr>
    </w:p>
    <w:p w14:paraId="22911AC4" w14:textId="58889DB8" w:rsidR="00DC5D38" w:rsidRDefault="00DC5D38" w:rsidP="00DC5D38">
      <w:pPr>
        <w:autoSpaceDE w:val="0"/>
        <w:autoSpaceDN w:val="0"/>
        <w:adjustRightInd w:val="0"/>
        <w:spacing w:after="0" w:line="276" w:lineRule="auto"/>
        <w:rPr>
          <w:rFonts w:ascii="Helvetica" w:hAnsi="Helvetica" w:cs="Helvetica"/>
          <w:color w:val="000000"/>
          <w:kern w:val="0"/>
        </w:rPr>
      </w:pPr>
      <w:r w:rsidRPr="00DC5D38">
        <w:rPr>
          <w:rFonts w:ascii="Helvetica" w:hAnsi="Helvetica" w:cs="Helvetica"/>
          <w:color w:val="000000"/>
          <w:kern w:val="0"/>
        </w:rPr>
        <w:t xml:space="preserve">Cultivating Future Farmers develops key financial, business and people management skills with practical tips, tricks, and tools to gain confidence in decision making on farm. Participants in this program learn from </w:t>
      </w:r>
      <w:r w:rsidR="00EC0099">
        <w:rPr>
          <w:rFonts w:ascii="Helvetica" w:hAnsi="Helvetica" w:cs="Helvetica"/>
          <w:color w:val="000000"/>
          <w:kern w:val="0"/>
        </w:rPr>
        <w:t xml:space="preserve">experts, </w:t>
      </w:r>
      <w:r w:rsidR="00971FC8" w:rsidRPr="00DC5D38">
        <w:rPr>
          <w:rFonts w:ascii="Helvetica" w:hAnsi="Helvetica" w:cs="Helvetica"/>
          <w:color w:val="000000"/>
          <w:kern w:val="0"/>
        </w:rPr>
        <w:t>peers,</w:t>
      </w:r>
      <w:r w:rsidRPr="00DC5D38">
        <w:rPr>
          <w:rFonts w:ascii="Helvetica" w:hAnsi="Helvetica" w:cs="Helvetica"/>
          <w:color w:val="000000"/>
          <w:kern w:val="0"/>
        </w:rPr>
        <w:t xml:space="preserve"> and their mentors to make a positive impact in their farm businesses and ensure they </w:t>
      </w:r>
      <w:r w:rsidR="00EC0099">
        <w:rPr>
          <w:rFonts w:ascii="Helvetica" w:hAnsi="Helvetica" w:cs="Helvetica"/>
          <w:color w:val="000000"/>
          <w:kern w:val="0"/>
        </w:rPr>
        <w:t>sustainable and resilient</w:t>
      </w:r>
      <w:r w:rsidR="00EC0099" w:rsidRPr="00DC5D38">
        <w:rPr>
          <w:rFonts w:ascii="Helvetica" w:hAnsi="Helvetica" w:cs="Helvetica"/>
          <w:color w:val="000000"/>
          <w:kern w:val="0"/>
        </w:rPr>
        <w:t xml:space="preserve"> </w:t>
      </w:r>
      <w:r w:rsidRPr="00DC5D38">
        <w:rPr>
          <w:rFonts w:ascii="Helvetica" w:hAnsi="Helvetica" w:cs="Helvetica"/>
          <w:color w:val="000000"/>
          <w:kern w:val="0"/>
        </w:rPr>
        <w:t>into the future.</w:t>
      </w:r>
    </w:p>
    <w:p w14:paraId="09B30C71" w14:textId="77777777" w:rsidR="00DC5D38" w:rsidRPr="00DC5D38" w:rsidRDefault="00DC5D38" w:rsidP="00DC5D38">
      <w:pPr>
        <w:autoSpaceDE w:val="0"/>
        <w:autoSpaceDN w:val="0"/>
        <w:adjustRightInd w:val="0"/>
        <w:spacing w:after="0" w:line="276" w:lineRule="auto"/>
        <w:rPr>
          <w:rFonts w:ascii="Helvetica" w:hAnsi="Helvetica" w:cs="Helvetica"/>
          <w:color w:val="000000"/>
          <w:kern w:val="0"/>
        </w:rPr>
      </w:pPr>
    </w:p>
    <w:p w14:paraId="33BC95B0" w14:textId="558DEA44" w:rsidR="00DC5D38" w:rsidRDefault="00DC5D38" w:rsidP="00DC5D38">
      <w:pPr>
        <w:autoSpaceDE w:val="0"/>
        <w:autoSpaceDN w:val="0"/>
        <w:adjustRightInd w:val="0"/>
        <w:spacing w:after="0" w:line="276" w:lineRule="auto"/>
        <w:rPr>
          <w:rFonts w:ascii="Helvetica" w:hAnsi="Helvetica" w:cs="Helvetica"/>
          <w:color w:val="000000"/>
          <w:kern w:val="0"/>
        </w:rPr>
      </w:pPr>
      <w:r w:rsidRPr="00DC5D38">
        <w:rPr>
          <w:rFonts w:ascii="Helvetica" w:hAnsi="Helvetica" w:cs="Helvetica"/>
          <w:color w:val="000000"/>
          <w:kern w:val="0"/>
        </w:rPr>
        <w:t xml:space="preserve">This program is ideally suited to </w:t>
      </w:r>
      <w:r w:rsidR="00EC0099">
        <w:rPr>
          <w:rFonts w:ascii="Helvetica" w:hAnsi="Helvetica" w:cs="Helvetica"/>
          <w:color w:val="000000"/>
          <w:kern w:val="0"/>
        </w:rPr>
        <w:t xml:space="preserve">our </w:t>
      </w:r>
      <w:r w:rsidRPr="00DC5D38">
        <w:rPr>
          <w:rFonts w:ascii="Helvetica" w:hAnsi="Helvetica" w:cs="Helvetica"/>
          <w:color w:val="000000"/>
          <w:kern w:val="0"/>
        </w:rPr>
        <w:t xml:space="preserve">next generation farm managers starting their business management journey, </w:t>
      </w:r>
      <w:r w:rsidR="00EC0099">
        <w:rPr>
          <w:rFonts w:ascii="Helvetica" w:hAnsi="Helvetica" w:cs="Helvetica"/>
          <w:color w:val="000000"/>
          <w:kern w:val="0"/>
        </w:rPr>
        <w:t>including working through</w:t>
      </w:r>
      <w:r w:rsidRPr="00DC5D38">
        <w:rPr>
          <w:rFonts w:ascii="Helvetica" w:hAnsi="Helvetica" w:cs="Helvetica"/>
          <w:color w:val="000000"/>
          <w:kern w:val="0"/>
        </w:rPr>
        <w:t>, and wanting to improve their management skills.</w:t>
      </w:r>
    </w:p>
    <w:p w14:paraId="1B9DDB83" w14:textId="77777777" w:rsidR="00DC5D38" w:rsidRPr="00DC5D38" w:rsidRDefault="00DC5D38" w:rsidP="00DC5D38">
      <w:pPr>
        <w:autoSpaceDE w:val="0"/>
        <w:autoSpaceDN w:val="0"/>
        <w:adjustRightInd w:val="0"/>
        <w:spacing w:after="0" w:line="276" w:lineRule="auto"/>
        <w:rPr>
          <w:rFonts w:ascii="Helvetica" w:hAnsi="Helvetica" w:cs="Helvetica"/>
          <w:color w:val="000000"/>
          <w:kern w:val="0"/>
        </w:rPr>
      </w:pPr>
    </w:p>
    <w:p w14:paraId="64C75B86" w14:textId="4292F2C0" w:rsidR="00DC5D38" w:rsidRPr="00DC5D38" w:rsidRDefault="00DC5D38" w:rsidP="00DC5D38">
      <w:pPr>
        <w:autoSpaceDE w:val="0"/>
        <w:autoSpaceDN w:val="0"/>
        <w:adjustRightInd w:val="0"/>
        <w:spacing w:after="0" w:line="276" w:lineRule="auto"/>
        <w:rPr>
          <w:rFonts w:ascii="Helvetica" w:hAnsi="Helvetica" w:cs="Helvetica"/>
          <w:color w:val="000000"/>
          <w:kern w:val="0"/>
        </w:rPr>
      </w:pPr>
      <w:r w:rsidRPr="00DC5D38">
        <w:rPr>
          <w:rFonts w:ascii="Helvetica" w:hAnsi="Helvetica" w:cs="Helvetica"/>
          <w:color w:val="000000"/>
          <w:kern w:val="0"/>
        </w:rPr>
        <w:t xml:space="preserve">You may have recently returned to your farm business or have been working in the business for a few years but </w:t>
      </w:r>
      <w:r w:rsidR="00AB7CF1">
        <w:rPr>
          <w:rFonts w:ascii="Helvetica" w:hAnsi="Helvetica" w:cs="Helvetica"/>
          <w:color w:val="000000"/>
          <w:kern w:val="0"/>
        </w:rPr>
        <w:t>are transitioning to management</w:t>
      </w:r>
      <w:r w:rsidRPr="00DC5D38">
        <w:rPr>
          <w:rFonts w:ascii="Helvetica" w:hAnsi="Helvetica" w:cs="Helvetica"/>
          <w:color w:val="000000"/>
          <w:kern w:val="0"/>
        </w:rPr>
        <w:t xml:space="preserve"> – this program is for you. </w:t>
      </w:r>
    </w:p>
    <w:p w14:paraId="0C9A47DF" w14:textId="77777777" w:rsidR="00DC5D38" w:rsidRDefault="00DC5D38" w:rsidP="00DC5D38">
      <w:pPr>
        <w:autoSpaceDE w:val="0"/>
        <w:autoSpaceDN w:val="0"/>
        <w:adjustRightInd w:val="0"/>
        <w:spacing w:after="0" w:line="276" w:lineRule="auto"/>
        <w:rPr>
          <w:rFonts w:ascii="Helvetica" w:hAnsi="Helvetica" w:cs="Helvetica"/>
          <w:color w:val="000000"/>
          <w:kern w:val="0"/>
        </w:rPr>
      </w:pPr>
    </w:p>
    <w:p w14:paraId="4F0F14AC" w14:textId="7C957444" w:rsidR="00DC5D38" w:rsidRPr="00DC5D38" w:rsidRDefault="00DC5D38" w:rsidP="00DC5D38">
      <w:pPr>
        <w:autoSpaceDE w:val="0"/>
        <w:autoSpaceDN w:val="0"/>
        <w:adjustRightInd w:val="0"/>
        <w:spacing w:after="0" w:line="276" w:lineRule="auto"/>
        <w:rPr>
          <w:rFonts w:ascii="Helvetica" w:hAnsi="Helvetica" w:cs="Helvetica"/>
          <w:color w:val="000000"/>
          <w:kern w:val="0"/>
        </w:rPr>
      </w:pPr>
      <w:r w:rsidRPr="00DC5D38">
        <w:rPr>
          <w:rFonts w:ascii="Helvetica" w:hAnsi="Helvetica" w:cs="Helvetica"/>
          <w:color w:val="000000"/>
          <w:kern w:val="0"/>
        </w:rPr>
        <w:t xml:space="preserve">The program is designed for next generation farm managers to attend with their mentors. The focus is on upskilling the next generation in a manner that is fully supported by their mentors. </w:t>
      </w:r>
    </w:p>
    <w:p w14:paraId="6D9EB512" w14:textId="77777777" w:rsidR="00DC5D38" w:rsidRDefault="00DC5D38" w:rsidP="00DC5D38">
      <w:pPr>
        <w:autoSpaceDE w:val="0"/>
        <w:autoSpaceDN w:val="0"/>
        <w:adjustRightInd w:val="0"/>
        <w:spacing w:after="0" w:line="276" w:lineRule="auto"/>
        <w:rPr>
          <w:rFonts w:ascii="Helvetica" w:hAnsi="Helvetica" w:cs="Helvetica"/>
          <w:color w:val="000000"/>
          <w:kern w:val="0"/>
        </w:rPr>
      </w:pPr>
    </w:p>
    <w:p w14:paraId="3297E8D7" w14:textId="17FAE126" w:rsidR="004B7FEE" w:rsidRPr="005C77FA" w:rsidRDefault="004B7FEE" w:rsidP="004B7FEE">
      <w:pPr>
        <w:spacing w:line="276" w:lineRule="auto"/>
        <w:rPr>
          <w:rFonts w:ascii="Helvetica" w:hAnsi="Helvetica" w:cs="Helvetica"/>
          <w:b/>
          <w:bCs/>
          <w:color w:val="201547"/>
          <w:kern w:val="0"/>
        </w:rPr>
      </w:pPr>
      <w:r>
        <w:rPr>
          <w:rFonts w:ascii="Helvetica" w:hAnsi="Helvetica" w:cs="Helvetica"/>
          <w:b/>
          <w:bCs/>
          <w:color w:val="201547"/>
          <w:kern w:val="0"/>
        </w:rPr>
        <w:t>P</w:t>
      </w:r>
      <w:r w:rsidRPr="005C77FA">
        <w:rPr>
          <w:rFonts w:ascii="Helvetica" w:hAnsi="Helvetica" w:cs="Helvetica"/>
          <w:b/>
          <w:bCs/>
          <w:color w:val="201547"/>
          <w:kern w:val="0"/>
        </w:rPr>
        <w:t>rogram</w:t>
      </w:r>
      <w:r>
        <w:rPr>
          <w:rFonts w:ascii="Helvetica" w:hAnsi="Helvetica" w:cs="Helvetica"/>
          <w:b/>
          <w:bCs/>
          <w:color w:val="201547"/>
          <w:kern w:val="0"/>
        </w:rPr>
        <w:t xml:space="preserve"> benefits</w:t>
      </w:r>
      <w:r w:rsidRPr="005C77FA">
        <w:rPr>
          <w:rFonts w:ascii="Helvetica" w:hAnsi="Helvetica" w:cs="Helvetica"/>
          <w:b/>
          <w:bCs/>
          <w:color w:val="201547"/>
          <w:kern w:val="0"/>
        </w:rPr>
        <w:t>:</w:t>
      </w:r>
    </w:p>
    <w:p w14:paraId="53FD9B83" w14:textId="08E66D2B" w:rsidR="00DC5D38" w:rsidRPr="00DC5D38" w:rsidRDefault="00DC5D38" w:rsidP="00DC5D38">
      <w:pPr>
        <w:pStyle w:val="ListParagraph"/>
        <w:numPr>
          <w:ilvl w:val="0"/>
          <w:numId w:val="10"/>
        </w:numPr>
        <w:autoSpaceDE w:val="0"/>
        <w:autoSpaceDN w:val="0"/>
        <w:adjustRightInd w:val="0"/>
        <w:spacing w:after="0" w:line="276" w:lineRule="auto"/>
        <w:rPr>
          <w:rFonts w:ascii="Helvetica" w:hAnsi="Helvetica" w:cs="Helvetica"/>
          <w:color w:val="000000"/>
          <w:kern w:val="0"/>
        </w:rPr>
      </w:pPr>
      <w:r w:rsidRPr="00DC5D38">
        <w:rPr>
          <w:rFonts w:ascii="Helvetica" w:hAnsi="Helvetica" w:cs="Helvetica"/>
          <w:color w:val="000000"/>
          <w:kern w:val="0"/>
        </w:rPr>
        <w:t xml:space="preserve">Connect with like-minded </w:t>
      </w:r>
      <w:r w:rsidR="00AB7CF1">
        <w:rPr>
          <w:rFonts w:ascii="Helvetica" w:hAnsi="Helvetica" w:cs="Helvetica"/>
          <w:color w:val="000000"/>
          <w:kern w:val="0"/>
        </w:rPr>
        <w:t>farmers and mentors</w:t>
      </w:r>
      <w:r w:rsidR="00AB7CF1" w:rsidRPr="00DC5D38">
        <w:rPr>
          <w:rFonts w:ascii="Helvetica" w:hAnsi="Helvetica" w:cs="Helvetica"/>
          <w:color w:val="000000"/>
          <w:kern w:val="0"/>
        </w:rPr>
        <w:t xml:space="preserve"> </w:t>
      </w:r>
      <w:r w:rsidRPr="00DC5D38">
        <w:rPr>
          <w:rFonts w:ascii="Helvetica" w:hAnsi="Helvetica" w:cs="Helvetica"/>
          <w:color w:val="000000"/>
          <w:kern w:val="0"/>
        </w:rPr>
        <w:t>to share ideas and experiences.</w:t>
      </w:r>
    </w:p>
    <w:p w14:paraId="4343E5DA" w14:textId="09A2C5A6" w:rsidR="00DC5D38" w:rsidRPr="00DC5D38" w:rsidRDefault="00AB7CF1" w:rsidP="00DC5D38">
      <w:pPr>
        <w:pStyle w:val="ListParagraph"/>
        <w:numPr>
          <w:ilvl w:val="0"/>
          <w:numId w:val="10"/>
        </w:numPr>
        <w:autoSpaceDE w:val="0"/>
        <w:autoSpaceDN w:val="0"/>
        <w:adjustRightInd w:val="0"/>
        <w:spacing w:after="0" w:line="276" w:lineRule="auto"/>
        <w:rPr>
          <w:rFonts w:ascii="Helvetica" w:hAnsi="Helvetica" w:cs="Helvetica"/>
          <w:color w:val="000000"/>
          <w:kern w:val="0"/>
        </w:rPr>
      </w:pPr>
      <w:r>
        <w:rPr>
          <w:rFonts w:ascii="Helvetica" w:hAnsi="Helvetica" w:cs="Helvetica"/>
          <w:color w:val="000000"/>
          <w:kern w:val="0"/>
        </w:rPr>
        <w:t>Receive c</w:t>
      </w:r>
      <w:r w:rsidR="00DC5D38" w:rsidRPr="00DC5D38">
        <w:rPr>
          <w:rFonts w:ascii="Helvetica" w:hAnsi="Helvetica" w:cs="Helvetica"/>
          <w:color w:val="000000"/>
          <w:kern w:val="0"/>
        </w:rPr>
        <w:t xml:space="preserve">oaching from experienced Pinion Advisory consultants to implement </w:t>
      </w:r>
      <w:r>
        <w:rPr>
          <w:rFonts w:ascii="Helvetica" w:hAnsi="Helvetica" w:cs="Helvetica"/>
          <w:color w:val="000000"/>
          <w:kern w:val="0"/>
        </w:rPr>
        <w:t xml:space="preserve">workshop learnings into key </w:t>
      </w:r>
      <w:r w:rsidR="00DC5D38" w:rsidRPr="00DC5D38">
        <w:rPr>
          <w:rFonts w:ascii="Helvetica" w:hAnsi="Helvetica" w:cs="Helvetica"/>
          <w:color w:val="000000"/>
          <w:kern w:val="0"/>
        </w:rPr>
        <w:t xml:space="preserve">actions </w:t>
      </w:r>
      <w:r>
        <w:rPr>
          <w:rFonts w:ascii="Helvetica" w:hAnsi="Helvetica" w:cs="Helvetica"/>
          <w:color w:val="000000"/>
          <w:kern w:val="0"/>
        </w:rPr>
        <w:t xml:space="preserve">to improve your farm </w:t>
      </w:r>
      <w:r w:rsidR="00971FC8">
        <w:rPr>
          <w:rFonts w:ascii="Helvetica" w:hAnsi="Helvetica" w:cs="Helvetica"/>
          <w:color w:val="000000"/>
          <w:kern w:val="0"/>
        </w:rPr>
        <w:t>business.</w:t>
      </w:r>
    </w:p>
    <w:p w14:paraId="1ED5C04D" w14:textId="40D14AA8" w:rsidR="00DC5D38" w:rsidRPr="00DC5D38" w:rsidRDefault="00DC5D38" w:rsidP="00DC5D38">
      <w:pPr>
        <w:pStyle w:val="ListParagraph"/>
        <w:numPr>
          <w:ilvl w:val="0"/>
          <w:numId w:val="10"/>
        </w:numPr>
        <w:autoSpaceDE w:val="0"/>
        <w:autoSpaceDN w:val="0"/>
        <w:adjustRightInd w:val="0"/>
        <w:spacing w:after="0" w:line="276" w:lineRule="auto"/>
        <w:rPr>
          <w:rFonts w:ascii="Helvetica" w:hAnsi="Helvetica" w:cs="Helvetica"/>
          <w:color w:val="000000"/>
          <w:kern w:val="0"/>
        </w:rPr>
      </w:pPr>
      <w:r w:rsidRPr="00DC5D38">
        <w:rPr>
          <w:rFonts w:ascii="Helvetica" w:hAnsi="Helvetica" w:cs="Helvetica"/>
          <w:color w:val="000000"/>
          <w:kern w:val="0"/>
        </w:rPr>
        <w:t>Gain</w:t>
      </w:r>
      <w:r w:rsidR="00AB7CF1">
        <w:rPr>
          <w:rFonts w:ascii="Helvetica" w:hAnsi="Helvetica" w:cs="Helvetica"/>
          <w:color w:val="000000"/>
          <w:kern w:val="0"/>
        </w:rPr>
        <w:t>/enhance</w:t>
      </w:r>
      <w:r w:rsidR="002D3DC7">
        <w:rPr>
          <w:rFonts w:ascii="Helvetica" w:hAnsi="Helvetica" w:cs="Helvetica"/>
          <w:color w:val="000000"/>
          <w:kern w:val="0"/>
        </w:rPr>
        <w:t xml:space="preserve"> </w:t>
      </w:r>
      <w:r w:rsidRPr="00DC5D38">
        <w:rPr>
          <w:rFonts w:ascii="Helvetica" w:hAnsi="Helvetica" w:cs="Helvetica"/>
          <w:color w:val="000000"/>
          <w:kern w:val="0"/>
        </w:rPr>
        <w:t>key financial, business and people management skills required to run a successful and professional farm business.</w:t>
      </w:r>
    </w:p>
    <w:p w14:paraId="093F173A" w14:textId="7AE4CCE4" w:rsidR="00DC5D38" w:rsidRPr="00DC5D38" w:rsidRDefault="00DC5D38" w:rsidP="00DC5D38">
      <w:pPr>
        <w:pStyle w:val="ListParagraph"/>
        <w:numPr>
          <w:ilvl w:val="0"/>
          <w:numId w:val="10"/>
        </w:numPr>
        <w:autoSpaceDE w:val="0"/>
        <w:autoSpaceDN w:val="0"/>
        <w:adjustRightInd w:val="0"/>
        <w:spacing w:after="0" w:line="276" w:lineRule="auto"/>
        <w:rPr>
          <w:rFonts w:ascii="Helvetica" w:hAnsi="Helvetica" w:cs="Helvetica"/>
          <w:color w:val="000000"/>
          <w:kern w:val="0"/>
        </w:rPr>
      </w:pPr>
      <w:r w:rsidRPr="00DC5D38">
        <w:rPr>
          <w:rFonts w:ascii="Helvetica" w:hAnsi="Helvetica" w:cs="Helvetica"/>
          <w:color w:val="000000"/>
          <w:kern w:val="0"/>
        </w:rPr>
        <w:t>Develop your business skills to become an effective manager and leader.</w:t>
      </w:r>
    </w:p>
    <w:p w14:paraId="1B1E68B6" w14:textId="12A042B9" w:rsidR="00AB7CF1" w:rsidRPr="00AB7CF1" w:rsidRDefault="00AB7CF1" w:rsidP="00AB7CF1">
      <w:pPr>
        <w:pStyle w:val="ListParagraph"/>
        <w:numPr>
          <w:ilvl w:val="0"/>
          <w:numId w:val="10"/>
        </w:numPr>
        <w:autoSpaceDE w:val="0"/>
        <w:autoSpaceDN w:val="0"/>
        <w:adjustRightInd w:val="0"/>
        <w:spacing w:after="0" w:line="276" w:lineRule="auto"/>
        <w:rPr>
          <w:rFonts w:ascii="Helvetica" w:hAnsi="Helvetica" w:cs="Helvetica"/>
          <w:color w:val="000000"/>
          <w:kern w:val="0"/>
        </w:rPr>
      </w:pPr>
      <w:r w:rsidRPr="00DC5D38">
        <w:rPr>
          <w:rFonts w:ascii="Helvetica" w:hAnsi="Helvetica" w:cs="Helvetica"/>
          <w:color w:val="000000"/>
          <w:kern w:val="0"/>
        </w:rPr>
        <w:t>Benchmark</w:t>
      </w:r>
      <w:r>
        <w:rPr>
          <w:rFonts w:ascii="Helvetica" w:hAnsi="Helvetica" w:cs="Helvetica"/>
          <w:color w:val="000000"/>
          <w:kern w:val="0"/>
        </w:rPr>
        <w:t xml:space="preserve"> your </w:t>
      </w:r>
      <w:r w:rsidRPr="00DC5D38">
        <w:rPr>
          <w:rFonts w:ascii="Helvetica" w:hAnsi="Helvetica" w:cs="Helvetica"/>
          <w:color w:val="000000"/>
          <w:kern w:val="0"/>
        </w:rPr>
        <w:t>business and management performance to review and improve.</w:t>
      </w:r>
    </w:p>
    <w:p w14:paraId="546AC9F6" w14:textId="402285A6" w:rsidR="00DC5D38" w:rsidRPr="00DC5D38" w:rsidRDefault="00DC5D38" w:rsidP="00DC5D38">
      <w:pPr>
        <w:pStyle w:val="ListParagraph"/>
        <w:numPr>
          <w:ilvl w:val="0"/>
          <w:numId w:val="10"/>
        </w:numPr>
        <w:autoSpaceDE w:val="0"/>
        <w:autoSpaceDN w:val="0"/>
        <w:adjustRightInd w:val="0"/>
        <w:spacing w:after="0" w:line="276" w:lineRule="auto"/>
        <w:rPr>
          <w:rFonts w:ascii="Helvetica" w:hAnsi="Helvetica" w:cs="Helvetica"/>
          <w:color w:val="000000"/>
          <w:kern w:val="0"/>
        </w:rPr>
      </w:pPr>
      <w:r w:rsidRPr="00DC5D38">
        <w:rPr>
          <w:rFonts w:ascii="Helvetica" w:hAnsi="Helvetica" w:cs="Helvetica"/>
          <w:color w:val="000000"/>
          <w:kern w:val="0"/>
        </w:rPr>
        <w:t xml:space="preserve">Gain confidence in decision making </w:t>
      </w:r>
      <w:r w:rsidR="00AB7CF1">
        <w:rPr>
          <w:rFonts w:ascii="Helvetica" w:hAnsi="Helvetica" w:cs="Helvetica"/>
          <w:color w:val="000000"/>
          <w:kern w:val="0"/>
        </w:rPr>
        <w:t>to</w:t>
      </w:r>
      <w:r w:rsidR="00AB7CF1" w:rsidRPr="00DC5D38">
        <w:rPr>
          <w:rFonts w:ascii="Helvetica" w:hAnsi="Helvetica" w:cs="Helvetica"/>
          <w:color w:val="000000"/>
          <w:kern w:val="0"/>
        </w:rPr>
        <w:t xml:space="preserve"> </w:t>
      </w:r>
      <w:r w:rsidRPr="00DC5D38">
        <w:rPr>
          <w:rFonts w:ascii="Helvetica" w:hAnsi="Helvetica" w:cs="Helvetica"/>
          <w:color w:val="000000"/>
          <w:kern w:val="0"/>
        </w:rPr>
        <w:t xml:space="preserve">improve </w:t>
      </w:r>
      <w:r w:rsidR="00AB7CF1">
        <w:rPr>
          <w:rFonts w:ascii="Helvetica" w:hAnsi="Helvetica" w:cs="Helvetica"/>
          <w:color w:val="000000"/>
          <w:kern w:val="0"/>
        </w:rPr>
        <w:t xml:space="preserve">the sustainability of your </w:t>
      </w:r>
      <w:r w:rsidRPr="00DC5D38">
        <w:rPr>
          <w:rFonts w:ascii="Helvetica" w:hAnsi="Helvetica" w:cs="Helvetica"/>
          <w:color w:val="000000"/>
          <w:kern w:val="0"/>
        </w:rPr>
        <w:t xml:space="preserve">farm </w:t>
      </w:r>
      <w:r w:rsidR="00971FC8">
        <w:rPr>
          <w:rFonts w:ascii="Helvetica" w:hAnsi="Helvetica" w:cs="Helvetica"/>
          <w:color w:val="000000"/>
          <w:kern w:val="0"/>
        </w:rPr>
        <w:t>business.</w:t>
      </w:r>
    </w:p>
    <w:p w14:paraId="715AB1C3" w14:textId="77777777" w:rsidR="00575D13" w:rsidRDefault="00575D13" w:rsidP="00DC5D38">
      <w:pPr>
        <w:autoSpaceDE w:val="0"/>
        <w:autoSpaceDN w:val="0"/>
        <w:adjustRightInd w:val="0"/>
        <w:spacing w:after="0" w:line="276" w:lineRule="auto"/>
        <w:rPr>
          <w:rFonts w:ascii="Helvetica" w:hAnsi="Helvetica" w:cs="Helvetica"/>
          <w:color w:val="000000"/>
          <w:kern w:val="0"/>
        </w:rPr>
      </w:pPr>
    </w:p>
    <w:tbl>
      <w:tblPr>
        <w:tblStyle w:val="TableGrid"/>
        <w:tblW w:w="0" w:type="auto"/>
        <w:tblLook w:val="04A0" w:firstRow="1" w:lastRow="0" w:firstColumn="1" w:lastColumn="0" w:noHBand="0" w:noVBand="1"/>
      </w:tblPr>
      <w:tblGrid>
        <w:gridCol w:w="4247"/>
        <w:gridCol w:w="4248"/>
      </w:tblGrid>
      <w:tr w:rsidR="00DC5D38" w14:paraId="60342A09" w14:textId="77777777" w:rsidTr="00155532">
        <w:tc>
          <w:tcPr>
            <w:tcW w:w="4247" w:type="dxa"/>
          </w:tcPr>
          <w:p w14:paraId="41922886" w14:textId="03E8403D" w:rsidR="00DC5D38" w:rsidRPr="00DC5D38" w:rsidRDefault="00DC5D38" w:rsidP="00DC5D38">
            <w:pPr>
              <w:pStyle w:val="PANormal"/>
              <w:rPr>
                <w:rFonts w:ascii="Helvetica" w:hAnsi="Helvetica" w:cs="Helvetica"/>
                <w:b/>
                <w:bCs/>
                <w:color w:val="201547"/>
                <w:sz w:val="22"/>
                <w:szCs w:val="22"/>
                <w:lang w:val="en-AU"/>
              </w:rPr>
            </w:pPr>
            <w:r w:rsidRPr="005C77FA">
              <w:rPr>
                <w:rFonts w:ascii="Helvetica" w:hAnsi="Helvetica" w:cs="Helvetica"/>
                <w:b/>
                <w:bCs/>
                <w:color w:val="201547"/>
                <w:sz w:val="22"/>
                <w:szCs w:val="22"/>
                <w:lang w:val="en-AU"/>
              </w:rPr>
              <w:t>Workshops</w:t>
            </w:r>
          </w:p>
          <w:p w14:paraId="7EB236B3" w14:textId="548978EF" w:rsidR="00DC5D38" w:rsidRPr="005C77FA" w:rsidRDefault="00DC5D38" w:rsidP="00DC5D38">
            <w:pPr>
              <w:pStyle w:val="PANormal"/>
              <w:rPr>
                <w:rFonts w:ascii="Helvetica" w:hAnsi="Helvetica" w:cs="Helvetica"/>
                <w:color w:val="000000"/>
                <w:sz w:val="22"/>
                <w:szCs w:val="22"/>
              </w:rPr>
            </w:pPr>
            <w:r w:rsidRPr="005C77FA">
              <w:rPr>
                <w:rFonts w:ascii="Helvetica" w:hAnsi="Helvetica" w:cs="Helvetica"/>
                <w:color w:val="000000"/>
                <w:sz w:val="22"/>
                <w:szCs w:val="22"/>
              </w:rPr>
              <w:t xml:space="preserve">There will be two workshops delivered – one in June 2024 and the other in March 2025. Each workshop </w:t>
            </w:r>
            <w:r w:rsidR="00AB7CF1">
              <w:rPr>
                <w:rFonts w:ascii="Helvetica" w:hAnsi="Helvetica" w:cs="Helvetica"/>
                <w:color w:val="000000"/>
                <w:sz w:val="22"/>
                <w:szCs w:val="22"/>
              </w:rPr>
              <w:t>runs</w:t>
            </w:r>
            <w:r w:rsidRPr="005C77FA">
              <w:rPr>
                <w:rFonts w:ascii="Helvetica" w:hAnsi="Helvetica" w:cs="Helvetica"/>
                <w:color w:val="000000"/>
                <w:sz w:val="22"/>
                <w:szCs w:val="22"/>
              </w:rPr>
              <w:t xml:space="preserve"> for two days.</w:t>
            </w:r>
          </w:p>
          <w:p w14:paraId="15E968B1" w14:textId="15D5BE82" w:rsidR="00DC5D38" w:rsidRPr="005C77FA" w:rsidRDefault="00DC5D38" w:rsidP="00DC5D38">
            <w:pPr>
              <w:pStyle w:val="PANormal"/>
              <w:rPr>
                <w:rFonts w:ascii="Helvetica" w:hAnsi="Helvetica" w:cs="Helvetica"/>
                <w:color w:val="000000"/>
                <w:sz w:val="22"/>
                <w:szCs w:val="22"/>
              </w:rPr>
            </w:pPr>
            <w:r w:rsidRPr="005C77FA">
              <w:rPr>
                <w:rFonts w:ascii="Helvetica" w:hAnsi="Helvetica" w:cs="Helvetica"/>
                <w:color w:val="000000"/>
                <w:sz w:val="22"/>
                <w:szCs w:val="22"/>
              </w:rPr>
              <w:t>Workshop topics</w:t>
            </w:r>
            <w:r w:rsidR="00AB7CF1">
              <w:rPr>
                <w:rFonts w:ascii="Helvetica" w:hAnsi="Helvetica" w:cs="Helvetica"/>
                <w:color w:val="000000"/>
                <w:sz w:val="22"/>
                <w:szCs w:val="22"/>
              </w:rPr>
              <w:t xml:space="preserve"> include</w:t>
            </w:r>
            <w:r w:rsidRPr="005C77FA">
              <w:rPr>
                <w:rFonts w:ascii="Helvetica" w:hAnsi="Helvetica" w:cs="Helvetica"/>
                <w:color w:val="000000"/>
                <w:sz w:val="22"/>
                <w:szCs w:val="22"/>
              </w:rPr>
              <w:t xml:space="preserve">: </w:t>
            </w:r>
          </w:p>
          <w:p w14:paraId="366204ED" w14:textId="39512B8A" w:rsidR="00DC5D38" w:rsidRPr="005C77FA" w:rsidRDefault="00DC5D38" w:rsidP="00790329">
            <w:pPr>
              <w:pStyle w:val="PANormal"/>
              <w:numPr>
                <w:ilvl w:val="0"/>
                <w:numId w:val="20"/>
              </w:numPr>
              <w:rPr>
                <w:rFonts w:ascii="Helvetica" w:hAnsi="Helvetica" w:cs="Helvetica"/>
                <w:color w:val="000000"/>
                <w:sz w:val="22"/>
                <w:szCs w:val="22"/>
              </w:rPr>
            </w:pPr>
            <w:r w:rsidRPr="005C77FA">
              <w:rPr>
                <w:rFonts w:ascii="Helvetica" w:hAnsi="Helvetica" w:cs="Helvetica"/>
                <w:color w:val="000000"/>
                <w:sz w:val="22"/>
                <w:szCs w:val="22"/>
              </w:rPr>
              <w:t>Introduction to financial literacy</w:t>
            </w:r>
          </w:p>
          <w:p w14:paraId="6963BB88" w14:textId="5A5202A2" w:rsidR="00DC5D38" w:rsidRPr="005C77FA" w:rsidRDefault="00DC5D38" w:rsidP="00790329">
            <w:pPr>
              <w:pStyle w:val="PANormal"/>
              <w:numPr>
                <w:ilvl w:val="0"/>
                <w:numId w:val="20"/>
              </w:numPr>
              <w:rPr>
                <w:rFonts w:ascii="Helvetica" w:hAnsi="Helvetica" w:cs="Helvetica"/>
                <w:color w:val="000000"/>
                <w:sz w:val="22"/>
                <w:szCs w:val="22"/>
              </w:rPr>
            </w:pPr>
            <w:r w:rsidRPr="005C77FA">
              <w:rPr>
                <w:rFonts w:ascii="Helvetica" w:hAnsi="Helvetica" w:cs="Helvetica"/>
                <w:color w:val="000000"/>
                <w:sz w:val="22"/>
                <w:szCs w:val="22"/>
              </w:rPr>
              <w:t xml:space="preserve">Introduction to benchmarking </w:t>
            </w:r>
          </w:p>
          <w:p w14:paraId="321E3C87" w14:textId="40FF2E21" w:rsidR="00DC5D38" w:rsidRPr="005C77FA" w:rsidRDefault="00DC5D38" w:rsidP="00790329">
            <w:pPr>
              <w:pStyle w:val="PANormal"/>
              <w:numPr>
                <w:ilvl w:val="0"/>
                <w:numId w:val="20"/>
              </w:numPr>
              <w:rPr>
                <w:rFonts w:ascii="Helvetica" w:hAnsi="Helvetica" w:cs="Helvetica"/>
                <w:color w:val="000000"/>
                <w:sz w:val="22"/>
                <w:szCs w:val="22"/>
              </w:rPr>
            </w:pPr>
            <w:r w:rsidRPr="005C77FA">
              <w:rPr>
                <w:rFonts w:ascii="Helvetica" w:hAnsi="Helvetica" w:cs="Helvetica"/>
                <w:color w:val="000000"/>
                <w:sz w:val="22"/>
                <w:szCs w:val="22"/>
              </w:rPr>
              <w:lastRenderedPageBreak/>
              <w:t>Exploring current farm management capability</w:t>
            </w:r>
          </w:p>
          <w:p w14:paraId="4D04E501" w14:textId="614E3B9A" w:rsidR="00DC5D38" w:rsidRPr="005C77FA" w:rsidRDefault="00940A91" w:rsidP="00790329">
            <w:pPr>
              <w:pStyle w:val="PANormal"/>
              <w:numPr>
                <w:ilvl w:val="0"/>
                <w:numId w:val="20"/>
              </w:numPr>
              <w:rPr>
                <w:rFonts w:ascii="Helvetica" w:hAnsi="Helvetica" w:cs="Helvetica"/>
                <w:color w:val="000000"/>
                <w:sz w:val="22"/>
                <w:szCs w:val="22"/>
              </w:rPr>
            </w:pPr>
            <w:r>
              <w:rPr>
                <w:rFonts w:ascii="Helvetica" w:hAnsi="Helvetica" w:cs="Helvetica"/>
                <w:color w:val="000000"/>
                <w:sz w:val="22"/>
                <w:szCs w:val="22"/>
              </w:rPr>
              <w:t>S</w:t>
            </w:r>
            <w:r w:rsidR="00DC5D38" w:rsidRPr="005C77FA">
              <w:rPr>
                <w:rFonts w:ascii="Helvetica" w:hAnsi="Helvetica" w:cs="Helvetica"/>
                <w:color w:val="000000"/>
                <w:sz w:val="22"/>
                <w:szCs w:val="22"/>
              </w:rPr>
              <w:t xml:space="preserve">trategic and business planning including vision for the business, </w:t>
            </w:r>
            <w:r w:rsidR="002F4F65" w:rsidRPr="005C77FA">
              <w:rPr>
                <w:rFonts w:ascii="Helvetica" w:hAnsi="Helvetica" w:cs="Helvetica"/>
                <w:color w:val="000000"/>
                <w:sz w:val="22"/>
                <w:szCs w:val="22"/>
              </w:rPr>
              <w:t>SWOT,</w:t>
            </w:r>
            <w:r w:rsidR="00DC5D38" w:rsidRPr="005C77FA">
              <w:rPr>
                <w:rFonts w:ascii="Helvetica" w:hAnsi="Helvetica" w:cs="Helvetica"/>
                <w:color w:val="000000"/>
                <w:sz w:val="22"/>
                <w:szCs w:val="22"/>
              </w:rPr>
              <w:t xml:space="preserve"> and risk </w:t>
            </w:r>
            <w:proofErr w:type="gramStart"/>
            <w:r w:rsidR="00DC5D38" w:rsidRPr="005C77FA">
              <w:rPr>
                <w:rFonts w:ascii="Helvetica" w:hAnsi="Helvetica" w:cs="Helvetica"/>
                <w:color w:val="000000"/>
                <w:sz w:val="22"/>
                <w:szCs w:val="22"/>
              </w:rPr>
              <w:t>assessment</w:t>
            </w:r>
            <w:proofErr w:type="gramEnd"/>
          </w:p>
          <w:p w14:paraId="4FD228A9" w14:textId="4075C15B" w:rsidR="00DC5D38" w:rsidRPr="005C77FA" w:rsidRDefault="00DC5D38" w:rsidP="00790329">
            <w:pPr>
              <w:pStyle w:val="PANormal"/>
              <w:numPr>
                <w:ilvl w:val="0"/>
                <w:numId w:val="20"/>
              </w:numPr>
              <w:rPr>
                <w:rFonts w:ascii="Helvetica" w:hAnsi="Helvetica" w:cs="Helvetica"/>
                <w:color w:val="000000"/>
                <w:sz w:val="22"/>
                <w:szCs w:val="22"/>
              </w:rPr>
            </w:pPr>
            <w:r w:rsidRPr="005C77FA">
              <w:rPr>
                <w:rFonts w:ascii="Helvetica" w:hAnsi="Helvetica" w:cs="Helvetica"/>
                <w:color w:val="000000"/>
                <w:sz w:val="22"/>
                <w:szCs w:val="22"/>
              </w:rPr>
              <w:t xml:space="preserve">Business cases and decision making </w:t>
            </w:r>
          </w:p>
          <w:p w14:paraId="4C6EB84E" w14:textId="0FE7F101" w:rsidR="00DC5D38" w:rsidRPr="005C77FA" w:rsidRDefault="00DC5D38" w:rsidP="00790329">
            <w:pPr>
              <w:pStyle w:val="PANormal"/>
              <w:numPr>
                <w:ilvl w:val="0"/>
                <w:numId w:val="20"/>
              </w:numPr>
              <w:rPr>
                <w:rFonts w:ascii="Helvetica" w:hAnsi="Helvetica" w:cs="Helvetica"/>
                <w:color w:val="000000"/>
                <w:sz w:val="22"/>
                <w:szCs w:val="22"/>
              </w:rPr>
            </w:pPr>
            <w:r w:rsidRPr="005C77FA">
              <w:rPr>
                <w:rFonts w:ascii="Helvetica" w:hAnsi="Helvetica" w:cs="Helvetica"/>
                <w:color w:val="000000"/>
                <w:sz w:val="22"/>
                <w:szCs w:val="22"/>
              </w:rPr>
              <w:t>Culture and leadership</w:t>
            </w:r>
          </w:p>
          <w:p w14:paraId="4EA16B2A" w14:textId="7D3C127F" w:rsidR="00DC5D38" w:rsidRPr="005C77FA" w:rsidRDefault="00DC5D38" w:rsidP="00790329">
            <w:pPr>
              <w:pStyle w:val="PANormal"/>
              <w:numPr>
                <w:ilvl w:val="0"/>
                <w:numId w:val="20"/>
              </w:numPr>
              <w:rPr>
                <w:rFonts w:ascii="Helvetica" w:hAnsi="Helvetica" w:cs="Helvetica"/>
                <w:color w:val="000000"/>
                <w:sz w:val="22"/>
                <w:szCs w:val="22"/>
              </w:rPr>
            </w:pPr>
            <w:r w:rsidRPr="005C77FA">
              <w:rPr>
                <w:rFonts w:ascii="Helvetica" w:hAnsi="Helvetica" w:cs="Helvetica"/>
                <w:color w:val="000000"/>
                <w:sz w:val="22"/>
                <w:szCs w:val="22"/>
              </w:rPr>
              <w:t xml:space="preserve">Succession planning </w:t>
            </w:r>
          </w:p>
          <w:p w14:paraId="433084A5" w14:textId="7804DF9B" w:rsidR="00DC5D38" w:rsidRPr="005C77FA" w:rsidRDefault="00DC5D38" w:rsidP="00155532">
            <w:pPr>
              <w:pStyle w:val="PANormal"/>
              <w:rPr>
                <w:sz w:val="22"/>
                <w:szCs w:val="22"/>
              </w:rPr>
            </w:pPr>
            <w:r w:rsidRPr="005C77FA">
              <w:rPr>
                <w:rFonts w:ascii="Helvetica" w:hAnsi="Helvetica" w:cs="Helvetica"/>
                <w:color w:val="000000"/>
                <w:sz w:val="22"/>
                <w:szCs w:val="22"/>
              </w:rPr>
              <w:t xml:space="preserve">Plus, local farm tours and networking. </w:t>
            </w:r>
          </w:p>
        </w:tc>
        <w:tc>
          <w:tcPr>
            <w:tcW w:w="4248" w:type="dxa"/>
          </w:tcPr>
          <w:p w14:paraId="78F783FD" w14:textId="031F0F30" w:rsidR="00DC5D38" w:rsidRPr="00DC5D38" w:rsidRDefault="00DC5D38" w:rsidP="00DC5D38">
            <w:pPr>
              <w:pStyle w:val="PANormal"/>
              <w:rPr>
                <w:rFonts w:ascii="Helvetica" w:hAnsi="Helvetica" w:cs="Helvetica"/>
                <w:b/>
                <w:bCs/>
                <w:color w:val="201547"/>
                <w:sz w:val="22"/>
                <w:szCs w:val="22"/>
                <w:lang w:val="en-AU"/>
              </w:rPr>
            </w:pPr>
            <w:r w:rsidRPr="005C77FA">
              <w:rPr>
                <w:rFonts w:ascii="Helvetica" w:hAnsi="Helvetica" w:cs="Helvetica"/>
                <w:b/>
                <w:bCs/>
                <w:color w:val="201547"/>
                <w:sz w:val="22"/>
                <w:szCs w:val="22"/>
                <w:lang w:val="en-AU"/>
              </w:rPr>
              <w:lastRenderedPageBreak/>
              <w:t>Webinars</w:t>
            </w:r>
          </w:p>
          <w:p w14:paraId="36C71AC6" w14:textId="77777777" w:rsidR="00DC5D38" w:rsidRPr="005C77FA" w:rsidRDefault="00DC5D38" w:rsidP="00DC5D38">
            <w:pPr>
              <w:pStyle w:val="PANormal"/>
              <w:rPr>
                <w:rFonts w:ascii="Helvetica" w:hAnsi="Helvetica" w:cs="Helvetica"/>
                <w:color w:val="000000"/>
                <w:sz w:val="22"/>
                <w:szCs w:val="22"/>
              </w:rPr>
            </w:pPr>
            <w:r w:rsidRPr="005C77FA">
              <w:rPr>
                <w:rFonts w:ascii="Helvetica" w:hAnsi="Helvetica" w:cs="Helvetica"/>
                <w:color w:val="000000"/>
                <w:sz w:val="22"/>
                <w:szCs w:val="22"/>
              </w:rPr>
              <w:t>The course consists of five webinars including:</w:t>
            </w:r>
          </w:p>
          <w:p w14:paraId="0F5AFBF8" w14:textId="4E0317F1" w:rsidR="00DC5D38" w:rsidRPr="005C77FA" w:rsidRDefault="00DC5D38" w:rsidP="00DC5D38">
            <w:pPr>
              <w:pStyle w:val="PANormal"/>
              <w:numPr>
                <w:ilvl w:val="0"/>
                <w:numId w:val="16"/>
              </w:numPr>
              <w:rPr>
                <w:rFonts w:ascii="Helvetica" w:hAnsi="Helvetica" w:cs="Helvetica"/>
                <w:color w:val="000000"/>
                <w:sz w:val="22"/>
                <w:szCs w:val="22"/>
              </w:rPr>
            </w:pPr>
            <w:r w:rsidRPr="005C77FA">
              <w:rPr>
                <w:rFonts w:ascii="Helvetica" w:hAnsi="Helvetica" w:cs="Helvetica"/>
                <w:color w:val="000000"/>
                <w:sz w:val="22"/>
                <w:szCs w:val="22"/>
              </w:rPr>
              <w:t xml:space="preserve">Personal leadership </w:t>
            </w:r>
          </w:p>
          <w:p w14:paraId="30810AFF" w14:textId="4C6EEF05" w:rsidR="00DC5D38" w:rsidRPr="005C77FA" w:rsidRDefault="00DC5D38" w:rsidP="00DC5D38">
            <w:pPr>
              <w:pStyle w:val="PANormal"/>
              <w:numPr>
                <w:ilvl w:val="0"/>
                <w:numId w:val="16"/>
              </w:numPr>
              <w:rPr>
                <w:rFonts w:ascii="Helvetica" w:hAnsi="Helvetica" w:cs="Helvetica"/>
                <w:color w:val="000000"/>
                <w:sz w:val="22"/>
                <w:szCs w:val="22"/>
              </w:rPr>
            </w:pPr>
            <w:r w:rsidRPr="005C77FA">
              <w:rPr>
                <w:rFonts w:ascii="Helvetica" w:hAnsi="Helvetica" w:cs="Helvetica"/>
                <w:color w:val="000000"/>
                <w:sz w:val="22"/>
                <w:szCs w:val="22"/>
              </w:rPr>
              <w:t>Introduction to leasing and share farming</w:t>
            </w:r>
          </w:p>
          <w:p w14:paraId="618FB16D" w14:textId="40BF26F0" w:rsidR="00DC5D38" w:rsidRPr="005C77FA" w:rsidRDefault="00DC5D38" w:rsidP="00DC5D38">
            <w:pPr>
              <w:pStyle w:val="PANormal"/>
              <w:numPr>
                <w:ilvl w:val="0"/>
                <w:numId w:val="16"/>
              </w:numPr>
              <w:rPr>
                <w:rFonts w:ascii="Helvetica" w:hAnsi="Helvetica" w:cs="Helvetica"/>
                <w:color w:val="000000"/>
                <w:sz w:val="22"/>
                <w:szCs w:val="22"/>
              </w:rPr>
            </w:pPr>
            <w:r w:rsidRPr="005C77FA">
              <w:rPr>
                <w:rFonts w:ascii="Helvetica" w:hAnsi="Helvetica" w:cs="Helvetica"/>
                <w:color w:val="000000"/>
                <w:sz w:val="22"/>
                <w:szCs w:val="22"/>
              </w:rPr>
              <w:t>Natural resource management</w:t>
            </w:r>
          </w:p>
          <w:p w14:paraId="5563232A" w14:textId="5CFC056E" w:rsidR="00DC5D38" w:rsidRPr="005C77FA" w:rsidRDefault="00DC5D38" w:rsidP="00DC5D38">
            <w:pPr>
              <w:pStyle w:val="PANormal"/>
              <w:numPr>
                <w:ilvl w:val="0"/>
                <w:numId w:val="16"/>
              </w:numPr>
              <w:rPr>
                <w:rFonts w:ascii="Helvetica" w:hAnsi="Helvetica" w:cs="Helvetica"/>
                <w:color w:val="000000"/>
                <w:sz w:val="22"/>
                <w:szCs w:val="22"/>
              </w:rPr>
            </w:pPr>
            <w:r w:rsidRPr="005C77FA">
              <w:rPr>
                <w:rFonts w:ascii="Helvetica" w:hAnsi="Helvetica" w:cs="Helvetica"/>
                <w:color w:val="000000"/>
                <w:sz w:val="22"/>
                <w:szCs w:val="22"/>
              </w:rPr>
              <w:lastRenderedPageBreak/>
              <w:t>Risk management</w:t>
            </w:r>
          </w:p>
          <w:p w14:paraId="1E0DFE66" w14:textId="38DE3441" w:rsidR="00DC5D38" w:rsidRPr="005C77FA" w:rsidRDefault="00DC5D38" w:rsidP="00DC5D38">
            <w:pPr>
              <w:pStyle w:val="PANormal"/>
              <w:numPr>
                <w:ilvl w:val="0"/>
                <w:numId w:val="16"/>
              </w:numPr>
              <w:rPr>
                <w:rFonts w:ascii="Helvetica" w:hAnsi="Helvetica" w:cs="Helvetica"/>
                <w:color w:val="000000"/>
                <w:sz w:val="22"/>
                <w:szCs w:val="22"/>
              </w:rPr>
            </w:pPr>
            <w:r w:rsidRPr="005C77FA">
              <w:rPr>
                <w:rFonts w:ascii="Helvetica" w:hAnsi="Helvetica" w:cs="Helvetica"/>
                <w:color w:val="000000"/>
                <w:sz w:val="22"/>
                <w:szCs w:val="22"/>
              </w:rPr>
              <w:t>Business cases and opportunity identification</w:t>
            </w:r>
          </w:p>
          <w:p w14:paraId="4AEC242A" w14:textId="09CA1F43" w:rsidR="00DC5D38" w:rsidRPr="005C77FA" w:rsidRDefault="00DC5D38" w:rsidP="00DC5D38">
            <w:pPr>
              <w:pStyle w:val="PANormal"/>
              <w:rPr>
                <w:sz w:val="22"/>
                <w:szCs w:val="22"/>
              </w:rPr>
            </w:pPr>
            <w:r w:rsidRPr="005C77FA">
              <w:rPr>
                <w:sz w:val="22"/>
                <w:szCs w:val="22"/>
              </w:rPr>
              <w:t xml:space="preserve"> </w:t>
            </w:r>
          </w:p>
        </w:tc>
      </w:tr>
    </w:tbl>
    <w:p w14:paraId="260699C9" w14:textId="15056280" w:rsidR="0007457A" w:rsidRDefault="0007457A" w:rsidP="00DC5D38">
      <w:pPr>
        <w:spacing w:line="276" w:lineRule="auto"/>
      </w:pPr>
    </w:p>
    <w:p w14:paraId="0A132FEE" w14:textId="757C6CDC" w:rsidR="00DC5D38" w:rsidRPr="005C77FA" w:rsidRDefault="00DC5D38" w:rsidP="001A3566">
      <w:pPr>
        <w:spacing w:line="276" w:lineRule="auto"/>
        <w:rPr>
          <w:rFonts w:ascii="Helvetica" w:hAnsi="Helvetica" w:cs="Helvetica"/>
          <w:b/>
          <w:bCs/>
          <w:color w:val="201547"/>
          <w:kern w:val="0"/>
        </w:rPr>
      </w:pPr>
      <w:r w:rsidRPr="005C77FA">
        <w:rPr>
          <w:rFonts w:ascii="Helvetica" w:hAnsi="Helvetica" w:cs="Helvetica"/>
          <w:b/>
          <w:bCs/>
          <w:color w:val="201547"/>
          <w:kern w:val="0"/>
        </w:rPr>
        <w:t>Summary of the program:</w:t>
      </w:r>
    </w:p>
    <w:p w14:paraId="1D22864B" w14:textId="02A406FB" w:rsidR="00DC5D38" w:rsidRPr="00DC5D38" w:rsidRDefault="00DC5D38" w:rsidP="00971FC8">
      <w:pPr>
        <w:pStyle w:val="ListParagraph"/>
        <w:numPr>
          <w:ilvl w:val="0"/>
          <w:numId w:val="22"/>
        </w:numPr>
        <w:spacing w:line="276" w:lineRule="auto"/>
        <w:rPr>
          <w:rFonts w:ascii="Helvetica" w:hAnsi="Helvetica" w:cs="Helvetica"/>
          <w:color w:val="000000"/>
          <w:kern w:val="0"/>
        </w:rPr>
      </w:pPr>
      <w:r w:rsidRPr="00DC5D38">
        <w:rPr>
          <w:rFonts w:ascii="Helvetica" w:hAnsi="Helvetica" w:cs="Helvetica"/>
          <w:color w:val="000000"/>
          <w:kern w:val="0"/>
        </w:rPr>
        <w:t xml:space="preserve">Workshops will be delivered in June 2024 and March 2025 in Horsham. </w:t>
      </w:r>
    </w:p>
    <w:p w14:paraId="5086B400" w14:textId="7C92296C" w:rsidR="00DC5D38" w:rsidRPr="00DC5D38" w:rsidRDefault="00DC5D38" w:rsidP="00971FC8">
      <w:pPr>
        <w:pStyle w:val="ListParagraph"/>
        <w:numPr>
          <w:ilvl w:val="0"/>
          <w:numId w:val="22"/>
        </w:numPr>
        <w:spacing w:line="276" w:lineRule="auto"/>
        <w:rPr>
          <w:rFonts w:ascii="Helvetica" w:hAnsi="Helvetica" w:cs="Helvetica"/>
          <w:color w:val="000000"/>
          <w:kern w:val="0"/>
        </w:rPr>
      </w:pPr>
      <w:r w:rsidRPr="00DC5D38">
        <w:rPr>
          <w:rFonts w:ascii="Helvetica" w:hAnsi="Helvetica" w:cs="Helvetica"/>
          <w:color w:val="000000"/>
          <w:kern w:val="0"/>
        </w:rPr>
        <w:t>There will be two</w:t>
      </w:r>
      <w:r w:rsidR="00AB7CF1" w:rsidRPr="00DC5D38">
        <w:rPr>
          <w:rFonts w:ascii="Helvetica" w:hAnsi="Helvetica" w:cs="Helvetica"/>
          <w:color w:val="000000"/>
          <w:kern w:val="0"/>
        </w:rPr>
        <w:t xml:space="preserve"> </w:t>
      </w:r>
      <w:r w:rsidRPr="00DC5D38">
        <w:rPr>
          <w:rFonts w:ascii="Helvetica" w:hAnsi="Helvetica" w:cs="Helvetica"/>
          <w:color w:val="000000"/>
          <w:kern w:val="0"/>
        </w:rPr>
        <w:t>face-to-face workshops plus five webinars.</w:t>
      </w:r>
    </w:p>
    <w:p w14:paraId="5AB44C26" w14:textId="452D8F73" w:rsidR="00DC5D38" w:rsidRPr="00DC5D38" w:rsidRDefault="00DC5D38" w:rsidP="00971FC8">
      <w:pPr>
        <w:pStyle w:val="ListParagraph"/>
        <w:numPr>
          <w:ilvl w:val="0"/>
          <w:numId w:val="22"/>
        </w:numPr>
        <w:spacing w:line="276" w:lineRule="auto"/>
        <w:rPr>
          <w:rFonts w:ascii="Helvetica" w:hAnsi="Helvetica" w:cs="Helvetica"/>
          <w:color w:val="000000"/>
          <w:kern w:val="0"/>
        </w:rPr>
      </w:pPr>
      <w:r w:rsidRPr="00DC5D38">
        <w:rPr>
          <w:rFonts w:ascii="Helvetica" w:hAnsi="Helvetica" w:cs="Helvetica"/>
          <w:color w:val="000000"/>
          <w:kern w:val="0"/>
        </w:rPr>
        <w:t>Next generation</w:t>
      </w:r>
      <w:r w:rsidR="00DA1B52">
        <w:rPr>
          <w:rFonts w:ascii="Helvetica" w:hAnsi="Helvetica" w:cs="Helvetica"/>
          <w:color w:val="000000"/>
          <w:kern w:val="0"/>
        </w:rPr>
        <w:t xml:space="preserve"> young farmer</w:t>
      </w:r>
      <w:r w:rsidRPr="00DC5D38">
        <w:rPr>
          <w:rFonts w:ascii="Helvetica" w:hAnsi="Helvetica" w:cs="Helvetica"/>
          <w:color w:val="000000"/>
          <w:kern w:val="0"/>
        </w:rPr>
        <w:t xml:space="preserve"> to attend with their mentor.</w:t>
      </w:r>
    </w:p>
    <w:p w14:paraId="51DA3A13" w14:textId="2DAE94BD" w:rsidR="00DC5D38" w:rsidRPr="00DC5D38" w:rsidRDefault="00DC5D38" w:rsidP="00971FC8">
      <w:pPr>
        <w:pStyle w:val="ListParagraph"/>
        <w:numPr>
          <w:ilvl w:val="0"/>
          <w:numId w:val="22"/>
        </w:numPr>
        <w:spacing w:line="276" w:lineRule="auto"/>
        <w:rPr>
          <w:rFonts w:ascii="Helvetica" w:hAnsi="Helvetica" w:cs="Helvetica"/>
          <w:color w:val="000000"/>
          <w:kern w:val="0"/>
        </w:rPr>
      </w:pPr>
      <w:r w:rsidRPr="00DC5D38">
        <w:rPr>
          <w:rFonts w:ascii="Helvetica" w:hAnsi="Helvetica" w:cs="Helvetica"/>
          <w:color w:val="000000"/>
          <w:kern w:val="0"/>
        </w:rPr>
        <w:t xml:space="preserve">One on one coaching time is included to aid implementation. </w:t>
      </w:r>
    </w:p>
    <w:p w14:paraId="3BF2D6CD" w14:textId="60A6852F" w:rsidR="00DC5D38" w:rsidRPr="00DC5D38" w:rsidRDefault="00DC5D38" w:rsidP="00971FC8">
      <w:pPr>
        <w:pStyle w:val="ListParagraph"/>
        <w:numPr>
          <w:ilvl w:val="0"/>
          <w:numId w:val="22"/>
        </w:numPr>
        <w:spacing w:line="276" w:lineRule="auto"/>
        <w:rPr>
          <w:rFonts w:ascii="Helvetica" w:hAnsi="Helvetica" w:cs="Helvetica"/>
          <w:color w:val="000000"/>
          <w:kern w:val="0"/>
        </w:rPr>
      </w:pPr>
      <w:r w:rsidRPr="00DC5D38">
        <w:rPr>
          <w:rFonts w:ascii="Helvetica" w:hAnsi="Helvetica" w:cs="Helvetica"/>
          <w:color w:val="000000"/>
          <w:kern w:val="0"/>
        </w:rPr>
        <w:t xml:space="preserve">All participants will benchmark their business for two production years with Pinion Advisory’s SnapShot program. </w:t>
      </w:r>
    </w:p>
    <w:p w14:paraId="4DCA0E55" w14:textId="4319F431" w:rsidR="001A3566" w:rsidRDefault="00DC5D38" w:rsidP="001A3566">
      <w:pPr>
        <w:pStyle w:val="ListParagraph"/>
        <w:numPr>
          <w:ilvl w:val="0"/>
          <w:numId w:val="22"/>
        </w:numPr>
        <w:spacing w:line="276" w:lineRule="auto"/>
        <w:rPr>
          <w:rFonts w:ascii="Helvetica" w:hAnsi="Helvetica" w:cs="Helvetica"/>
          <w:color w:val="000000"/>
          <w:kern w:val="0"/>
        </w:rPr>
      </w:pPr>
      <w:r w:rsidRPr="00DC5D38">
        <w:rPr>
          <w:rFonts w:ascii="Helvetica" w:hAnsi="Helvetica" w:cs="Helvetica"/>
          <w:color w:val="000000"/>
          <w:kern w:val="0"/>
        </w:rPr>
        <w:t>There is an expectation of work between sessions such as developing business cases, working on action plans, and collecting benchmarking data.</w:t>
      </w:r>
      <w:r w:rsidR="005C77FA">
        <w:rPr>
          <w:rFonts w:ascii="Helvetica" w:hAnsi="Helvetica" w:cs="Helvetica"/>
          <w:color w:val="000000"/>
          <w:kern w:val="0"/>
        </w:rPr>
        <w:t xml:space="preserve"> </w:t>
      </w:r>
    </w:p>
    <w:p w14:paraId="524C0885" w14:textId="77777777" w:rsidR="002F4F65" w:rsidRPr="002F4F65" w:rsidRDefault="002F4F65" w:rsidP="002F4F65">
      <w:pPr>
        <w:pStyle w:val="ListParagraph"/>
        <w:spacing w:line="276" w:lineRule="auto"/>
        <w:rPr>
          <w:rFonts w:ascii="Helvetica" w:hAnsi="Helvetica" w:cs="Helvetica"/>
          <w:color w:val="000000"/>
          <w:kern w:val="0"/>
        </w:rPr>
      </w:pPr>
    </w:p>
    <w:p w14:paraId="55AFFAB9" w14:textId="4E473C68" w:rsidR="001A3566" w:rsidRPr="001A3566" w:rsidRDefault="001A3566" w:rsidP="001A3566">
      <w:pPr>
        <w:spacing w:line="276" w:lineRule="auto"/>
        <w:rPr>
          <w:rFonts w:ascii="Helvetica" w:hAnsi="Helvetica" w:cs="Helvetica"/>
          <w:b/>
          <w:bCs/>
          <w:color w:val="000000"/>
          <w:kern w:val="0"/>
        </w:rPr>
      </w:pPr>
      <w:r w:rsidRPr="001A3566">
        <w:rPr>
          <w:rFonts w:ascii="Helvetica" w:hAnsi="Helvetica" w:cs="Helvetica"/>
          <w:b/>
          <w:bCs/>
          <w:color w:val="201547"/>
          <w:kern w:val="0"/>
        </w:rPr>
        <w:t>Registration</w:t>
      </w:r>
      <w:r w:rsidR="002F4F65">
        <w:rPr>
          <w:rFonts w:ascii="Helvetica" w:hAnsi="Helvetica" w:cs="Helvetica"/>
          <w:b/>
          <w:bCs/>
          <w:color w:val="201547"/>
          <w:kern w:val="0"/>
        </w:rPr>
        <w:t>:</w:t>
      </w:r>
      <w:r w:rsidRPr="001A3566">
        <w:rPr>
          <w:rFonts w:ascii="Helvetica" w:hAnsi="Helvetica" w:cs="Helvetica"/>
          <w:b/>
          <w:bCs/>
          <w:color w:val="201547"/>
          <w:kern w:val="0"/>
        </w:rPr>
        <w:t xml:space="preserve"> </w:t>
      </w:r>
      <w:r w:rsidRPr="001A3566">
        <w:rPr>
          <w:rFonts w:ascii="Helvetica" w:hAnsi="Helvetica" w:cs="Helvetica"/>
          <w:b/>
          <w:bCs/>
          <w:color w:val="000000"/>
          <w:kern w:val="0"/>
        </w:rPr>
        <w:tab/>
      </w:r>
    </w:p>
    <w:p w14:paraId="616499B3" w14:textId="77777777" w:rsidR="002D3DC7" w:rsidRPr="00790329" w:rsidRDefault="002D3DC7" w:rsidP="00971FC8">
      <w:pPr>
        <w:pStyle w:val="ListParagraph"/>
        <w:numPr>
          <w:ilvl w:val="0"/>
          <w:numId w:val="21"/>
        </w:numPr>
        <w:spacing w:line="276" w:lineRule="auto"/>
      </w:pPr>
      <w:r w:rsidRPr="001A3566">
        <w:rPr>
          <w:rFonts w:ascii="Helvetica" w:hAnsi="Helvetica" w:cs="Helvetica"/>
          <w:color w:val="000000"/>
          <w:kern w:val="0"/>
        </w:rPr>
        <w:t>This program is free</w:t>
      </w:r>
      <w:r>
        <w:rPr>
          <w:rFonts w:ascii="Helvetica" w:hAnsi="Helvetica" w:cs="Helvetica"/>
          <w:color w:val="000000"/>
          <w:kern w:val="0"/>
        </w:rPr>
        <w:t>, fully funded by the Farm Business Resilience Program</w:t>
      </w:r>
    </w:p>
    <w:p w14:paraId="6B6946E2" w14:textId="77777777" w:rsidR="002D3DC7" w:rsidRPr="00CC6287" w:rsidRDefault="002D3DC7" w:rsidP="00971FC8">
      <w:pPr>
        <w:pStyle w:val="ListParagraph"/>
        <w:numPr>
          <w:ilvl w:val="0"/>
          <w:numId w:val="21"/>
        </w:numPr>
        <w:spacing w:line="276" w:lineRule="auto"/>
      </w:pPr>
      <w:r>
        <w:rPr>
          <w:rFonts w:ascii="Helvetica" w:hAnsi="Helvetica" w:cs="Helvetica"/>
          <w:color w:val="000000"/>
          <w:kern w:val="0"/>
        </w:rPr>
        <w:t>Registrations are limited so get in quick if you wish to participate in this great program!</w:t>
      </w:r>
    </w:p>
    <w:p w14:paraId="37B18B27" w14:textId="76C7DE98" w:rsidR="001A3566" w:rsidRPr="001A3566" w:rsidRDefault="00722BF2" w:rsidP="00971FC8">
      <w:pPr>
        <w:pStyle w:val="ListParagraph"/>
        <w:numPr>
          <w:ilvl w:val="0"/>
          <w:numId w:val="21"/>
        </w:numPr>
        <w:spacing w:line="276" w:lineRule="auto"/>
        <w:rPr>
          <w:rFonts w:ascii="Helvetica" w:hAnsi="Helvetica" w:cs="Helvetica"/>
          <w:color w:val="000000"/>
          <w:kern w:val="0"/>
        </w:rPr>
      </w:pPr>
      <w:r>
        <w:rPr>
          <w:rFonts w:ascii="Helvetica" w:hAnsi="Helvetica" w:cs="Helvetica"/>
          <w:color w:val="000000"/>
          <w:kern w:val="0"/>
        </w:rPr>
        <w:t>To register your expression of interest, visit:</w:t>
      </w:r>
      <w:r w:rsidR="002D3DC7">
        <w:rPr>
          <w:rFonts w:ascii="Helvetica" w:hAnsi="Helvetica" w:cs="Helvetica"/>
          <w:color w:val="000000"/>
          <w:kern w:val="0"/>
        </w:rPr>
        <w:t xml:space="preserve"> </w:t>
      </w:r>
      <w:hyperlink r:id="rId7" w:history="1">
        <w:r w:rsidR="002D3DC7" w:rsidRPr="004943EE">
          <w:rPr>
            <w:rStyle w:val="Hyperlink"/>
            <w:rFonts w:ascii="Helvetica" w:hAnsi="Helvetica" w:cs="Helvetica"/>
            <w:kern w:val="0"/>
          </w:rPr>
          <w:t>https://forms.office.com/r/9whU6ES8rc</w:t>
        </w:r>
      </w:hyperlink>
      <w:r w:rsidR="002D3DC7">
        <w:rPr>
          <w:rFonts w:ascii="Helvetica" w:hAnsi="Helvetica" w:cs="Helvetica"/>
          <w:color w:val="000000"/>
          <w:kern w:val="0"/>
        </w:rPr>
        <w:t xml:space="preserve"> </w:t>
      </w:r>
    </w:p>
    <w:p w14:paraId="51034E2E" w14:textId="77777777" w:rsidR="00CC6287" w:rsidRDefault="00CC6287" w:rsidP="00CC6287">
      <w:pPr>
        <w:spacing w:line="276" w:lineRule="auto"/>
      </w:pPr>
    </w:p>
    <w:p w14:paraId="6C01C4CD" w14:textId="59DFB37E" w:rsidR="002F4F65" w:rsidRDefault="00BD09C5" w:rsidP="003754D9">
      <w:pPr>
        <w:spacing w:line="276" w:lineRule="auto"/>
      </w:pPr>
      <w:r>
        <w:rPr>
          <w:rFonts w:ascii="Helvetica" w:hAnsi="Helvetica" w:cs="Helvetica"/>
          <w:b/>
          <w:bCs/>
          <w:color w:val="201547"/>
          <w:kern w:val="0"/>
        </w:rPr>
        <w:t>Further</w:t>
      </w:r>
      <w:r w:rsidR="002F4F65">
        <w:rPr>
          <w:rFonts w:ascii="Helvetica" w:hAnsi="Helvetica" w:cs="Helvetica"/>
          <w:b/>
          <w:bCs/>
          <w:color w:val="201547"/>
          <w:kern w:val="0"/>
        </w:rPr>
        <w:t xml:space="preserve"> information:</w:t>
      </w:r>
    </w:p>
    <w:p w14:paraId="32889199" w14:textId="4599AABB" w:rsidR="0036310E" w:rsidRDefault="002F4F65" w:rsidP="003754D9">
      <w:pPr>
        <w:spacing w:line="276" w:lineRule="auto"/>
        <w:rPr>
          <w:rFonts w:ascii="Helvetica" w:hAnsi="Helvetica" w:cs="Helvetica"/>
          <w:color w:val="000000"/>
          <w:kern w:val="0"/>
        </w:rPr>
      </w:pPr>
      <w:r w:rsidRPr="002F4F65">
        <w:rPr>
          <w:rFonts w:ascii="Helvetica" w:hAnsi="Helvetica" w:cs="Helvetica"/>
          <w:color w:val="000000"/>
          <w:kern w:val="0"/>
        </w:rPr>
        <w:t>For more information about the Cultivating Futures in Farming Mentor Program</w:t>
      </w:r>
      <w:r w:rsidR="0036310E">
        <w:rPr>
          <w:rFonts w:ascii="Helvetica" w:hAnsi="Helvetica" w:cs="Helvetica"/>
          <w:color w:val="000000"/>
          <w:kern w:val="0"/>
        </w:rPr>
        <w:t xml:space="preserve">, </w:t>
      </w:r>
      <w:r w:rsidR="0036310E" w:rsidRPr="0036310E">
        <w:rPr>
          <w:rFonts w:ascii="Helvetica" w:hAnsi="Helvetica" w:cs="Helvetica"/>
          <w:color w:val="000000"/>
          <w:kern w:val="0"/>
        </w:rPr>
        <w:t xml:space="preserve">email </w:t>
      </w:r>
      <w:hyperlink r:id="rId8" w:history="1">
        <w:r w:rsidR="005313DB" w:rsidRPr="001802FC">
          <w:rPr>
            <w:rStyle w:val="Hyperlink"/>
            <w:rFonts w:ascii="Helvetica" w:hAnsi="Helvetica" w:cs="Helvetica"/>
            <w:kern w:val="0"/>
          </w:rPr>
          <w:t>tanya.dobrijevic@agriculure.vic.gov.au</w:t>
        </w:r>
      </w:hyperlink>
    </w:p>
    <w:p w14:paraId="7CF6865F" w14:textId="469C2699" w:rsidR="00CC6287" w:rsidRDefault="002F4F65" w:rsidP="00CC6287">
      <w:pPr>
        <w:spacing w:line="276" w:lineRule="auto"/>
        <w:rPr>
          <w:rFonts w:ascii="Helvetica" w:hAnsi="Helvetica" w:cs="Helvetica"/>
          <w:color w:val="000000"/>
          <w:kern w:val="0"/>
        </w:rPr>
      </w:pPr>
      <w:r w:rsidRPr="002F4F65">
        <w:rPr>
          <w:rFonts w:ascii="Helvetica" w:hAnsi="Helvetica" w:cs="Helvetica"/>
          <w:color w:val="000000"/>
          <w:kern w:val="0"/>
        </w:rPr>
        <w:t xml:space="preserve"> </w:t>
      </w:r>
      <w:r>
        <w:rPr>
          <w:rFonts w:ascii="Helvetica" w:hAnsi="Helvetica" w:cs="Helvetica"/>
          <w:color w:val="000000"/>
          <w:kern w:val="0"/>
        </w:rPr>
        <w:t xml:space="preserve"> </w:t>
      </w:r>
    </w:p>
    <w:p w14:paraId="69539586" w14:textId="77777777" w:rsidR="003754D9" w:rsidRDefault="003754D9" w:rsidP="00CC6287">
      <w:pPr>
        <w:spacing w:line="276" w:lineRule="auto"/>
        <w:rPr>
          <w:i/>
          <w:iCs/>
        </w:rPr>
      </w:pPr>
    </w:p>
    <w:p w14:paraId="1458E3ED" w14:textId="77777777" w:rsidR="00CC6287" w:rsidRDefault="00CC6287" w:rsidP="00CC6287">
      <w:pPr>
        <w:spacing w:line="276" w:lineRule="auto"/>
        <w:rPr>
          <w:i/>
          <w:iCs/>
        </w:rPr>
      </w:pPr>
    </w:p>
    <w:p w14:paraId="1926BB1B" w14:textId="77777777" w:rsidR="00CC6287" w:rsidRDefault="00CC6287" w:rsidP="00CC6287">
      <w:pPr>
        <w:spacing w:line="276" w:lineRule="auto"/>
        <w:rPr>
          <w:i/>
          <w:iCs/>
        </w:rPr>
      </w:pPr>
    </w:p>
    <w:p w14:paraId="48DF599D" w14:textId="77777777" w:rsidR="00CC6287" w:rsidRDefault="00CC6287" w:rsidP="00CC6287">
      <w:pPr>
        <w:spacing w:line="276" w:lineRule="auto"/>
        <w:rPr>
          <w:i/>
          <w:iCs/>
        </w:rPr>
      </w:pPr>
    </w:p>
    <w:p w14:paraId="227BF3CC" w14:textId="29C6CE94" w:rsidR="00DC5D38" w:rsidRPr="00CC6287" w:rsidRDefault="00DC5D38" w:rsidP="003754D9">
      <w:pPr>
        <w:spacing w:line="276" w:lineRule="auto"/>
        <w:rPr>
          <w:i/>
          <w:iCs/>
        </w:rPr>
      </w:pPr>
    </w:p>
    <w:sectPr w:rsidR="00DC5D38" w:rsidRPr="00CC6287" w:rsidSect="0093617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91B3" w14:textId="77777777" w:rsidR="00D02853" w:rsidRDefault="00D02853" w:rsidP="00D02853">
      <w:pPr>
        <w:spacing w:after="0" w:line="240" w:lineRule="auto"/>
      </w:pPr>
      <w:r>
        <w:separator/>
      </w:r>
    </w:p>
  </w:endnote>
  <w:endnote w:type="continuationSeparator" w:id="0">
    <w:p w14:paraId="63CEBEB9" w14:textId="77777777" w:rsidR="00D02853" w:rsidRDefault="00D02853" w:rsidP="00D0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E19B" w14:textId="2DD6957D" w:rsidR="00D02853" w:rsidRDefault="00837FFE">
    <w:pPr>
      <w:pStyle w:val="Footer"/>
    </w:pPr>
    <w:r>
      <w:rPr>
        <w:noProof/>
      </w:rPr>
      <mc:AlternateContent>
        <mc:Choice Requires="wps">
          <w:drawing>
            <wp:anchor distT="0" distB="0" distL="0" distR="0" simplePos="0" relativeHeight="251660288" behindDoc="0" locked="0" layoutInCell="1" allowOverlap="1" wp14:anchorId="1C31A9D0" wp14:editId="7AD3BB01">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13B46" w14:textId="4CCBC931" w:rsidR="00837FFE" w:rsidRPr="00837FFE" w:rsidRDefault="00837FFE" w:rsidP="00837FFE">
                          <w:pPr>
                            <w:spacing w:after="0"/>
                            <w:rPr>
                              <w:rFonts w:ascii="Calibri" w:eastAsia="Calibri" w:hAnsi="Calibri" w:cs="Calibri"/>
                              <w:noProof/>
                              <w:color w:val="000000"/>
                              <w:sz w:val="24"/>
                              <w:szCs w:val="24"/>
                            </w:rPr>
                          </w:pPr>
                          <w:r w:rsidRPr="00837FFE">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31A9D0"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4813B46" w14:textId="4CCBC931" w:rsidR="00837FFE" w:rsidRPr="00837FFE" w:rsidRDefault="00837FFE" w:rsidP="00837FFE">
                    <w:pPr>
                      <w:spacing w:after="0"/>
                      <w:rPr>
                        <w:rFonts w:ascii="Calibri" w:eastAsia="Calibri" w:hAnsi="Calibri" w:cs="Calibri"/>
                        <w:noProof/>
                        <w:color w:val="000000"/>
                        <w:sz w:val="24"/>
                        <w:szCs w:val="24"/>
                      </w:rPr>
                    </w:pPr>
                    <w:r w:rsidRPr="00837FFE">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FC6F" w14:textId="135A2B9E" w:rsidR="00D02853" w:rsidRPr="00936175" w:rsidRDefault="00CC6287" w:rsidP="00CC6287">
    <w:pPr>
      <w:spacing w:line="276" w:lineRule="auto"/>
      <w:jc w:val="center"/>
      <w:rPr>
        <w:i/>
        <w:iCs/>
        <w:sz w:val="20"/>
        <w:szCs w:val="20"/>
      </w:rPr>
    </w:pPr>
    <w:r w:rsidRPr="00971FC8">
      <w:rPr>
        <w:i/>
        <w:iCs/>
        <w:sz w:val="20"/>
        <w:szCs w:val="20"/>
      </w:rPr>
      <w:t>The Farm Business Resilience Program is jointly funded through the Australian Government’s Future Drought Fund and the Victorian Government’s Future Agriculture Skills Capacity Fund.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BD91" w14:textId="7D709291" w:rsidR="00D02853" w:rsidRDefault="00837FFE">
    <w:pPr>
      <w:pStyle w:val="Footer"/>
    </w:pPr>
    <w:r>
      <w:rPr>
        <w:noProof/>
      </w:rPr>
      <mc:AlternateContent>
        <mc:Choice Requires="wps">
          <w:drawing>
            <wp:anchor distT="0" distB="0" distL="0" distR="0" simplePos="0" relativeHeight="251659264" behindDoc="0" locked="0" layoutInCell="1" allowOverlap="1" wp14:anchorId="62B3CBFF" wp14:editId="5380BB4C">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5A49E3" w14:textId="1CD1730B" w:rsidR="00837FFE" w:rsidRPr="00837FFE" w:rsidRDefault="00837FFE" w:rsidP="00837FFE">
                          <w:pPr>
                            <w:spacing w:after="0"/>
                            <w:rPr>
                              <w:rFonts w:ascii="Calibri" w:eastAsia="Calibri" w:hAnsi="Calibri" w:cs="Calibri"/>
                              <w:noProof/>
                              <w:color w:val="000000"/>
                              <w:sz w:val="24"/>
                              <w:szCs w:val="24"/>
                            </w:rPr>
                          </w:pPr>
                          <w:r w:rsidRPr="00837FFE">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B3CBFF"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25A49E3" w14:textId="1CD1730B" w:rsidR="00837FFE" w:rsidRPr="00837FFE" w:rsidRDefault="00837FFE" w:rsidP="00837FFE">
                    <w:pPr>
                      <w:spacing w:after="0"/>
                      <w:rPr>
                        <w:rFonts w:ascii="Calibri" w:eastAsia="Calibri" w:hAnsi="Calibri" w:cs="Calibri"/>
                        <w:noProof/>
                        <w:color w:val="000000"/>
                        <w:sz w:val="24"/>
                        <w:szCs w:val="24"/>
                      </w:rPr>
                    </w:pPr>
                    <w:r w:rsidRPr="00837FFE">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55CE" w14:textId="77777777" w:rsidR="00D02853" w:rsidRDefault="00D02853" w:rsidP="00D02853">
      <w:pPr>
        <w:spacing w:after="0" w:line="240" w:lineRule="auto"/>
      </w:pPr>
      <w:r>
        <w:separator/>
      </w:r>
    </w:p>
  </w:footnote>
  <w:footnote w:type="continuationSeparator" w:id="0">
    <w:p w14:paraId="138F7E53" w14:textId="77777777" w:rsidR="00D02853" w:rsidRDefault="00D02853" w:rsidP="00D0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617F" w14:textId="77777777" w:rsidR="001B55CD" w:rsidRDefault="001B5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6913" w14:textId="615B3B35" w:rsidR="00D02853" w:rsidRDefault="00D02853" w:rsidP="00D02853">
    <w:pPr>
      <w:pStyle w:val="Header"/>
      <w:tabs>
        <w:tab w:val="clear" w:pos="4513"/>
        <w:tab w:val="clear" w:pos="9026"/>
        <w:tab w:val="left" w:pos="8263"/>
      </w:tabs>
    </w:pPr>
    <w:r>
      <w:rPr>
        <w:noProof/>
      </w:rPr>
      <w:drawing>
        <wp:anchor distT="0" distB="0" distL="114300" distR="114300" simplePos="0" relativeHeight="251658240" behindDoc="0" locked="0" layoutInCell="1" allowOverlap="1" wp14:anchorId="411C4146" wp14:editId="24F02D9B">
          <wp:simplePos x="0" y="0"/>
          <wp:positionH relativeFrom="column">
            <wp:posOffset>3112369</wp:posOffset>
          </wp:positionH>
          <wp:positionV relativeFrom="paragraph">
            <wp:posOffset>-245745</wp:posOffset>
          </wp:positionV>
          <wp:extent cx="3187065" cy="505460"/>
          <wp:effectExtent l="0" t="0" r="0" b="8890"/>
          <wp:wrapSquare wrapText="bothSides"/>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7065" cy="50546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52E4" w14:textId="77777777" w:rsidR="001B55CD" w:rsidRDefault="001B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10A"/>
    <w:multiLevelType w:val="hybridMultilevel"/>
    <w:tmpl w:val="A0D48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C453C"/>
    <w:multiLevelType w:val="hybridMultilevel"/>
    <w:tmpl w:val="C696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90B80"/>
    <w:multiLevelType w:val="hybridMultilevel"/>
    <w:tmpl w:val="AD28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81D01"/>
    <w:multiLevelType w:val="hybridMultilevel"/>
    <w:tmpl w:val="BFAA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B5027"/>
    <w:multiLevelType w:val="hybridMultilevel"/>
    <w:tmpl w:val="BD202D26"/>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45F45C5"/>
    <w:multiLevelType w:val="hybridMultilevel"/>
    <w:tmpl w:val="BF0CD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27016"/>
    <w:multiLevelType w:val="hybridMultilevel"/>
    <w:tmpl w:val="EA1CD48A"/>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CF04D4A"/>
    <w:multiLevelType w:val="hybridMultilevel"/>
    <w:tmpl w:val="C644B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172BF7"/>
    <w:multiLevelType w:val="hybridMultilevel"/>
    <w:tmpl w:val="9EA46894"/>
    <w:lvl w:ilvl="0" w:tplc="63DC739C">
      <w:numFmt w:val="bullet"/>
      <w:lvlText w:val="•"/>
      <w:lvlJc w:val="left"/>
      <w:pPr>
        <w:ind w:left="720" w:hanging="720"/>
      </w:pPr>
      <w:rPr>
        <w:rFonts w:ascii="Helvetica" w:eastAsia="Times New Roman"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FC2501"/>
    <w:multiLevelType w:val="hybridMultilevel"/>
    <w:tmpl w:val="AF7C96C0"/>
    <w:lvl w:ilvl="0" w:tplc="63DC739C">
      <w:numFmt w:val="bullet"/>
      <w:lvlText w:val="•"/>
      <w:lvlJc w:val="left"/>
      <w:pPr>
        <w:ind w:left="1080" w:hanging="72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32C5A"/>
    <w:multiLevelType w:val="hybridMultilevel"/>
    <w:tmpl w:val="78D4E136"/>
    <w:lvl w:ilvl="0" w:tplc="82DE1C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2C083F"/>
    <w:multiLevelType w:val="hybridMultilevel"/>
    <w:tmpl w:val="F70A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26D05"/>
    <w:multiLevelType w:val="hybridMultilevel"/>
    <w:tmpl w:val="3E48B9AC"/>
    <w:lvl w:ilvl="0" w:tplc="63DC739C">
      <w:numFmt w:val="bullet"/>
      <w:lvlText w:val="•"/>
      <w:lvlJc w:val="left"/>
      <w:pPr>
        <w:ind w:left="720" w:hanging="720"/>
      </w:pPr>
      <w:rPr>
        <w:rFonts w:ascii="Helvetica" w:eastAsia="Times New Roman"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A76B70"/>
    <w:multiLevelType w:val="hybridMultilevel"/>
    <w:tmpl w:val="EFB23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657ED5"/>
    <w:multiLevelType w:val="hybridMultilevel"/>
    <w:tmpl w:val="6F6E47C8"/>
    <w:lvl w:ilvl="0" w:tplc="67406148">
      <w:numFmt w:val="bullet"/>
      <w:lvlText w:val="•"/>
      <w:lvlJc w:val="left"/>
      <w:pPr>
        <w:ind w:left="1080" w:hanging="72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1431F8"/>
    <w:multiLevelType w:val="hybridMultilevel"/>
    <w:tmpl w:val="8564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4E6DCB"/>
    <w:multiLevelType w:val="hybridMultilevel"/>
    <w:tmpl w:val="889C6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1111B5"/>
    <w:multiLevelType w:val="hybridMultilevel"/>
    <w:tmpl w:val="23D6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0D76C3"/>
    <w:multiLevelType w:val="hybridMultilevel"/>
    <w:tmpl w:val="7DDE5626"/>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8F012FB"/>
    <w:multiLevelType w:val="hybridMultilevel"/>
    <w:tmpl w:val="D81C570C"/>
    <w:lvl w:ilvl="0" w:tplc="63DC739C">
      <w:numFmt w:val="bullet"/>
      <w:lvlText w:val="•"/>
      <w:lvlJc w:val="left"/>
      <w:pPr>
        <w:ind w:left="720" w:hanging="720"/>
      </w:pPr>
      <w:rPr>
        <w:rFonts w:ascii="Helvetica" w:eastAsia="Times New Roman"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930C03"/>
    <w:multiLevelType w:val="hybridMultilevel"/>
    <w:tmpl w:val="0B52B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EC5E89"/>
    <w:multiLevelType w:val="hybridMultilevel"/>
    <w:tmpl w:val="C812D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6837176">
    <w:abstractNumId w:val="1"/>
  </w:num>
  <w:num w:numId="2" w16cid:durableId="964121218">
    <w:abstractNumId w:val="21"/>
  </w:num>
  <w:num w:numId="3" w16cid:durableId="1599095854">
    <w:abstractNumId w:val="17"/>
  </w:num>
  <w:num w:numId="4" w16cid:durableId="678122663">
    <w:abstractNumId w:val="16"/>
  </w:num>
  <w:num w:numId="5" w16cid:durableId="1516188476">
    <w:abstractNumId w:val="15"/>
  </w:num>
  <w:num w:numId="6" w16cid:durableId="1705785135">
    <w:abstractNumId w:val="11"/>
  </w:num>
  <w:num w:numId="7" w16cid:durableId="751246160">
    <w:abstractNumId w:val="0"/>
  </w:num>
  <w:num w:numId="8" w16cid:durableId="788278525">
    <w:abstractNumId w:val="3"/>
  </w:num>
  <w:num w:numId="9" w16cid:durableId="2022583349">
    <w:abstractNumId w:val="14"/>
  </w:num>
  <w:num w:numId="10" w16cid:durableId="1013384764">
    <w:abstractNumId w:val="4"/>
  </w:num>
  <w:num w:numId="11" w16cid:durableId="805703495">
    <w:abstractNumId w:val="2"/>
  </w:num>
  <w:num w:numId="12" w16cid:durableId="1516574797">
    <w:abstractNumId w:val="7"/>
  </w:num>
  <w:num w:numId="13" w16cid:durableId="1539857734">
    <w:abstractNumId w:val="5"/>
  </w:num>
  <w:num w:numId="14" w16cid:durableId="428085149">
    <w:abstractNumId w:val="8"/>
  </w:num>
  <w:num w:numId="15" w16cid:durableId="2043821862">
    <w:abstractNumId w:val="19"/>
  </w:num>
  <w:num w:numId="16" w16cid:durableId="1354333819">
    <w:abstractNumId w:val="20"/>
  </w:num>
  <w:num w:numId="17" w16cid:durableId="2008710784">
    <w:abstractNumId w:val="10"/>
  </w:num>
  <w:num w:numId="18" w16cid:durableId="1552765268">
    <w:abstractNumId w:val="9"/>
  </w:num>
  <w:num w:numId="19" w16cid:durableId="1702978801">
    <w:abstractNumId w:val="12"/>
  </w:num>
  <w:num w:numId="20" w16cid:durableId="676730979">
    <w:abstractNumId w:val="13"/>
  </w:num>
  <w:num w:numId="21" w16cid:durableId="1325628670">
    <w:abstractNumId w:val="6"/>
  </w:num>
  <w:num w:numId="22" w16cid:durableId="17652986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3"/>
    <w:rsid w:val="0007457A"/>
    <w:rsid w:val="001A3566"/>
    <w:rsid w:val="001B155B"/>
    <w:rsid w:val="001B55CD"/>
    <w:rsid w:val="001C3A0A"/>
    <w:rsid w:val="002D3DC7"/>
    <w:rsid w:val="002F4F65"/>
    <w:rsid w:val="00303069"/>
    <w:rsid w:val="0036310E"/>
    <w:rsid w:val="003754D9"/>
    <w:rsid w:val="004B7FEE"/>
    <w:rsid w:val="00524A83"/>
    <w:rsid w:val="005313DB"/>
    <w:rsid w:val="00575D13"/>
    <w:rsid w:val="005C65F0"/>
    <w:rsid w:val="005C77FA"/>
    <w:rsid w:val="00722BF2"/>
    <w:rsid w:val="007567DF"/>
    <w:rsid w:val="00790329"/>
    <w:rsid w:val="00837FFE"/>
    <w:rsid w:val="00936175"/>
    <w:rsid w:val="00940A91"/>
    <w:rsid w:val="00971FC8"/>
    <w:rsid w:val="00AB7CF1"/>
    <w:rsid w:val="00AF40DE"/>
    <w:rsid w:val="00B21CEF"/>
    <w:rsid w:val="00BD09C5"/>
    <w:rsid w:val="00CC6287"/>
    <w:rsid w:val="00CE174D"/>
    <w:rsid w:val="00D02853"/>
    <w:rsid w:val="00DA1B52"/>
    <w:rsid w:val="00DC5D38"/>
    <w:rsid w:val="00DF5385"/>
    <w:rsid w:val="00EC0099"/>
    <w:rsid w:val="00FF6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F72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13"/>
    <w:pPr>
      <w:ind w:left="720"/>
      <w:contextualSpacing/>
    </w:pPr>
  </w:style>
  <w:style w:type="paragraph" w:styleId="Header">
    <w:name w:val="header"/>
    <w:basedOn w:val="Normal"/>
    <w:link w:val="HeaderChar"/>
    <w:uiPriority w:val="99"/>
    <w:unhideWhenUsed/>
    <w:rsid w:val="00D02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853"/>
  </w:style>
  <w:style w:type="paragraph" w:styleId="Footer">
    <w:name w:val="footer"/>
    <w:basedOn w:val="Normal"/>
    <w:link w:val="FooterChar"/>
    <w:uiPriority w:val="99"/>
    <w:unhideWhenUsed/>
    <w:rsid w:val="00D02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853"/>
  </w:style>
  <w:style w:type="table" w:styleId="TableGrid">
    <w:name w:val="Table Grid"/>
    <w:basedOn w:val="TableNormal"/>
    <w:rsid w:val="00DC5D38"/>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Normal">
    <w:name w:val="PA Normal"/>
    <w:basedOn w:val="Normal"/>
    <w:link w:val="PANormalChar"/>
    <w:qFormat/>
    <w:rsid w:val="00DC5D38"/>
    <w:pPr>
      <w:spacing w:before="180" w:after="180" w:line="240" w:lineRule="auto"/>
    </w:pPr>
    <w:rPr>
      <w:rFonts w:ascii="Verdana" w:eastAsia="Times New Roman" w:hAnsi="Verdana" w:cs="Arial"/>
      <w:kern w:val="0"/>
      <w:sz w:val="20"/>
      <w:szCs w:val="20"/>
      <w:lang w:val="en-US"/>
      <w14:ligatures w14:val="none"/>
    </w:rPr>
  </w:style>
  <w:style w:type="character" w:customStyle="1" w:styleId="PANormalChar">
    <w:name w:val="PA Normal Char"/>
    <w:basedOn w:val="DefaultParagraphFont"/>
    <w:link w:val="PANormal"/>
    <w:rsid w:val="00DC5D38"/>
    <w:rPr>
      <w:rFonts w:ascii="Verdana" w:eastAsia="Times New Roman" w:hAnsi="Verdana" w:cs="Arial"/>
      <w:kern w:val="0"/>
      <w:sz w:val="20"/>
      <w:szCs w:val="20"/>
      <w:lang w:val="en-US"/>
      <w14:ligatures w14:val="none"/>
    </w:rPr>
  </w:style>
  <w:style w:type="paragraph" w:styleId="Revision">
    <w:name w:val="Revision"/>
    <w:hidden/>
    <w:uiPriority w:val="99"/>
    <w:semiHidden/>
    <w:rsid w:val="00EC0099"/>
    <w:pPr>
      <w:spacing w:after="0" w:line="240" w:lineRule="auto"/>
    </w:pPr>
  </w:style>
  <w:style w:type="character" w:styleId="Hyperlink">
    <w:name w:val="Hyperlink"/>
    <w:basedOn w:val="DefaultParagraphFont"/>
    <w:uiPriority w:val="99"/>
    <w:unhideWhenUsed/>
    <w:rsid w:val="002D3DC7"/>
    <w:rPr>
      <w:color w:val="0563C1" w:themeColor="hyperlink"/>
      <w:u w:val="single"/>
    </w:rPr>
  </w:style>
  <w:style w:type="character" w:styleId="UnresolvedMention">
    <w:name w:val="Unresolved Mention"/>
    <w:basedOn w:val="DefaultParagraphFont"/>
    <w:uiPriority w:val="99"/>
    <w:semiHidden/>
    <w:unhideWhenUsed/>
    <w:rsid w:val="002D3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dobrijevic@agriculure.vic.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rms.office.com/r/9whU6ES8r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2024-04-12T04:43:00Z</dcterms:created>
  <dcterms:modified xsi:type="dcterms:W3CDTF">2024-04-12T05:12:00Z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2024-04-12T04:44:13Z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86fb54a8-e457-46bc-8281-289c72c65a99</vt:lpwstr>
  </property>
  <property fmtid="{D5CDD505-2E9C-101B-9397-08002B2CF9AE}" pid="11" name="MSIP_Label_4257e2ab-f512-40e2-9c9a-c64247360765_ContentBits">
    <vt:lpwstr>2</vt:lpwstr>
  </property>
</Properties>
</file>