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webinar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webinar,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Trompf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resilience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Gubbins,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Terinallum,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tactical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Trompf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agricultural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delivery,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evaluation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widely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recognized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consulting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Zealand.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associated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BestWool/BestLamb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coordinator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registering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Lyndon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Kubeil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exacerbated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temperatures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South-East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flavor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i.e.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striking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titled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axis.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outweighed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500ml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dataset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2009,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supplementary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kilos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kilos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2009,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Christmas,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November.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500mls,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delivering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700mls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exacerbated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500ml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tailor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rewarding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re-present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self-replacing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wethers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$250,000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$100,000.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indicating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return.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intensify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pursuit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embark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spoiled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Saul,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Hamilton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Veterinary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Institute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inches,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250mls,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thumb.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25mls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250mls,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fertility.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fertility,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similar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intensification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Graham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combined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benchmarking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datasets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overlay,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benchmarking,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period,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performers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consistently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benchmarking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analysis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percentages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associated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dataset.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conclusion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regardless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mutton,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insatiable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globally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interviewing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implemented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dataset,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dataset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Genuine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manipulate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targets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supplementary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manipulate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targets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rebound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self-replacing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consistency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sustainability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circumstance.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month-to-month,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coaches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bulletproofing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climatic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enemy.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sights.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package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Gambler";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widespread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Agriculture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promoted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widely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fantastic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landscape.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efficient,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dairy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flanker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football;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pinpointed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targets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wethers.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million.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proportion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Australian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inherently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Dodging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bullet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tactics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deploy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indicator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business,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genetics.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primary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targeting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supermarket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progeny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psyche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willingness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willingness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pinpoint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predominantly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analysis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self-replacing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daughters.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cropping,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premium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premiums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August-September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consider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Benalla,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Wangaratta,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average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mid-May,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August.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willingness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efficiently.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photos,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troughing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arrangement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budget,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nutritional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requirement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triplet,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tailoring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scanned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regardless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fetuses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side-by-side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density,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fodder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conserve.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fertility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genotypes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Caviar,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nutritional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redesigning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savvy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progeny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resilient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wrinkle,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appropriate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carcass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robustness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egg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manipulate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poorer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worries,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1,400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South-West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Derrinallum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Mortlake,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580ml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Terinallum.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Predominantly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fertile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900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agistment.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circumstances.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quantify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fundamentals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drive-by,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simply,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robust,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perennial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Phalaris?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exploration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error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vigorous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quantified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enterprise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predominantly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composites,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intimidated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eroding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aggressive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physically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pillars,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facilities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foragers,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neighbor's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period,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Nuffield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Scholarship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spectrum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genetics,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choice,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achieve,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cyclic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Ultimately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nutrition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pillar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barriers...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amphitheaters,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barriers.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treeless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volcanic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phenomenal.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targeting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prevailing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congregate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compromises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amphitheaters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barrier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barrier.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drafts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phenomenal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September,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vocalize.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obstacle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nursery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capitalize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lifetime's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budgeting,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self-assessed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68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fertility.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phenomenal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deep-rooted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perennial,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volume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progeny,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fluctuate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proportion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agistment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capitalize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recognized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cruels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finishing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Unfortunately,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budget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moisture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Agriculture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moisture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monitors,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North-East,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quantifying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pragmatic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industries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moisture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monitoring.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promotant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temperature,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moisture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rainfall,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combination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moisture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monitoring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forecasting,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Graham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forecasting?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classic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Niña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Niña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forecast.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70?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70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hundred.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hundred,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40-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-Yeah,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split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hectare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paddock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00:46:28]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adjustments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climatic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variability.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tactic?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flexible?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precisely.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assets,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erosion.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measuring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language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implemented....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entertaining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reflection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pillars,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reserve.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limited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ravaged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drought.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fodder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long-term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bunker.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exposed,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identify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Richmond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gauntlet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suddenly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substantial.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classic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knowledge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capitalize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seeking?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registered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Encourage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Lyndon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Kubeils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directly.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tailor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situations.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aspects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forecasting,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moisture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monitoring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promoting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containment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domestically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globally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demanded,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injected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gamut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reflecting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sleeve,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resilience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energy,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essentially,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build....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haystack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autumn.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bounce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subscribers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webinar.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Graham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reckons,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shave!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dust!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dust!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network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Victoria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decisions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punches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markets,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landscape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adaptable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Vic's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ignore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Graham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commentary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one: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cost-benefit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re-read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cost-benefit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stock-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Lyndon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conducted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cost-benefit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cost-benefit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triplet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situations,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challenging.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shelter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cost-benefit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scenario.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replacement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vehicle,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dollars,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budget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350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$200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replacing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replacing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breeding-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$60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lamb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salvage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salvage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lower,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animal.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merino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objective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maximizing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depreciation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progeny.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reputation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survey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webinar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pop-up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workshops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mentioned,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alternatively,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webinar,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stubble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alternative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panels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pallets,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Heather 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presentation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discussions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webinar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Gubbins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 Trompf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Managing seasonal variability in the Victorian s... (Completed  03/03/21)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04, 2021 -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sALg2Y8d3QcV7Ty9NPIY8HcUjYMf-171fYgm3N_wsWwuh9r8sIcadPSWVLhclfEx9-rHiUZyEc_5R5WqMr123cxQPBo&amp;loadFrom=DocumentHeaderDeepLin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