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C708" w14:textId="4EFA0C78" w:rsidR="00122577" w:rsidRPr="00E22726" w:rsidRDefault="00122577" w:rsidP="00122577">
      <w:pPr>
        <w:pStyle w:val="Title1"/>
        <w:spacing w:before="160"/>
        <w:rPr>
          <w:rFonts w:ascii="VIC" w:hAnsi="VIC"/>
          <w:i/>
          <w:color w:val="auto"/>
        </w:rPr>
      </w:pPr>
      <w:r w:rsidRPr="00E22726">
        <w:rPr>
          <w:rFonts w:ascii="VIC" w:hAnsi="VIC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2789CC" wp14:editId="1ADE35BF">
                <wp:simplePos x="0" y="0"/>
                <wp:positionH relativeFrom="page">
                  <wp:posOffset>0</wp:posOffset>
                </wp:positionH>
                <wp:positionV relativeFrom="page">
                  <wp:posOffset>190500</wp:posOffset>
                </wp:positionV>
                <wp:extent cx="7560310" cy="273685"/>
                <wp:effectExtent l="0" t="0" r="2540" b="2540"/>
                <wp:wrapNone/>
                <wp:docPr id="10" name="MSIPCM1ec74226a682ade684fa1262" descr="{&quot;HashCode&quot;:-1288817837,&quot;Height&quot;:841.0,&quot;Width&quot;:595.0,&quot;Placement&quot;:&quot;Header&quot;,&quot;Index&quot;:&quot;Primary&quot;,&quot;Section&quot;:1,&quot;Top&quot;:0.0,&quot;Left&quot;:0.0}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B2405" w14:textId="77777777" w:rsidR="00122577" w:rsidRPr="00681161" w:rsidRDefault="00122577" w:rsidP="00122577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</w:pPr>
                            <w:r w:rsidRPr="00681161">
                              <w:rPr>
                                <w:rFonts w:ascii="Calibri" w:hAnsi="Calibri" w:cs="Calibri"/>
                                <w:color w:val="000000"/>
                                <w:sz w:val="24"/>
                              </w:rPr>
                              <w:t>OFFICIAL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789CC" id="_x0000_t202" coordsize="21600,21600" o:spt="202" path="m,l,21600r21600,l21600,xe">
                <v:stroke joinstyle="miter"/>
                <v:path gradientshapeok="t" o:connecttype="rect"/>
              </v:shapetype>
              <v:shape id="MSIPCM1ec74226a682ade684fa1262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  <v:textbox inset=",0,,0">
                  <w:txbxContent>
                    <w:p w14:paraId="2F7B2405" w14:textId="77777777" w:rsidR="00122577" w:rsidRPr="00681161" w:rsidRDefault="00122577" w:rsidP="00122577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</w:rPr>
                      </w:pPr>
                      <w:r w:rsidRPr="00681161">
                        <w:rPr>
                          <w:rFonts w:ascii="Calibri" w:hAnsi="Calibri" w:cs="Calibri"/>
                          <w:color w:val="000000"/>
                          <w:sz w:val="24"/>
                        </w:rPr>
                        <w:t>OFFICIAL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2726">
        <w:rPr>
          <w:rFonts w:ascii="VIC" w:hAnsi="VIC"/>
          <w:color w:val="auto"/>
        </w:rPr>
        <w:t xml:space="preserve">Permission to use an agricultural chemical product on </w:t>
      </w:r>
      <w:r w:rsidRPr="00E22726">
        <w:rPr>
          <w:rFonts w:ascii="VIC" w:hAnsi="VIC"/>
          <w:color w:val="auto"/>
        </w:rPr>
        <w:br/>
        <w:t xml:space="preserve">agricultural produce issued under the </w:t>
      </w:r>
      <w:r w:rsidRPr="00E22726">
        <w:rPr>
          <w:rFonts w:ascii="VIC" w:hAnsi="VIC"/>
          <w:i/>
          <w:color w:val="auto"/>
        </w:rPr>
        <w:t xml:space="preserve">Agricultural and Veterinary </w:t>
      </w:r>
      <w:r w:rsidRPr="00E22726">
        <w:rPr>
          <w:rFonts w:ascii="VIC" w:hAnsi="VIC"/>
          <w:i/>
          <w:color w:val="auto"/>
        </w:rPr>
        <w:br/>
        <w:t>Chemicals (Control of Use) Act 1992</w:t>
      </w:r>
    </w:p>
    <w:p w14:paraId="69BD3A6C" w14:textId="5E7A93D0" w:rsidR="00122577" w:rsidRPr="00E22726" w:rsidRDefault="001D7D2F" w:rsidP="001D7D2F">
      <w:pPr>
        <w:pStyle w:val="Heading1"/>
        <w:rPr>
          <w:rFonts w:ascii="VIC" w:hAnsi="VIC"/>
          <w:sz w:val="24"/>
          <w:szCs w:val="24"/>
        </w:rPr>
      </w:pPr>
      <w:r w:rsidRPr="00E22726">
        <w:rPr>
          <w:rFonts w:ascii="VIC" w:hAnsi="VIC"/>
          <w:sz w:val="24"/>
          <w:szCs w:val="24"/>
        </w:rPr>
        <w:t>Commodity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577" w:rsidRPr="00E22726" w14:paraId="6A319989" w14:textId="77777777" w:rsidTr="00122577">
        <w:tc>
          <w:tcPr>
            <w:tcW w:w="9016" w:type="dxa"/>
          </w:tcPr>
          <w:p w14:paraId="7B724798" w14:textId="07DE8D44" w:rsidR="00122577" w:rsidRPr="00E22726" w:rsidRDefault="00122577" w:rsidP="00122577">
            <w:pPr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fldChar w:fldCharType="begin">
                <w:ffData>
                  <w:name w:val="Description_line_1"/>
                  <w:enabled/>
                  <w:calcOnExit w:val="0"/>
                  <w:textInput/>
                </w:ffData>
              </w:fldChar>
            </w:r>
            <w:bookmarkStart w:id="0" w:name="Description_line_1"/>
            <w:r w:rsidRPr="00E22726">
              <w:rPr>
                <w:rFonts w:ascii="VIC" w:hAnsi="VIC"/>
              </w:rPr>
              <w:instrText xml:space="preserve"> FORMTEXT </w:instrText>
            </w:r>
            <w:r w:rsidRPr="00E22726">
              <w:rPr>
                <w:rFonts w:ascii="VIC" w:hAnsi="VIC"/>
              </w:rPr>
            </w:r>
            <w:r w:rsidRPr="00E22726">
              <w:rPr>
                <w:rFonts w:ascii="VIC" w:hAnsi="VIC"/>
              </w:rPr>
              <w:fldChar w:fldCharType="separate"/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</w:rPr>
              <w:fldChar w:fldCharType="end"/>
            </w:r>
            <w:bookmarkEnd w:id="0"/>
          </w:p>
        </w:tc>
      </w:tr>
      <w:tr w:rsidR="00122577" w:rsidRPr="00E22726" w14:paraId="16954B07" w14:textId="77777777" w:rsidTr="00122577">
        <w:tc>
          <w:tcPr>
            <w:tcW w:w="9016" w:type="dxa"/>
          </w:tcPr>
          <w:p w14:paraId="0BDC1EC6" w14:textId="2E54C35B" w:rsidR="00122577" w:rsidRPr="00E22726" w:rsidRDefault="00122577" w:rsidP="00122577">
            <w:pPr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fldChar w:fldCharType="begin">
                <w:ffData>
                  <w:name w:val="Description_line_2"/>
                  <w:enabled/>
                  <w:calcOnExit w:val="0"/>
                  <w:textInput/>
                </w:ffData>
              </w:fldChar>
            </w:r>
            <w:bookmarkStart w:id="1" w:name="Description_line_2"/>
            <w:r w:rsidRPr="00E22726">
              <w:rPr>
                <w:rFonts w:ascii="VIC" w:hAnsi="VIC"/>
              </w:rPr>
              <w:instrText xml:space="preserve"> FORMTEXT </w:instrText>
            </w:r>
            <w:r w:rsidRPr="00E22726">
              <w:rPr>
                <w:rFonts w:ascii="VIC" w:hAnsi="VIC"/>
              </w:rPr>
            </w:r>
            <w:r w:rsidRPr="00E22726">
              <w:rPr>
                <w:rFonts w:ascii="VIC" w:hAnsi="VIC"/>
              </w:rPr>
              <w:fldChar w:fldCharType="separate"/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</w:rPr>
              <w:fldChar w:fldCharType="end"/>
            </w:r>
            <w:bookmarkEnd w:id="1"/>
          </w:p>
        </w:tc>
      </w:tr>
      <w:tr w:rsidR="00122577" w:rsidRPr="00E22726" w14:paraId="647ED954" w14:textId="77777777" w:rsidTr="00122577">
        <w:tc>
          <w:tcPr>
            <w:tcW w:w="9016" w:type="dxa"/>
          </w:tcPr>
          <w:p w14:paraId="786C0EC0" w14:textId="14CC50BC" w:rsidR="00122577" w:rsidRPr="00E22726" w:rsidRDefault="00122577" w:rsidP="00122577">
            <w:pPr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fldChar w:fldCharType="begin">
                <w:ffData>
                  <w:name w:val="Description_line_3"/>
                  <w:enabled/>
                  <w:calcOnExit w:val="0"/>
                  <w:textInput/>
                </w:ffData>
              </w:fldChar>
            </w:r>
            <w:bookmarkStart w:id="2" w:name="Description_line_3"/>
            <w:r w:rsidRPr="00E22726">
              <w:rPr>
                <w:rFonts w:ascii="VIC" w:hAnsi="VIC"/>
              </w:rPr>
              <w:instrText xml:space="preserve"> FORMTEXT </w:instrText>
            </w:r>
            <w:r w:rsidRPr="00E22726">
              <w:rPr>
                <w:rFonts w:ascii="VIC" w:hAnsi="VIC"/>
              </w:rPr>
            </w:r>
            <w:r w:rsidRPr="00E22726">
              <w:rPr>
                <w:rFonts w:ascii="VIC" w:hAnsi="VIC"/>
              </w:rPr>
              <w:fldChar w:fldCharType="separate"/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</w:rPr>
              <w:fldChar w:fldCharType="end"/>
            </w:r>
            <w:bookmarkEnd w:id="2"/>
          </w:p>
        </w:tc>
      </w:tr>
      <w:tr w:rsidR="00122577" w:rsidRPr="00E22726" w14:paraId="313DE948" w14:textId="77777777" w:rsidTr="00122577">
        <w:tc>
          <w:tcPr>
            <w:tcW w:w="9016" w:type="dxa"/>
          </w:tcPr>
          <w:p w14:paraId="716455D6" w14:textId="5525F140" w:rsidR="00122577" w:rsidRPr="00E22726" w:rsidRDefault="00122577" w:rsidP="00122577">
            <w:pPr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fldChar w:fldCharType="begin">
                <w:ffData>
                  <w:name w:val="Description_line_4"/>
                  <w:enabled/>
                  <w:calcOnExit w:val="0"/>
                  <w:textInput/>
                </w:ffData>
              </w:fldChar>
            </w:r>
            <w:bookmarkStart w:id="3" w:name="Description_line_4"/>
            <w:r w:rsidRPr="00E22726">
              <w:rPr>
                <w:rFonts w:ascii="VIC" w:hAnsi="VIC"/>
              </w:rPr>
              <w:instrText xml:space="preserve"> FORMTEXT </w:instrText>
            </w:r>
            <w:r w:rsidRPr="00E22726">
              <w:rPr>
                <w:rFonts w:ascii="VIC" w:hAnsi="VIC"/>
              </w:rPr>
            </w:r>
            <w:r w:rsidRPr="00E22726">
              <w:rPr>
                <w:rFonts w:ascii="VIC" w:hAnsi="VIC"/>
              </w:rPr>
              <w:fldChar w:fldCharType="separate"/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</w:rPr>
              <w:fldChar w:fldCharType="end"/>
            </w:r>
            <w:bookmarkEnd w:id="3"/>
          </w:p>
        </w:tc>
      </w:tr>
    </w:tbl>
    <w:p w14:paraId="51BB26DB" w14:textId="589D8862" w:rsidR="00122577" w:rsidRPr="00E22726" w:rsidRDefault="003A16B1" w:rsidP="00122577">
      <w:pPr>
        <w:pStyle w:val="Title"/>
        <w:rPr>
          <w:rFonts w:ascii="VIC" w:hAnsi="VIC"/>
          <w:color w:val="2F5496" w:themeColor="accent1" w:themeShade="BF"/>
          <w:spacing w:val="0"/>
          <w:kern w:val="0"/>
          <w:sz w:val="24"/>
          <w:szCs w:val="24"/>
        </w:rPr>
      </w:pPr>
      <w:r w:rsidRPr="00E22726">
        <w:rPr>
          <w:rFonts w:ascii="VIC" w:hAnsi="VIC"/>
          <w:color w:val="2F5496" w:themeColor="accent1" w:themeShade="BF"/>
          <w:sz w:val="24"/>
          <w:szCs w:val="24"/>
        </w:rPr>
        <w:t>Names or types of chemical products to be 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577" w:rsidRPr="00E22726" w14:paraId="3D492245" w14:textId="77777777" w:rsidTr="00122577">
        <w:tc>
          <w:tcPr>
            <w:tcW w:w="9016" w:type="dxa"/>
          </w:tcPr>
          <w:p w14:paraId="46DD927A" w14:textId="49569D54" w:rsidR="00122577" w:rsidRPr="00E22726" w:rsidRDefault="009B3143" w:rsidP="00122577">
            <w:pPr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fldChar w:fldCharType="begin">
                <w:ffData>
                  <w:name w:val="Chemical_1"/>
                  <w:enabled/>
                  <w:calcOnExit w:val="0"/>
                  <w:textInput/>
                </w:ffData>
              </w:fldChar>
            </w:r>
            <w:bookmarkStart w:id="4" w:name="Chemical_1"/>
            <w:r w:rsidRPr="00E22726">
              <w:rPr>
                <w:rFonts w:ascii="VIC" w:hAnsi="VIC"/>
              </w:rPr>
              <w:instrText xml:space="preserve"> FORMTEXT </w:instrText>
            </w:r>
            <w:r w:rsidRPr="00E22726">
              <w:rPr>
                <w:rFonts w:ascii="VIC" w:hAnsi="VIC"/>
              </w:rPr>
            </w:r>
            <w:r w:rsidRPr="00E22726">
              <w:rPr>
                <w:rFonts w:ascii="VIC" w:hAnsi="VIC"/>
              </w:rPr>
              <w:fldChar w:fldCharType="separate"/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</w:rPr>
              <w:fldChar w:fldCharType="end"/>
            </w:r>
            <w:bookmarkEnd w:id="4"/>
          </w:p>
        </w:tc>
      </w:tr>
      <w:tr w:rsidR="00122577" w:rsidRPr="00E22726" w14:paraId="5D2AE47F" w14:textId="77777777" w:rsidTr="00122577">
        <w:tc>
          <w:tcPr>
            <w:tcW w:w="9016" w:type="dxa"/>
          </w:tcPr>
          <w:p w14:paraId="39B483A3" w14:textId="18AACF66" w:rsidR="00122577" w:rsidRPr="00E22726" w:rsidRDefault="009B3143" w:rsidP="00122577">
            <w:pPr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fldChar w:fldCharType="begin">
                <w:ffData>
                  <w:name w:val="Chemical_2"/>
                  <w:enabled/>
                  <w:calcOnExit w:val="0"/>
                  <w:textInput/>
                </w:ffData>
              </w:fldChar>
            </w:r>
            <w:bookmarkStart w:id="5" w:name="Chemical_2"/>
            <w:r w:rsidRPr="00E22726">
              <w:rPr>
                <w:rFonts w:ascii="VIC" w:hAnsi="VIC"/>
              </w:rPr>
              <w:instrText xml:space="preserve"> FORMTEXT </w:instrText>
            </w:r>
            <w:r w:rsidRPr="00E22726">
              <w:rPr>
                <w:rFonts w:ascii="VIC" w:hAnsi="VIC"/>
              </w:rPr>
            </w:r>
            <w:r w:rsidRPr="00E22726">
              <w:rPr>
                <w:rFonts w:ascii="VIC" w:hAnsi="VIC"/>
              </w:rPr>
              <w:fldChar w:fldCharType="separate"/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</w:rPr>
              <w:fldChar w:fldCharType="end"/>
            </w:r>
            <w:bookmarkEnd w:id="5"/>
          </w:p>
        </w:tc>
      </w:tr>
      <w:tr w:rsidR="00122577" w:rsidRPr="00E22726" w14:paraId="2086CE77" w14:textId="77777777" w:rsidTr="00122577">
        <w:tc>
          <w:tcPr>
            <w:tcW w:w="9016" w:type="dxa"/>
          </w:tcPr>
          <w:p w14:paraId="518CC5A3" w14:textId="1A58992F" w:rsidR="00122577" w:rsidRPr="00E22726" w:rsidRDefault="009B3143" w:rsidP="00122577">
            <w:pPr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fldChar w:fldCharType="begin">
                <w:ffData>
                  <w:name w:val="Chemical_3"/>
                  <w:enabled/>
                  <w:calcOnExit w:val="0"/>
                  <w:textInput/>
                </w:ffData>
              </w:fldChar>
            </w:r>
            <w:bookmarkStart w:id="6" w:name="Chemical_3"/>
            <w:r w:rsidRPr="00E22726">
              <w:rPr>
                <w:rFonts w:ascii="VIC" w:hAnsi="VIC"/>
              </w:rPr>
              <w:instrText xml:space="preserve"> FORMTEXT </w:instrText>
            </w:r>
            <w:r w:rsidRPr="00E22726">
              <w:rPr>
                <w:rFonts w:ascii="VIC" w:hAnsi="VIC"/>
              </w:rPr>
            </w:r>
            <w:r w:rsidRPr="00E22726">
              <w:rPr>
                <w:rFonts w:ascii="VIC" w:hAnsi="VIC"/>
              </w:rPr>
              <w:fldChar w:fldCharType="separate"/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</w:rPr>
              <w:fldChar w:fldCharType="end"/>
            </w:r>
            <w:bookmarkEnd w:id="6"/>
          </w:p>
        </w:tc>
      </w:tr>
      <w:tr w:rsidR="00122577" w:rsidRPr="00E22726" w14:paraId="427393DC" w14:textId="77777777" w:rsidTr="00122577">
        <w:tc>
          <w:tcPr>
            <w:tcW w:w="9016" w:type="dxa"/>
          </w:tcPr>
          <w:p w14:paraId="6EAB734F" w14:textId="616C2BCB" w:rsidR="00122577" w:rsidRPr="00E22726" w:rsidRDefault="009B3143" w:rsidP="00122577">
            <w:pPr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fldChar w:fldCharType="begin">
                <w:ffData>
                  <w:name w:val="Chemical_4"/>
                  <w:enabled/>
                  <w:calcOnExit w:val="0"/>
                  <w:textInput/>
                </w:ffData>
              </w:fldChar>
            </w:r>
            <w:bookmarkStart w:id="7" w:name="Chemical_4"/>
            <w:r w:rsidRPr="00E22726">
              <w:rPr>
                <w:rFonts w:ascii="VIC" w:hAnsi="VIC"/>
              </w:rPr>
              <w:instrText xml:space="preserve"> FORMTEXT </w:instrText>
            </w:r>
            <w:r w:rsidRPr="00E22726">
              <w:rPr>
                <w:rFonts w:ascii="VIC" w:hAnsi="VIC"/>
              </w:rPr>
            </w:r>
            <w:r w:rsidRPr="00E22726">
              <w:rPr>
                <w:rFonts w:ascii="VIC" w:hAnsi="VIC"/>
              </w:rPr>
              <w:fldChar w:fldCharType="separate"/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</w:rPr>
              <w:fldChar w:fldCharType="end"/>
            </w:r>
            <w:bookmarkEnd w:id="7"/>
          </w:p>
        </w:tc>
      </w:tr>
    </w:tbl>
    <w:p w14:paraId="57A7C7FE" w14:textId="10BD4FDD" w:rsidR="00122577" w:rsidRPr="00E22726" w:rsidRDefault="003A16B1" w:rsidP="003A16B1">
      <w:pPr>
        <w:spacing w:after="0"/>
        <w:rPr>
          <w:rFonts w:ascii="VIC" w:hAnsi="VIC"/>
          <w:sz w:val="18"/>
          <w:szCs w:val="18"/>
        </w:rPr>
      </w:pPr>
      <w:r w:rsidRPr="00E22726">
        <w:rPr>
          <w:rFonts w:ascii="VIC" w:eastAsiaTheme="majorEastAsia" w:hAnsi="VIC" w:cstheme="majorBidi"/>
          <w:color w:val="2F5496" w:themeColor="accent1" w:themeShade="BF"/>
          <w:sz w:val="24"/>
          <w:szCs w:val="24"/>
        </w:rPr>
        <w:t>Name of person(s) or company undertaking the use of the chemicals listed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3143" w:rsidRPr="00E22726" w14:paraId="19A264D0" w14:textId="77777777" w:rsidTr="009B3143">
        <w:tc>
          <w:tcPr>
            <w:tcW w:w="9016" w:type="dxa"/>
          </w:tcPr>
          <w:p w14:paraId="757160FB" w14:textId="46158E8A" w:rsidR="009B3143" w:rsidRPr="00E22726" w:rsidRDefault="004B1277">
            <w:pPr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fldChar w:fldCharType="begin">
                <w:ffData>
                  <w:name w:val="User_1"/>
                  <w:enabled/>
                  <w:calcOnExit w:val="0"/>
                  <w:textInput/>
                </w:ffData>
              </w:fldChar>
            </w:r>
            <w:bookmarkStart w:id="8" w:name="User_1"/>
            <w:r w:rsidRPr="00E22726">
              <w:rPr>
                <w:rFonts w:ascii="VIC" w:hAnsi="VIC"/>
              </w:rPr>
              <w:instrText xml:space="preserve"> FORMTEXT </w:instrText>
            </w:r>
            <w:r w:rsidRPr="00E22726">
              <w:rPr>
                <w:rFonts w:ascii="VIC" w:hAnsi="VIC"/>
              </w:rPr>
            </w:r>
            <w:r w:rsidRPr="00E22726">
              <w:rPr>
                <w:rFonts w:ascii="VIC" w:hAnsi="VIC"/>
              </w:rPr>
              <w:fldChar w:fldCharType="separate"/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</w:rPr>
              <w:fldChar w:fldCharType="end"/>
            </w:r>
            <w:bookmarkEnd w:id="8"/>
          </w:p>
        </w:tc>
      </w:tr>
      <w:tr w:rsidR="009B3143" w:rsidRPr="00E22726" w14:paraId="1EA34A57" w14:textId="77777777" w:rsidTr="009B3143">
        <w:tc>
          <w:tcPr>
            <w:tcW w:w="9016" w:type="dxa"/>
          </w:tcPr>
          <w:p w14:paraId="06023B22" w14:textId="730498A5" w:rsidR="009B3143" w:rsidRPr="00E22726" w:rsidRDefault="004B1277">
            <w:pPr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fldChar w:fldCharType="begin">
                <w:ffData>
                  <w:name w:val="User_2"/>
                  <w:enabled/>
                  <w:calcOnExit w:val="0"/>
                  <w:textInput/>
                </w:ffData>
              </w:fldChar>
            </w:r>
            <w:bookmarkStart w:id="9" w:name="User_2"/>
            <w:r w:rsidRPr="00E22726">
              <w:rPr>
                <w:rFonts w:ascii="VIC" w:hAnsi="VIC"/>
              </w:rPr>
              <w:instrText xml:space="preserve"> FORMTEXT </w:instrText>
            </w:r>
            <w:r w:rsidRPr="00E22726">
              <w:rPr>
                <w:rFonts w:ascii="VIC" w:hAnsi="VIC"/>
              </w:rPr>
            </w:r>
            <w:r w:rsidRPr="00E22726">
              <w:rPr>
                <w:rFonts w:ascii="VIC" w:hAnsi="VIC"/>
              </w:rPr>
              <w:fldChar w:fldCharType="separate"/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</w:rPr>
              <w:fldChar w:fldCharType="end"/>
            </w:r>
            <w:bookmarkEnd w:id="9"/>
          </w:p>
        </w:tc>
      </w:tr>
      <w:tr w:rsidR="009B3143" w:rsidRPr="00E22726" w14:paraId="1987E0B2" w14:textId="77777777" w:rsidTr="009B3143">
        <w:tc>
          <w:tcPr>
            <w:tcW w:w="9016" w:type="dxa"/>
          </w:tcPr>
          <w:p w14:paraId="7967ADEA" w14:textId="1D75FCAC" w:rsidR="009B3143" w:rsidRPr="00E22726" w:rsidRDefault="004B1277">
            <w:pPr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fldChar w:fldCharType="begin">
                <w:ffData>
                  <w:name w:val="User_3"/>
                  <w:enabled/>
                  <w:calcOnExit w:val="0"/>
                  <w:textInput/>
                </w:ffData>
              </w:fldChar>
            </w:r>
            <w:bookmarkStart w:id="10" w:name="User_3"/>
            <w:r w:rsidRPr="00E22726">
              <w:rPr>
                <w:rFonts w:ascii="VIC" w:hAnsi="VIC"/>
              </w:rPr>
              <w:instrText xml:space="preserve"> FORMTEXT </w:instrText>
            </w:r>
            <w:r w:rsidRPr="00E22726">
              <w:rPr>
                <w:rFonts w:ascii="VIC" w:hAnsi="VIC"/>
              </w:rPr>
            </w:r>
            <w:r w:rsidRPr="00E22726">
              <w:rPr>
                <w:rFonts w:ascii="VIC" w:hAnsi="VIC"/>
              </w:rPr>
              <w:fldChar w:fldCharType="separate"/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  <w:noProof/>
              </w:rPr>
              <w:t> </w:t>
            </w:r>
            <w:r w:rsidRPr="00E22726">
              <w:rPr>
                <w:rFonts w:ascii="VIC" w:hAnsi="VIC"/>
              </w:rPr>
              <w:fldChar w:fldCharType="end"/>
            </w:r>
            <w:bookmarkEnd w:id="10"/>
          </w:p>
        </w:tc>
      </w:tr>
    </w:tbl>
    <w:p w14:paraId="408BAFF8" w14:textId="750816FD" w:rsidR="00122577" w:rsidRPr="001C2952" w:rsidRDefault="009A4FA9" w:rsidP="0057647C">
      <w:pPr>
        <w:spacing w:after="0"/>
        <w:rPr>
          <w:rFonts w:ascii="VIC" w:eastAsiaTheme="majorEastAsia" w:hAnsi="VIC" w:cstheme="majorBidi"/>
          <w:color w:val="2F5496" w:themeColor="accent1" w:themeShade="BF"/>
          <w:sz w:val="24"/>
          <w:szCs w:val="24"/>
        </w:rPr>
      </w:pPr>
      <w:r w:rsidRPr="001C2952">
        <w:rPr>
          <w:rFonts w:ascii="VIC" w:eastAsiaTheme="majorEastAsia" w:hAnsi="VIC" w:cstheme="majorBidi"/>
          <w:color w:val="2F5496" w:themeColor="accent1" w:themeShade="BF"/>
          <w:sz w:val="24"/>
          <w:szCs w:val="24"/>
        </w:rPr>
        <w:t>Agricul</w:t>
      </w:r>
      <w:r w:rsidR="00E26487" w:rsidRPr="001C2952">
        <w:rPr>
          <w:rFonts w:ascii="VIC" w:eastAsiaTheme="majorEastAsia" w:hAnsi="VIC" w:cstheme="majorBidi"/>
          <w:color w:val="2F5496" w:themeColor="accent1" w:themeShade="BF"/>
          <w:sz w:val="24"/>
          <w:szCs w:val="24"/>
        </w:rPr>
        <w:t>tural produce owner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7647C" w:rsidRPr="00E22726" w14:paraId="26E758B2" w14:textId="77777777" w:rsidTr="00AD45CA">
        <w:tc>
          <w:tcPr>
            <w:tcW w:w="2689" w:type="dxa"/>
          </w:tcPr>
          <w:p w14:paraId="16C6B8DD" w14:textId="29096700" w:rsidR="0057647C" w:rsidRPr="00E22726" w:rsidRDefault="00F15119" w:rsidP="00AD45CA">
            <w:pPr>
              <w:pStyle w:val="Heading2"/>
              <w:outlineLvl w:val="1"/>
              <w:rPr>
                <w:rFonts w:ascii="VIC" w:hAnsi="VIC"/>
              </w:rPr>
            </w:pPr>
            <w:bookmarkStart w:id="11" w:name="RowTitle_4" w:colFirst="0" w:colLast="0"/>
            <w:r w:rsidRPr="00E22726">
              <w:rPr>
                <w:rFonts w:ascii="VIC" w:hAnsi="VIC"/>
              </w:rPr>
              <w:t>Owner name</w:t>
            </w:r>
          </w:p>
        </w:tc>
        <w:tc>
          <w:tcPr>
            <w:tcW w:w="6327" w:type="dxa"/>
          </w:tcPr>
          <w:p w14:paraId="60AEA470" w14:textId="4A5484AD" w:rsidR="0057647C" w:rsidRPr="00E22726" w:rsidRDefault="00AD45CA" w:rsidP="0057647C">
            <w:pPr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pP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Owner_Name"/>
                  <w:enabled/>
                  <w:calcOnExit w:val="0"/>
                  <w:textInput/>
                </w:ffData>
              </w:fldChar>
            </w:r>
            <w:bookmarkStart w:id="12" w:name="Owner_Name"/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instrText xml:space="preserve"> FORMTEXT </w:instrTex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separate"/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12"/>
          </w:p>
        </w:tc>
      </w:tr>
      <w:tr w:rsidR="0057647C" w:rsidRPr="00E22726" w14:paraId="607EA0B2" w14:textId="77777777" w:rsidTr="00AD45CA">
        <w:tc>
          <w:tcPr>
            <w:tcW w:w="2689" w:type="dxa"/>
          </w:tcPr>
          <w:p w14:paraId="14426FBF" w14:textId="129525DC" w:rsidR="0057647C" w:rsidRPr="00E22726" w:rsidRDefault="00F15119" w:rsidP="00AD45CA">
            <w:pPr>
              <w:pStyle w:val="Heading2"/>
              <w:outlineLvl w:val="1"/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t>Postal address</w:t>
            </w:r>
          </w:p>
        </w:tc>
        <w:tc>
          <w:tcPr>
            <w:tcW w:w="6327" w:type="dxa"/>
          </w:tcPr>
          <w:p w14:paraId="53C5A603" w14:textId="55556DB2" w:rsidR="0057647C" w:rsidRPr="00E22726" w:rsidRDefault="00AD45CA" w:rsidP="0057647C">
            <w:pPr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pP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Postal_Address"/>
                  <w:enabled/>
                  <w:calcOnExit w:val="0"/>
                  <w:textInput/>
                </w:ffData>
              </w:fldChar>
            </w:r>
            <w:bookmarkStart w:id="13" w:name="Postal_Address"/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instrText xml:space="preserve"> FORMTEXT </w:instrTex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separate"/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13"/>
          </w:p>
        </w:tc>
      </w:tr>
      <w:tr w:rsidR="0057647C" w:rsidRPr="00E22726" w14:paraId="79CE5202" w14:textId="77777777" w:rsidTr="00AD45CA">
        <w:tc>
          <w:tcPr>
            <w:tcW w:w="2689" w:type="dxa"/>
          </w:tcPr>
          <w:p w14:paraId="74E7C42C" w14:textId="31162DAE" w:rsidR="0057647C" w:rsidRPr="00E22726" w:rsidRDefault="00F15119" w:rsidP="00AD45CA">
            <w:pPr>
              <w:pStyle w:val="Heading2"/>
              <w:outlineLvl w:val="1"/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t>Town/suburb</w:t>
            </w:r>
          </w:p>
        </w:tc>
        <w:tc>
          <w:tcPr>
            <w:tcW w:w="6327" w:type="dxa"/>
          </w:tcPr>
          <w:p w14:paraId="7A5DC152" w14:textId="523FD211" w:rsidR="0057647C" w:rsidRPr="00E22726" w:rsidRDefault="00AD45CA" w:rsidP="0057647C">
            <w:pPr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pP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Town_Suburb"/>
                  <w:enabled/>
                  <w:calcOnExit w:val="0"/>
                  <w:textInput/>
                </w:ffData>
              </w:fldChar>
            </w:r>
            <w:bookmarkStart w:id="14" w:name="Town_Suburb"/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instrText xml:space="preserve"> FORMTEXT </w:instrTex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separate"/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14"/>
          </w:p>
        </w:tc>
      </w:tr>
      <w:tr w:rsidR="0057647C" w:rsidRPr="00E22726" w14:paraId="15D73FA0" w14:textId="77777777" w:rsidTr="00AD45CA">
        <w:tc>
          <w:tcPr>
            <w:tcW w:w="2689" w:type="dxa"/>
          </w:tcPr>
          <w:p w14:paraId="7B2D143A" w14:textId="51B7012F" w:rsidR="0057647C" w:rsidRPr="00E22726" w:rsidRDefault="00F15119" w:rsidP="00AD45CA">
            <w:pPr>
              <w:pStyle w:val="Heading2"/>
              <w:outlineLvl w:val="1"/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t>State and postcode</w:t>
            </w:r>
          </w:p>
        </w:tc>
        <w:tc>
          <w:tcPr>
            <w:tcW w:w="6327" w:type="dxa"/>
          </w:tcPr>
          <w:p w14:paraId="0B6DFEDE" w14:textId="2106D881" w:rsidR="0057647C" w:rsidRPr="00E22726" w:rsidRDefault="00AD45CA" w:rsidP="0057647C">
            <w:pPr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pP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State_Postcode"/>
                  <w:enabled/>
                  <w:calcOnExit w:val="0"/>
                  <w:textInput/>
                </w:ffData>
              </w:fldChar>
            </w:r>
            <w:bookmarkStart w:id="15" w:name="State_Postcode"/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instrText xml:space="preserve"> FORMTEXT </w:instrTex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separate"/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15"/>
          </w:p>
        </w:tc>
      </w:tr>
      <w:tr w:rsidR="0057647C" w:rsidRPr="00E22726" w14:paraId="6240B65B" w14:textId="77777777" w:rsidTr="00AD45CA">
        <w:tc>
          <w:tcPr>
            <w:tcW w:w="2689" w:type="dxa"/>
          </w:tcPr>
          <w:p w14:paraId="7DB0A0B5" w14:textId="543CDE95" w:rsidR="0057647C" w:rsidRPr="00E22726" w:rsidRDefault="00AD45CA" w:rsidP="00AD45CA">
            <w:pPr>
              <w:pStyle w:val="Heading2"/>
              <w:outlineLvl w:val="1"/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t>Phone (business hours)</w:t>
            </w:r>
          </w:p>
        </w:tc>
        <w:tc>
          <w:tcPr>
            <w:tcW w:w="6327" w:type="dxa"/>
          </w:tcPr>
          <w:p w14:paraId="7C1239CF" w14:textId="278A80DB" w:rsidR="0057647C" w:rsidRPr="00E22726" w:rsidRDefault="00AD45CA" w:rsidP="0057647C">
            <w:pPr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pP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Business_Phone"/>
                  <w:enabled/>
                  <w:calcOnExit w:val="0"/>
                  <w:textInput/>
                </w:ffData>
              </w:fldChar>
            </w:r>
            <w:bookmarkStart w:id="16" w:name="Business_Phone"/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instrText xml:space="preserve"> FORMTEXT </w:instrTex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separate"/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16"/>
          </w:p>
        </w:tc>
      </w:tr>
      <w:tr w:rsidR="0057647C" w:rsidRPr="00E22726" w14:paraId="0623D68F" w14:textId="77777777" w:rsidTr="00AD45CA">
        <w:tc>
          <w:tcPr>
            <w:tcW w:w="2689" w:type="dxa"/>
          </w:tcPr>
          <w:p w14:paraId="67A09A25" w14:textId="072D2319" w:rsidR="0057647C" w:rsidRPr="00E22726" w:rsidRDefault="00AD45CA" w:rsidP="00AD45CA">
            <w:pPr>
              <w:pStyle w:val="Heading2"/>
              <w:outlineLvl w:val="1"/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t>Mobile</w:t>
            </w:r>
          </w:p>
        </w:tc>
        <w:tc>
          <w:tcPr>
            <w:tcW w:w="6327" w:type="dxa"/>
          </w:tcPr>
          <w:p w14:paraId="17467C86" w14:textId="394548C4" w:rsidR="0057647C" w:rsidRPr="00E22726" w:rsidRDefault="00AD45CA" w:rsidP="0057647C">
            <w:pPr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pP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Mobile"/>
                  <w:enabled/>
                  <w:calcOnExit w:val="0"/>
                  <w:textInput/>
                </w:ffData>
              </w:fldChar>
            </w:r>
            <w:bookmarkStart w:id="17" w:name="Mobile"/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instrText xml:space="preserve"> FORMTEXT </w:instrTex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separate"/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17"/>
          </w:p>
        </w:tc>
      </w:tr>
      <w:tr w:rsidR="0057647C" w:rsidRPr="00E22726" w14:paraId="1921A6DF" w14:textId="77777777" w:rsidTr="00AD45CA">
        <w:tc>
          <w:tcPr>
            <w:tcW w:w="2689" w:type="dxa"/>
          </w:tcPr>
          <w:p w14:paraId="27EAD011" w14:textId="22308A6C" w:rsidR="0057647C" w:rsidRPr="00E22726" w:rsidRDefault="00AD45CA" w:rsidP="00AD45CA">
            <w:pPr>
              <w:pStyle w:val="Heading2"/>
              <w:outlineLvl w:val="1"/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t>Signature (owner)</w:t>
            </w:r>
          </w:p>
        </w:tc>
        <w:tc>
          <w:tcPr>
            <w:tcW w:w="6327" w:type="dxa"/>
          </w:tcPr>
          <w:p w14:paraId="763CE4C7" w14:textId="58FF3230" w:rsidR="0057647C" w:rsidRPr="00E22726" w:rsidRDefault="00AD45CA" w:rsidP="0057647C">
            <w:pPr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pP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Owner_Signature"/>
                  <w:enabled/>
                  <w:calcOnExit w:val="0"/>
                  <w:textInput/>
                </w:ffData>
              </w:fldChar>
            </w:r>
            <w:bookmarkStart w:id="18" w:name="Owner_Signature"/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instrText xml:space="preserve"> FORMTEXT </w:instrTex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separate"/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18"/>
          </w:p>
        </w:tc>
      </w:tr>
      <w:tr w:rsidR="0057647C" w:rsidRPr="00E22726" w14:paraId="5D134518" w14:textId="77777777" w:rsidTr="00AD45CA">
        <w:tc>
          <w:tcPr>
            <w:tcW w:w="2689" w:type="dxa"/>
          </w:tcPr>
          <w:p w14:paraId="3B0B872A" w14:textId="4F89467E" w:rsidR="0057647C" w:rsidRPr="00E22726" w:rsidRDefault="00AD45CA" w:rsidP="00AD45CA">
            <w:pPr>
              <w:pStyle w:val="Heading2"/>
              <w:outlineLvl w:val="1"/>
              <w:rPr>
                <w:rFonts w:ascii="VIC" w:hAnsi="VIC"/>
              </w:rPr>
            </w:pPr>
            <w:r w:rsidRPr="00E22726">
              <w:rPr>
                <w:rFonts w:ascii="VIC" w:hAnsi="VIC"/>
              </w:rPr>
              <w:t>Date</w:t>
            </w:r>
          </w:p>
        </w:tc>
        <w:tc>
          <w:tcPr>
            <w:tcW w:w="6327" w:type="dxa"/>
          </w:tcPr>
          <w:p w14:paraId="444D1B0B" w14:textId="229DC12F" w:rsidR="0057647C" w:rsidRPr="00E22726" w:rsidRDefault="00AD45CA" w:rsidP="0057647C">
            <w:pPr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pP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bookmarkStart w:id="19" w:name="Date"/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instrText xml:space="preserve"> FORMTEXT </w:instrTex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separate"/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noProof/>
                <w:color w:val="2F5496" w:themeColor="accent1" w:themeShade="BF"/>
                <w:sz w:val="32"/>
                <w:szCs w:val="32"/>
              </w:rPr>
              <w:t> </w:t>
            </w:r>
            <w:r w:rsidRPr="00E22726">
              <w:rPr>
                <w:rFonts w:ascii="VIC" w:eastAsiaTheme="majorEastAsia" w:hAnsi="VIC" w:cstheme="majorBidi"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19"/>
          </w:p>
        </w:tc>
      </w:tr>
    </w:tbl>
    <w:bookmarkEnd w:id="11"/>
    <w:p w14:paraId="5266DD52" w14:textId="595FB942" w:rsidR="0057647C" w:rsidRPr="001C2952" w:rsidRDefault="00AD45CA" w:rsidP="0057647C">
      <w:pPr>
        <w:spacing w:after="0"/>
        <w:rPr>
          <w:rFonts w:ascii="VIC" w:eastAsiaTheme="majorEastAsia" w:hAnsi="VIC" w:cstheme="majorBidi"/>
          <w:color w:val="2F5496" w:themeColor="accent1" w:themeShade="BF"/>
          <w:sz w:val="24"/>
          <w:szCs w:val="24"/>
        </w:rPr>
      </w:pPr>
      <w:r w:rsidRPr="001C2952">
        <w:rPr>
          <w:rFonts w:ascii="VIC" w:eastAsiaTheme="majorEastAsia" w:hAnsi="VIC" w:cstheme="majorBidi"/>
          <w:color w:val="2F5496" w:themeColor="accent1" w:themeShade="BF"/>
          <w:sz w:val="24"/>
          <w:szCs w:val="24"/>
        </w:rPr>
        <w:t>Period for which this authority is valid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10EF" w:rsidRPr="00E22726" w14:paraId="2C6F8427" w14:textId="77777777" w:rsidTr="000810EF">
        <w:trPr>
          <w:tblHeader/>
        </w:trPr>
        <w:tc>
          <w:tcPr>
            <w:tcW w:w="9016" w:type="dxa"/>
          </w:tcPr>
          <w:bookmarkStart w:id="20" w:name="ColumnTitle_5"/>
          <w:p w14:paraId="55EAD162" w14:textId="3F71BEFF" w:rsidR="000810EF" w:rsidRPr="00E22726" w:rsidRDefault="001C2952" w:rsidP="0057647C">
            <w:pPr>
              <w:rPr>
                <w:rFonts w:ascii="VIC" w:eastAsiaTheme="majorEastAsia" w:hAnsi="VIC" w:cstheme="majorBidi"/>
                <w:color w:val="2F5496" w:themeColor="accent1" w:themeShade="BF"/>
              </w:rPr>
            </w:pPr>
            <w:r>
              <w:rPr>
                <w:rFonts w:ascii="VIC" w:eastAsiaTheme="majorEastAsia" w:hAnsi="VIC" w:cstheme="majorBidi"/>
                <w:color w:val="2F5496" w:themeColor="accent1" w:themeShade="BF"/>
              </w:rPr>
              <w:fldChar w:fldCharType="begin">
                <w:ffData>
                  <w:name w:val="Valid_Line_1"/>
                  <w:enabled/>
                  <w:calcOnExit w:val="0"/>
                  <w:textInput/>
                </w:ffData>
              </w:fldChar>
            </w:r>
            <w:bookmarkStart w:id="21" w:name="Valid_Line_1"/>
            <w:r>
              <w:rPr>
                <w:rFonts w:ascii="VIC" w:eastAsiaTheme="majorEastAsia" w:hAnsi="VIC" w:cstheme="majorBidi"/>
                <w:color w:val="2F5496" w:themeColor="accent1" w:themeShade="BF"/>
              </w:rPr>
              <w:instrText xml:space="preserve"> FORMTEXT </w:instrText>
            </w:r>
            <w:r>
              <w:rPr>
                <w:rFonts w:ascii="VIC" w:eastAsiaTheme="majorEastAsia" w:hAnsi="VIC" w:cstheme="majorBidi"/>
                <w:color w:val="2F5496" w:themeColor="accent1" w:themeShade="BF"/>
              </w:rPr>
            </w:r>
            <w:r>
              <w:rPr>
                <w:rFonts w:ascii="VIC" w:eastAsiaTheme="majorEastAsia" w:hAnsi="VIC" w:cstheme="majorBidi"/>
                <w:color w:val="2F5496" w:themeColor="accent1" w:themeShade="BF"/>
              </w:rPr>
              <w:fldChar w:fldCharType="separate"/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color w:val="2F5496" w:themeColor="accent1" w:themeShade="BF"/>
              </w:rPr>
              <w:fldChar w:fldCharType="end"/>
            </w:r>
            <w:bookmarkEnd w:id="21"/>
          </w:p>
        </w:tc>
      </w:tr>
      <w:bookmarkEnd w:id="20"/>
      <w:tr w:rsidR="000810EF" w:rsidRPr="00E22726" w14:paraId="6B6EAA96" w14:textId="77777777" w:rsidTr="000810EF">
        <w:tc>
          <w:tcPr>
            <w:tcW w:w="9016" w:type="dxa"/>
          </w:tcPr>
          <w:p w14:paraId="4D2DA70E" w14:textId="0F5FDCD9" w:rsidR="000810EF" w:rsidRPr="00E22726" w:rsidRDefault="001C2952" w:rsidP="0057647C">
            <w:pPr>
              <w:rPr>
                <w:rFonts w:ascii="VIC" w:eastAsiaTheme="majorEastAsia" w:hAnsi="VIC" w:cstheme="majorBidi"/>
                <w:color w:val="2F5496" w:themeColor="accent1" w:themeShade="BF"/>
              </w:rPr>
            </w:pPr>
            <w:r>
              <w:rPr>
                <w:rFonts w:ascii="VIC" w:eastAsiaTheme="majorEastAsia" w:hAnsi="VIC" w:cstheme="majorBidi"/>
                <w:color w:val="2F5496" w:themeColor="accent1" w:themeShade="BF"/>
              </w:rPr>
              <w:fldChar w:fldCharType="begin">
                <w:ffData>
                  <w:name w:val="Valid_Line_2"/>
                  <w:enabled/>
                  <w:calcOnExit w:val="0"/>
                  <w:textInput/>
                </w:ffData>
              </w:fldChar>
            </w:r>
            <w:bookmarkStart w:id="22" w:name="Valid_Line_2"/>
            <w:r>
              <w:rPr>
                <w:rFonts w:ascii="VIC" w:eastAsiaTheme="majorEastAsia" w:hAnsi="VIC" w:cstheme="majorBidi"/>
                <w:color w:val="2F5496" w:themeColor="accent1" w:themeShade="BF"/>
              </w:rPr>
              <w:instrText xml:space="preserve"> FORMTEXT </w:instrText>
            </w:r>
            <w:r>
              <w:rPr>
                <w:rFonts w:ascii="VIC" w:eastAsiaTheme="majorEastAsia" w:hAnsi="VIC" w:cstheme="majorBidi"/>
                <w:color w:val="2F5496" w:themeColor="accent1" w:themeShade="BF"/>
              </w:rPr>
            </w:r>
            <w:r>
              <w:rPr>
                <w:rFonts w:ascii="VIC" w:eastAsiaTheme="majorEastAsia" w:hAnsi="VIC" w:cstheme="majorBidi"/>
                <w:color w:val="2F5496" w:themeColor="accent1" w:themeShade="BF"/>
              </w:rPr>
              <w:fldChar w:fldCharType="separate"/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color w:val="2F5496" w:themeColor="accent1" w:themeShade="BF"/>
              </w:rPr>
              <w:fldChar w:fldCharType="end"/>
            </w:r>
            <w:bookmarkEnd w:id="22"/>
          </w:p>
        </w:tc>
      </w:tr>
      <w:tr w:rsidR="000810EF" w:rsidRPr="00E22726" w14:paraId="1B956C8E" w14:textId="77777777" w:rsidTr="000810EF">
        <w:tc>
          <w:tcPr>
            <w:tcW w:w="9016" w:type="dxa"/>
          </w:tcPr>
          <w:p w14:paraId="0F9328EB" w14:textId="3CA72112" w:rsidR="000810EF" w:rsidRPr="00E22726" w:rsidRDefault="001C2952" w:rsidP="0057647C">
            <w:pPr>
              <w:rPr>
                <w:rFonts w:ascii="VIC" w:eastAsiaTheme="majorEastAsia" w:hAnsi="VIC" w:cstheme="majorBidi"/>
                <w:color w:val="2F5496" w:themeColor="accent1" w:themeShade="BF"/>
              </w:rPr>
            </w:pPr>
            <w:r>
              <w:rPr>
                <w:rFonts w:ascii="VIC" w:eastAsiaTheme="majorEastAsia" w:hAnsi="VIC" w:cstheme="majorBidi"/>
                <w:color w:val="2F5496" w:themeColor="accent1" w:themeShade="BF"/>
              </w:rPr>
              <w:fldChar w:fldCharType="begin">
                <w:ffData>
                  <w:name w:val="Vaild_Line_3"/>
                  <w:enabled/>
                  <w:calcOnExit w:val="0"/>
                  <w:textInput/>
                </w:ffData>
              </w:fldChar>
            </w:r>
            <w:bookmarkStart w:id="23" w:name="Vaild_Line_3"/>
            <w:r>
              <w:rPr>
                <w:rFonts w:ascii="VIC" w:eastAsiaTheme="majorEastAsia" w:hAnsi="VIC" w:cstheme="majorBidi"/>
                <w:color w:val="2F5496" w:themeColor="accent1" w:themeShade="BF"/>
              </w:rPr>
              <w:instrText xml:space="preserve"> FORMTEXT </w:instrText>
            </w:r>
            <w:r>
              <w:rPr>
                <w:rFonts w:ascii="VIC" w:eastAsiaTheme="majorEastAsia" w:hAnsi="VIC" w:cstheme="majorBidi"/>
                <w:color w:val="2F5496" w:themeColor="accent1" w:themeShade="BF"/>
              </w:rPr>
            </w:r>
            <w:r>
              <w:rPr>
                <w:rFonts w:ascii="VIC" w:eastAsiaTheme="majorEastAsia" w:hAnsi="VIC" w:cstheme="majorBidi"/>
                <w:color w:val="2F5496" w:themeColor="accent1" w:themeShade="BF"/>
              </w:rPr>
              <w:fldChar w:fldCharType="separate"/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noProof/>
                <w:color w:val="2F5496" w:themeColor="accent1" w:themeShade="BF"/>
              </w:rPr>
              <w:t> </w:t>
            </w:r>
            <w:r>
              <w:rPr>
                <w:rFonts w:ascii="VIC" w:eastAsiaTheme="majorEastAsia" w:hAnsi="VIC" w:cstheme="majorBidi"/>
                <w:color w:val="2F5496" w:themeColor="accent1" w:themeShade="BF"/>
              </w:rPr>
              <w:fldChar w:fldCharType="end"/>
            </w:r>
            <w:bookmarkEnd w:id="23"/>
          </w:p>
        </w:tc>
      </w:tr>
    </w:tbl>
    <w:p w14:paraId="4852FF8E" w14:textId="0D189B8E" w:rsidR="000810EF" w:rsidRPr="0035426A" w:rsidRDefault="0028675A" w:rsidP="0057647C">
      <w:pPr>
        <w:spacing w:after="0"/>
        <w:rPr>
          <w:rFonts w:ascii="VIC" w:eastAsiaTheme="majorEastAsia" w:hAnsi="VIC" w:cstheme="majorBidi"/>
          <w:color w:val="2F5496" w:themeColor="accent1" w:themeShade="BF"/>
          <w:sz w:val="20"/>
          <w:szCs w:val="20"/>
        </w:rPr>
      </w:pPr>
      <w:r w:rsidRPr="0035426A">
        <w:rPr>
          <w:rFonts w:ascii="VIC" w:eastAsiaTheme="majorEastAsia" w:hAnsi="VIC" w:cstheme="majorBidi"/>
          <w:color w:val="2F5496" w:themeColor="accent1" w:themeShade="BF"/>
          <w:sz w:val="20"/>
          <w:szCs w:val="20"/>
        </w:rPr>
        <w:t>This can be any length of time the owner wishes to approve</w:t>
      </w:r>
      <w:r w:rsidR="0035426A">
        <w:rPr>
          <w:rFonts w:ascii="VIC" w:eastAsiaTheme="majorEastAsia" w:hAnsi="VIC" w:cstheme="majorBidi"/>
          <w:color w:val="2F5496" w:themeColor="accent1" w:themeShade="BF"/>
          <w:sz w:val="20"/>
          <w:szCs w:val="20"/>
        </w:rPr>
        <w:t>.</w:t>
      </w:r>
    </w:p>
    <w:p w14:paraId="783A37A4" w14:textId="77777777" w:rsidR="0057647C" w:rsidRDefault="0057647C"/>
    <w:p w14:paraId="6FCB8025" w14:textId="69489A7C" w:rsidR="00544CA3" w:rsidRPr="00122577" w:rsidRDefault="00C16D3E" w:rsidP="00C16D3E">
      <w:pPr>
        <w:jc w:val="right"/>
      </w:pPr>
      <w:r w:rsidRPr="00122577">
        <w:rPr>
          <w:noProof/>
        </w:rPr>
        <w:drawing>
          <wp:inline distT="0" distB="0" distL="0" distR="0" wp14:anchorId="215B769E" wp14:editId="4CE250A2">
            <wp:extent cx="2755816" cy="819150"/>
            <wp:effectExtent l="0" t="0" r="698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331" cy="82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CA3" w:rsidRPr="0012257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1212" w14:textId="77777777" w:rsidR="00E71D96" w:rsidRDefault="00E71D96" w:rsidP="00122577">
      <w:pPr>
        <w:spacing w:after="0" w:line="240" w:lineRule="auto"/>
      </w:pPr>
      <w:r>
        <w:separator/>
      </w:r>
    </w:p>
  </w:endnote>
  <w:endnote w:type="continuationSeparator" w:id="0">
    <w:p w14:paraId="02481DC6" w14:textId="77777777" w:rsidR="00E71D96" w:rsidRDefault="00E71D96" w:rsidP="0012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7302" w14:textId="46CE2E31" w:rsidR="00122577" w:rsidRDefault="001225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ECEEE29" wp14:editId="4210ECA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24c645afb2b32f6aba04e115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1FC6F1" w14:textId="5847C36E" w:rsidR="00122577" w:rsidRPr="00122577" w:rsidRDefault="00122577" w:rsidP="0012257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2257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EEE29" id="_x0000_t202" coordsize="21600,21600" o:spt="202" path="m,l,21600r21600,l21600,xe">
              <v:stroke joinstyle="miter"/>
              <v:path gradientshapeok="t" o:connecttype="rect"/>
            </v:shapetype>
            <v:shape id="MSIPCM24c645afb2b32f6aba04e115" o:spid="_x0000_s1028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321FC6F1" w14:textId="5847C36E" w:rsidR="00122577" w:rsidRPr="00122577" w:rsidRDefault="00122577" w:rsidP="0012257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2257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8C8E" w14:textId="77777777" w:rsidR="00E71D96" w:rsidRDefault="00E71D96" w:rsidP="00122577">
      <w:pPr>
        <w:spacing w:after="0" w:line="240" w:lineRule="auto"/>
      </w:pPr>
      <w:r>
        <w:separator/>
      </w:r>
    </w:p>
  </w:footnote>
  <w:footnote w:type="continuationSeparator" w:id="0">
    <w:p w14:paraId="7C0854B8" w14:textId="77777777" w:rsidR="00E71D96" w:rsidRDefault="00E71D96" w:rsidP="0012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9A22" w14:textId="62C56D3E" w:rsidR="00122577" w:rsidRDefault="001225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FCCDD9" wp14:editId="2C0831A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993a4e308b888b6f69c3f8e2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498307" w14:textId="23B10A89" w:rsidR="00122577" w:rsidRPr="00122577" w:rsidRDefault="00122577" w:rsidP="0012257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22577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CCDD9" id="_x0000_t202" coordsize="21600,21600" o:spt="202" path="m,l,21600r21600,l21600,xe">
              <v:stroke joinstyle="miter"/>
              <v:path gradientshapeok="t" o:connecttype="rect"/>
            </v:shapetype>
            <v:shape id="MSIPCM993a4e308b888b6f69c3f8e2" o:spid="_x0000_s1027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06498307" w14:textId="23B10A89" w:rsidR="00122577" w:rsidRPr="00122577" w:rsidRDefault="00122577" w:rsidP="0012257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22577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77"/>
    <w:rsid w:val="000810EF"/>
    <w:rsid w:val="00122577"/>
    <w:rsid w:val="00185B91"/>
    <w:rsid w:val="001C2952"/>
    <w:rsid w:val="001D7D2F"/>
    <w:rsid w:val="0028675A"/>
    <w:rsid w:val="0035426A"/>
    <w:rsid w:val="003A16B1"/>
    <w:rsid w:val="004B1277"/>
    <w:rsid w:val="004B4EEE"/>
    <w:rsid w:val="00544CA3"/>
    <w:rsid w:val="0057647C"/>
    <w:rsid w:val="008B59A9"/>
    <w:rsid w:val="009A4FA9"/>
    <w:rsid w:val="009A7F7B"/>
    <w:rsid w:val="009B3143"/>
    <w:rsid w:val="00A461CA"/>
    <w:rsid w:val="00AD45CA"/>
    <w:rsid w:val="00C16D3E"/>
    <w:rsid w:val="00D149AF"/>
    <w:rsid w:val="00E22726"/>
    <w:rsid w:val="00E26487"/>
    <w:rsid w:val="00E45D05"/>
    <w:rsid w:val="00E71D96"/>
    <w:rsid w:val="00F1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48E2CE"/>
  <w15:chartTrackingRefBased/>
  <w15:docId w15:val="{F6F011BB-C3E1-4E53-B56C-E0204342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5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25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1">
    <w:name w:val="Title 1"/>
    <w:basedOn w:val="Title"/>
    <w:qFormat/>
    <w:rsid w:val="00122577"/>
    <w:pPr>
      <w:spacing w:before="120"/>
    </w:pPr>
    <w:rPr>
      <w:rFonts w:ascii="Arial" w:eastAsia="Times New Roman" w:hAnsi="Arial" w:cs="Arial"/>
      <w:color w:val="FFFFFF"/>
      <w:spacing w:val="0"/>
      <w:sz w:val="28"/>
      <w:szCs w:val="28"/>
      <w:lang w:eastAsia="en-AU"/>
    </w:rPr>
  </w:style>
  <w:style w:type="table" w:styleId="TableGrid">
    <w:name w:val="Table Grid"/>
    <w:basedOn w:val="TableNormal"/>
    <w:uiPriority w:val="39"/>
    <w:rsid w:val="0012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22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22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577"/>
  </w:style>
  <w:style w:type="paragraph" w:styleId="Footer">
    <w:name w:val="footer"/>
    <w:basedOn w:val="Normal"/>
    <w:link w:val="FooterChar"/>
    <w:uiPriority w:val="99"/>
    <w:unhideWhenUsed/>
    <w:rsid w:val="00122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577"/>
  </w:style>
  <w:style w:type="character" w:customStyle="1" w:styleId="Heading2Char">
    <w:name w:val="Heading 2 Char"/>
    <w:basedOn w:val="DefaultParagraphFont"/>
    <w:link w:val="Heading2"/>
    <w:uiPriority w:val="9"/>
    <w:rsid w:val="00AD45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6112DD87D2F8544A6EFA01EA969694F" ma:contentTypeVersion="28" ma:contentTypeDescription="DEDJTR Document" ma:contentTypeScope="" ma:versionID="614295af22d63860aadf7711052e2b0c">
  <xsd:schema xmlns:xsd="http://www.w3.org/2001/XMLSchema" xmlns:xs="http://www.w3.org/2001/XMLSchema" xmlns:p="http://schemas.microsoft.com/office/2006/metadata/properties" xmlns:ns2="1970f3ff-c7c3-4b73-8f0c-0bc260d159f3" xmlns:ns3="7ced9e6b-4cde-4b18-ab0a-09af9921cd59" xmlns:ns4="186498dc-40ef-4a29-afc2-fee3124c2536" targetNamespace="http://schemas.microsoft.com/office/2006/metadata/properties" ma:root="true" ma:fieldsID="c32045872ce2d47d54fbdc3780adf1a3" ns2:_="" ns3:_="" ns4:_="">
    <xsd:import namespace="1970f3ff-c7c3-4b73-8f0c-0bc260d159f3"/>
    <xsd:import namespace="7ced9e6b-4cde-4b18-ab0a-09af9921cd59"/>
    <xsd:import namespace="186498dc-40ef-4a29-afc2-fee3124c2536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d9e6b-4cde-4b18-ab0a-09af9921cd5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ad0ed86-2f50-4942-8c2a-a6502348d160}" ma:internalName="TaxCatchAll" ma:showField="CatchAllData" ma:web="7ced9e6b-4cde-4b18-ab0a-09af9921c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ad0ed86-2f50-4942-8c2a-a6502348d160}" ma:internalName="TaxCatchAllLabel" ma:readOnly="true" ma:showField="CatchAllDataLabel" ma:web="7ced9e6b-4cde-4b18-ab0a-09af9921cd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498dc-40ef-4a29-afc2-fee3124c2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cf76f155ced4ddcb4097134ff3c332f xmlns="186498dc-40ef-4a29-afc2-fee3124c2536">
      <Terms xmlns="http://schemas.microsoft.com/office/infopath/2007/PartnerControls"/>
    </lcf76f155ced4ddcb4097134ff3c332f>
    <lf5681727d5b4cc1a5c417fcf66e2a7b xmlns="1970f3ff-c7c3-4b73-8f0c-0bc260d159f3">
      <Terms xmlns="http://schemas.microsoft.com/office/infopath/2007/PartnerControls"/>
    </lf5681727d5b4cc1a5c417fcf66e2a7b>
    <TaxCatchAll xmlns="7ced9e6b-4cde-4b18-ab0a-09af9921cd59">
      <Value>2</Value>
      <Value>1</Value>
    </TaxCatchAll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  <_dlc_DocId xmlns="7ced9e6b-4cde-4b18-ab0a-09af9921cd59">BASPCI-1074048661-228077</_dlc_DocId>
    <_dlc_DocIdUrl xmlns="7ced9e6b-4cde-4b18-ab0a-09af9921cd59">
      <Url>https://vicgov.sharepoint.com/sites/VG000464/_layouts/15/DocIdRedir.aspx?ID=BASPCI-1074048661-228077</Url>
      <Description>BASPCI-1074048661-228077</Description>
    </_dlc_DocIdUrl>
  </documentManagement>
</p:properties>
</file>

<file path=customXml/itemProps1.xml><?xml version="1.0" encoding="utf-8"?>
<ds:datastoreItem xmlns:ds="http://schemas.openxmlformats.org/officeDocument/2006/customXml" ds:itemID="{D23FC7DF-025A-4DB6-BA99-A7199C908A26}"/>
</file>

<file path=customXml/itemProps2.xml><?xml version="1.0" encoding="utf-8"?>
<ds:datastoreItem xmlns:ds="http://schemas.openxmlformats.org/officeDocument/2006/customXml" ds:itemID="{9E5B8444-8F2F-4A31-8E0B-B21C97B49CD5}"/>
</file>

<file path=customXml/itemProps3.xml><?xml version="1.0" encoding="utf-8"?>
<ds:datastoreItem xmlns:ds="http://schemas.openxmlformats.org/officeDocument/2006/customXml" ds:itemID="{8955E591-8AA6-4CBB-9890-227FE904B770}"/>
</file>

<file path=customXml/itemProps4.xml><?xml version="1.0" encoding="utf-8"?>
<ds:datastoreItem xmlns:ds="http://schemas.openxmlformats.org/officeDocument/2006/customXml" ds:itemID="{4B3247AD-C0D1-4FE0-90C5-B9A204ABC3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 Collin (DJPR)</dc:creator>
  <cp:keywords/>
  <dc:description/>
  <cp:lastModifiedBy>Jane L Collin (DJPR)</cp:lastModifiedBy>
  <cp:revision>2</cp:revision>
  <dcterms:created xsi:type="dcterms:W3CDTF">2022-08-09T23:46:00Z</dcterms:created>
  <dcterms:modified xsi:type="dcterms:W3CDTF">2022-08-09T23:46:00Z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2022-08-09T23:45:50Z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bbce65d0-5609-430d-a3ac-d27d519778b5</vt:lpwstr>
  </property>
  <property fmtid="{D5CDD505-2E9C-101B-9397-08002B2CF9AE}" pid="8" name="MSIP_Label_d00a4df9-c942-4b09-b23a-6c1023f6de27_ContentBits">
    <vt:lpwstr>3</vt:lpwstr>
  </property>
  <property fmtid="{D5CDD505-2E9C-101B-9397-08002B2CF9AE}" pid="9" name="ContentTypeId">
    <vt:lpwstr>0x010100611F6414DFB111E7BA88F9DF1743E31700F6112DD87D2F8544A6EFA01EA969694F</vt:lpwstr>
  </property>
  <property fmtid="{D5CDD505-2E9C-101B-9397-08002B2CF9AE}" pid="10" name="MediaServiceImageTags">
    <vt:lpwstr/>
  </property>
  <property fmtid="{D5CDD505-2E9C-101B-9397-08002B2CF9AE}" pid="11" name="DEDJTRBranch">
    <vt:lpwstr/>
  </property>
  <property fmtid="{D5CDD505-2E9C-101B-9397-08002B2CF9AE}" pid="12" name="DEDJTRSection">
    <vt:lpwstr/>
  </property>
  <property fmtid="{D5CDD505-2E9C-101B-9397-08002B2CF9AE}" pid="13" name="DEDJTRGroup">
    <vt:lpwstr>1;#Employment Investment and Trade|55ce1999-68b6-4f37-bdce-009ad410cd2a</vt:lpwstr>
  </property>
  <property fmtid="{D5CDD505-2E9C-101B-9397-08002B2CF9AE}" pid="14" name="DEDJTRSecurityClassification">
    <vt:lpwstr/>
  </property>
  <property fmtid="{D5CDD505-2E9C-101B-9397-08002B2CF9AE}" pid="15" name="DEDJTRDivision">
    <vt:lpwstr>2;#Agriculture Victoria|aa595c92-527f-46eb-8130-f23c3634d9e6</vt:lpwstr>
  </property>
  <property fmtid="{D5CDD505-2E9C-101B-9397-08002B2CF9AE}" pid="16" name="_dlc_DocIdItemGuid">
    <vt:lpwstr>1588bd7b-405c-459b-a781-b36b7c1900f2</vt:lpwstr>
  </property>
</Properties>
</file>