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81C0" w14:textId="6BC1E878" w:rsidR="00DD7394" w:rsidRPr="009A7237" w:rsidRDefault="00DD7394" w:rsidP="001806EE">
      <w:pPr>
        <w:pStyle w:val="Subtitle"/>
        <w:framePr w:wrap="around"/>
        <w:rPr>
          <w:b/>
          <w:sz w:val="32"/>
          <w:szCs w:val="32"/>
        </w:rPr>
      </w:pPr>
      <w:bookmarkStart w:id="0" w:name="_Toc106305998"/>
      <w:r w:rsidRPr="009A7237">
        <w:rPr>
          <w:b/>
          <w:sz w:val="32"/>
          <w:szCs w:val="32"/>
        </w:rPr>
        <w:t>Agriculture Victoria Planning and Advisory Servic</w:t>
      </w:r>
      <w:r w:rsidR="00726C3F" w:rsidRPr="009A7237">
        <w:rPr>
          <w:b/>
          <w:sz w:val="32"/>
          <w:szCs w:val="32"/>
        </w:rPr>
        <w:t>e</w:t>
      </w:r>
    </w:p>
    <w:p w14:paraId="507FFBF7" w14:textId="1A5ECF98" w:rsidR="004C1F02" w:rsidRPr="009A7237" w:rsidRDefault="001C24A9" w:rsidP="001806EE">
      <w:pPr>
        <w:pStyle w:val="Subtitle"/>
        <w:framePr w:wrap="around"/>
        <w:rPr>
          <w:sz w:val="28"/>
          <w:szCs w:val="44"/>
        </w:rPr>
      </w:pPr>
      <w:r w:rsidRPr="009A7237">
        <w:rPr>
          <w:sz w:val="28"/>
          <w:szCs w:val="44"/>
        </w:rPr>
        <w:t xml:space="preserve">VCAT decisions that </w:t>
      </w:r>
      <w:r w:rsidR="00E463FC" w:rsidRPr="009A7237">
        <w:rPr>
          <w:sz w:val="28"/>
          <w:szCs w:val="44"/>
        </w:rPr>
        <w:t xml:space="preserve">impact Rural Zoned </w:t>
      </w:r>
      <w:proofErr w:type="gramStart"/>
      <w:r w:rsidR="00E463FC" w:rsidRPr="009A7237">
        <w:rPr>
          <w:sz w:val="28"/>
          <w:szCs w:val="44"/>
        </w:rPr>
        <w:t>land</w:t>
      </w:r>
      <w:proofErr w:type="gramEnd"/>
    </w:p>
    <w:p w14:paraId="58F21496" w14:textId="77777777" w:rsidR="00254F12" w:rsidRPr="004C1F02" w:rsidRDefault="00254F12" w:rsidP="004C1F02">
      <w:pPr>
        <w:pStyle w:val="xVicLogo"/>
        <w:framePr w:wrap="around"/>
      </w:pPr>
      <w:r w:rsidRPr="004C1F02">
        <w:rPr>
          <w:noProof/>
        </w:rPr>
        <w:drawing>
          <wp:inline distT="0" distB="0" distL="0" distR="0" wp14:anchorId="7C68BAFF" wp14:editId="58DAB1A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38080" cy="444948"/>
                    </a:xfrm>
                    <a:prstGeom prst="rect">
                      <a:avLst/>
                    </a:prstGeom>
                  </pic:spPr>
                </pic:pic>
              </a:graphicData>
            </a:graphic>
          </wp:inline>
        </w:drawing>
      </w:r>
    </w:p>
    <w:p w14:paraId="5BF71D2C" w14:textId="0E894D72" w:rsidR="00665916" w:rsidRDefault="00DD7394" w:rsidP="00DD7394">
      <w:pPr>
        <w:pStyle w:val="BodyText"/>
      </w:pPr>
      <w:r>
        <w:rPr>
          <w:noProof/>
        </w:rPr>
        <mc:AlternateContent>
          <mc:Choice Requires="wps">
            <w:drawing>
              <wp:anchor distT="0" distB="0" distL="114300" distR="114300" simplePos="0" relativeHeight="251658245" behindDoc="0" locked="0" layoutInCell="1" allowOverlap="1" wp14:anchorId="4219A67D" wp14:editId="7AF55A86">
                <wp:simplePos x="0" y="0"/>
                <wp:positionH relativeFrom="column">
                  <wp:posOffset>-69983</wp:posOffset>
                </wp:positionH>
                <wp:positionV relativeFrom="paragraph">
                  <wp:posOffset>1282700</wp:posOffset>
                </wp:positionV>
                <wp:extent cx="1815153" cy="340654"/>
                <wp:effectExtent l="0" t="0" r="0" b="254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5153" cy="340654"/>
                        </a:xfrm>
                        <a:prstGeom prst="rect">
                          <a:avLst/>
                        </a:prstGeom>
                        <a:noFill/>
                        <a:ln w="6350">
                          <a:noFill/>
                        </a:ln>
                      </wps:spPr>
                      <wps:txbx>
                        <w:txbxContent>
                          <w:p w14:paraId="376FE538" w14:textId="5F5E9AE9" w:rsidR="00DD7394" w:rsidRPr="00DD7394" w:rsidRDefault="009C01D8">
                            <w:pPr>
                              <w:rPr>
                                <w:color w:val="FFFFFF" w:themeColor="background1"/>
                                <w:sz w:val="24"/>
                                <w:szCs w:val="24"/>
                              </w:rPr>
                            </w:pPr>
                            <w:r>
                              <w:rPr>
                                <w:color w:val="FFFFFF" w:themeColor="background1"/>
                                <w:sz w:val="24"/>
                                <w:szCs w:val="24"/>
                              </w:rPr>
                              <w:t xml:space="preserve">Edition </w:t>
                            </w:r>
                            <w:r w:rsidR="00AE6F41">
                              <w:rPr>
                                <w:color w:val="FFFFFF" w:themeColor="background1"/>
                                <w:sz w:val="24"/>
                                <w:szCs w:val="24"/>
                              </w:rPr>
                              <w:t xml:space="preserve">1: </w:t>
                            </w:r>
                            <w:r w:rsidR="00DD7394" w:rsidRPr="00DD7394">
                              <w:rPr>
                                <w:color w:val="FFFFFF" w:themeColor="background1"/>
                                <w:sz w:val="24"/>
                                <w:szCs w:val="24"/>
                              </w:rPr>
                              <w:t>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19A67D" id="_x0000_t202" coordsize="21600,21600" o:spt="202" path="m,l,21600r21600,l21600,xe">
                <v:stroke joinstyle="miter"/>
                <v:path gradientshapeok="t" o:connecttype="rect"/>
              </v:shapetype>
              <v:shape id="Text Box 16" o:spid="_x0000_s1026" type="#_x0000_t202" alt="&quot;&quot;" style="position:absolute;margin-left:-5.5pt;margin-top:101pt;width:142.95pt;height:2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FrFgIAACw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" filled="f" stroked="f" strokeweight=".5pt">
                <v:textbox>
                  <w:txbxContent>
                    <w:p w14:paraId="376FE538" w14:textId="5F5E9AE9" w:rsidR="00DD7394" w:rsidRPr="00DD7394" w:rsidRDefault="009C01D8">
                      <w:pPr>
                        <w:rPr>
                          <w:color w:val="FFFFFF" w:themeColor="background1"/>
                          <w:sz w:val="24"/>
                          <w:szCs w:val="24"/>
                        </w:rPr>
                      </w:pPr>
                      <w:r>
                        <w:rPr>
                          <w:color w:val="FFFFFF" w:themeColor="background1"/>
                          <w:sz w:val="24"/>
                          <w:szCs w:val="24"/>
                        </w:rPr>
                        <w:t xml:space="preserve">Edition </w:t>
                      </w:r>
                      <w:r w:rsidR="00AE6F41">
                        <w:rPr>
                          <w:color w:val="FFFFFF" w:themeColor="background1"/>
                          <w:sz w:val="24"/>
                          <w:szCs w:val="24"/>
                        </w:rPr>
                        <w:t xml:space="preserve">1: </w:t>
                      </w:r>
                      <w:r w:rsidR="00DD7394" w:rsidRPr="00DD7394">
                        <w:rPr>
                          <w:color w:val="FFFFFF" w:themeColor="background1"/>
                          <w:sz w:val="24"/>
                          <w:szCs w:val="24"/>
                        </w:rPr>
                        <w:t>July 2023</w:t>
                      </w:r>
                    </w:p>
                  </w:txbxContent>
                </v:textbox>
              </v:shape>
            </w:pict>
          </mc:Fallback>
        </mc:AlternateContent>
      </w:r>
      <w:r w:rsidR="00677D56">
        <w:rPr>
          <w:noProof/>
        </w:rPr>
        <w:drawing>
          <wp:anchor distT="0" distB="0" distL="114300" distR="114300" simplePos="0" relativeHeight="251658246" behindDoc="0" locked="1" layoutInCell="1" allowOverlap="1" wp14:anchorId="58DF79E3" wp14:editId="1053E836">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7" behindDoc="0" locked="1" layoutInCell="1" allowOverlap="1" wp14:anchorId="7E0024EC" wp14:editId="5AB97780">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0E5AB4B3" wp14:editId="48D2EB5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w16du="http://schemas.microsoft.com/office/word/2023/wordml/word16du" xmlns:arto="http://schemas.microsoft.com/office/word/2006/arto">
            <w:pict w14:anchorId="2767E897">
              <v:shape id="Navy"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11675788">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5E9AC71C" wp14:editId="72D575F4">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021B0A5B" wp14:editId="6268EA25">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6DEB8A46" wp14:editId="00248171">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13866FA5" wp14:editId="2775CB23">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6CFEB66A" wp14:editId="02A8F57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3" behindDoc="1" locked="1" layoutInCell="1" allowOverlap="1" wp14:anchorId="26DDEB44" wp14:editId="2A974E0C">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0999F1A3" wp14:editId="71D7B46E">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w16du="http://schemas.microsoft.com/office/word/2023/wordml/word16du" xmlns:arto="http://schemas.microsoft.com/office/word/2006/arto">
            <w:pict w14:anchorId="763238E5">
              <v:shape id="RibbonElement2"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23A8A629">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7B31E554" wp14:editId="4437D402">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w16du="http://schemas.microsoft.com/office/word/2023/wordml/word16du" xmlns:arto="http://schemas.microsoft.com/office/word/2006/arto">
            <w:pict w14:anchorId="3EE27DD8">
              <v:shape id="RibbonElement3"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66B73DA7">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2CCD1A62" wp14:editId="5379EA48">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w16du="http://schemas.microsoft.com/office/word/2023/wordml/word16du" xmlns:arto="http://schemas.microsoft.com/office/word/2006/arto">
            <w:pict w14:anchorId="4D63093B">
              <v:shape id="RibbonElement4Grp"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72E94C11">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071DAD58" wp14:editId="188FACA3">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w16du="http://schemas.microsoft.com/office/word/2023/wordml/word16du" xmlns:arto="http://schemas.microsoft.com/office/word/2006/arto">
            <w:pict w14:anchorId="3CFD09B6">
              <v:shape id="RibbonElement1"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42DE2EE6">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4" behindDoc="0" locked="1" layoutInCell="1" allowOverlap="1" wp14:anchorId="5ADEAE5F" wp14:editId="2BD46574">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Cover_TextBoxWeb"/>
                        <wps:cNvSpPr txBox="1"/>
                        <wps:spPr>
                          <a:xfrm>
                            <a:off x="540005" y="145824"/>
                            <a:ext cx="1735200" cy="360000"/>
                          </a:xfrm>
                          <a:prstGeom prst="rect">
                            <a:avLst/>
                          </a:prstGeom>
                          <a:noFill/>
                          <a:ln w="6350">
                            <a:noFill/>
                          </a:ln>
                        </wps:spPr>
                        <wps:txbx>
                          <w:txbxContent>
                            <w:p w14:paraId="61F995D6" w14:textId="77777777" w:rsidR="00254F12" w:rsidRPr="00484CC4" w:rsidRDefault="00000000" w:rsidP="00254F12">
                              <w:pPr>
                                <w:pStyle w:val="xWebCoverPage"/>
                              </w:pPr>
                              <w:hyperlink r:id="rId20"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ADEAE5F" id="Canvas 22" o:spid="_x0000_s1027" editas="canvas" alt="&quot;&quot;" style="position:absolute;margin-left:0;margin-top:776.95pt;width:179.15pt;height:65.2pt;z-index:251658254;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61F995D6" w14:textId="77777777" w:rsidR="00254F12" w:rsidRPr="00484CC4" w:rsidRDefault="00000000" w:rsidP="00254F12">
                        <w:pPr>
                          <w:pStyle w:val="xWebCoverPage"/>
                        </w:pPr>
                        <w:hyperlink r:id="rId24" w:history="1">
                          <w:r w:rsidR="00254F12" w:rsidRPr="00484CC4">
                            <w:t>deeca.vic.gov.au</w:t>
                          </w:r>
                        </w:hyperlink>
                      </w:p>
                    </w:txbxContent>
                  </v:textbox>
                </v:shape>
                <w10:wrap anchorx="page" anchory="page"/>
                <w10:anchorlock/>
              </v:group>
            </w:pict>
          </mc:Fallback>
        </mc:AlternateContent>
      </w:r>
    </w:p>
    <w:p w14:paraId="318477CF" w14:textId="2B32EE92" w:rsidR="00DD7394" w:rsidRDefault="00DD7394" w:rsidP="004C1F02">
      <w:pPr>
        <w:sectPr w:rsidR="00DD7394" w:rsidSect="008C06B8">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3593A68A" w14:textId="74BE7ABE" w:rsidR="007425C9" w:rsidRDefault="0028623A" w:rsidP="006F7A3F">
      <w:pPr>
        <w:pStyle w:val="BodyText"/>
      </w:pPr>
      <w:r>
        <w:t>This</w:t>
      </w:r>
      <w:r w:rsidR="00FB7A18">
        <w:t xml:space="preserve"> update includes VCAT cases </w:t>
      </w:r>
      <w:r w:rsidR="00AE6F41">
        <w:t>from January to June 2023</w:t>
      </w:r>
      <w:r w:rsidR="00696ACE">
        <w:t xml:space="preserve">. It </w:t>
      </w:r>
      <w:r w:rsidR="00915B82">
        <w:t>provide</w:t>
      </w:r>
      <w:r w:rsidR="00696ACE">
        <w:t>s</w:t>
      </w:r>
      <w:r w:rsidR="00915B82">
        <w:t xml:space="preserve"> coun</w:t>
      </w:r>
      <w:r w:rsidR="00DC1A25">
        <w:t xml:space="preserve">cil officers </w:t>
      </w:r>
      <w:r w:rsidR="00EF1A53">
        <w:t>a summary of</w:t>
      </w:r>
      <w:r w:rsidR="00696ACE">
        <w:t xml:space="preserve"> recent </w:t>
      </w:r>
      <w:r w:rsidR="003A4E49">
        <w:t>decisions</w:t>
      </w:r>
      <w:r w:rsidR="00517418">
        <w:t xml:space="preserve"> </w:t>
      </w:r>
      <w:r w:rsidR="008D246B">
        <w:t>that impact rural zoned land</w:t>
      </w:r>
      <w:r w:rsidR="00281DE6">
        <w:t xml:space="preserve">. </w:t>
      </w:r>
      <w:r w:rsidR="006F7A3F" w:rsidRPr="007C373B">
        <w:t xml:space="preserve">The </w:t>
      </w:r>
      <w:r w:rsidR="00897E46">
        <w:t xml:space="preserve">Agriculture Victoria Planning and Advisory Service </w:t>
      </w:r>
      <w:r w:rsidR="006F7A3F" w:rsidRPr="007C373B">
        <w:t>does not provide comment as to the merits of each case and the reasons provided by the members.</w:t>
      </w:r>
      <w:r w:rsidR="006F7A3F">
        <w:t xml:space="preserve"> </w:t>
      </w:r>
      <w:r w:rsidR="00381265">
        <w:t>T</w:t>
      </w:r>
      <w:r w:rsidR="00281DE6">
        <w:t xml:space="preserve">he </w:t>
      </w:r>
      <w:r w:rsidR="00264AC3">
        <w:t xml:space="preserve">Advisory Service </w:t>
      </w:r>
      <w:r w:rsidR="0092450B">
        <w:t>plans to ci</w:t>
      </w:r>
      <w:r w:rsidR="00456F6E">
        <w:t>r</w:t>
      </w:r>
      <w:r w:rsidR="0092450B">
        <w:t xml:space="preserve">culate </w:t>
      </w:r>
      <w:r w:rsidR="00C673D0">
        <w:t xml:space="preserve">these updates </w:t>
      </w:r>
      <w:r w:rsidR="00C93221">
        <w:t>quarterly</w:t>
      </w:r>
      <w:r w:rsidR="00D67AC2">
        <w:t>.</w:t>
      </w:r>
    </w:p>
    <w:p w14:paraId="6335DAB7" w14:textId="079E353A" w:rsidR="00292445" w:rsidRDefault="00292445" w:rsidP="00292445">
      <w:pPr>
        <w:pStyle w:val="Heading3"/>
      </w:pPr>
      <w:r>
        <w:t>A closer look…</w:t>
      </w:r>
      <w:r w:rsidR="00B7719F">
        <w:t xml:space="preserve"> </w:t>
      </w:r>
      <w:r>
        <w:t xml:space="preserve">Rural </w:t>
      </w:r>
      <w:r w:rsidR="003A557A">
        <w:t>w</w:t>
      </w:r>
      <w:r>
        <w:t xml:space="preserve">orkers </w:t>
      </w:r>
      <w:r w:rsidR="003A557A">
        <w:t>a</w:t>
      </w:r>
      <w:r>
        <w:t>ccommodation</w:t>
      </w:r>
      <w:r w:rsidR="001C53ED">
        <w:t xml:space="preserve"> </w:t>
      </w:r>
      <w:r w:rsidR="00C72C2A">
        <w:t>–</w:t>
      </w:r>
      <w:r w:rsidR="001C53ED">
        <w:t xml:space="preserve"> </w:t>
      </w:r>
      <w:r w:rsidR="00C72C2A">
        <w:t>ancillary use</w:t>
      </w:r>
    </w:p>
    <w:p w14:paraId="24147C71" w14:textId="77777777" w:rsidR="00292445" w:rsidRDefault="00000000" w:rsidP="00292445">
      <w:pPr>
        <w:pStyle w:val="BodyText"/>
      </w:pPr>
      <w:hyperlink r:id="rId31" w:history="1">
        <w:r w:rsidR="00292445" w:rsidRPr="00F55F85">
          <w:rPr>
            <w:rStyle w:val="Hyperlink"/>
          </w:rPr>
          <w:t>Redland Fruit Pty Ltd v Swan Hill Rural CC [2023] VCAT 601</w:t>
        </w:r>
      </w:hyperlink>
    </w:p>
    <w:p w14:paraId="40F6CC59" w14:textId="77777777" w:rsidR="00292445" w:rsidRDefault="00292445" w:rsidP="00292445">
      <w:pPr>
        <w:pStyle w:val="BodyText"/>
      </w:pPr>
      <w:r w:rsidRPr="009646B2">
        <w:rPr>
          <w:i/>
          <w:iCs/>
          <w:sz w:val="18"/>
          <w:szCs w:val="18"/>
        </w:rPr>
        <w:t>Teresa Bisucci</w:t>
      </w:r>
      <w:r>
        <w:rPr>
          <w:i/>
          <w:iCs/>
          <w:sz w:val="18"/>
          <w:szCs w:val="18"/>
        </w:rPr>
        <w:t xml:space="preserve">, </w:t>
      </w:r>
      <w:r w:rsidRPr="009646B2">
        <w:rPr>
          <w:i/>
          <w:iCs/>
          <w:sz w:val="18"/>
          <w:szCs w:val="18"/>
        </w:rPr>
        <w:t>Deputy President</w:t>
      </w:r>
    </w:p>
    <w:p w14:paraId="570A4F3E" w14:textId="77777777" w:rsidR="00292445" w:rsidRDefault="00292445" w:rsidP="00292445">
      <w:pPr>
        <w:pStyle w:val="BodyText"/>
      </w:pPr>
      <w:r>
        <w:t xml:space="preserve">1   Redland Fruit Pty Ltd (applicant) seeks a declaration under section 149B of the Planning and Environment Act 1987 (Vic) (PE Act) that: </w:t>
      </w:r>
    </w:p>
    <w:p w14:paraId="418EE05B" w14:textId="77777777" w:rsidR="00292445" w:rsidRDefault="00292445" w:rsidP="00292445">
      <w:pPr>
        <w:pStyle w:val="BodyText"/>
        <w:numPr>
          <w:ilvl w:val="0"/>
          <w:numId w:val="43"/>
        </w:numPr>
      </w:pPr>
      <w:r>
        <w:t>The proposed workers accommodation upon land situated at Lot 2 PS 421611W Long Lake Road Lake Boga to be contained in a complex of 6 detached buildings to be used only by workers on the subject land for the duration of the harvest at no cost to the workers, is ancillary to the main use of the subject land for horticultural activities.</w:t>
      </w:r>
    </w:p>
    <w:p w14:paraId="2141CCF1" w14:textId="77777777" w:rsidR="00292445" w:rsidRDefault="00292445" w:rsidP="00292445">
      <w:pPr>
        <w:pStyle w:val="BodyText"/>
      </w:pPr>
      <w:r w:rsidRPr="00E204A5">
        <w:t>37    I accept council’s submission that the proposed use falls within the definition of rural worker accommodation as defined at clause 73.03 of the scheme.  However, that does not mean ipso facto a permit is required under the scheme.</w:t>
      </w:r>
    </w:p>
    <w:p w14:paraId="745FF0C5" w14:textId="77777777" w:rsidR="00292445" w:rsidRDefault="00292445" w:rsidP="00292445">
      <w:pPr>
        <w:pStyle w:val="BodyText"/>
      </w:pPr>
      <w:r>
        <w:t xml:space="preserve">43     Further, the Minister’s Reasons for intervention include: </w:t>
      </w:r>
    </w:p>
    <w:p w14:paraId="1FA4B0C0" w14:textId="77777777" w:rsidR="00292445" w:rsidRDefault="00292445" w:rsidP="00292445">
      <w:pPr>
        <w:pStyle w:val="BodyText"/>
      </w:pPr>
      <w:r>
        <w:t>The sustained and resilient operation of agriculture in Victoria relies on the availability of a continued workforce and their proximity to farm operations. The Victoria Planning Provisions (VPP) do not currently distinguish the use of land for rural workers accommodation from other forms of accommodation. This had led to complexity and confusion about when this form of accommodation is ancillary to the primary use of land for agriculture and when it is a separate land use in its own right.*</w:t>
      </w:r>
    </w:p>
    <w:p w14:paraId="0C1D80E8" w14:textId="77777777" w:rsidR="00292445" w:rsidRDefault="00292445" w:rsidP="00292445">
      <w:pPr>
        <w:pStyle w:val="BodyText"/>
      </w:pPr>
      <w:r>
        <w:t>(*Tribunal Emphasis)</w:t>
      </w:r>
    </w:p>
    <w:p w14:paraId="62E6FEE0" w14:textId="77777777" w:rsidR="00292445" w:rsidRDefault="00292445" w:rsidP="00292445">
      <w:pPr>
        <w:pStyle w:val="BodyText"/>
      </w:pPr>
      <w:r w:rsidRPr="00D16683">
        <w:t>45     Having regard to the Explanatory Memorandum and the Minister’s Reasons, it is clear there was a need to recognise accommodation for rural or seasonal workers because of the importance of the agricultural sector to the overall economy and the difficulty in securing the necessary workforce.  Further, certain forms of accommodation that were permitted in the FZ prior to the gazettal of VC202 were not appropriate forms of accommodation for rural workers.  Thus, the need to recognise and introduce a land use term that specifically recognises this type of land use.  In addition, VC202 sets out parameters with regard to when such a land use requires a permit, and when it does not require a permit under the FZ.</w:t>
      </w:r>
    </w:p>
    <w:p w14:paraId="52CCB2DD" w14:textId="77777777" w:rsidR="00292445" w:rsidRDefault="00292445" w:rsidP="00292445">
      <w:pPr>
        <w:pStyle w:val="BodyText"/>
      </w:pPr>
      <w:r w:rsidRPr="001D4FD1">
        <w:t xml:space="preserve">46     The Explanatory Memorandum does not refer to the term ‘ancillary’ at all.  The Minister’s Reasons refer to ‘ancillary’ once as extracted above.  This reference simply highlights the confusion between accommodation as a use that is ancillary to a primary agricultural use and when it is a separate use altogether.  The reference does not remove the ability to rely upon an ancillary use.  </w:t>
      </w:r>
    </w:p>
    <w:p w14:paraId="11F699CF" w14:textId="77777777" w:rsidR="00292445" w:rsidRDefault="00292445" w:rsidP="00292445">
      <w:pPr>
        <w:pStyle w:val="BodyText"/>
      </w:pPr>
      <w:r w:rsidRPr="001D4FD1">
        <w:t>51    Moreover, the fact the scheme now defines the use, further supports that accommodation for rural workers can be a separate use of land.  However, that does not mean that accommodation for rural workers cannot be ancillary to a dominant use of land.</w:t>
      </w:r>
    </w:p>
    <w:p w14:paraId="3C7765A7" w14:textId="77777777" w:rsidR="00292445" w:rsidRDefault="00292445" w:rsidP="00292445">
      <w:pPr>
        <w:pStyle w:val="BodyText"/>
      </w:pPr>
      <w:r w:rsidRPr="001D4FD1">
        <w:t xml:space="preserve">53    A similar conclusion can be made in this case, the scheme provides for use of land for rural worker accommodation, that use can be regularised by a permit, if conditions in the FZ are not met.  However, that does </w:t>
      </w:r>
      <w:r w:rsidRPr="001D4FD1">
        <w:lastRenderedPageBreak/>
        <w:t xml:space="preserve">not mean that the use of land for accommodation of workers cannot be ancillary to the use of land for agriculture or in this case horticulture.  Whether a land use is ancillary to another dominant use is a matter of fact and degree to be decided on the </w:t>
      </w:r>
      <w:proofErr w:type="gramStart"/>
      <w:r w:rsidRPr="001D4FD1">
        <w:t>particular circumstances</w:t>
      </w:r>
      <w:proofErr w:type="gramEnd"/>
      <w:r w:rsidRPr="001D4FD1">
        <w:t xml:space="preserve"> of each case.</w:t>
      </w:r>
    </w:p>
    <w:p w14:paraId="4B838E23" w14:textId="77777777" w:rsidR="00292445" w:rsidRDefault="00292445" w:rsidP="00292445">
      <w:pPr>
        <w:pStyle w:val="BodyText"/>
      </w:pPr>
      <w:r w:rsidRPr="00D3286D">
        <w:t>64    Having regard to the above, I find the workers accommodation is a necessary adjunct to the dominant use of the land for horticulture and is thus, ancillary to that use.</w:t>
      </w:r>
    </w:p>
    <w:p w14:paraId="60BD8F78" w14:textId="77777777" w:rsidR="00292445" w:rsidRDefault="00292445" w:rsidP="00DD7394">
      <w:pPr>
        <w:pStyle w:val="BodyText"/>
      </w:pPr>
    </w:p>
    <w:p w14:paraId="435B3748" w14:textId="46564C36" w:rsidR="00DD7394" w:rsidRDefault="00DD7394" w:rsidP="003A0946">
      <w:pPr>
        <w:pStyle w:val="Heading3"/>
      </w:pPr>
      <w:r>
        <w:t>Dwelling – Use of land</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498"/>
        <w:gridCol w:w="1016"/>
        <w:gridCol w:w="1060"/>
        <w:gridCol w:w="5769"/>
      </w:tblGrid>
      <w:tr w:rsidR="0049740C" w14:paraId="0172B9D1" w14:textId="77777777" w:rsidTr="42057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Pr>
          <w:p w14:paraId="0B22A764" w14:textId="054B6519" w:rsidR="00DD7394" w:rsidRDefault="00DD7394" w:rsidP="00DD7394">
            <w:pPr>
              <w:pStyle w:val="BodyText"/>
            </w:pPr>
            <w:r>
              <w:t>Citation</w:t>
            </w:r>
          </w:p>
        </w:tc>
        <w:tc>
          <w:tcPr>
            <w:tcW w:w="1016" w:type="dxa"/>
          </w:tcPr>
          <w:p w14:paraId="4B7C5209" w14:textId="3E3F7BE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007" w:type="dxa"/>
          </w:tcPr>
          <w:p w14:paraId="49058968" w14:textId="5B1F4B6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812" w:type="dxa"/>
          </w:tcPr>
          <w:p w14:paraId="747549E6" w14:textId="1848E97D"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Summary</w:t>
            </w:r>
          </w:p>
        </w:tc>
      </w:tr>
      <w:tr w:rsidR="009502CF" w14:paraId="596D9A37"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4DBD4001" w14:textId="7268FD80" w:rsidR="00AF2A3C" w:rsidRDefault="00000000" w:rsidP="00AF2A3C">
            <w:pPr>
              <w:pStyle w:val="BodyText"/>
            </w:pPr>
            <w:hyperlink r:id="rId32" w:history="1">
              <w:r w:rsidR="00AF2A3C" w:rsidRPr="0015538D">
                <w:rPr>
                  <w:rStyle w:val="Hyperlink"/>
                </w:rPr>
                <w:t>Moore v Greater Bendigo CC [2023] VCAT 418</w:t>
              </w:r>
            </w:hyperlink>
          </w:p>
          <w:p w14:paraId="1E680095" w14:textId="77777777" w:rsidR="00471F71" w:rsidRPr="00B249F5" w:rsidRDefault="00471F71" w:rsidP="00471F71">
            <w:pPr>
              <w:pStyle w:val="BodyText"/>
              <w:rPr>
                <w:i/>
                <w:iCs/>
                <w:sz w:val="18"/>
                <w:szCs w:val="18"/>
              </w:rPr>
            </w:pPr>
            <w:r w:rsidRPr="00B249F5">
              <w:rPr>
                <w:i/>
                <w:iCs/>
                <w:sz w:val="18"/>
                <w:szCs w:val="18"/>
              </w:rPr>
              <w:t>J A Bennett</w:t>
            </w:r>
          </w:p>
          <w:p w14:paraId="294F3409" w14:textId="16EB0788" w:rsidR="0015538D" w:rsidRDefault="00471F71" w:rsidP="00471F71">
            <w:pPr>
              <w:pStyle w:val="BodyText"/>
            </w:pPr>
            <w:r w:rsidRPr="00B249F5">
              <w:rPr>
                <w:i/>
                <w:iCs/>
                <w:sz w:val="18"/>
                <w:szCs w:val="18"/>
              </w:rPr>
              <w:t>Senior Member</w:t>
            </w:r>
          </w:p>
        </w:tc>
        <w:tc>
          <w:tcPr>
            <w:tcW w:w="1016" w:type="dxa"/>
          </w:tcPr>
          <w:p w14:paraId="5B14580C" w14:textId="77777777" w:rsidR="00AF2A3C" w:rsidRDefault="00064760"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158A4C63" w14:textId="77777777" w:rsidR="00155B06" w:rsidRDefault="00155B06" w:rsidP="00155B06">
            <w:pPr>
              <w:pStyle w:val="BodyText"/>
              <w:cnfStyle w:val="000000000000" w:firstRow="0" w:lastRow="0" w:firstColumn="0" w:lastColumn="0" w:oddVBand="0" w:evenVBand="0" w:oddHBand="0" w:evenHBand="0" w:firstRowFirstColumn="0" w:firstRowLastColumn="0" w:lastRowFirstColumn="0" w:lastRowLastColumn="0"/>
            </w:pPr>
            <w:r>
              <w:t>BMO</w:t>
            </w:r>
          </w:p>
          <w:p w14:paraId="5E8BFE15" w14:textId="75A136AC" w:rsidR="00064760" w:rsidRDefault="00155B06" w:rsidP="00155B06">
            <w:pPr>
              <w:pStyle w:val="BodyText"/>
              <w:cnfStyle w:val="000000000000" w:firstRow="0" w:lastRow="0" w:firstColumn="0" w:lastColumn="0" w:oddVBand="0" w:evenVBand="0" w:oddHBand="0" w:evenHBand="0" w:firstRowFirstColumn="0" w:firstRowLastColumn="0" w:lastRowFirstColumn="0" w:lastRowLastColumn="0"/>
            </w:pPr>
            <w:r>
              <w:t>ESO1</w:t>
            </w:r>
          </w:p>
        </w:tc>
        <w:tc>
          <w:tcPr>
            <w:tcW w:w="1007" w:type="dxa"/>
          </w:tcPr>
          <w:p w14:paraId="08D14F9B" w14:textId="05EA3141" w:rsidR="00EA5888" w:rsidRDefault="00EA5888" w:rsidP="00EA5888">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6AA1727C" w14:textId="3193E535" w:rsidR="00AF2A3C" w:rsidRDefault="00EA5888" w:rsidP="00AF2A3C">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812" w:type="dxa"/>
          </w:tcPr>
          <w:p w14:paraId="6F1057FA" w14:textId="77777777" w:rsidR="00AF2A3C" w:rsidRDefault="006A686A" w:rsidP="00AF2A3C">
            <w:pPr>
              <w:pStyle w:val="BodyText"/>
              <w:cnfStyle w:val="000000000000" w:firstRow="0" w:lastRow="0" w:firstColumn="0" w:lastColumn="0" w:oddVBand="0" w:evenVBand="0" w:oddHBand="0" w:evenHBand="0" w:firstRowFirstColumn="0" w:firstRowLastColumn="0" w:lastRowFirstColumn="0" w:lastRowLastColumn="0"/>
            </w:pPr>
            <w:r w:rsidRPr="006A686A">
              <w:t>Use and development of the land for a dwelling, outbuildings and pet therapy centre.</w:t>
            </w:r>
          </w:p>
          <w:p w14:paraId="03D3E67F" w14:textId="77777777" w:rsidR="003F000E" w:rsidRDefault="003F000E" w:rsidP="00AF2A3C">
            <w:pPr>
              <w:pStyle w:val="BodyText"/>
              <w:cnfStyle w:val="000000000000" w:firstRow="0" w:lastRow="0" w:firstColumn="0" w:lastColumn="0" w:oddVBand="0" w:evenVBand="0" w:oddHBand="0" w:evenHBand="0" w:firstRowFirstColumn="0" w:firstRowLastColumn="0" w:lastRowFirstColumn="0" w:lastRowLastColumn="0"/>
            </w:pPr>
            <w:r w:rsidRPr="003F000E">
              <w:t>45      My concern is that there is no guarantee that the pet therapy business, even with the best will in the world, will continue once a dwelling is constructed</w:t>
            </w:r>
            <w:r>
              <w:t>…….</w:t>
            </w:r>
          </w:p>
          <w:p w14:paraId="4EB1F9B4" w14:textId="430E7FA8" w:rsidR="000D0394" w:rsidRDefault="000D0394" w:rsidP="00AF2A3C">
            <w:pPr>
              <w:pStyle w:val="BodyText"/>
              <w:cnfStyle w:val="000000000000" w:firstRow="0" w:lastRow="0" w:firstColumn="0" w:lastColumn="0" w:oddVBand="0" w:evenVBand="0" w:oddHBand="0" w:evenHBand="0" w:firstRowFirstColumn="0" w:firstRowLastColumn="0" w:lastRowFirstColumn="0" w:lastRowLastColumn="0"/>
            </w:pPr>
            <w:r w:rsidRPr="000D0394">
              <w:t>49      The MPS and PPF set clear directions about development of dwellings on small rural lots within the Farming Zone. Whilst I acknowledge the wider benefits to the community of establishing a pet therapy business, I am not persuaded that the use of the land for a dwelling is acceptable given the many policies discouraging additional dwellings on small rural lots.</w:t>
            </w:r>
          </w:p>
        </w:tc>
      </w:tr>
      <w:tr w:rsidR="00AF2A3C" w14:paraId="49EA05AF"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65C4A071" w14:textId="29A6B138" w:rsidR="00AF2A3C" w:rsidRDefault="00000000" w:rsidP="00AF2A3C">
            <w:pPr>
              <w:pStyle w:val="BodyText"/>
            </w:pPr>
            <w:hyperlink r:id="rId33" w:history="1">
              <w:r w:rsidR="00AF2A3C" w:rsidRPr="0072428B">
                <w:rPr>
                  <w:rStyle w:val="Hyperlink"/>
                </w:rPr>
                <w:t>Nicholls v Bass Coast SC [2023] VCAT 581</w:t>
              </w:r>
            </w:hyperlink>
          </w:p>
          <w:p w14:paraId="37937F28" w14:textId="77777777" w:rsidR="00155B06" w:rsidRPr="00B249F5" w:rsidRDefault="00155B06" w:rsidP="00155B06">
            <w:pPr>
              <w:pStyle w:val="BodyText"/>
              <w:rPr>
                <w:i/>
                <w:iCs/>
                <w:sz w:val="18"/>
                <w:szCs w:val="18"/>
              </w:rPr>
            </w:pPr>
            <w:r w:rsidRPr="00B249F5">
              <w:rPr>
                <w:i/>
                <w:iCs/>
                <w:sz w:val="18"/>
                <w:szCs w:val="18"/>
              </w:rPr>
              <w:t>Rachel Naylor</w:t>
            </w:r>
          </w:p>
          <w:p w14:paraId="321FC7B6" w14:textId="3081E7E4" w:rsidR="006C25B8" w:rsidRDefault="00155B06" w:rsidP="00155B06">
            <w:pPr>
              <w:pStyle w:val="BodyText"/>
            </w:pPr>
            <w:r w:rsidRPr="00B249F5">
              <w:rPr>
                <w:i/>
                <w:iCs/>
                <w:sz w:val="18"/>
                <w:szCs w:val="18"/>
              </w:rPr>
              <w:t>Senior Member</w:t>
            </w:r>
          </w:p>
        </w:tc>
        <w:tc>
          <w:tcPr>
            <w:tcW w:w="1016" w:type="dxa"/>
          </w:tcPr>
          <w:p w14:paraId="1044AB72" w14:textId="77777777" w:rsidR="00AF2A3C" w:rsidRDefault="00155B06" w:rsidP="00AF2A3C">
            <w:pPr>
              <w:pStyle w:val="BodyText"/>
              <w:cnfStyle w:val="000000000000" w:firstRow="0" w:lastRow="0" w:firstColumn="0" w:lastColumn="0" w:oddVBand="0" w:evenVBand="0" w:oddHBand="0" w:evenHBand="0" w:firstRowFirstColumn="0" w:firstRowLastColumn="0" w:lastRowFirstColumn="0" w:lastRowLastColumn="0"/>
            </w:pPr>
            <w:r>
              <w:t>RCZ</w:t>
            </w:r>
          </w:p>
          <w:p w14:paraId="0DC0F71F" w14:textId="77777777" w:rsidR="00155B06" w:rsidRDefault="00155B06" w:rsidP="00155B06">
            <w:pPr>
              <w:pStyle w:val="BodyText"/>
              <w:cnfStyle w:val="000000000000" w:firstRow="0" w:lastRow="0" w:firstColumn="0" w:lastColumn="0" w:oddVBand="0" w:evenVBand="0" w:oddHBand="0" w:evenHBand="0" w:firstRowFirstColumn="0" w:firstRowLastColumn="0" w:lastRowFirstColumn="0" w:lastRowLastColumn="0"/>
            </w:pPr>
            <w:r>
              <w:t>LSIO</w:t>
            </w:r>
          </w:p>
          <w:p w14:paraId="3ED52246" w14:textId="77777777" w:rsidR="00155B06" w:rsidRDefault="00155B06" w:rsidP="00155B06">
            <w:pPr>
              <w:pStyle w:val="BodyText"/>
              <w:cnfStyle w:val="000000000000" w:firstRow="0" w:lastRow="0" w:firstColumn="0" w:lastColumn="0" w:oddVBand="0" w:evenVBand="0" w:oddHBand="0" w:evenHBand="0" w:firstRowFirstColumn="0" w:firstRowLastColumn="0" w:lastRowFirstColumn="0" w:lastRowLastColumn="0"/>
            </w:pPr>
            <w:r>
              <w:t>ESO1</w:t>
            </w:r>
          </w:p>
          <w:p w14:paraId="083D5D66" w14:textId="1190B23F" w:rsidR="00155B06" w:rsidRDefault="00155B06" w:rsidP="00155B06">
            <w:pPr>
              <w:pStyle w:val="BodyText"/>
              <w:cnfStyle w:val="000000000000" w:firstRow="0" w:lastRow="0" w:firstColumn="0" w:lastColumn="0" w:oddVBand="0" w:evenVBand="0" w:oddHBand="0" w:evenHBand="0" w:firstRowFirstColumn="0" w:firstRowLastColumn="0" w:lastRowFirstColumn="0" w:lastRowLastColumn="0"/>
            </w:pPr>
            <w:r>
              <w:t>BMO</w:t>
            </w:r>
          </w:p>
        </w:tc>
        <w:tc>
          <w:tcPr>
            <w:tcW w:w="1007" w:type="dxa"/>
          </w:tcPr>
          <w:p w14:paraId="51ABCF8B" w14:textId="4275025F" w:rsidR="00E25A77" w:rsidRDefault="00E25A77" w:rsidP="00AF2A3C">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3534C216" w14:textId="7568D477" w:rsidR="00AF2A3C" w:rsidRDefault="0072428B" w:rsidP="00AF2A3C">
            <w:pPr>
              <w:pStyle w:val="BodyText"/>
              <w:cnfStyle w:val="000000000000" w:firstRow="0" w:lastRow="0" w:firstColumn="0" w:lastColumn="0" w:oddVBand="0" w:evenVBand="0" w:oddHBand="0" w:evenHBand="0" w:firstRowFirstColumn="0" w:firstRowLastColumn="0" w:lastRowFirstColumn="0" w:lastRowLastColumn="0"/>
            </w:pPr>
            <w:r>
              <w:t>Permit expired</w:t>
            </w:r>
          </w:p>
        </w:tc>
        <w:tc>
          <w:tcPr>
            <w:tcW w:w="5812" w:type="dxa"/>
          </w:tcPr>
          <w:p w14:paraId="0F94244E" w14:textId="5FE86637" w:rsidR="00A3391E" w:rsidRDefault="2F8EE643" w:rsidP="00A3391E">
            <w:pPr>
              <w:pStyle w:val="BodyText"/>
              <w:cnfStyle w:val="000000000000" w:firstRow="0" w:lastRow="0" w:firstColumn="0" w:lastColumn="0" w:oddVBand="0" w:evenVBand="0" w:oddHBand="0" w:evenHBand="0" w:firstRowFirstColumn="0" w:firstRowLastColumn="0" w:lastRowFirstColumn="0" w:lastRowLastColumn="0"/>
            </w:pPr>
            <w:r>
              <w:t>The permit was issued on 27 August 2014 for the use and development of the land for the purpose of a dwelling</w:t>
            </w:r>
          </w:p>
          <w:p w14:paraId="44068A07" w14:textId="7E93F07D" w:rsidR="00AF2A3C" w:rsidRDefault="00A3391E" w:rsidP="00A3391E">
            <w:pPr>
              <w:pStyle w:val="BodyText"/>
              <w:cnfStyle w:val="000000000000" w:firstRow="0" w:lastRow="0" w:firstColumn="0" w:lastColumn="0" w:oddVBand="0" w:evenVBand="0" w:oddHBand="0" w:evenHBand="0" w:firstRowFirstColumn="0" w:firstRowLastColumn="0" w:lastRowFirstColumn="0" w:lastRowLastColumn="0"/>
            </w:pPr>
            <w:r>
              <w:t>Application</w:t>
            </w:r>
            <w:r w:rsidR="00EF68B8">
              <w:t>……</w:t>
            </w:r>
            <w:r>
              <w:t>to review the Council’s decision to refuse to extend the permit for the fourth time.</w:t>
            </w:r>
          </w:p>
        </w:tc>
      </w:tr>
      <w:tr w:rsidR="00AF2A3C" w14:paraId="10D8D3EF"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4A4B8FCA" w14:textId="1D21A37D" w:rsidR="00AF2A3C" w:rsidRDefault="00000000" w:rsidP="00AF2A3C">
            <w:pPr>
              <w:pStyle w:val="BodyText"/>
            </w:pPr>
            <w:hyperlink r:id="rId34" w:history="1">
              <w:r w:rsidR="00AF2A3C" w:rsidRPr="00685E83">
                <w:rPr>
                  <w:rStyle w:val="Hyperlink"/>
                </w:rPr>
                <w:t>Proctor v Mornington Peninsula SC [2023] VCAT 251</w:t>
              </w:r>
            </w:hyperlink>
          </w:p>
          <w:p w14:paraId="2FFBDF89" w14:textId="77777777" w:rsidR="00A17325" w:rsidRPr="00685E83" w:rsidRDefault="00A17325" w:rsidP="00A17325">
            <w:pPr>
              <w:pStyle w:val="BodyText"/>
              <w:rPr>
                <w:i/>
                <w:iCs/>
                <w:sz w:val="18"/>
                <w:szCs w:val="18"/>
              </w:rPr>
            </w:pPr>
            <w:r w:rsidRPr="00685E83">
              <w:rPr>
                <w:i/>
                <w:iCs/>
                <w:sz w:val="18"/>
                <w:szCs w:val="18"/>
              </w:rPr>
              <w:t>Tracy Watson</w:t>
            </w:r>
          </w:p>
          <w:p w14:paraId="64DD2B00" w14:textId="6CBB6475" w:rsidR="00A17325" w:rsidRDefault="00A17325" w:rsidP="00A17325">
            <w:pPr>
              <w:pStyle w:val="BodyText"/>
            </w:pPr>
            <w:r w:rsidRPr="00685E83">
              <w:rPr>
                <w:i/>
                <w:iCs/>
                <w:sz w:val="18"/>
                <w:szCs w:val="18"/>
              </w:rPr>
              <w:t>Member</w:t>
            </w:r>
          </w:p>
        </w:tc>
        <w:tc>
          <w:tcPr>
            <w:tcW w:w="1016" w:type="dxa"/>
          </w:tcPr>
          <w:p w14:paraId="4C64ABEF" w14:textId="77777777" w:rsidR="00AF2A3C" w:rsidRDefault="00685E83" w:rsidP="00AF2A3C">
            <w:pPr>
              <w:pStyle w:val="BodyText"/>
              <w:cnfStyle w:val="000000000000" w:firstRow="0" w:lastRow="0" w:firstColumn="0" w:lastColumn="0" w:oddVBand="0" w:evenVBand="0" w:oddHBand="0" w:evenHBand="0" w:firstRowFirstColumn="0" w:firstRowLastColumn="0" w:lastRowFirstColumn="0" w:lastRowLastColumn="0"/>
            </w:pPr>
            <w:r>
              <w:t>GWZ</w:t>
            </w:r>
          </w:p>
          <w:p w14:paraId="767D6FC8" w14:textId="77777777" w:rsidR="00641F8C" w:rsidRDefault="00641F8C" w:rsidP="00641F8C">
            <w:pPr>
              <w:pStyle w:val="BodyText"/>
              <w:cnfStyle w:val="000000000000" w:firstRow="0" w:lastRow="0" w:firstColumn="0" w:lastColumn="0" w:oddVBand="0" w:evenVBand="0" w:oddHBand="0" w:evenHBand="0" w:firstRowFirstColumn="0" w:firstRowLastColumn="0" w:lastRowFirstColumn="0" w:lastRowLastColumn="0"/>
            </w:pPr>
            <w:r>
              <w:t>ESO4</w:t>
            </w:r>
          </w:p>
          <w:p w14:paraId="45363F6C" w14:textId="77777777" w:rsidR="00641F8C" w:rsidRDefault="00641F8C" w:rsidP="00641F8C">
            <w:pPr>
              <w:pStyle w:val="BodyText"/>
              <w:cnfStyle w:val="000000000000" w:firstRow="0" w:lastRow="0" w:firstColumn="0" w:lastColumn="0" w:oddVBand="0" w:evenVBand="0" w:oddHBand="0" w:evenHBand="0" w:firstRowFirstColumn="0" w:firstRowLastColumn="0" w:lastRowFirstColumn="0" w:lastRowLastColumn="0"/>
            </w:pPr>
            <w:r>
              <w:t>ESO28</w:t>
            </w:r>
          </w:p>
          <w:p w14:paraId="13C79205" w14:textId="4D2BDE23" w:rsidR="00685E83" w:rsidRDefault="00641F8C" w:rsidP="00641F8C">
            <w:pPr>
              <w:pStyle w:val="BodyText"/>
              <w:cnfStyle w:val="000000000000" w:firstRow="0" w:lastRow="0" w:firstColumn="0" w:lastColumn="0" w:oddVBand="0" w:evenVBand="0" w:oddHBand="0" w:evenHBand="0" w:firstRowFirstColumn="0" w:firstRowLastColumn="0" w:lastRowFirstColumn="0" w:lastRowLastColumn="0"/>
            </w:pPr>
            <w:r>
              <w:t>VPO2</w:t>
            </w:r>
          </w:p>
        </w:tc>
        <w:tc>
          <w:tcPr>
            <w:tcW w:w="1007" w:type="dxa"/>
          </w:tcPr>
          <w:p w14:paraId="3CDA47C8" w14:textId="44245F9E" w:rsidR="00AF2A3C" w:rsidRDefault="001C3BB3" w:rsidP="00AF2A3C">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w:t>
            </w:r>
          </w:p>
          <w:p w14:paraId="6A397652" w14:textId="793EFEB6" w:rsidR="001C3BB3" w:rsidRDefault="001C3BB3" w:rsidP="00AF2A3C">
            <w:pPr>
              <w:pStyle w:val="BodyText"/>
              <w:cnfStyle w:val="000000000000" w:firstRow="0" w:lastRow="0" w:firstColumn="0" w:lastColumn="0" w:oddVBand="0" w:evenVBand="0" w:oddHBand="0" w:evenHBand="0" w:firstRowFirstColumn="0" w:firstRowLastColumn="0" w:lastRowFirstColumn="0" w:lastRowLastColumn="0"/>
            </w:pPr>
            <w:r>
              <w:t>Permit amended</w:t>
            </w:r>
          </w:p>
        </w:tc>
        <w:tc>
          <w:tcPr>
            <w:tcW w:w="5812" w:type="dxa"/>
          </w:tcPr>
          <w:p w14:paraId="03BC2517" w14:textId="58911347" w:rsidR="00AF2A3C" w:rsidRDefault="00F45935" w:rsidP="00AF2A3C">
            <w:pPr>
              <w:pStyle w:val="BodyText"/>
              <w:cnfStyle w:val="000000000000" w:firstRow="0" w:lastRow="0" w:firstColumn="0" w:lastColumn="0" w:oddVBand="0" w:evenVBand="0" w:oddHBand="0" w:evenHBand="0" w:firstRowFirstColumn="0" w:firstRowLastColumn="0" w:lastRowFirstColumn="0" w:lastRowLastColumn="0"/>
            </w:pPr>
            <w:r>
              <w:t>Dwelling</w:t>
            </w:r>
            <w:r w:rsidR="007D42DA">
              <w:t xml:space="preserve"> </w:t>
            </w:r>
            <w:r w:rsidR="00BA5985">
              <w:t xml:space="preserve">(in association with Horse Husbandry) </w:t>
            </w:r>
            <w:r w:rsidR="007D42DA">
              <w:t>in proximity to an existing Broiler farm</w:t>
            </w:r>
            <w:r w:rsidR="00512878">
              <w:t xml:space="preserve"> (but outside the required buffer distance)</w:t>
            </w:r>
            <w:r w:rsidR="007D42DA">
              <w:t>. Owner</w:t>
            </w:r>
            <w:r w:rsidR="00BF5FC3">
              <w:t xml:space="preserve"> of Broiler farm appealed to VCAT</w:t>
            </w:r>
            <w:r w:rsidR="00153F19">
              <w:t xml:space="preserve"> on the grounds that </w:t>
            </w:r>
            <w:r w:rsidR="00153F19" w:rsidRPr="00153F19">
              <w:t xml:space="preserve">that the subject site would end up being a rural residential property and not remain as agricultural land.  </w:t>
            </w:r>
          </w:p>
          <w:p w14:paraId="397D23F2" w14:textId="0D99E72C" w:rsidR="008B2296" w:rsidRDefault="0025788D" w:rsidP="00EC348B">
            <w:pPr>
              <w:pStyle w:val="BodyText"/>
              <w:cnfStyle w:val="000000000000" w:firstRow="0" w:lastRow="0" w:firstColumn="0" w:lastColumn="0" w:oddVBand="0" w:evenVBand="0" w:oddHBand="0" w:evenHBand="0" w:firstRowFirstColumn="0" w:firstRowLastColumn="0" w:lastRowFirstColumn="0" w:lastRowLastColumn="0"/>
            </w:pPr>
            <w:r w:rsidRPr="0025788D">
              <w:t>21</w:t>
            </w:r>
            <w:r w:rsidRPr="0025788D">
              <w:tab/>
              <w:t>In summary, I find that the proposed agricultural enterprise is a genuine one and can be sustainable and viable over the longer term.  This therefore tips the scales in favour of granting a permit for the new dwelling</w:t>
            </w:r>
            <w:r>
              <w:t>…..</w:t>
            </w:r>
          </w:p>
        </w:tc>
      </w:tr>
      <w:tr w:rsidR="00AF2A3C" w14:paraId="6E9E3497"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59242074" w14:textId="529A8BCD" w:rsidR="00AF2A3C" w:rsidRDefault="00000000" w:rsidP="00AF2A3C">
            <w:pPr>
              <w:pStyle w:val="BodyText"/>
            </w:pPr>
            <w:hyperlink r:id="rId35" w:history="1">
              <w:r w:rsidR="00AF2A3C" w:rsidRPr="00893421">
                <w:rPr>
                  <w:rStyle w:val="Hyperlink"/>
                </w:rPr>
                <w:t>Robinson v Baw Baw SC [2023] VCAT 564</w:t>
              </w:r>
            </w:hyperlink>
          </w:p>
          <w:p w14:paraId="09925520" w14:textId="77777777" w:rsidR="00631AAA" w:rsidRPr="00631AAA" w:rsidRDefault="00631AAA" w:rsidP="00631AAA">
            <w:pPr>
              <w:pStyle w:val="BodyText"/>
              <w:rPr>
                <w:i/>
                <w:iCs/>
                <w:sz w:val="18"/>
                <w:szCs w:val="18"/>
              </w:rPr>
            </w:pPr>
            <w:r w:rsidRPr="00631AAA">
              <w:rPr>
                <w:i/>
                <w:iCs/>
                <w:sz w:val="18"/>
                <w:szCs w:val="18"/>
              </w:rPr>
              <w:t>Shiran Wickramasinghe</w:t>
            </w:r>
          </w:p>
          <w:p w14:paraId="7F456BCE" w14:textId="4DD8650C" w:rsidR="00893421" w:rsidRPr="00631AAA" w:rsidRDefault="00631AAA" w:rsidP="00631AAA">
            <w:pPr>
              <w:pStyle w:val="BodyText"/>
              <w:rPr>
                <w:i/>
                <w:iCs/>
                <w:sz w:val="18"/>
                <w:szCs w:val="18"/>
              </w:rPr>
            </w:pPr>
            <w:r w:rsidRPr="00631AAA">
              <w:rPr>
                <w:i/>
                <w:iCs/>
                <w:sz w:val="18"/>
                <w:szCs w:val="18"/>
              </w:rPr>
              <w:t>Member</w:t>
            </w:r>
          </w:p>
          <w:p w14:paraId="532FCB62" w14:textId="59FDF8FA" w:rsidR="00893421" w:rsidRDefault="00893421" w:rsidP="00AF2A3C">
            <w:pPr>
              <w:pStyle w:val="BodyText"/>
            </w:pPr>
          </w:p>
        </w:tc>
        <w:tc>
          <w:tcPr>
            <w:tcW w:w="1016" w:type="dxa"/>
          </w:tcPr>
          <w:p w14:paraId="385838DA" w14:textId="77777777" w:rsidR="00AF2A3C" w:rsidRDefault="00631AAA"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071F96F9" w14:textId="77777777" w:rsidR="00164E63" w:rsidRDefault="00164E63" w:rsidP="00164E63">
            <w:pPr>
              <w:pStyle w:val="BodyText"/>
              <w:cnfStyle w:val="000000000000" w:firstRow="0" w:lastRow="0" w:firstColumn="0" w:lastColumn="0" w:oddVBand="0" w:evenVBand="0" w:oddHBand="0" w:evenHBand="0" w:firstRowFirstColumn="0" w:firstRowLastColumn="0" w:lastRowFirstColumn="0" w:lastRowLastColumn="0"/>
            </w:pPr>
            <w:r>
              <w:t>ESO4</w:t>
            </w:r>
          </w:p>
          <w:p w14:paraId="61EF7FAF" w14:textId="77777777" w:rsidR="00164E63" w:rsidRDefault="00164E63" w:rsidP="00164E63">
            <w:pPr>
              <w:pStyle w:val="BodyText"/>
              <w:cnfStyle w:val="000000000000" w:firstRow="0" w:lastRow="0" w:firstColumn="0" w:lastColumn="0" w:oddVBand="0" w:evenVBand="0" w:oddHBand="0" w:evenHBand="0" w:firstRowFirstColumn="0" w:firstRowLastColumn="0" w:lastRowFirstColumn="0" w:lastRowLastColumn="0"/>
            </w:pPr>
            <w:r>
              <w:t>DCPO1</w:t>
            </w:r>
          </w:p>
          <w:p w14:paraId="6B9A50E8" w14:textId="3C024360" w:rsidR="00631AAA" w:rsidRDefault="00164E63" w:rsidP="00164E63">
            <w:pPr>
              <w:pStyle w:val="BodyText"/>
              <w:cnfStyle w:val="000000000000" w:firstRow="0" w:lastRow="0" w:firstColumn="0" w:lastColumn="0" w:oddVBand="0" w:evenVBand="0" w:oddHBand="0" w:evenHBand="0" w:firstRowFirstColumn="0" w:firstRowLastColumn="0" w:lastRowFirstColumn="0" w:lastRowLastColumn="0"/>
            </w:pPr>
            <w:r>
              <w:t>EMO</w:t>
            </w:r>
          </w:p>
        </w:tc>
        <w:tc>
          <w:tcPr>
            <w:tcW w:w="1007" w:type="dxa"/>
          </w:tcPr>
          <w:p w14:paraId="6EC2FAD3" w14:textId="1DE8C56A" w:rsidR="007D5AA7" w:rsidRDefault="007D5AA7" w:rsidP="007D5AA7">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1A1EBA1D" w14:textId="491D7667" w:rsidR="00AF2A3C" w:rsidRDefault="007D5AA7" w:rsidP="007D5AA7">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812" w:type="dxa"/>
          </w:tcPr>
          <w:p w14:paraId="2007A804" w14:textId="24E74D66" w:rsidR="00AF2A3C" w:rsidRDefault="00681F19" w:rsidP="00AF2A3C">
            <w:pPr>
              <w:pStyle w:val="BodyText"/>
              <w:cnfStyle w:val="000000000000" w:firstRow="0" w:lastRow="0" w:firstColumn="0" w:lastColumn="0" w:oddVBand="0" w:evenVBand="0" w:oddHBand="0" w:evenHBand="0" w:firstRowFirstColumn="0" w:firstRowLastColumn="0" w:lastRowFirstColumn="0" w:lastRowLastColumn="0"/>
            </w:pPr>
            <w:r>
              <w:t>Dwelling</w:t>
            </w:r>
            <w:r w:rsidR="009B76A1">
              <w:t xml:space="preserve"> </w:t>
            </w:r>
            <w:r w:rsidR="00315F23">
              <w:t>ancillary</w:t>
            </w:r>
            <w:r w:rsidR="004C3FA5">
              <w:t xml:space="preserve"> to</w:t>
            </w:r>
            <w:r w:rsidR="00315F23">
              <w:t xml:space="preserve"> farm activities including </w:t>
            </w:r>
            <w:r w:rsidR="00224948" w:rsidRPr="00224948">
              <w:t>dairy cows, beef cattle, silage and grass hay, bee keeping and honey production, orchard tree and timber slab production, calf rearing and chicken egg production</w:t>
            </w:r>
            <w:r w:rsidR="004C3FA5">
              <w:t>.</w:t>
            </w:r>
          </w:p>
          <w:p w14:paraId="14453E2E" w14:textId="47102BE5" w:rsidR="000041BD" w:rsidRDefault="00A1095D" w:rsidP="0032770B">
            <w:pPr>
              <w:pStyle w:val="BodyText"/>
              <w:cnfStyle w:val="000000000000" w:firstRow="0" w:lastRow="0" w:firstColumn="0" w:lastColumn="0" w:oddVBand="0" w:evenVBand="0" w:oddHBand="0" w:evenHBand="0" w:firstRowFirstColumn="0" w:firstRowLastColumn="0" w:lastRowFirstColumn="0" w:lastRowLastColumn="0"/>
            </w:pPr>
            <w:r>
              <w:t>39</w:t>
            </w:r>
            <w:r>
              <w:tab/>
              <w:t xml:space="preserve">The site has been used for farming activity such as grazing of dairy cows. This activity has been, and can continue to be, carried out without a dwelling being constructed on the site. </w:t>
            </w:r>
            <w:r w:rsidR="004E6D35">
              <w:t>……</w:t>
            </w:r>
          </w:p>
          <w:p w14:paraId="27D69851" w14:textId="2C2A1B5A" w:rsidR="002845B2" w:rsidRDefault="002845B2" w:rsidP="0032770B">
            <w:pPr>
              <w:pStyle w:val="BodyText"/>
              <w:cnfStyle w:val="000000000000" w:firstRow="0" w:lastRow="0" w:firstColumn="0" w:lastColumn="0" w:oddVBand="0" w:evenVBand="0" w:oddHBand="0" w:evenHBand="0" w:firstRowFirstColumn="0" w:firstRowLastColumn="0" w:lastRowFirstColumn="0" w:lastRowLastColumn="0"/>
            </w:pPr>
            <w:r w:rsidRPr="002845B2">
              <w:t>41</w:t>
            </w:r>
            <w:r w:rsidRPr="002845B2">
              <w:tab/>
              <w:t xml:space="preserve">Therefore, I do not find sufficient nexus between the proposed dwelling use and the farming activity to support the proposal. </w:t>
            </w:r>
            <w:r w:rsidR="004946F8">
              <w:t>….</w:t>
            </w:r>
            <w:r w:rsidRPr="002845B2">
              <w:t xml:space="preserve"> The proposal is inconsistent with relevant strategy at clause 14.01-1L that discourages development of a dwelling unless it is required for a commercial farming purpose. The proposal is also inconsistent with relevant strategy at clause 14.01-1S that discourages development of isolated small lots in the rural zones from use for dwellings and directs housing into existing settlements.</w:t>
            </w:r>
          </w:p>
        </w:tc>
      </w:tr>
      <w:tr w:rsidR="00AF2A3C" w14:paraId="62915ED7"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39BE4F56" w14:textId="0B7538A3" w:rsidR="00AF2A3C" w:rsidRDefault="00000000" w:rsidP="00AF2A3C">
            <w:pPr>
              <w:pStyle w:val="BodyText"/>
            </w:pPr>
            <w:hyperlink r:id="rId36" w:history="1">
              <w:r w:rsidR="00AF2A3C" w:rsidRPr="00547E6E">
                <w:rPr>
                  <w:rStyle w:val="Hyperlink"/>
                </w:rPr>
                <w:t>Roccisano v Mildura Rural CC [2023] VCAT 545</w:t>
              </w:r>
            </w:hyperlink>
          </w:p>
          <w:p w14:paraId="5F1F9DEA" w14:textId="77777777" w:rsidR="00254463" w:rsidRPr="00254463" w:rsidRDefault="00254463" w:rsidP="00254463">
            <w:pPr>
              <w:pStyle w:val="BodyText"/>
              <w:rPr>
                <w:i/>
                <w:iCs/>
                <w:sz w:val="18"/>
                <w:szCs w:val="18"/>
              </w:rPr>
            </w:pPr>
            <w:r w:rsidRPr="00254463">
              <w:rPr>
                <w:i/>
                <w:iCs/>
                <w:sz w:val="18"/>
                <w:szCs w:val="18"/>
              </w:rPr>
              <w:t>Alison Slattery</w:t>
            </w:r>
          </w:p>
          <w:p w14:paraId="55A1D731" w14:textId="5AFA1530" w:rsidR="00547E6E" w:rsidRDefault="00254463" w:rsidP="00254463">
            <w:pPr>
              <w:pStyle w:val="BodyText"/>
            </w:pPr>
            <w:r w:rsidRPr="00254463">
              <w:rPr>
                <w:i/>
                <w:iCs/>
                <w:sz w:val="18"/>
                <w:szCs w:val="18"/>
              </w:rPr>
              <w:t>Member</w:t>
            </w:r>
          </w:p>
        </w:tc>
        <w:tc>
          <w:tcPr>
            <w:tcW w:w="1016" w:type="dxa"/>
          </w:tcPr>
          <w:p w14:paraId="06480C3E" w14:textId="77777777" w:rsidR="00AF2A3C" w:rsidRDefault="00254463"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685FF0F2" w14:textId="77777777" w:rsidR="00F47BD2" w:rsidRDefault="00F47BD2" w:rsidP="00F47BD2">
            <w:pPr>
              <w:pStyle w:val="BodyText"/>
              <w:cnfStyle w:val="000000000000" w:firstRow="0" w:lastRow="0" w:firstColumn="0" w:lastColumn="0" w:oddVBand="0" w:evenVBand="0" w:oddHBand="0" w:evenHBand="0" w:firstRowFirstColumn="0" w:firstRowLastColumn="0" w:lastRowFirstColumn="0" w:lastRowLastColumn="0"/>
            </w:pPr>
            <w:r>
              <w:t>DCPO</w:t>
            </w:r>
          </w:p>
          <w:p w14:paraId="3CC94838" w14:textId="43AB72C5" w:rsidR="00254463" w:rsidRDefault="00F47BD2" w:rsidP="00F47BD2">
            <w:pPr>
              <w:pStyle w:val="BodyText"/>
              <w:cnfStyle w:val="000000000000" w:firstRow="0" w:lastRow="0" w:firstColumn="0" w:lastColumn="0" w:oddVBand="0" w:evenVBand="0" w:oddHBand="0" w:evenHBand="0" w:firstRowFirstColumn="0" w:firstRowLastColumn="0" w:lastRowFirstColumn="0" w:lastRowLastColumn="0"/>
            </w:pPr>
            <w:r>
              <w:t>SCO</w:t>
            </w:r>
          </w:p>
        </w:tc>
        <w:tc>
          <w:tcPr>
            <w:tcW w:w="1007" w:type="dxa"/>
          </w:tcPr>
          <w:p w14:paraId="025C764F" w14:textId="77777777" w:rsidR="00AF2A3C" w:rsidRDefault="00104844" w:rsidP="00AF2A3C">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10E468E2" w14:textId="3D4F14CC" w:rsidR="00104844" w:rsidRDefault="00104844" w:rsidP="00AF2A3C">
            <w:pPr>
              <w:pStyle w:val="BodyText"/>
              <w:cnfStyle w:val="000000000000" w:firstRow="0" w:lastRow="0" w:firstColumn="0" w:lastColumn="0" w:oddVBand="0" w:evenVBand="0" w:oddHBand="0" w:evenHBand="0" w:firstRowFirstColumn="0" w:firstRowLastColumn="0" w:lastRowFirstColumn="0" w:lastRowLastColumn="0"/>
            </w:pPr>
            <w:r>
              <w:t>Permit Granted</w:t>
            </w:r>
          </w:p>
        </w:tc>
        <w:tc>
          <w:tcPr>
            <w:tcW w:w="5812" w:type="dxa"/>
          </w:tcPr>
          <w:p w14:paraId="46CD7B2F" w14:textId="1B980E37" w:rsidR="00AF2A3C" w:rsidRDefault="00104844" w:rsidP="00AF2A3C">
            <w:pPr>
              <w:pStyle w:val="BodyText"/>
              <w:cnfStyle w:val="000000000000" w:firstRow="0" w:lastRow="0" w:firstColumn="0" w:lastColumn="0" w:oddVBand="0" w:evenVBand="0" w:oddHBand="0" w:evenHBand="0" w:firstRowFirstColumn="0" w:firstRowLastColumn="0" w:lastRowFirstColumn="0" w:lastRowLastColumn="0"/>
            </w:pPr>
            <w:r>
              <w:t>Dwelling</w:t>
            </w:r>
            <w:r w:rsidR="00930BBC">
              <w:t xml:space="preserve"> on 6</w:t>
            </w:r>
            <w:r w:rsidR="009763A5">
              <w:t>.9</w:t>
            </w:r>
            <w:r w:rsidR="00930BBC">
              <w:t xml:space="preserve"> hectares in association with Horticulture (table grapes)</w:t>
            </w:r>
          </w:p>
          <w:p w14:paraId="6D514573" w14:textId="77777777" w:rsidR="00930BBC" w:rsidRDefault="00B125A8" w:rsidP="00AF2A3C">
            <w:pPr>
              <w:pStyle w:val="BodyText"/>
              <w:cnfStyle w:val="000000000000" w:firstRow="0" w:lastRow="0" w:firstColumn="0" w:lastColumn="0" w:oddVBand="0" w:evenVBand="0" w:oddHBand="0" w:evenHBand="0" w:firstRowFirstColumn="0" w:firstRowLastColumn="0" w:lastRowFirstColumn="0" w:lastRowLastColumn="0"/>
            </w:pPr>
            <w:r w:rsidRPr="00B125A8">
              <w:t>10</w:t>
            </w:r>
            <w:r w:rsidRPr="00B125A8">
              <w:tab/>
              <w:t xml:space="preserve">I find that in exercising the balance between these policy thrusts, that the use and development of the land in the manner proposed will further the objectives of both appropriate growth and maintenance of viable agricultural areas.  </w:t>
            </w:r>
          </w:p>
          <w:p w14:paraId="654D9FEA" w14:textId="77777777" w:rsidR="00BB01F9" w:rsidRDefault="00BB01F9" w:rsidP="00AF2A3C">
            <w:pPr>
              <w:pStyle w:val="BodyText"/>
              <w:cnfStyle w:val="000000000000" w:firstRow="0" w:lastRow="0" w:firstColumn="0" w:lastColumn="0" w:oddVBand="0" w:evenVBand="0" w:oddHBand="0" w:evenHBand="0" w:firstRowFirstColumn="0" w:firstRowLastColumn="0" w:lastRowFirstColumn="0" w:lastRowLastColumn="0"/>
            </w:pPr>
            <w:r w:rsidRPr="00BB01F9">
              <w:t>12</w:t>
            </w:r>
            <w:r w:rsidRPr="00BB01F9">
              <w:tab/>
              <w:t xml:space="preserve">I find that there is limited undue impact from the use and development of the site as a dwelling due to the close location of several dwellings in this portion of Karadoc Avenue.  </w:t>
            </w:r>
            <w:r>
              <w:t>……</w:t>
            </w:r>
          </w:p>
          <w:p w14:paraId="25986618" w14:textId="53E248AD" w:rsidR="00EA141F" w:rsidRDefault="00EA141F" w:rsidP="00AF2A3C">
            <w:pPr>
              <w:pStyle w:val="BodyText"/>
              <w:cnfStyle w:val="000000000000" w:firstRow="0" w:lastRow="0" w:firstColumn="0" w:lastColumn="0" w:oddVBand="0" w:evenVBand="0" w:oddHBand="0" w:evenHBand="0" w:firstRowFirstColumn="0" w:firstRowLastColumn="0" w:lastRowFirstColumn="0" w:lastRowLastColumn="0"/>
            </w:pPr>
            <w:r w:rsidRPr="00EA141F">
              <w:t>14</w:t>
            </w:r>
            <w:r w:rsidRPr="00EA141F">
              <w:tab/>
            </w:r>
            <w:r>
              <w:t>……</w:t>
            </w:r>
            <w:r w:rsidRPr="00EA141F">
              <w:t xml:space="preserve">.  I am satisfied that there will be no unreasonable impact on agricultural production and the normal operation of agricultural activities.  </w:t>
            </w:r>
            <w:r>
              <w:t>……</w:t>
            </w:r>
          </w:p>
        </w:tc>
      </w:tr>
      <w:tr w:rsidR="00AF2A3C" w14:paraId="01994796"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4E7206BF" w14:textId="41B536DD" w:rsidR="00AF2A3C" w:rsidRDefault="00000000" w:rsidP="00AF2A3C">
            <w:pPr>
              <w:pStyle w:val="BodyText"/>
            </w:pPr>
            <w:hyperlink r:id="rId37" w:history="1">
              <w:r w:rsidR="00AF2A3C" w:rsidRPr="00B534B7">
                <w:rPr>
                  <w:rStyle w:val="Hyperlink"/>
                </w:rPr>
                <w:t>Scott v Nillumbik SC [2023] VCAT 497</w:t>
              </w:r>
            </w:hyperlink>
          </w:p>
          <w:p w14:paraId="39272715" w14:textId="77777777" w:rsidR="00EC463C" w:rsidRPr="00EC463C" w:rsidRDefault="00EC463C" w:rsidP="00EC463C">
            <w:pPr>
              <w:pStyle w:val="BodyText"/>
              <w:rPr>
                <w:i/>
                <w:iCs/>
                <w:sz w:val="18"/>
                <w:szCs w:val="18"/>
              </w:rPr>
            </w:pPr>
            <w:r w:rsidRPr="00EC463C">
              <w:rPr>
                <w:i/>
                <w:iCs/>
                <w:sz w:val="18"/>
                <w:szCs w:val="18"/>
              </w:rPr>
              <w:t>Claire Bennett</w:t>
            </w:r>
          </w:p>
          <w:p w14:paraId="63AF6E3C" w14:textId="2E1317BD" w:rsidR="00B534B7" w:rsidRDefault="00EC463C" w:rsidP="00EC463C">
            <w:pPr>
              <w:pStyle w:val="BodyText"/>
            </w:pPr>
            <w:r w:rsidRPr="00EC463C">
              <w:rPr>
                <w:i/>
                <w:iCs/>
                <w:sz w:val="18"/>
                <w:szCs w:val="18"/>
              </w:rPr>
              <w:t>Member</w:t>
            </w:r>
          </w:p>
        </w:tc>
        <w:tc>
          <w:tcPr>
            <w:tcW w:w="1016" w:type="dxa"/>
          </w:tcPr>
          <w:p w14:paraId="0C62FA91" w14:textId="77777777" w:rsidR="00AF2A3C" w:rsidRDefault="00EC463C" w:rsidP="00AF2A3C">
            <w:pPr>
              <w:pStyle w:val="BodyText"/>
              <w:cnfStyle w:val="000000000000" w:firstRow="0" w:lastRow="0" w:firstColumn="0" w:lastColumn="0" w:oddVBand="0" w:evenVBand="0" w:oddHBand="0" w:evenHBand="0" w:firstRowFirstColumn="0" w:firstRowLastColumn="0" w:lastRowFirstColumn="0" w:lastRowLastColumn="0"/>
            </w:pPr>
            <w:r>
              <w:t>RCZ</w:t>
            </w:r>
          </w:p>
          <w:p w14:paraId="53A90EF8" w14:textId="77777777" w:rsidR="00EC463C" w:rsidRDefault="00EC463C" w:rsidP="00EC463C">
            <w:pPr>
              <w:pStyle w:val="BodyText"/>
              <w:cnfStyle w:val="000000000000" w:firstRow="0" w:lastRow="0" w:firstColumn="0" w:lastColumn="0" w:oddVBand="0" w:evenVBand="0" w:oddHBand="0" w:evenHBand="0" w:firstRowFirstColumn="0" w:firstRowLastColumn="0" w:lastRowFirstColumn="0" w:lastRowLastColumn="0"/>
            </w:pPr>
            <w:r>
              <w:t>ESO1</w:t>
            </w:r>
          </w:p>
          <w:p w14:paraId="17B02207" w14:textId="77777777" w:rsidR="00EC463C" w:rsidRDefault="00EC463C" w:rsidP="00EC463C">
            <w:pPr>
              <w:pStyle w:val="BodyText"/>
              <w:cnfStyle w:val="000000000000" w:firstRow="0" w:lastRow="0" w:firstColumn="0" w:lastColumn="0" w:oddVBand="0" w:evenVBand="0" w:oddHBand="0" w:evenHBand="0" w:firstRowFirstColumn="0" w:firstRowLastColumn="0" w:lastRowFirstColumn="0" w:lastRowLastColumn="0"/>
            </w:pPr>
            <w:r>
              <w:t>BMO</w:t>
            </w:r>
          </w:p>
          <w:p w14:paraId="5C24CD8F" w14:textId="5B162987" w:rsidR="00EC463C" w:rsidRDefault="00EC463C" w:rsidP="00EC463C">
            <w:pPr>
              <w:pStyle w:val="BodyText"/>
              <w:cnfStyle w:val="000000000000" w:firstRow="0" w:lastRow="0" w:firstColumn="0" w:lastColumn="0" w:oddVBand="0" w:evenVBand="0" w:oddHBand="0" w:evenHBand="0" w:firstRowFirstColumn="0" w:firstRowLastColumn="0" w:lastRowFirstColumn="0" w:lastRowLastColumn="0"/>
            </w:pPr>
            <w:r>
              <w:t>ESO4</w:t>
            </w:r>
          </w:p>
        </w:tc>
        <w:tc>
          <w:tcPr>
            <w:tcW w:w="1007" w:type="dxa"/>
          </w:tcPr>
          <w:p w14:paraId="4500DD7B" w14:textId="77777777" w:rsidR="009B469D" w:rsidRDefault="009B469D" w:rsidP="009B469D">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0AEED805" w14:textId="4D3D8CBA" w:rsidR="00AF2A3C" w:rsidRDefault="009B469D" w:rsidP="009B469D">
            <w:pPr>
              <w:pStyle w:val="BodyText"/>
              <w:cnfStyle w:val="000000000000" w:firstRow="0" w:lastRow="0" w:firstColumn="0" w:lastColumn="0" w:oddVBand="0" w:evenVBand="0" w:oddHBand="0" w:evenHBand="0" w:firstRowFirstColumn="0" w:firstRowLastColumn="0" w:lastRowFirstColumn="0" w:lastRowLastColumn="0"/>
            </w:pPr>
            <w:r>
              <w:t>Permit Granted</w:t>
            </w:r>
          </w:p>
        </w:tc>
        <w:tc>
          <w:tcPr>
            <w:tcW w:w="5812" w:type="dxa"/>
          </w:tcPr>
          <w:p w14:paraId="283C89A4" w14:textId="50B1348B" w:rsidR="00AF2A3C" w:rsidRDefault="00CC0C49" w:rsidP="00AF2A3C">
            <w:pPr>
              <w:pStyle w:val="BodyText"/>
              <w:cnfStyle w:val="000000000000" w:firstRow="0" w:lastRow="0" w:firstColumn="0" w:lastColumn="0" w:oddVBand="0" w:evenVBand="0" w:oddHBand="0" w:evenHBand="0" w:firstRowFirstColumn="0" w:firstRowLastColumn="0" w:lastRowFirstColumn="0" w:lastRowLastColumn="0"/>
            </w:pPr>
            <w:r>
              <w:t>Dwelling on 6.2 hectares</w:t>
            </w:r>
            <w:r w:rsidR="000D5AFB">
              <w:t>, currently used for agriculture (Hay production)</w:t>
            </w:r>
            <w:r w:rsidR="00A26EA3">
              <w:t xml:space="preserve"> with significant remnant vegetation.</w:t>
            </w:r>
          </w:p>
          <w:p w14:paraId="064F976F" w14:textId="77777777" w:rsidR="002C7694" w:rsidRDefault="002C7694" w:rsidP="002C7694">
            <w:pPr>
              <w:pStyle w:val="BodyText"/>
              <w:cnfStyle w:val="000000000000" w:firstRow="0" w:lastRow="0" w:firstColumn="0" w:lastColumn="0" w:oddVBand="0" w:evenVBand="0" w:oddHBand="0" w:evenHBand="0" w:firstRowFirstColumn="0" w:firstRowLastColumn="0" w:lastRowFirstColumn="0" w:lastRowLastColumn="0"/>
            </w:pPr>
            <w:r>
              <w:t>125</w:t>
            </w:r>
            <w:r>
              <w:tab/>
              <w:t>Having heard the submissions of the parties, the Tribunal finds that the proposal is in accordance with all relevant provisions of the Nillumbik Planning Scheme. We agree with the reasons summarised by the applicant as:</w:t>
            </w:r>
          </w:p>
          <w:p w14:paraId="189F5B73" w14:textId="77777777" w:rsidR="00F8436F" w:rsidRDefault="002C7694" w:rsidP="00F8436F">
            <w:pPr>
              <w:pStyle w:val="BodyText"/>
              <w:numPr>
                <w:ilvl w:val="0"/>
                <w:numId w:val="41"/>
              </w:numPr>
              <w:cnfStyle w:val="000000000000" w:firstRow="0" w:lastRow="0" w:firstColumn="0" w:lastColumn="0" w:oddVBand="0" w:evenVBand="0" w:oddHBand="0" w:evenHBand="0" w:firstRowFirstColumn="0" w:firstRowLastColumn="0" w:lastRowFirstColumn="0" w:lastRowLastColumn="0"/>
            </w:pPr>
            <w:r>
              <w:t>the proposed dwelling is a sensitively considered development with minimal impact on the rural character and environmental values of the subject land; and</w:t>
            </w:r>
          </w:p>
          <w:p w14:paraId="07E1EEF8" w14:textId="054DE6E4" w:rsidR="007A3DF1" w:rsidRDefault="002C7694" w:rsidP="00F8436F">
            <w:pPr>
              <w:pStyle w:val="BodyText"/>
              <w:numPr>
                <w:ilvl w:val="0"/>
                <w:numId w:val="41"/>
              </w:numPr>
              <w:cnfStyle w:val="000000000000" w:firstRow="0" w:lastRow="0" w:firstColumn="0" w:lastColumn="0" w:oddVBand="0" w:evenVBand="0" w:oddHBand="0" w:evenHBand="0" w:firstRowFirstColumn="0" w:firstRowLastColumn="0" w:lastRowFirstColumn="0" w:lastRowLastColumn="0"/>
            </w:pPr>
            <w:r>
              <w:t>the associated onsite living (and adherence to the LMP required by the conditions) will actively assist in the long term ongoing management of the environmental values that are central to the RCZ5, the ESO1, and the ESO4 applying to the subject land.</w:t>
            </w:r>
          </w:p>
        </w:tc>
      </w:tr>
      <w:tr w:rsidR="00AF2A3C" w14:paraId="69FCAC1C"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4C214483" w14:textId="5056CF2F" w:rsidR="00AF2A3C" w:rsidRDefault="00000000" w:rsidP="00AF2A3C">
            <w:pPr>
              <w:pStyle w:val="BodyText"/>
            </w:pPr>
            <w:hyperlink r:id="rId38" w:history="1">
              <w:r w:rsidR="00AF2A3C" w:rsidRPr="00074B6E">
                <w:rPr>
                  <w:rStyle w:val="Hyperlink"/>
                </w:rPr>
                <w:t>Xerri v Strathbogie SC [2023] VCAT 673</w:t>
              </w:r>
            </w:hyperlink>
          </w:p>
          <w:p w14:paraId="4D8512A9" w14:textId="77777777" w:rsidR="005751A9" w:rsidRPr="005751A9" w:rsidRDefault="005751A9" w:rsidP="005751A9">
            <w:pPr>
              <w:pStyle w:val="BodyText"/>
              <w:rPr>
                <w:i/>
                <w:iCs/>
                <w:sz w:val="18"/>
                <w:szCs w:val="18"/>
              </w:rPr>
            </w:pPr>
            <w:r w:rsidRPr="005751A9">
              <w:rPr>
                <w:i/>
                <w:iCs/>
                <w:sz w:val="18"/>
                <w:szCs w:val="18"/>
              </w:rPr>
              <w:t>Bill Sibonis</w:t>
            </w:r>
          </w:p>
          <w:p w14:paraId="352DC90A" w14:textId="0529CB05" w:rsidR="00074B6E" w:rsidRDefault="005751A9" w:rsidP="005751A9">
            <w:pPr>
              <w:pStyle w:val="BodyText"/>
            </w:pPr>
            <w:r w:rsidRPr="005751A9">
              <w:rPr>
                <w:i/>
                <w:iCs/>
                <w:sz w:val="18"/>
                <w:szCs w:val="18"/>
              </w:rPr>
              <w:t>Senior Member</w:t>
            </w:r>
          </w:p>
        </w:tc>
        <w:tc>
          <w:tcPr>
            <w:tcW w:w="1016" w:type="dxa"/>
          </w:tcPr>
          <w:p w14:paraId="338D216B" w14:textId="77777777" w:rsidR="00AF2A3C" w:rsidRDefault="005751A9"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263385C3" w14:textId="77777777" w:rsidR="005751A9" w:rsidRDefault="005751A9" w:rsidP="005751A9">
            <w:pPr>
              <w:pStyle w:val="BodyText"/>
              <w:cnfStyle w:val="000000000000" w:firstRow="0" w:lastRow="0" w:firstColumn="0" w:lastColumn="0" w:oddVBand="0" w:evenVBand="0" w:oddHBand="0" w:evenHBand="0" w:firstRowFirstColumn="0" w:firstRowLastColumn="0" w:lastRowFirstColumn="0" w:lastRowLastColumn="0"/>
            </w:pPr>
            <w:r>
              <w:t>EMO</w:t>
            </w:r>
          </w:p>
          <w:p w14:paraId="38864CCA" w14:textId="219F3FB7" w:rsidR="005751A9" w:rsidRDefault="005751A9" w:rsidP="005751A9">
            <w:pPr>
              <w:pStyle w:val="BodyText"/>
              <w:cnfStyle w:val="000000000000" w:firstRow="0" w:lastRow="0" w:firstColumn="0" w:lastColumn="0" w:oddVBand="0" w:evenVBand="0" w:oddHBand="0" w:evenHBand="0" w:firstRowFirstColumn="0" w:firstRowLastColumn="0" w:lastRowFirstColumn="0" w:lastRowLastColumn="0"/>
            </w:pPr>
            <w:r>
              <w:t>HO4</w:t>
            </w:r>
          </w:p>
        </w:tc>
        <w:tc>
          <w:tcPr>
            <w:tcW w:w="1007" w:type="dxa"/>
          </w:tcPr>
          <w:p w14:paraId="3B8E7843" w14:textId="478E962F" w:rsidR="007D48CF" w:rsidRDefault="007D48CF" w:rsidP="007D48CF">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133CB827" w14:textId="63A8791B" w:rsidR="00AF2A3C" w:rsidRDefault="007D48CF" w:rsidP="007D48CF">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812" w:type="dxa"/>
          </w:tcPr>
          <w:p w14:paraId="5F851554" w14:textId="0F90303A" w:rsidR="00AF2A3C" w:rsidRDefault="00A67104" w:rsidP="00AF2A3C">
            <w:pPr>
              <w:pStyle w:val="BodyText"/>
              <w:cnfStyle w:val="000000000000" w:firstRow="0" w:lastRow="0" w:firstColumn="0" w:lastColumn="0" w:oddVBand="0" w:evenVBand="0" w:oddHBand="0" w:evenHBand="0" w:firstRowFirstColumn="0" w:firstRowLastColumn="0" w:lastRowFirstColumn="0" w:lastRowLastColumn="0"/>
            </w:pPr>
            <w:r>
              <w:t>Dwelling on 0.81 hectares (for</w:t>
            </w:r>
            <w:r w:rsidR="008D51A9">
              <w:t>mer school site), no Agriculture.</w:t>
            </w:r>
          </w:p>
          <w:p w14:paraId="7D08BC24" w14:textId="77777777" w:rsidR="00E35116" w:rsidRDefault="00BC0BD8" w:rsidP="00BC0BD8">
            <w:pPr>
              <w:pStyle w:val="BodyText"/>
              <w:cnfStyle w:val="000000000000" w:firstRow="0" w:lastRow="0" w:firstColumn="0" w:lastColumn="0" w:oddVBand="0" w:evenVBand="0" w:oddHBand="0" w:evenHBand="0" w:firstRowFirstColumn="0" w:firstRowLastColumn="0" w:lastRowFirstColumn="0" w:lastRowLastColumn="0"/>
            </w:pPr>
            <w:r>
              <w:t xml:space="preserve">21     The weight of policy does not support the proposal. I acknowledge the agreement between the parties that the land, as it currently stands, has limitations with respect to its size that do not make it practical or suitable for farming or other activities that would be consistent with the purpose of the FZ. That said, I agree with the Council that the land could be consolidated with the adjoining larger landholdings to form part of an existing agricultural enterprise. </w:t>
            </w:r>
          </w:p>
          <w:p w14:paraId="1B7170AF" w14:textId="5C5501F0" w:rsidR="00D25686" w:rsidRDefault="00D25686" w:rsidP="00D25686">
            <w:pPr>
              <w:pStyle w:val="BodyText"/>
              <w:cnfStyle w:val="000000000000" w:firstRow="0" w:lastRow="0" w:firstColumn="0" w:lastColumn="0" w:oddVBand="0" w:evenVBand="0" w:oddHBand="0" w:evenHBand="0" w:firstRowFirstColumn="0" w:firstRowLastColumn="0" w:lastRowFirstColumn="0" w:lastRowLastColumn="0"/>
            </w:pPr>
            <w:r>
              <w:t>24   The purpose of the FZ does not recognise or provide for rural living. It is related to farming and seeks to protect agricultural activities which are consistent with the zone provisions from encroachment of incompatible uses which have the potential to restrict their operation……</w:t>
            </w:r>
          </w:p>
        </w:tc>
      </w:tr>
      <w:tr w:rsidR="009502CF" w14:paraId="14CCF2C0"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43D86309" w14:textId="639E4F1D" w:rsidR="00AF2A3C" w:rsidRDefault="00000000" w:rsidP="00AF2A3C">
            <w:pPr>
              <w:pStyle w:val="BodyText"/>
            </w:pPr>
            <w:hyperlink r:id="rId39" w:history="1">
              <w:r w:rsidR="00AF2A3C" w:rsidRPr="00B958FC">
                <w:rPr>
                  <w:rStyle w:val="Hyperlink"/>
                </w:rPr>
                <w:t>Hanes v Baw Baw SC [2023] VCAT 141</w:t>
              </w:r>
            </w:hyperlink>
          </w:p>
          <w:p w14:paraId="61A27FCC" w14:textId="77777777" w:rsidR="00321310" w:rsidRPr="00321310" w:rsidRDefault="00321310" w:rsidP="00321310">
            <w:pPr>
              <w:pStyle w:val="BodyText"/>
              <w:rPr>
                <w:i/>
                <w:iCs/>
                <w:sz w:val="18"/>
                <w:szCs w:val="18"/>
              </w:rPr>
            </w:pPr>
            <w:r w:rsidRPr="00321310">
              <w:rPr>
                <w:i/>
                <w:iCs/>
                <w:sz w:val="18"/>
                <w:szCs w:val="18"/>
              </w:rPr>
              <w:t>Karina Shpigel</w:t>
            </w:r>
          </w:p>
          <w:p w14:paraId="5CC208D8" w14:textId="320DA281" w:rsidR="00EE429F" w:rsidRDefault="00321310" w:rsidP="00321310">
            <w:pPr>
              <w:pStyle w:val="BodyText"/>
            </w:pPr>
            <w:r w:rsidRPr="00321310">
              <w:rPr>
                <w:i/>
                <w:iCs/>
                <w:sz w:val="18"/>
                <w:szCs w:val="18"/>
              </w:rPr>
              <w:t>Member</w:t>
            </w:r>
          </w:p>
        </w:tc>
        <w:tc>
          <w:tcPr>
            <w:tcW w:w="1016" w:type="dxa"/>
          </w:tcPr>
          <w:p w14:paraId="1A56E4A7" w14:textId="77777777" w:rsidR="00AF2A3C" w:rsidRDefault="00B958FC"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798090CC" w14:textId="77777777" w:rsidR="00B958FC" w:rsidRDefault="00B958FC" w:rsidP="00B958FC">
            <w:pPr>
              <w:pStyle w:val="BodyText"/>
              <w:cnfStyle w:val="000000000000" w:firstRow="0" w:lastRow="0" w:firstColumn="0" w:lastColumn="0" w:oddVBand="0" w:evenVBand="0" w:oddHBand="0" w:evenHBand="0" w:firstRowFirstColumn="0" w:firstRowLastColumn="0" w:lastRowFirstColumn="0" w:lastRowLastColumn="0"/>
            </w:pPr>
            <w:r>
              <w:t>ESO2</w:t>
            </w:r>
          </w:p>
          <w:p w14:paraId="543FDB1E" w14:textId="77777777" w:rsidR="00B958FC" w:rsidRDefault="00B958FC" w:rsidP="00B958FC">
            <w:pPr>
              <w:pStyle w:val="BodyText"/>
              <w:cnfStyle w:val="000000000000" w:firstRow="0" w:lastRow="0" w:firstColumn="0" w:lastColumn="0" w:oddVBand="0" w:evenVBand="0" w:oddHBand="0" w:evenHBand="0" w:firstRowFirstColumn="0" w:firstRowLastColumn="0" w:lastRowFirstColumn="0" w:lastRowLastColumn="0"/>
            </w:pPr>
            <w:r>
              <w:t>EMO</w:t>
            </w:r>
          </w:p>
          <w:p w14:paraId="30C5F53A" w14:textId="77777777" w:rsidR="00B958FC" w:rsidRDefault="00B958FC" w:rsidP="00B958FC">
            <w:pPr>
              <w:pStyle w:val="BodyText"/>
              <w:cnfStyle w:val="000000000000" w:firstRow="0" w:lastRow="0" w:firstColumn="0" w:lastColumn="0" w:oddVBand="0" w:evenVBand="0" w:oddHBand="0" w:evenHBand="0" w:firstRowFirstColumn="0" w:firstRowLastColumn="0" w:lastRowFirstColumn="0" w:lastRowLastColumn="0"/>
            </w:pPr>
            <w:r>
              <w:t>BMO</w:t>
            </w:r>
          </w:p>
          <w:p w14:paraId="1ADA30A5" w14:textId="355D780E" w:rsidR="00B958FC" w:rsidRDefault="00B958FC" w:rsidP="00B958FC">
            <w:pPr>
              <w:pStyle w:val="BodyText"/>
              <w:cnfStyle w:val="000000000000" w:firstRow="0" w:lastRow="0" w:firstColumn="0" w:lastColumn="0" w:oddVBand="0" w:evenVBand="0" w:oddHBand="0" w:evenHBand="0" w:firstRowFirstColumn="0" w:firstRowLastColumn="0" w:lastRowFirstColumn="0" w:lastRowLastColumn="0"/>
            </w:pPr>
            <w:r>
              <w:t>DCPO1</w:t>
            </w:r>
          </w:p>
        </w:tc>
        <w:tc>
          <w:tcPr>
            <w:tcW w:w="1007" w:type="dxa"/>
          </w:tcPr>
          <w:p w14:paraId="1E088D6C" w14:textId="30278CF2" w:rsidR="0007266A" w:rsidRDefault="0007266A" w:rsidP="0007266A">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02D96A12" w14:textId="492621EE" w:rsidR="00AF2A3C" w:rsidRDefault="0007266A" w:rsidP="0007266A">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812" w:type="dxa"/>
          </w:tcPr>
          <w:p w14:paraId="34BEC687" w14:textId="77777777" w:rsidR="009D3E5E" w:rsidRDefault="005707DC" w:rsidP="00AF2A3C">
            <w:pPr>
              <w:pStyle w:val="BodyText"/>
              <w:cnfStyle w:val="000000000000" w:firstRow="0" w:lastRow="0" w:firstColumn="0" w:lastColumn="0" w:oddVBand="0" w:evenVBand="0" w:oddHBand="0" w:evenHBand="0" w:firstRowFirstColumn="0" w:firstRowLastColumn="0" w:lastRowFirstColumn="0" w:lastRowLastColumn="0"/>
            </w:pPr>
            <w:r>
              <w:t>Existing use rights</w:t>
            </w:r>
            <w:r w:rsidR="00FF4C62">
              <w:t>/ Use and development of land</w:t>
            </w:r>
            <w:r>
              <w:t xml:space="preserve"> for a </w:t>
            </w:r>
            <w:r w:rsidR="0011249C">
              <w:t>d</w:t>
            </w:r>
            <w:r w:rsidR="0052357F">
              <w:t>welling on 1.2 hectares (2 lots)</w:t>
            </w:r>
            <w:r>
              <w:t>, heavily vegetated</w:t>
            </w:r>
            <w:r w:rsidR="009D3E5E">
              <w:t>.</w:t>
            </w:r>
          </w:p>
          <w:p w14:paraId="2A830B63" w14:textId="683737C2" w:rsidR="00AF2A3C" w:rsidRDefault="009D3E5E" w:rsidP="009D3E5E">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Existing use (continuous use for 15 year) not established</w:t>
            </w:r>
            <w:r w:rsidR="009024BD">
              <w:t>.</w:t>
            </w:r>
          </w:p>
          <w:p w14:paraId="402217BB" w14:textId="29630BCF" w:rsidR="009D3E5E" w:rsidRDefault="009D3E5E" w:rsidP="009D3E5E">
            <w:pPr>
              <w:pStyle w:val="BodyText"/>
              <w:numPr>
                <w:ilvl w:val="0"/>
                <w:numId w:val="42"/>
              </w:numPr>
              <w:cnfStyle w:val="000000000000" w:firstRow="0" w:lastRow="0" w:firstColumn="0" w:lastColumn="0" w:oddVBand="0" w:evenVBand="0" w:oddHBand="0" w:evenHBand="0" w:firstRowFirstColumn="0" w:firstRowLastColumn="0" w:lastRowFirstColumn="0" w:lastRowLastColumn="0"/>
            </w:pPr>
            <w:r>
              <w:t xml:space="preserve">Permit required for buildings </w:t>
            </w:r>
            <w:r w:rsidR="009024BD">
              <w:t>and</w:t>
            </w:r>
            <w:r>
              <w:t xml:space="preserve"> works as the use</w:t>
            </w:r>
            <w:r w:rsidR="009024BD">
              <w:t xml:space="preserve"> (dwelling)</w:t>
            </w:r>
            <w:r>
              <w:t xml:space="preserve"> is section 2</w:t>
            </w:r>
            <w:r w:rsidR="009024BD">
              <w:t>.</w:t>
            </w:r>
          </w:p>
          <w:p w14:paraId="69C6E158" w14:textId="61A79BB0" w:rsidR="008F04B0" w:rsidRDefault="009502CF" w:rsidP="00DF5BD8">
            <w:pPr>
              <w:pStyle w:val="BodyText"/>
              <w:cnfStyle w:val="000000000000" w:firstRow="0" w:lastRow="0" w:firstColumn="0" w:lastColumn="0" w:oddVBand="0" w:evenVBand="0" w:oddHBand="0" w:evenHBand="0" w:firstRowFirstColumn="0" w:firstRowLastColumn="0" w:lastRowFirstColumn="0" w:lastRowLastColumn="0"/>
            </w:pPr>
            <w:r>
              <w:t xml:space="preserve">89    The application did not identify any need for the dwelling to facilitate grazing, commercial farming, agricultural production or tourism activities. The application also did not address any of the matters set out in the decision guidelines in clause 35.07-6, including the capability of the land to accommodate the development, how the development relates </w:t>
            </w:r>
            <w:r>
              <w:lastRenderedPageBreak/>
              <w:t>to sustainable land management and whether the development supports and enhances agricultural production.</w:t>
            </w:r>
          </w:p>
        </w:tc>
      </w:tr>
      <w:tr w:rsidR="009D3E5E" w14:paraId="59940773" w14:textId="77777777" w:rsidTr="420578D2">
        <w:tc>
          <w:tcPr>
            <w:cnfStyle w:val="001000000000" w:firstRow="0" w:lastRow="0" w:firstColumn="1" w:lastColumn="0" w:oddVBand="0" w:evenVBand="0" w:oddHBand="0" w:evenHBand="0" w:firstRowFirstColumn="0" w:firstRowLastColumn="0" w:lastRowFirstColumn="0" w:lastRowLastColumn="0"/>
            <w:tcW w:w="2508" w:type="dxa"/>
          </w:tcPr>
          <w:p w14:paraId="573DEB02" w14:textId="58F2E126" w:rsidR="00AF2A3C" w:rsidRDefault="00000000" w:rsidP="00AF2A3C">
            <w:pPr>
              <w:pStyle w:val="BodyText"/>
            </w:pPr>
            <w:hyperlink r:id="rId40" w:history="1">
              <w:r w:rsidR="00AF2A3C" w:rsidRPr="009D3E5E">
                <w:rPr>
                  <w:rStyle w:val="Hyperlink"/>
                </w:rPr>
                <w:t>Burford v Mildura Rural CC [2023] VCAT 599</w:t>
              </w:r>
            </w:hyperlink>
          </w:p>
          <w:p w14:paraId="0DDD72E4" w14:textId="77777777" w:rsidR="009179EE" w:rsidRPr="009179EE" w:rsidRDefault="009179EE" w:rsidP="009179EE">
            <w:pPr>
              <w:pStyle w:val="BodyText"/>
              <w:rPr>
                <w:i/>
                <w:iCs/>
                <w:sz w:val="18"/>
                <w:szCs w:val="18"/>
              </w:rPr>
            </w:pPr>
            <w:r w:rsidRPr="009179EE">
              <w:rPr>
                <w:i/>
                <w:iCs/>
                <w:sz w:val="18"/>
                <w:szCs w:val="18"/>
              </w:rPr>
              <w:t>Tracy Watson</w:t>
            </w:r>
          </w:p>
          <w:p w14:paraId="158979EF" w14:textId="038D5FAF" w:rsidR="00A96DAD" w:rsidRDefault="009179EE" w:rsidP="009179EE">
            <w:pPr>
              <w:pStyle w:val="BodyText"/>
            </w:pPr>
            <w:r w:rsidRPr="009179EE">
              <w:rPr>
                <w:i/>
                <w:iCs/>
                <w:sz w:val="18"/>
                <w:szCs w:val="18"/>
              </w:rPr>
              <w:t>Member</w:t>
            </w:r>
          </w:p>
        </w:tc>
        <w:tc>
          <w:tcPr>
            <w:tcW w:w="1016" w:type="dxa"/>
          </w:tcPr>
          <w:p w14:paraId="04959980" w14:textId="77777777" w:rsidR="00AF2A3C" w:rsidRDefault="009179EE" w:rsidP="00AF2A3C">
            <w:pPr>
              <w:pStyle w:val="BodyText"/>
              <w:cnfStyle w:val="000000000000" w:firstRow="0" w:lastRow="0" w:firstColumn="0" w:lastColumn="0" w:oddVBand="0" w:evenVBand="0" w:oddHBand="0" w:evenHBand="0" w:firstRowFirstColumn="0" w:firstRowLastColumn="0" w:lastRowFirstColumn="0" w:lastRowLastColumn="0"/>
            </w:pPr>
            <w:r>
              <w:t>FZ</w:t>
            </w:r>
          </w:p>
          <w:p w14:paraId="5617728E" w14:textId="7678F15B" w:rsidR="009179EE" w:rsidRDefault="009179EE" w:rsidP="00AF2A3C">
            <w:pPr>
              <w:pStyle w:val="BodyText"/>
              <w:cnfStyle w:val="000000000000" w:firstRow="0" w:lastRow="0" w:firstColumn="0" w:lastColumn="0" w:oddVBand="0" w:evenVBand="0" w:oddHBand="0" w:evenHBand="0" w:firstRowFirstColumn="0" w:firstRowLastColumn="0" w:lastRowFirstColumn="0" w:lastRowLastColumn="0"/>
            </w:pPr>
            <w:r>
              <w:t>SCO1</w:t>
            </w:r>
          </w:p>
        </w:tc>
        <w:tc>
          <w:tcPr>
            <w:tcW w:w="1007" w:type="dxa"/>
          </w:tcPr>
          <w:p w14:paraId="2443277A" w14:textId="77777777" w:rsidR="009179EE" w:rsidRDefault="009179EE" w:rsidP="009179EE">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7F82692B" w14:textId="3F4E2AFE" w:rsidR="00AF2A3C" w:rsidRDefault="009179EE" w:rsidP="009179EE">
            <w:pPr>
              <w:pStyle w:val="BodyText"/>
              <w:cnfStyle w:val="000000000000" w:firstRow="0" w:lastRow="0" w:firstColumn="0" w:lastColumn="0" w:oddVBand="0" w:evenVBand="0" w:oddHBand="0" w:evenHBand="0" w:firstRowFirstColumn="0" w:firstRowLastColumn="0" w:lastRowFirstColumn="0" w:lastRowLastColumn="0"/>
            </w:pPr>
            <w:r>
              <w:t>Permit Granted</w:t>
            </w:r>
          </w:p>
        </w:tc>
        <w:tc>
          <w:tcPr>
            <w:tcW w:w="5812" w:type="dxa"/>
          </w:tcPr>
          <w:p w14:paraId="1431ED81" w14:textId="074CE0F2" w:rsidR="00AF2A3C" w:rsidRDefault="00BA601C" w:rsidP="00AF2A3C">
            <w:pPr>
              <w:pStyle w:val="BodyText"/>
              <w:cnfStyle w:val="000000000000" w:firstRow="0" w:lastRow="0" w:firstColumn="0" w:lastColumn="0" w:oddVBand="0" w:evenVBand="0" w:oddHBand="0" w:evenHBand="0" w:firstRowFirstColumn="0" w:firstRowLastColumn="0" w:lastRowFirstColumn="0" w:lastRowLastColumn="0"/>
            </w:pPr>
            <w:r>
              <w:t>Dwelling on 11.54 hectares</w:t>
            </w:r>
            <w:r w:rsidR="00852D34">
              <w:t xml:space="preserve"> in association with </w:t>
            </w:r>
            <w:r w:rsidR="00CA6A44">
              <w:t>H</w:t>
            </w:r>
            <w:r w:rsidR="00852D34">
              <w:t>orticulture</w:t>
            </w:r>
            <w:r w:rsidR="00CA6A44">
              <w:t>.</w:t>
            </w:r>
          </w:p>
          <w:p w14:paraId="4CA8C02E" w14:textId="677D47BC" w:rsidR="00852D34" w:rsidRDefault="009A0D7F" w:rsidP="00AF2A3C">
            <w:pPr>
              <w:pStyle w:val="BodyText"/>
              <w:cnfStyle w:val="000000000000" w:firstRow="0" w:lastRow="0" w:firstColumn="0" w:lastColumn="0" w:oddVBand="0" w:evenVBand="0" w:oddHBand="0" w:evenHBand="0" w:firstRowFirstColumn="0" w:firstRowLastColumn="0" w:lastRowFirstColumn="0" w:lastRowLastColumn="0"/>
            </w:pPr>
            <w:r>
              <w:t>19   ….</w:t>
            </w:r>
            <w:r w:rsidRPr="009A0D7F">
              <w:t xml:space="preserve"> I accept the applicant’s submission that allowing for the farm manager (and potentially other personnel) to live on site will result in an enhancement of the overall productivity of this horticultural enterprise.  I say this because an on-site presence will allow for a much more timely and effective response to these identified farm management issues.</w:t>
            </w:r>
          </w:p>
          <w:p w14:paraId="49098FDB" w14:textId="2962CEB1" w:rsidR="00BA601C" w:rsidRDefault="006B28FE" w:rsidP="00AF2A3C">
            <w:pPr>
              <w:pStyle w:val="BodyText"/>
              <w:cnfStyle w:val="000000000000" w:firstRow="0" w:lastRow="0" w:firstColumn="0" w:lastColumn="0" w:oddVBand="0" w:evenVBand="0" w:oddHBand="0" w:evenHBand="0" w:firstRowFirstColumn="0" w:firstRowLastColumn="0" w:lastRowFirstColumn="0" w:lastRowLastColumn="0"/>
            </w:pPr>
            <w:r w:rsidRPr="006B28FE">
              <w:t>20     I therefore accept that the proposed dwelling has a direct link to and will enhance the operation of the existing agricultural enterprise.  I do not think that the proposal can in any way be characterised as rural living, rural lifestyle or low density residential development</w:t>
            </w:r>
            <w:r>
              <w:t>……</w:t>
            </w:r>
            <w:r w:rsidRPr="006B28FE">
              <w:t xml:space="preserve">  </w:t>
            </w:r>
          </w:p>
        </w:tc>
      </w:tr>
    </w:tbl>
    <w:p w14:paraId="52CCB190" w14:textId="11C4BDB4" w:rsidR="00DD7394" w:rsidRDefault="00DD7394" w:rsidP="00DD7394">
      <w:pPr>
        <w:pStyle w:val="BodyText"/>
      </w:pPr>
    </w:p>
    <w:p w14:paraId="43AE5471" w14:textId="3741840D" w:rsidR="00DD7394" w:rsidRDefault="00DD7394" w:rsidP="003A0946">
      <w:pPr>
        <w:pStyle w:val="Heading3"/>
      </w:pPr>
      <w:r>
        <w:t xml:space="preserve">Subdivisions </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26B576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F90520" w14:textId="77777777" w:rsidR="00DD7394" w:rsidRDefault="00DD7394">
            <w:pPr>
              <w:pStyle w:val="BodyText"/>
            </w:pPr>
            <w:r>
              <w:t>Citation</w:t>
            </w:r>
          </w:p>
        </w:tc>
        <w:tc>
          <w:tcPr>
            <w:tcW w:w="1134" w:type="dxa"/>
          </w:tcPr>
          <w:p w14:paraId="1A464251"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146ADEEB"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62F68767" w14:textId="48BE97BC"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6132BE" w14:paraId="441DE9FA" w14:textId="77777777">
        <w:tc>
          <w:tcPr>
            <w:cnfStyle w:val="001000000000" w:firstRow="0" w:lastRow="0" w:firstColumn="1" w:lastColumn="0" w:oddVBand="0" w:evenVBand="0" w:oddHBand="0" w:evenHBand="0" w:firstRowFirstColumn="0" w:firstRowLastColumn="0" w:lastRowFirstColumn="0" w:lastRowLastColumn="0"/>
            <w:tcW w:w="2547" w:type="dxa"/>
          </w:tcPr>
          <w:p w14:paraId="3B4AF3A3" w14:textId="035BFAE1" w:rsidR="006132BE" w:rsidRDefault="00000000" w:rsidP="006132BE">
            <w:pPr>
              <w:pStyle w:val="BodyText"/>
            </w:pPr>
            <w:hyperlink r:id="rId41" w:history="1">
              <w:r w:rsidR="006132BE" w:rsidRPr="006438ED">
                <w:rPr>
                  <w:rStyle w:val="Hyperlink"/>
                </w:rPr>
                <w:t>Burns v Swan Hill RCC [2023] VCAT 280</w:t>
              </w:r>
            </w:hyperlink>
          </w:p>
          <w:p w14:paraId="28F648CE" w14:textId="77777777" w:rsidR="00521368" w:rsidRPr="00521368" w:rsidRDefault="00C644D5" w:rsidP="006132BE">
            <w:pPr>
              <w:pStyle w:val="BodyText"/>
              <w:rPr>
                <w:i/>
                <w:iCs/>
                <w:sz w:val="18"/>
                <w:szCs w:val="18"/>
              </w:rPr>
            </w:pPr>
            <w:r w:rsidRPr="00521368">
              <w:rPr>
                <w:i/>
                <w:iCs/>
                <w:sz w:val="18"/>
                <w:szCs w:val="18"/>
              </w:rPr>
              <w:t>Michael Deidun</w:t>
            </w:r>
          </w:p>
          <w:p w14:paraId="1A9B5E08" w14:textId="0B53C062" w:rsidR="00C644D5" w:rsidRDefault="00C644D5" w:rsidP="006132BE">
            <w:pPr>
              <w:pStyle w:val="BodyText"/>
            </w:pPr>
            <w:r w:rsidRPr="00521368">
              <w:rPr>
                <w:i/>
                <w:iCs/>
                <w:sz w:val="18"/>
                <w:szCs w:val="18"/>
              </w:rPr>
              <w:t>Member</w:t>
            </w:r>
          </w:p>
        </w:tc>
        <w:tc>
          <w:tcPr>
            <w:tcW w:w="1134" w:type="dxa"/>
          </w:tcPr>
          <w:p w14:paraId="495F8D35" w14:textId="77777777" w:rsidR="006132BE" w:rsidRDefault="00D26C71" w:rsidP="006132BE">
            <w:pPr>
              <w:pStyle w:val="BodyText"/>
              <w:cnfStyle w:val="000000000000" w:firstRow="0" w:lastRow="0" w:firstColumn="0" w:lastColumn="0" w:oddVBand="0" w:evenVBand="0" w:oddHBand="0" w:evenHBand="0" w:firstRowFirstColumn="0" w:firstRowLastColumn="0" w:lastRowFirstColumn="0" w:lastRowLastColumn="0"/>
            </w:pPr>
            <w:r>
              <w:t>FZ</w:t>
            </w:r>
          </w:p>
          <w:p w14:paraId="55731E4A" w14:textId="063D0E77" w:rsidR="00D26C71" w:rsidRDefault="00D26C71" w:rsidP="006132BE">
            <w:pPr>
              <w:pStyle w:val="BodyText"/>
              <w:cnfStyle w:val="000000000000" w:firstRow="0" w:lastRow="0" w:firstColumn="0" w:lastColumn="0" w:oddVBand="0" w:evenVBand="0" w:oddHBand="0" w:evenHBand="0" w:firstRowFirstColumn="0" w:firstRowLastColumn="0" w:lastRowFirstColumn="0" w:lastRowLastColumn="0"/>
            </w:pPr>
            <w:r w:rsidRPr="00D26C71">
              <w:t>ESO1 LSIO SCO1</w:t>
            </w:r>
          </w:p>
        </w:tc>
        <w:tc>
          <w:tcPr>
            <w:tcW w:w="1276" w:type="dxa"/>
          </w:tcPr>
          <w:p w14:paraId="51DE7E71" w14:textId="77777777" w:rsidR="006132BE" w:rsidRDefault="00CB58D2" w:rsidP="006132BE">
            <w:pPr>
              <w:pStyle w:val="BodyText"/>
              <w:cnfStyle w:val="000000000000" w:firstRow="0" w:lastRow="0" w:firstColumn="0" w:lastColumn="0" w:oddVBand="0" w:evenVBand="0" w:oddHBand="0" w:evenHBand="0" w:firstRowFirstColumn="0" w:firstRowLastColumn="0" w:lastRowFirstColumn="0" w:lastRowLastColumn="0"/>
            </w:pPr>
            <w:r w:rsidRPr="00CB58D2">
              <w:t>Council decision upheld</w:t>
            </w:r>
          </w:p>
          <w:p w14:paraId="3C5DDE5D" w14:textId="3ED1A8CF" w:rsidR="00CB58D2" w:rsidRDefault="00CB58D2" w:rsidP="006132BE">
            <w:pPr>
              <w:pStyle w:val="BodyText"/>
              <w:cnfStyle w:val="000000000000" w:firstRow="0" w:lastRow="0" w:firstColumn="0" w:lastColumn="0" w:oddVBand="0" w:evenVBand="0" w:oddHBand="0" w:evenHBand="0" w:firstRowFirstColumn="0" w:firstRowLastColumn="0" w:lastRowFirstColumn="0" w:lastRowLastColumn="0"/>
            </w:pPr>
            <w:r>
              <w:t>Permit not amended</w:t>
            </w:r>
          </w:p>
        </w:tc>
        <w:tc>
          <w:tcPr>
            <w:tcW w:w="5386" w:type="dxa"/>
          </w:tcPr>
          <w:p w14:paraId="755A85D5" w14:textId="27FF3B8B" w:rsidR="006132BE" w:rsidRDefault="00DA3296" w:rsidP="006132BE">
            <w:pPr>
              <w:pStyle w:val="BodyText"/>
              <w:cnfStyle w:val="000000000000" w:firstRow="0" w:lastRow="0" w:firstColumn="0" w:lastColumn="0" w:oddVBand="0" w:evenVBand="0" w:oddHBand="0" w:evenHBand="0" w:firstRowFirstColumn="0" w:firstRowLastColumn="0" w:lastRowFirstColumn="0" w:lastRowLastColumn="0"/>
            </w:pPr>
            <w:r w:rsidRPr="00DA3296">
              <w:t>An amendment to a subdivision permit to allow a varied lot layout to be achieved via a second stage to the subdivision</w:t>
            </w:r>
            <w:r w:rsidR="0035418C">
              <w:t xml:space="preserve"> (boundary re-alignment</w:t>
            </w:r>
            <w:r w:rsidR="00942285">
              <w:t xml:space="preserve"> to create a lot smaller than the minimum 20ha allowed in the schedule to the zone</w:t>
            </w:r>
            <w:r w:rsidR="0035418C">
              <w:t>)</w:t>
            </w:r>
            <w:r>
              <w:t>.</w:t>
            </w:r>
          </w:p>
          <w:p w14:paraId="78287BAF" w14:textId="2FAAC860" w:rsidR="00E11EBF" w:rsidRDefault="00612242" w:rsidP="006132BE">
            <w:pPr>
              <w:pStyle w:val="BodyText"/>
              <w:cnfStyle w:val="000000000000" w:firstRow="0" w:lastRow="0" w:firstColumn="0" w:lastColumn="0" w:oddVBand="0" w:evenVBand="0" w:oddHBand="0" w:evenHBand="0" w:firstRowFirstColumn="0" w:firstRowLastColumn="0" w:lastRowFirstColumn="0" w:lastRowLastColumn="0"/>
            </w:pPr>
            <w:r w:rsidRPr="00612242">
              <w:t>11</w:t>
            </w:r>
            <w:r w:rsidRPr="00612242">
              <w:tab/>
              <w:t xml:space="preserve">In the end, this Applicant seeks approval for a form of a two lot subdivision that is prohibited, and they have arrived at a creative way of achieving that end outcome.  </w:t>
            </w:r>
            <w:r>
              <w:t>……</w:t>
            </w:r>
          </w:p>
        </w:tc>
      </w:tr>
      <w:tr w:rsidR="006132BE" w14:paraId="40CD0B24" w14:textId="77777777">
        <w:tc>
          <w:tcPr>
            <w:cnfStyle w:val="001000000000" w:firstRow="0" w:lastRow="0" w:firstColumn="1" w:lastColumn="0" w:oddVBand="0" w:evenVBand="0" w:oddHBand="0" w:evenHBand="0" w:firstRowFirstColumn="0" w:firstRowLastColumn="0" w:lastRowFirstColumn="0" w:lastRowLastColumn="0"/>
            <w:tcW w:w="2547" w:type="dxa"/>
          </w:tcPr>
          <w:p w14:paraId="5C2C3D8F" w14:textId="6EA5584D" w:rsidR="006132BE" w:rsidRDefault="00000000" w:rsidP="006132BE">
            <w:pPr>
              <w:pStyle w:val="BodyText"/>
            </w:pPr>
            <w:hyperlink r:id="rId42" w:history="1">
              <w:r w:rsidR="006132BE" w:rsidRPr="002E25F5">
                <w:rPr>
                  <w:rStyle w:val="Hyperlink"/>
                </w:rPr>
                <w:t>Harris v Murrindindi SC [2023] VCAT 570</w:t>
              </w:r>
            </w:hyperlink>
          </w:p>
          <w:p w14:paraId="7C178F08" w14:textId="77777777" w:rsidR="00C644D5" w:rsidRPr="00521368" w:rsidRDefault="00C644D5" w:rsidP="00C644D5">
            <w:pPr>
              <w:pStyle w:val="BodyText"/>
              <w:rPr>
                <w:i/>
                <w:iCs/>
                <w:sz w:val="18"/>
                <w:szCs w:val="18"/>
              </w:rPr>
            </w:pPr>
            <w:r w:rsidRPr="00521368">
              <w:rPr>
                <w:i/>
                <w:iCs/>
                <w:sz w:val="18"/>
                <w:szCs w:val="18"/>
              </w:rPr>
              <w:t>Shiran Wickramasinghe</w:t>
            </w:r>
          </w:p>
          <w:p w14:paraId="09FCBA8B" w14:textId="2ED72CB4" w:rsidR="00C644D5" w:rsidRDefault="00C644D5" w:rsidP="00C644D5">
            <w:pPr>
              <w:pStyle w:val="BodyText"/>
            </w:pPr>
            <w:r w:rsidRPr="00521368">
              <w:rPr>
                <w:i/>
                <w:iCs/>
                <w:sz w:val="18"/>
                <w:szCs w:val="18"/>
              </w:rPr>
              <w:t>Member</w:t>
            </w:r>
          </w:p>
        </w:tc>
        <w:tc>
          <w:tcPr>
            <w:tcW w:w="1134" w:type="dxa"/>
          </w:tcPr>
          <w:p w14:paraId="3827E37F" w14:textId="77777777" w:rsidR="006132BE" w:rsidRDefault="00D26C71" w:rsidP="006132BE">
            <w:pPr>
              <w:pStyle w:val="BodyText"/>
              <w:cnfStyle w:val="000000000000" w:firstRow="0" w:lastRow="0" w:firstColumn="0" w:lastColumn="0" w:oddVBand="0" w:evenVBand="0" w:oddHBand="0" w:evenHBand="0" w:firstRowFirstColumn="0" w:firstRowLastColumn="0" w:lastRowFirstColumn="0" w:lastRowLastColumn="0"/>
            </w:pPr>
            <w:r>
              <w:t>FZ</w:t>
            </w:r>
          </w:p>
          <w:p w14:paraId="3F8D1C12" w14:textId="398ABED0" w:rsidR="00D26C71" w:rsidRDefault="00D26C71" w:rsidP="006132BE">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026665EE" w14:textId="77777777" w:rsidR="001D732C" w:rsidRDefault="001D732C" w:rsidP="001D732C">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w:t>
            </w:r>
          </w:p>
          <w:p w14:paraId="237AB383" w14:textId="2D610AE4" w:rsidR="006132BE" w:rsidRDefault="001D732C" w:rsidP="001D732C">
            <w:pPr>
              <w:pStyle w:val="BodyText"/>
              <w:cnfStyle w:val="000000000000" w:firstRow="0" w:lastRow="0" w:firstColumn="0" w:lastColumn="0" w:oddVBand="0" w:evenVBand="0" w:oddHBand="0" w:evenHBand="0" w:firstRowFirstColumn="0" w:firstRowLastColumn="0" w:lastRowFirstColumn="0" w:lastRowLastColumn="0"/>
            </w:pPr>
            <w:r>
              <w:t>Permit amended</w:t>
            </w:r>
          </w:p>
        </w:tc>
        <w:tc>
          <w:tcPr>
            <w:tcW w:w="5386" w:type="dxa"/>
          </w:tcPr>
          <w:p w14:paraId="61770077" w14:textId="77777777" w:rsidR="006132BE" w:rsidRDefault="001D732C" w:rsidP="006132BE">
            <w:pPr>
              <w:pStyle w:val="BodyText"/>
              <w:cnfStyle w:val="000000000000" w:firstRow="0" w:lastRow="0" w:firstColumn="0" w:lastColumn="0" w:oddVBand="0" w:evenVBand="0" w:oddHBand="0" w:evenHBand="0" w:firstRowFirstColumn="0" w:firstRowLastColumn="0" w:lastRowFirstColumn="0" w:lastRowLastColumn="0"/>
            </w:pPr>
            <w:r>
              <w:t xml:space="preserve">Dwelling excision </w:t>
            </w:r>
            <w:r w:rsidR="00433D6A">
              <w:t xml:space="preserve">- </w:t>
            </w:r>
            <w:r w:rsidR="00433D6A" w:rsidRPr="00433D6A">
              <w:t>Impact on drainage, waterflow and flooding</w:t>
            </w:r>
            <w:r w:rsidR="002C19A7">
              <w:t xml:space="preserve"> from proposed driveway construction</w:t>
            </w:r>
          </w:p>
          <w:p w14:paraId="35455B51" w14:textId="7E63209C" w:rsidR="00721E04" w:rsidRDefault="00544EAF" w:rsidP="006E4713">
            <w:pPr>
              <w:pStyle w:val="BodyText"/>
              <w:cnfStyle w:val="000000000000" w:firstRow="0" w:lastRow="0" w:firstColumn="0" w:lastColumn="0" w:oddVBand="0" w:evenVBand="0" w:oddHBand="0" w:evenHBand="0" w:firstRowFirstColumn="0" w:firstRowLastColumn="0" w:lastRowFirstColumn="0" w:lastRowLastColumn="0"/>
            </w:pPr>
            <w:r>
              <w:t>Application did not include</w:t>
            </w:r>
            <w:r w:rsidR="0052598C">
              <w:t xml:space="preserve"> any buildings or works </w:t>
            </w:r>
            <w:r w:rsidR="00A76F38" w:rsidRPr="00A76F38">
              <w:t>including the construction of a driveway</w:t>
            </w:r>
            <w:r w:rsidR="0052598C">
              <w:t>, such works would require a planning permit</w:t>
            </w:r>
            <w:r w:rsidR="006E4713">
              <w:t xml:space="preserve">. </w:t>
            </w:r>
            <w:r w:rsidR="00721E04" w:rsidRPr="00721E04">
              <w:t xml:space="preserve">It will be at that time if a permit is required the matters of concern to the applicant </w:t>
            </w:r>
            <w:r w:rsidR="006E4713">
              <w:t>would</w:t>
            </w:r>
            <w:r w:rsidR="00721E04" w:rsidRPr="00721E04">
              <w:t xml:space="preserve"> be considered.</w:t>
            </w:r>
          </w:p>
        </w:tc>
      </w:tr>
      <w:tr w:rsidR="006132BE" w14:paraId="64C09D8C" w14:textId="77777777">
        <w:tc>
          <w:tcPr>
            <w:cnfStyle w:val="001000000000" w:firstRow="0" w:lastRow="0" w:firstColumn="1" w:lastColumn="0" w:oddVBand="0" w:evenVBand="0" w:oddHBand="0" w:evenHBand="0" w:firstRowFirstColumn="0" w:firstRowLastColumn="0" w:lastRowFirstColumn="0" w:lastRowLastColumn="0"/>
            <w:tcW w:w="2547" w:type="dxa"/>
          </w:tcPr>
          <w:p w14:paraId="0097A98B" w14:textId="2D1F0E57" w:rsidR="006132BE" w:rsidRDefault="00000000" w:rsidP="006132BE">
            <w:pPr>
              <w:pStyle w:val="BodyText"/>
            </w:pPr>
            <w:hyperlink r:id="rId43" w:history="1">
              <w:r w:rsidR="006132BE" w:rsidRPr="002E25F5">
                <w:rPr>
                  <w:rStyle w:val="Hyperlink"/>
                </w:rPr>
                <w:t>Walton v Greater Bendigo CC [2023] VCAT 698</w:t>
              </w:r>
            </w:hyperlink>
          </w:p>
          <w:p w14:paraId="479F9280" w14:textId="77777777" w:rsidR="00521368" w:rsidRPr="00521368" w:rsidRDefault="00521368" w:rsidP="00521368">
            <w:pPr>
              <w:pStyle w:val="BodyText"/>
              <w:rPr>
                <w:i/>
                <w:iCs/>
                <w:sz w:val="18"/>
                <w:szCs w:val="18"/>
              </w:rPr>
            </w:pPr>
            <w:r w:rsidRPr="00521368">
              <w:rPr>
                <w:i/>
                <w:iCs/>
                <w:sz w:val="18"/>
                <w:szCs w:val="18"/>
              </w:rPr>
              <w:t>Nick Wimbush</w:t>
            </w:r>
          </w:p>
          <w:p w14:paraId="3AF753C8" w14:textId="4FC424C5" w:rsidR="00521368" w:rsidRDefault="00521368" w:rsidP="00521368">
            <w:pPr>
              <w:pStyle w:val="BodyText"/>
            </w:pPr>
            <w:r w:rsidRPr="00521368">
              <w:rPr>
                <w:i/>
                <w:iCs/>
                <w:sz w:val="18"/>
                <w:szCs w:val="18"/>
              </w:rPr>
              <w:t>Member</w:t>
            </w:r>
          </w:p>
        </w:tc>
        <w:tc>
          <w:tcPr>
            <w:tcW w:w="1134" w:type="dxa"/>
          </w:tcPr>
          <w:p w14:paraId="03BE8831" w14:textId="77777777" w:rsidR="006132BE" w:rsidRDefault="00D26C71" w:rsidP="006132BE">
            <w:pPr>
              <w:pStyle w:val="BodyText"/>
              <w:cnfStyle w:val="000000000000" w:firstRow="0" w:lastRow="0" w:firstColumn="0" w:lastColumn="0" w:oddVBand="0" w:evenVBand="0" w:oddHBand="0" w:evenHBand="0" w:firstRowFirstColumn="0" w:firstRowLastColumn="0" w:lastRowFirstColumn="0" w:lastRowLastColumn="0"/>
            </w:pPr>
            <w:r>
              <w:t>RCZ</w:t>
            </w:r>
          </w:p>
          <w:p w14:paraId="5B121022" w14:textId="77777777" w:rsidR="009B6F37" w:rsidRDefault="009B6F37" w:rsidP="009B6F37">
            <w:pPr>
              <w:pStyle w:val="BodyText"/>
              <w:cnfStyle w:val="000000000000" w:firstRow="0" w:lastRow="0" w:firstColumn="0" w:lastColumn="0" w:oddVBand="0" w:evenVBand="0" w:oddHBand="0" w:evenHBand="0" w:firstRowFirstColumn="0" w:firstRowLastColumn="0" w:lastRowFirstColumn="0" w:lastRowLastColumn="0"/>
            </w:pPr>
            <w:r>
              <w:t>ESO2</w:t>
            </w:r>
          </w:p>
          <w:p w14:paraId="5F01D1A0" w14:textId="77777777" w:rsidR="009B6F37" w:rsidRDefault="009B6F37" w:rsidP="009B6F37">
            <w:pPr>
              <w:pStyle w:val="BodyText"/>
              <w:cnfStyle w:val="000000000000" w:firstRow="0" w:lastRow="0" w:firstColumn="0" w:lastColumn="0" w:oddVBand="0" w:evenVBand="0" w:oddHBand="0" w:evenHBand="0" w:firstRowFirstColumn="0" w:firstRowLastColumn="0" w:lastRowFirstColumn="0" w:lastRowLastColumn="0"/>
            </w:pPr>
            <w:r>
              <w:t>EMO</w:t>
            </w:r>
          </w:p>
          <w:p w14:paraId="3D55E5B7" w14:textId="63D3C8D4" w:rsidR="00D26C71" w:rsidRDefault="009B6F37" w:rsidP="009B6F37">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65E7A7FB" w14:textId="77777777" w:rsidR="00EB4C9C" w:rsidRDefault="00EB4C9C" w:rsidP="00EB4C9C">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235A70F4" w14:textId="032446D1" w:rsidR="006132BE" w:rsidRDefault="00EB4C9C" w:rsidP="00EB4C9C">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386" w:type="dxa"/>
          </w:tcPr>
          <w:p w14:paraId="3C27D807" w14:textId="77777777" w:rsidR="006132BE" w:rsidRDefault="00EB4C9C" w:rsidP="006132BE">
            <w:pPr>
              <w:pStyle w:val="BodyText"/>
              <w:cnfStyle w:val="000000000000" w:firstRow="0" w:lastRow="0" w:firstColumn="0" w:lastColumn="0" w:oddVBand="0" w:evenVBand="0" w:oddHBand="0" w:evenHBand="0" w:firstRowFirstColumn="0" w:firstRowLastColumn="0" w:lastRowFirstColumn="0" w:lastRowLastColumn="0"/>
            </w:pPr>
            <w:r>
              <w:t>2 lot subdivision (lot 1(existing dwelling) - 16.3 ha, lot 2 (</w:t>
            </w:r>
            <w:r w:rsidR="00A26350">
              <w:t>with building e</w:t>
            </w:r>
            <w:r w:rsidR="009059AF">
              <w:t>n</w:t>
            </w:r>
            <w:r w:rsidR="00A26350">
              <w:t>velope</w:t>
            </w:r>
            <w:r>
              <w:t>) - 11.29 ha)</w:t>
            </w:r>
          </w:p>
          <w:p w14:paraId="2F6E49FC" w14:textId="77777777" w:rsidR="00FA33EC" w:rsidRDefault="001D0626" w:rsidP="001D0626">
            <w:pPr>
              <w:pStyle w:val="BodyText"/>
              <w:cnfStyle w:val="000000000000" w:firstRow="0" w:lastRow="0" w:firstColumn="0" w:lastColumn="0" w:oddVBand="0" w:evenVBand="0" w:oddHBand="0" w:evenHBand="0" w:firstRowFirstColumn="0" w:firstRowLastColumn="0" w:lastRowFirstColumn="0" w:lastRowLastColumn="0"/>
            </w:pPr>
            <w:r>
              <w:t>52 I find Council’s view persuasive on the issue of access and its relationship to the need for a bunker. If a bunker is required to protect human life and signal that ‘the site is high risk and evacuation is dangerous’ this to me is a clear indication that the site is not suitable for a dwelling in the first place. Therefore, an application for a subdivision which would facilitate a dwelling should not be approved.</w:t>
            </w:r>
          </w:p>
          <w:p w14:paraId="5FAC0174" w14:textId="1D7C6323" w:rsidR="00B87474" w:rsidRDefault="00B87474" w:rsidP="00B87474">
            <w:pPr>
              <w:pStyle w:val="BodyText"/>
              <w:cnfStyle w:val="000000000000" w:firstRow="0" w:lastRow="0" w:firstColumn="0" w:lastColumn="0" w:oddVBand="0" w:evenVBand="0" w:oddHBand="0" w:evenHBand="0" w:firstRowFirstColumn="0" w:firstRowLastColumn="0" w:lastRowFirstColumn="0" w:lastRowLastColumn="0"/>
            </w:pPr>
            <w:r>
              <w:t>69      It does not imply that meeting the minimum subdivision lot size will ensure a subdivision permit is granted; the control could have been written this way to make subdivision as of right, perhaps conditionally, but it has not.</w:t>
            </w:r>
          </w:p>
        </w:tc>
      </w:tr>
      <w:tr w:rsidR="006132BE" w14:paraId="2F459F1C" w14:textId="77777777">
        <w:tc>
          <w:tcPr>
            <w:cnfStyle w:val="001000000000" w:firstRow="0" w:lastRow="0" w:firstColumn="1" w:lastColumn="0" w:oddVBand="0" w:evenVBand="0" w:oddHBand="0" w:evenHBand="0" w:firstRowFirstColumn="0" w:firstRowLastColumn="0" w:lastRowFirstColumn="0" w:lastRowLastColumn="0"/>
            <w:tcW w:w="2547" w:type="dxa"/>
          </w:tcPr>
          <w:p w14:paraId="1FB73D80" w14:textId="2124E638" w:rsidR="006132BE" w:rsidRDefault="00000000" w:rsidP="006132BE">
            <w:pPr>
              <w:pStyle w:val="BodyText"/>
            </w:pPr>
            <w:hyperlink r:id="rId44" w:history="1">
              <w:r w:rsidR="006132BE" w:rsidRPr="002E25F5">
                <w:rPr>
                  <w:rStyle w:val="Hyperlink"/>
                </w:rPr>
                <w:t>ID Ross Watt Road Pty Ltd v Macedon Ranges SC [2023] VCAT 556</w:t>
              </w:r>
            </w:hyperlink>
          </w:p>
          <w:p w14:paraId="5070CAD5" w14:textId="77777777" w:rsidR="00521368" w:rsidRPr="00521368" w:rsidRDefault="00521368" w:rsidP="00521368">
            <w:pPr>
              <w:pStyle w:val="BodyText"/>
              <w:rPr>
                <w:i/>
                <w:iCs/>
                <w:sz w:val="18"/>
                <w:szCs w:val="18"/>
              </w:rPr>
            </w:pPr>
            <w:r w:rsidRPr="00521368">
              <w:rPr>
                <w:i/>
                <w:iCs/>
                <w:sz w:val="18"/>
                <w:szCs w:val="18"/>
              </w:rPr>
              <w:lastRenderedPageBreak/>
              <w:t>K Birtwistle</w:t>
            </w:r>
          </w:p>
          <w:p w14:paraId="4AA5E9F8" w14:textId="1222250C" w:rsidR="00521368" w:rsidRDefault="00521368" w:rsidP="00521368">
            <w:pPr>
              <w:pStyle w:val="BodyText"/>
            </w:pPr>
            <w:r w:rsidRPr="00521368">
              <w:rPr>
                <w:i/>
                <w:iCs/>
                <w:sz w:val="18"/>
                <w:szCs w:val="18"/>
              </w:rPr>
              <w:t>Member</w:t>
            </w:r>
          </w:p>
        </w:tc>
        <w:tc>
          <w:tcPr>
            <w:tcW w:w="1134" w:type="dxa"/>
          </w:tcPr>
          <w:p w14:paraId="5F1A1333" w14:textId="77777777" w:rsidR="006132BE" w:rsidRDefault="009B6F37" w:rsidP="006132BE">
            <w:pPr>
              <w:pStyle w:val="BodyText"/>
              <w:cnfStyle w:val="000000000000" w:firstRow="0" w:lastRow="0" w:firstColumn="0" w:lastColumn="0" w:oddVBand="0" w:evenVBand="0" w:oddHBand="0" w:evenHBand="0" w:firstRowFirstColumn="0" w:firstRowLastColumn="0" w:lastRowFirstColumn="0" w:lastRowLastColumn="0"/>
            </w:pPr>
            <w:r>
              <w:lastRenderedPageBreak/>
              <w:t>RCZ</w:t>
            </w:r>
          </w:p>
          <w:p w14:paraId="1E6C5D47" w14:textId="77777777" w:rsidR="009B6F37" w:rsidRDefault="009B6F37" w:rsidP="009B6F37">
            <w:pPr>
              <w:pStyle w:val="BodyText"/>
              <w:cnfStyle w:val="000000000000" w:firstRow="0" w:lastRow="0" w:firstColumn="0" w:lastColumn="0" w:oddVBand="0" w:evenVBand="0" w:oddHBand="0" w:evenHBand="0" w:firstRowFirstColumn="0" w:firstRowLastColumn="0" w:lastRowFirstColumn="0" w:lastRowLastColumn="0"/>
            </w:pPr>
            <w:r>
              <w:t>ESO5</w:t>
            </w:r>
          </w:p>
          <w:p w14:paraId="3E432DC2" w14:textId="77777777" w:rsidR="009B6F37" w:rsidRDefault="009B6F37" w:rsidP="009B6F37">
            <w:pPr>
              <w:pStyle w:val="BodyText"/>
              <w:cnfStyle w:val="000000000000" w:firstRow="0" w:lastRow="0" w:firstColumn="0" w:lastColumn="0" w:oddVBand="0" w:evenVBand="0" w:oddHBand="0" w:evenHBand="0" w:firstRowFirstColumn="0" w:firstRowLastColumn="0" w:lastRowFirstColumn="0" w:lastRowLastColumn="0"/>
            </w:pPr>
            <w:r>
              <w:t>VPO9</w:t>
            </w:r>
          </w:p>
          <w:p w14:paraId="5A0DBA3D" w14:textId="323F3176" w:rsidR="009B6F37" w:rsidRDefault="009B6F37" w:rsidP="009B6F37">
            <w:pPr>
              <w:pStyle w:val="BodyText"/>
              <w:cnfStyle w:val="000000000000" w:firstRow="0" w:lastRow="0" w:firstColumn="0" w:lastColumn="0" w:oddVBand="0" w:evenVBand="0" w:oddHBand="0" w:evenHBand="0" w:firstRowFirstColumn="0" w:firstRowLastColumn="0" w:lastRowFirstColumn="0" w:lastRowLastColumn="0"/>
            </w:pPr>
            <w:r>
              <w:lastRenderedPageBreak/>
              <w:t>BMO</w:t>
            </w:r>
          </w:p>
        </w:tc>
        <w:tc>
          <w:tcPr>
            <w:tcW w:w="1276" w:type="dxa"/>
          </w:tcPr>
          <w:p w14:paraId="35A1E9FB" w14:textId="77777777" w:rsidR="00F477DC" w:rsidRDefault="00F477DC" w:rsidP="00F477DC">
            <w:pPr>
              <w:pStyle w:val="BodyText"/>
              <w:cnfStyle w:val="000000000000" w:firstRow="0" w:lastRow="0" w:firstColumn="0" w:lastColumn="0" w:oddVBand="0" w:evenVBand="0" w:oddHBand="0" w:evenHBand="0" w:firstRowFirstColumn="0" w:firstRowLastColumn="0" w:lastRowFirstColumn="0" w:lastRowLastColumn="0"/>
            </w:pPr>
            <w:r>
              <w:lastRenderedPageBreak/>
              <w:t>Council decision set aside</w:t>
            </w:r>
          </w:p>
          <w:p w14:paraId="5BAEAC9F" w14:textId="1F9A1D86" w:rsidR="006132BE" w:rsidRDefault="00F477DC" w:rsidP="00F477DC">
            <w:pPr>
              <w:pStyle w:val="BodyText"/>
              <w:cnfStyle w:val="000000000000" w:firstRow="0" w:lastRow="0" w:firstColumn="0" w:lastColumn="0" w:oddVBand="0" w:evenVBand="0" w:oddHBand="0" w:evenHBand="0" w:firstRowFirstColumn="0" w:firstRowLastColumn="0" w:lastRowFirstColumn="0" w:lastRowLastColumn="0"/>
            </w:pPr>
            <w:r>
              <w:lastRenderedPageBreak/>
              <w:t>Permit Granted</w:t>
            </w:r>
          </w:p>
        </w:tc>
        <w:tc>
          <w:tcPr>
            <w:tcW w:w="5386" w:type="dxa"/>
          </w:tcPr>
          <w:p w14:paraId="28BB8F2C" w14:textId="6EAC37A9" w:rsidR="006132BE" w:rsidRDefault="00FB7768" w:rsidP="006132BE">
            <w:pPr>
              <w:pStyle w:val="BodyText"/>
              <w:cnfStyle w:val="000000000000" w:firstRow="0" w:lastRow="0" w:firstColumn="0" w:lastColumn="0" w:oddVBand="0" w:evenVBand="0" w:oddHBand="0" w:evenHBand="0" w:firstRowFirstColumn="0" w:firstRowLastColumn="0" w:lastRowFirstColumn="0" w:lastRowLastColumn="0"/>
            </w:pPr>
            <w:r w:rsidRPr="00FB7768">
              <w:lastRenderedPageBreak/>
              <w:t>Re-subdivision of the land from two lots into four lots</w:t>
            </w:r>
            <w:r w:rsidR="00020E97">
              <w:t xml:space="preserve"> proposed Lot 1</w:t>
            </w:r>
            <w:r w:rsidR="00F25E1D">
              <w:t xml:space="preserve">(existing dwelling) – 51.58 ha, lot 2 (existing dwelling) </w:t>
            </w:r>
            <w:r w:rsidR="00231597">
              <w:t>–</w:t>
            </w:r>
            <w:r w:rsidR="00F25E1D">
              <w:t xml:space="preserve"> </w:t>
            </w:r>
            <w:r w:rsidR="00231597">
              <w:t xml:space="preserve">41.5 ha, Lot 3 (includes building </w:t>
            </w:r>
            <w:r w:rsidR="00231597">
              <w:lastRenderedPageBreak/>
              <w:t>envelope) – 40.64 ha, Lot 4(includes building envelope) – 40.64 ha.</w:t>
            </w:r>
          </w:p>
          <w:p w14:paraId="4679804B" w14:textId="77777777" w:rsidR="00FB7768" w:rsidRDefault="007225B7" w:rsidP="007225B7">
            <w:pPr>
              <w:pStyle w:val="BodyText"/>
              <w:cnfStyle w:val="000000000000" w:firstRow="0" w:lastRow="0" w:firstColumn="0" w:lastColumn="0" w:oddVBand="0" w:evenVBand="0" w:oddHBand="0" w:evenHBand="0" w:firstRowFirstColumn="0" w:firstRowLastColumn="0" w:lastRowFirstColumn="0" w:lastRowLastColumn="0"/>
            </w:pPr>
            <w:r>
              <w:t>52    …. I am satisfied that the LMP (and the protection of the conservation reserve area – the most significant part of the site from a biodiversity perspective), together with the revegetation along the northern and southern boundaries, weighs in favour of the grant of a permit.</w:t>
            </w:r>
          </w:p>
          <w:p w14:paraId="57213045" w14:textId="26BBADEF" w:rsidR="007225B7" w:rsidRDefault="00182382" w:rsidP="00182382">
            <w:pPr>
              <w:pStyle w:val="BodyText"/>
              <w:cnfStyle w:val="000000000000" w:firstRow="0" w:lastRow="0" w:firstColumn="0" w:lastColumn="0" w:oddVBand="0" w:evenVBand="0" w:oddHBand="0" w:evenHBand="0" w:firstRowFirstColumn="0" w:firstRowLastColumn="0" w:lastRowFirstColumn="0" w:lastRowLastColumn="0"/>
            </w:pPr>
            <w:r>
              <w:t>66 ….. Based on the evidence of Mr Beever, I agree that the site is already fragmented below an optimal or commercial scale and its consolidation with other similar properties is unlikely based on its specific physical context, including the abutting residentially zoned land to its south.</w:t>
            </w:r>
          </w:p>
        </w:tc>
      </w:tr>
      <w:tr w:rsidR="006132BE" w14:paraId="3F160608" w14:textId="77777777">
        <w:tc>
          <w:tcPr>
            <w:cnfStyle w:val="001000000000" w:firstRow="0" w:lastRow="0" w:firstColumn="1" w:lastColumn="0" w:oddVBand="0" w:evenVBand="0" w:oddHBand="0" w:evenHBand="0" w:firstRowFirstColumn="0" w:firstRowLastColumn="0" w:lastRowFirstColumn="0" w:lastRowLastColumn="0"/>
            <w:tcW w:w="2547" w:type="dxa"/>
          </w:tcPr>
          <w:p w14:paraId="2EC575B8" w14:textId="3FD31BF9" w:rsidR="006132BE" w:rsidRDefault="00000000" w:rsidP="006132BE">
            <w:pPr>
              <w:pStyle w:val="BodyText"/>
            </w:pPr>
            <w:hyperlink r:id="rId45" w:history="1">
              <w:r w:rsidR="006132BE" w:rsidRPr="00966AB9">
                <w:rPr>
                  <w:rStyle w:val="Hyperlink"/>
                </w:rPr>
                <w:t>Delmenico v Swan Hill RCC [2023] VCAT 580</w:t>
              </w:r>
            </w:hyperlink>
          </w:p>
          <w:p w14:paraId="61BCD85A" w14:textId="77777777" w:rsidR="00521368" w:rsidRPr="00521368" w:rsidRDefault="00521368" w:rsidP="00521368">
            <w:pPr>
              <w:pStyle w:val="BodyText"/>
              <w:rPr>
                <w:i/>
                <w:iCs/>
                <w:sz w:val="18"/>
                <w:szCs w:val="18"/>
              </w:rPr>
            </w:pPr>
            <w:r w:rsidRPr="00521368">
              <w:rPr>
                <w:i/>
                <w:iCs/>
                <w:sz w:val="18"/>
                <w:szCs w:val="18"/>
              </w:rPr>
              <w:t>Laurie Hewet</w:t>
            </w:r>
          </w:p>
          <w:p w14:paraId="1CF5B90F" w14:textId="24C4CCF6" w:rsidR="00521368" w:rsidRDefault="00521368" w:rsidP="00521368">
            <w:pPr>
              <w:pStyle w:val="BodyText"/>
            </w:pPr>
            <w:r w:rsidRPr="00521368">
              <w:rPr>
                <w:i/>
                <w:iCs/>
                <w:sz w:val="18"/>
                <w:szCs w:val="18"/>
              </w:rPr>
              <w:t>Senior Member</w:t>
            </w:r>
          </w:p>
        </w:tc>
        <w:tc>
          <w:tcPr>
            <w:tcW w:w="1134" w:type="dxa"/>
          </w:tcPr>
          <w:p w14:paraId="1A50D3F2" w14:textId="77777777" w:rsidR="006132BE" w:rsidRDefault="009B6F37" w:rsidP="006132BE">
            <w:pPr>
              <w:pStyle w:val="BodyText"/>
              <w:cnfStyle w:val="000000000000" w:firstRow="0" w:lastRow="0" w:firstColumn="0" w:lastColumn="0" w:oddVBand="0" w:evenVBand="0" w:oddHBand="0" w:evenHBand="0" w:firstRowFirstColumn="0" w:firstRowLastColumn="0" w:lastRowFirstColumn="0" w:lastRowLastColumn="0"/>
            </w:pPr>
            <w:r>
              <w:t>FZ</w:t>
            </w:r>
          </w:p>
          <w:p w14:paraId="0C894FCA" w14:textId="77777777" w:rsidR="006438ED" w:rsidRDefault="006438ED" w:rsidP="006438ED">
            <w:pPr>
              <w:pStyle w:val="BodyText"/>
              <w:cnfStyle w:val="000000000000" w:firstRow="0" w:lastRow="0" w:firstColumn="0" w:lastColumn="0" w:oddVBand="0" w:evenVBand="0" w:oddHBand="0" w:evenHBand="0" w:firstRowFirstColumn="0" w:firstRowLastColumn="0" w:lastRowFirstColumn="0" w:lastRowLastColumn="0"/>
            </w:pPr>
            <w:r>
              <w:t>ESO1</w:t>
            </w:r>
          </w:p>
          <w:p w14:paraId="0AC6A02C" w14:textId="77777777" w:rsidR="006438ED" w:rsidRDefault="006438ED" w:rsidP="006438ED">
            <w:pPr>
              <w:pStyle w:val="BodyText"/>
              <w:cnfStyle w:val="000000000000" w:firstRow="0" w:lastRow="0" w:firstColumn="0" w:lastColumn="0" w:oddVBand="0" w:evenVBand="0" w:oddHBand="0" w:evenHBand="0" w:firstRowFirstColumn="0" w:firstRowLastColumn="0" w:lastRowFirstColumn="0" w:lastRowLastColumn="0"/>
            </w:pPr>
            <w:r>
              <w:t>LSIO</w:t>
            </w:r>
          </w:p>
          <w:p w14:paraId="19C93DA8" w14:textId="00FB7CC6" w:rsidR="009B6F37" w:rsidRDefault="006438ED" w:rsidP="006438ED">
            <w:pPr>
              <w:pStyle w:val="BodyText"/>
              <w:cnfStyle w:val="000000000000" w:firstRow="0" w:lastRow="0" w:firstColumn="0" w:lastColumn="0" w:oddVBand="0" w:evenVBand="0" w:oddHBand="0" w:evenHBand="0" w:firstRowFirstColumn="0" w:firstRowLastColumn="0" w:lastRowFirstColumn="0" w:lastRowLastColumn="0"/>
            </w:pPr>
            <w:r>
              <w:t>SCO1</w:t>
            </w:r>
          </w:p>
        </w:tc>
        <w:tc>
          <w:tcPr>
            <w:tcW w:w="1276" w:type="dxa"/>
          </w:tcPr>
          <w:p w14:paraId="2D64D433" w14:textId="77777777" w:rsidR="00CF03B9" w:rsidRDefault="00CF03B9" w:rsidP="00CF03B9">
            <w:pPr>
              <w:pStyle w:val="BodyText"/>
              <w:cnfStyle w:val="000000000000" w:firstRow="0" w:lastRow="0" w:firstColumn="0" w:lastColumn="0" w:oddVBand="0" w:evenVBand="0" w:oddHBand="0" w:evenHBand="0" w:firstRowFirstColumn="0" w:firstRowLastColumn="0" w:lastRowFirstColumn="0" w:lastRowLastColumn="0"/>
            </w:pPr>
            <w:r w:rsidRPr="00CB58D2">
              <w:t>Council decision upheld</w:t>
            </w:r>
          </w:p>
          <w:p w14:paraId="584F1B44" w14:textId="102D69C1" w:rsidR="006132BE" w:rsidRDefault="00CF03B9" w:rsidP="00CF03B9">
            <w:pPr>
              <w:pStyle w:val="BodyText"/>
              <w:cnfStyle w:val="000000000000" w:firstRow="0" w:lastRow="0" w:firstColumn="0" w:lastColumn="0" w:oddVBand="0" w:evenVBand="0" w:oddHBand="0" w:evenHBand="0" w:firstRowFirstColumn="0" w:firstRowLastColumn="0" w:lastRowFirstColumn="0" w:lastRowLastColumn="0"/>
            </w:pPr>
            <w:r>
              <w:t>Permit not amended</w:t>
            </w:r>
          </w:p>
        </w:tc>
        <w:tc>
          <w:tcPr>
            <w:tcW w:w="5386" w:type="dxa"/>
          </w:tcPr>
          <w:p w14:paraId="074EF116" w14:textId="32E225BD" w:rsidR="00BF681F" w:rsidRDefault="00BF681F" w:rsidP="00BF681F">
            <w:pPr>
              <w:pStyle w:val="BodyText"/>
              <w:cnfStyle w:val="000000000000" w:firstRow="0" w:lastRow="0" w:firstColumn="0" w:lastColumn="0" w:oddVBand="0" w:evenVBand="0" w:oddHBand="0" w:evenHBand="0" w:firstRowFirstColumn="0" w:firstRowLastColumn="0" w:lastRowFirstColumn="0" w:lastRowLastColumn="0"/>
            </w:pPr>
            <w:r>
              <w:t>3 lot subdivision of lots above the minimum area for a section 1 dwelling - subdivision approved with condition for section 173 agreement that no dwellings permitted on lots 2 and 3 (lot 1 already having a dwelling)</w:t>
            </w:r>
          </w:p>
          <w:p w14:paraId="0EBAC1D5" w14:textId="236FBC6E" w:rsidR="00BF681F" w:rsidRDefault="00BF681F" w:rsidP="00BF681F">
            <w:pPr>
              <w:pStyle w:val="BodyText"/>
              <w:cnfStyle w:val="000000000000" w:firstRow="0" w:lastRow="0" w:firstColumn="0" w:lastColumn="0" w:oddVBand="0" w:evenVBand="0" w:oddHBand="0" w:evenHBand="0" w:firstRowFirstColumn="0" w:firstRowLastColumn="0" w:lastRowFirstColumn="0" w:lastRowLastColumn="0"/>
            </w:pPr>
            <w:r>
              <w:t>application to VCAT to remove conditions for section 173, refused on grounds of flood risk</w:t>
            </w:r>
          </w:p>
          <w:p w14:paraId="6DD5D33F" w14:textId="3D259CFD" w:rsidR="006E0407" w:rsidRDefault="006E0407" w:rsidP="006132BE">
            <w:pPr>
              <w:pStyle w:val="BodyText"/>
              <w:cnfStyle w:val="000000000000" w:firstRow="0" w:lastRow="0" w:firstColumn="0" w:lastColumn="0" w:oddVBand="0" w:evenVBand="0" w:oddHBand="0" w:evenHBand="0" w:firstRowFirstColumn="0" w:firstRowLastColumn="0" w:lastRowFirstColumn="0" w:lastRowLastColumn="0"/>
            </w:pPr>
          </w:p>
        </w:tc>
      </w:tr>
    </w:tbl>
    <w:p w14:paraId="6773B04D" w14:textId="4AF23B58" w:rsidR="00DD7394" w:rsidRDefault="00DD7394" w:rsidP="00DD7394">
      <w:pPr>
        <w:pStyle w:val="BodyText"/>
      </w:pPr>
    </w:p>
    <w:p w14:paraId="49DB8206" w14:textId="7B1194C3" w:rsidR="00DD7394" w:rsidRDefault="00DD7394" w:rsidP="003A0946">
      <w:pPr>
        <w:pStyle w:val="Heading3"/>
      </w:pPr>
      <w:r>
        <w:t>Agricultural Use</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42410C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1FD896" w14:textId="77777777" w:rsidR="00DD7394" w:rsidRDefault="00DD7394">
            <w:pPr>
              <w:pStyle w:val="BodyText"/>
            </w:pPr>
            <w:r>
              <w:t>Citation</w:t>
            </w:r>
          </w:p>
        </w:tc>
        <w:tc>
          <w:tcPr>
            <w:tcW w:w="1134" w:type="dxa"/>
          </w:tcPr>
          <w:p w14:paraId="52C4B314"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5F16F622"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0EED5776" w14:textId="52CFD6B8"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97581E" w14:paraId="4A797C03" w14:textId="77777777">
        <w:tc>
          <w:tcPr>
            <w:cnfStyle w:val="001000000000" w:firstRow="0" w:lastRow="0" w:firstColumn="1" w:lastColumn="0" w:oddVBand="0" w:evenVBand="0" w:oddHBand="0" w:evenHBand="0" w:firstRowFirstColumn="0" w:firstRowLastColumn="0" w:lastRowFirstColumn="0" w:lastRowLastColumn="0"/>
            <w:tcW w:w="2547" w:type="dxa"/>
          </w:tcPr>
          <w:p w14:paraId="1F0EE864" w14:textId="35BD246E" w:rsidR="0097581E" w:rsidRDefault="00000000" w:rsidP="0097581E">
            <w:pPr>
              <w:pStyle w:val="BodyText"/>
            </w:pPr>
            <w:hyperlink r:id="rId46" w:history="1">
              <w:r w:rsidR="0097581E" w:rsidRPr="009E1881">
                <w:rPr>
                  <w:rStyle w:val="Hyperlink"/>
                </w:rPr>
                <w:t xml:space="preserve">Webb v Corangamite SC [2023] VCAT 120  </w:t>
              </w:r>
            </w:hyperlink>
            <w:r w:rsidR="0097581E" w:rsidRPr="00BD3D52">
              <w:t xml:space="preserve"> </w:t>
            </w:r>
          </w:p>
          <w:p w14:paraId="19913E56" w14:textId="77777777" w:rsidR="0002181F" w:rsidRPr="0002181F" w:rsidRDefault="0002181F" w:rsidP="0002181F">
            <w:pPr>
              <w:pStyle w:val="BodyText"/>
              <w:rPr>
                <w:i/>
                <w:iCs/>
                <w:sz w:val="18"/>
                <w:szCs w:val="18"/>
              </w:rPr>
            </w:pPr>
            <w:r w:rsidRPr="0002181F">
              <w:rPr>
                <w:i/>
                <w:iCs/>
                <w:sz w:val="18"/>
                <w:szCs w:val="18"/>
              </w:rPr>
              <w:t>Peter Gaschk</w:t>
            </w:r>
          </w:p>
          <w:p w14:paraId="5499CFBD" w14:textId="741126D5" w:rsidR="0097581E" w:rsidRDefault="0002181F" w:rsidP="0002181F">
            <w:pPr>
              <w:pStyle w:val="BodyText"/>
            </w:pPr>
            <w:r w:rsidRPr="0002181F">
              <w:rPr>
                <w:i/>
                <w:iCs/>
                <w:sz w:val="18"/>
                <w:szCs w:val="18"/>
              </w:rPr>
              <w:t>Member</w:t>
            </w:r>
          </w:p>
        </w:tc>
        <w:tc>
          <w:tcPr>
            <w:tcW w:w="1134" w:type="dxa"/>
          </w:tcPr>
          <w:p w14:paraId="34FC73A7" w14:textId="77777777" w:rsidR="0097581E" w:rsidRDefault="00A44214" w:rsidP="0097581E">
            <w:pPr>
              <w:pStyle w:val="BodyText"/>
              <w:cnfStyle w:val="000000000000" w:firstRow="0" w:lastRow="0" w:firstColumn="0" w:lastColumn="0" w:oddVBand="0" w:evenVBand="0" w:oddHBand="0" w:evenHBand="0" w:firstRowFirstColumn="0" w:firstRowLastColumn="0" w:lastRowFirstColumn="0" w:lastRowLastColumn="0"/>
            </w:pPr>
            <w:r>
              <w:t>FZ</w:t>
            </w:r>
          </w:p>
          <w:p w14:paraId="1190E7BF" w14:textId="77777777" w:rsidR="00A44214" w:rsidRDefault="00A44214" w:rsidP="0097581E">
            <w:pPr>
              <w:pStyle w:val="BodyText"/>
              <w:cnfStyle w:val="000000000000" w:firstRow="0" w:lastRow="0" w:firstColumn="0" w:lastColumn="0" w:oddVBand="0" w:evenVBand="0" w:oddHBand="0" w:evenHBand="0" w:firstRowFirstColumn="0" w:firstRowLastColumn="0" w:lastRowFirstColumn="0" w:lastRowLastColumn="0"/>
            </w:pPr>
            <w:r>
              <w:t>PC</w:t>
            </w:r>
            <w:r w:rsidR="00001125">
              <w:t>RZ</w:t>
            </w:r>
          </w:p>
          <w:p w14:paraId="2BC3783A" w14:textId="2ECA952E" w:rsidR="00001125" w:rsidRDefault="00001125" w:rsidP="0097581E">
            <w:pPr>
              <w:pStyle w:val="BodyText"/>
              <w:cnfStyle w:val="000000000000" w:firstRow="0" w:lastRow="0" w:firstColumn="0" w:lastColumn="0" w:oddVBand="0" w:evenVBand="0" w:oddHBand="0" w:evenHBand="0" w:firstRowFirstColumn="0" w:firstRowLastColumn="0" w:lastRowFirstColumn="0" w:lastRowLastColumn="0"/>
            </w:pPr>
            <w:r>
              <w:t>FO1</w:t>
            </w:r>
          </w:p>
        </w:tc>
        <w:tc>
          <w:tcPr>
            <w:tcW w:w="1276" w:type="dxa"/>
          </w:tcPr>
          <w:p w14:paraId="5131888F" w14:textId="77777777" w:rsidR="001864AA" w:rsidRDefault="001864AA" w:rsidP="001864AA">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w:t>
            </w:r>
          </w:p>
          <w:p w14:paraId="04E81880" w14:textId="7450A4FF" w:rsidR="0097581E" w:rsidRDefault="001864AA" w:rsidP="001864AA">
            <w:pPr>
              <w:pStyle w:val="BodyText"/>
              <w:cnfStyle w:val="000000000000" w:firstRow="0" w:lastRow="0" w:firstColumn="0" w:lastColumn="0" w:oddVBand="0" w:evenVBand="0" w:oddHBand="0" w:evenHBand="0" w:firstRowFirstColumn="0" w:firstRowLastColumn="0" w:lastRowFirstColumn="0" w:lastRowLastColumn="0"/>
            </w:pPr>
            <w:r>
              <w:t>Permit amended</w:t>
            </w:r>
          </w:p>
        </w:tc>
        <w:tc>
          <w:tcPr>
            <w:tcW w:w="5386" w:type="dxa"/>
          </w:tcPr>
          <w:p w14:paraId="0DD7A475" w14:textId="51A4B552" w:rsidR="0097581E" w:rsidRDefault="00A44214" w:rsidP="0097581E">
            <w:pPr>
              <w:pStyle w:val="BodyText"/>
              <w:cnfStyle w:val="000000000000" w:firstRow="0" w:lastRow="0" w:firstColumn="0" w:lastColumn="0" w:oddVBand="0" w:evenVBand="0" w:oddHBand="0" w:evenHBand="0" w:firstRowFirstColumn="0" w:firstRowLastColumn="0" w:lastRowFirstColumn="0" w:lastRowLastColumn="0"/>
            </w:pPr>
            <w:r>
              <w:t>Domestic animal husbandry</w:t>
            </w:r>
            <w:r w:rsidR="00883AC1">
              <w:t xml:space="preserve"> – Dog breeding</w:t>
            </w:r>
            <w:r w:rsidR="00651F64">
              <w:t xml:space="preserve"> (retrospective)</w:t>
            </w:r>
          </w:p>
          <w:p w14:paraId="6A8547DB" w14:textId="77777777" w:rsidR="00365043" w:rsidRDefault="00DE0BFC" w:rsidP="0097581E">
            <w:pPr>
              <w:pStyle w:val="BodyText"/>
              <w:cnfStyle w:val="000000000000" w:firstRow="0" w:lastRow="0" w:firstColumn="0" w:lastColumn="0" w:oddVBand="0" w:evenVBand="0" w:oddHBand="0" w:evenHBand="0" w:firstRowFirstColumn="0" w:firstRowLastColumn="0" w:lastRowFirstColumn="0" w:lastRowLastColumn="0"/>
            </w:pPr>
            <w:r>
              <w:t xml:space="preserve">Applicant seeking deletion </w:t>
            </w:r>
            <w:r w:rsidR="00C7268F">
              <w:t>of some conditions and amendment of others</w:t>
            </w:r>
          </w:p>
          <w:p w14:paraId="5700884B" w14:textId="599E68C9" w:rsidR="00C01964" w:rsidRDefault="00C01964" w:rsidP="0097581E">
            <w:pPr>
              <w:pStyle w:val="BodyText"/>
              <w:cnfStyle w:val="000000000000" w:firstRow="0" w:lastRow="0" w:firstColumn="0" w:lastColumn="0" w:oddVBand="0" w:evenVBand="0" w:oddHBand="0" w:evenHBand="0" w:firstRowFirstColumn="0" w:firstRowLastColumn="0" w:lastRowFirstColumn="0" w:lastRowLastColumn="0"/>
            </w:pPr>
            <w:r>
              <w:t>Outcome – some conditions upheld, others amended</w:t>
            </w:r>
          </w:p>
        </w:tc>
      </w:tr>
      <w:tr w:rsidR="0097581E" w14:paraId="67BE0D5B" w14:textId="77777777">
        <w:tc>
          <w:tcPr>
            <w:cnfStyle w:val="001000000000" w:firstRow="0" w:lastRow="0" w:firstColumn="1" w:lastColumn="0" w:oddVBand="0" w:evenVBand="0" w:oddHBand="0" w:evenHBand="0" w:firstRowFirstColumn="0" w:firstRowLastColumn="0" w:lastRowFirstColumn="0" w:lastRowLastColumn="0"/>
            <w:tcW w:w="2547" w:type="dxa"/>
          </w:tcPr>
          <w:p w14:paraId="0F32C8DA" w14:textId="77595739" w:rsidR="0097581E" w:rsidRDefault="00000000" w:rsidP="0097581E">
            <w:pPr>
              <w:pStyle w:val="BodyText"/>
            </w:pPr>
            <w:hyperlink r:id="rId47" w:history="1">
              <w:r w:rsidR="0097581E" w:rsidRPr="008B7667">
                <w:rPr>
                  <w:rStyle w:val="Hyperlink"/>
                </w:rPr>
                <w:t>Remilton v Yarra Ranges SC [2023] VCAT 671</w:t>
              </w:r>
            </w:hyperlink>
          </w:p>
          <w:p w14:paraId="308FCC88" w14:textId="77777777" w:rsidR="0002181F" w:rsidRPr="0002181F" w:rsidRDefault="0002181F" w:rsidP="0002181F">
            <w:pPr>
              <w:pStyle w:val="BodyText"/>
              <w:rPr>
                <w:i/>
                <w:iCs/>
                <w:sz w:val="18"/>
                <w:szCs w:val="18"/>
              </w:rPr>
            </w:pPr>
            <w:r w:rsidRPr="0002181F">
              <w:rPr>
                <w:i/>
                <w:iCs/>
                <w:sz w:val="18"/>
                <w:szCs w:val="18"/>
              </w:rPr>
              <w:t>Michael Deidun   Member</w:t>
            </w:r>
          </w:p>
          <w:p w14:paraId="319765F8" w14:textId="17A63B01" w:rsidR="0097581E" w:rsidRDefault="0002181F" w:rsidP="0002181F">
            <w:pPr>
              <w:pStyle w:val="BodyText"/>
            </w:pPr>
            <w:r w:rsidRPr="0002181F">
              <w:rPr>
                <w:i/>
                <w:iCs/>
                <w:sz w:val="18"/>
                <w:szCs w:val="18"/>
              </w:rPr>
              <w:t>Colin McIntosh   Member</w:t>
            </w:r>
          </w:p>
        </w:tc>
        <w:tc>
          <w:tcPr>
            <w:tcW w:w="1134" w:type="dxa"/>
          </w:tcPr>
          <w:p w14:paraId="04A64305" w14:textId="77777777" w:rsidR="0097581E" w:rsidRDefault="00001125" w:rsidP="0097581E">
            <w:pPr>
              <w:pStyle w:val="BodyText"/>
              <w:cnfStyle w:val="000000000000" w:firstRow="0" w:lastRow="0" w:firstColumn="0" w:lastColumn="0" w:oddVBand="0" w:evenVBand="0" w:oddHBand="0" w:evenHBand="0" w:firstRowFirstColumn="0" w:firstRowLastColumn="0" w:lastRowFirstColumn="0" w:lastRowLastColumn="0"/>
            </w:pPr>
            <w:r>
              <w:t>GWAZ</w:t>
            </w:r>
          </w:p>
          <w:p w14:paraId="31993BB8" w14:textId="77777777" w:rsidR="00001125" w:rsidRDefault="00001125" w:rsidP="00001125">
            <w:pPr>
              <w:pStyle w:val="BodyText"/>
              <w:cnfStyle w:val="000000000000" w:firstRow="0" w:lastRow="0" w:firstColumn="0" w:lastColumn="0" w:oddVBand="0" w:evenVBand="0" w:oddHBand="0" w:evenHBand="0" w:firstRowFirstColumn="0" w:firstRowLastColumn="0" w:lastRowFirstColumn="0" w:lastRowLastColumn="0"/>
            </w:pPr>
            <w:r>
              <w:t>SLO6</w:t>
            </w:r>
          </w:p>
          <w:p w14:paraId="5E94C5CD" w14:textId="77777777" w:rsidR="00001125" w:rsidRDefault="00001125" w:rsidP="00001125">
            <w:pPr>
              <w:pStyle w:val="BodyText"/>
              <w:cnfStyle w:val="000000000000" w:firstRow="0" w:lastRow="0" w:firstColumn="0" w:lastColumn="0" w:oddVBand="0" w:evenVBand="0" w:oddHBand="0" w:evenHBand="0" w:firstRowFirstColumn="0" w:firstRowLastColumn="0" w:lastRowFirstColumn="0" w:lastRowLastColumn="0"/>
            </w:pPr>
            <w:r>
              <w:t>ESO1</w:t>
            </w:r>
          </w:p>
          <w:p w14:paraId="0C754003" w14:textId="77777777" w:rsidR="00001125" w:rsidRDefault="00001125" w:rsidP="00001125">
            <w:pPr>
              <w:pStyle w:val="BodyText"/>
              <w:cnfStyle w:val="000000000000" w:firstRow="0" w:lastRow="0" w:firstColumn="0" w:lastColumn="0" w:oddVBand="0" w:evenVBand="0" w:oddHBand="0" w:evenHBand="0" w:firstRowFirstColumn="0" w:firstRowLastColumn="0" w:lastRowFirstColumn="0" w:lastRowLastColumn="0"/>
            </w:pPr>
            <w:r>
              <w:t>ESO2</w:t>
            </w:r>
          </w:p>
          <w:p w14:paraId="182F9DA2" w14:textId="09257435" w:rsidR="00001125" w:rsidRDefault="00001125" w:rsidP="00001125">
            <w:pPr>
              <w:pStyle w:val="BodyText"/>
              <w:cnfStyle w:val="000000000000" w:firstRow="0" w:lastRow="0" w:firstColumn="0" w:lastColumn="0" w:oddVBand="0" w:evenVBand="0" w:oddHBand="0" w:evenHBand="0" w:firstRowFirstColumn="0" w:firstRowLastColumn="0" w:lastRowFirstColumn="0" w:lastRowLastColumn="0"/>
            </w:pPr>
            <w:r>
              <w:t>BMO</w:t>
            </w:r>
          </w:p>
        </w:tc>
        <w:tc>
          <w:tcPr>
            <w:tcW w:w="1276" w:type="dxa"/>
          </w:tcPr>
          <w:p w14:paraId="12639E35" w14:textId="77777777" w:rsidR="0097581E" w:rsidRDefault="001864AA" w:rsidP="0097581E">
            <w:pPr>
              <w:pStyle w:val="BodyText"/>
              <w:cnfStyle w:val="000000000000" w:firstRow="0" w:lastRow="0" w:firstColumn="0" w:lastColumn="0" w:oddVBand="0" w:evenVBand="0" w:oddHBand="0" w:evenHBand="0" w:firstRowFirstColumn="0" w:firstRowLastColumn="0" w:lastRowFirstColumn="0" w:lastRowLastColumn="0"/>
            </w:pPr>
            <w:r w:rsidRPr="001864AA">
              <w:t>Council decision set aside</w:t>
            </w:r>
          </w:p>
          <w:p w14:paraId="75BF0EB7" w14:textId="2A9A0343" w:rsidR="001864AA" w:rsidRDefault="001864AA" w:rsidP="0097581E">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386" w:type="dxa"/>
          </w:tcPr>
          <w:p w14:paraId="03B1F7AC" w14:textId="0DCBB074" w:rsidR="0097581E" w:rsidRDefault="00A44214" w:rsidP="0097581E">
            <w:pPr>
              <w:pStyle w:val="BodyText"/>
              <w:cnfStyle w:val="000000000000" w:firstRow="0" w:lastRow="0" w:firstColumn="0" w:lastColumn="0" w:oddVBand="0" w:evenVBand="0" w:oddHBand="0" w:evenHBand="0" w:firstRowFirstColumn="0" w:firstRowLastColumn="0" w:lastRowFirstColumn="0" w:lastRowLastColumn="0"/>
            </w:pPr>
            <w:r>
              <w:t>Poultry Farm</w:t>
            </w:r>
            <w:r w:rsidR="00331777">
              <w:t xml:space="preserve"> (quail)</w:t>
            </w:r>
            <w:r>
              <w:t xml:space="preserve"> expansion</w:t>
            </w:r>
          </w:p>
          <w:p w14:paraId="1831854F" w14:textId="77777777" w:rsidR="007C559A" w:rsidRDefault="007C559A" w:rsidP="0097581E">
            <w:pPr>
              <w:pStyle w:val="BodyText"/>
              <w:cnfStyle w:val="000000000000" w:firstRow="0" w:lastRow="0" w:firstColumn="0" w:lastColumn="0" w:oddVBand="0" w:evenVBand="0" w:oddHBand="0" w:evenHBand="0" w:firstRowFirstColumn="0" w:firstRowLastColumn="0" w:lastRowFirstColumn="0" w:lastRowLastColumn="0"/>
            </w:pPr>
            <w:r>
              <w:t xml:space="preserve">Existing poultry farm operating </w:t>
            </w:r>
            <w:r w:rsidR="00D44D0F">
              <w:t>under existing permit. Aging infrastructure. Proposal to upgrade infrastructure</w:t>
            </w:r>
            <w:r w:rsidR="00331777">
              <w:t xml:space="preserve"> and increase bird numbers. Residential encroachment</w:t>
            </w:r>
            <w:r w:rsidR="00EC685C">
              <w:t>. Buffer distances.</w:t>
            </w:r>
          </w:p>
          <w:p w14:paraId="7E0207AE" w14:textId="77777777" w:rsidR="00391AF7" w:rsidRDefault="00391AF7" w:rsidP="0097581E">
            <w:pPr>
              <w:pStyle w:val="BodyText"/>
              <w:cnfStyle w:val="000000000000" w:firstRow="0" w:lastRow="0" w:firstColumn="0" w:lastColumn="0" w:oddVBand="0" w:evenVBand="0" w:oddHBand="0" w:evenHBand="0" w:firstRowFirstColumn="0" w:firstRowLastColumn="0" w:lastRowFirstColumn="0" w:lastRowLastColumn="0"/>
            </w:pPr>
            <w:r w:rsidRPr="00391AF7">
              <w:t>14       The proposal that is before us therefore creates an interesting planning dilemma.  On the one hand, the land use is already established, and no further planning permit is required for the use of the land.  On the other hand, the proposal that is now before us seeks permission for a significant expansion of an existing use, in a manner and a context where a range of significant off-site amenity impacts are possible</w:t>
            </w:r>
            <w:r>
              <w:t>……</w:t>
            </w:r>
          </w:p>
          <w:p w14:paraId="3DA46B88" w14:textId="05E20CE7" w:rsidR="00553C96" w:rsidRDefault="00580DC2" w:rsidP="0097581E">
            <w:pPr>
              <w:pStyle w:val="BodyText"/>
              <w:cnfStyle w:val="000000000000" w:firstRow="0" w:lastRow="0" w:firstColumn="0" w:lastColumn="0" w:oddVBand="0" w:evenVBand="0" w:oddHBand="0" w:evenHBand="0" w:firstRowFirstColumn="0" w:firstRowLastColumn="0" w:lastRowFirstColumn="0" w:lastRowLastColumn="0"/>
            </w:pPr>
            <w:r w:rsidRPr="00580DC2">
              <w:t>55       The effect of these successive planning decisions is to dramatically change the context that existed when the first planning permit was issued in 1981, that permitted the present use of the land for a quail farm.  Those successive planning decisions have resulted in the quail shed being brought much closer to the new western boundary of the site.  It has also resulted in a sensitive land use, being a dwelling, having been constructed on a new lot in close proximity to the quail shed.</w:t>
            </w:r>
          </w:p>
        </w:tc>
      </w:tr>
    </w:tbl>
    <w:p w14:paraId="049D1AF5" w14:textId="4F95F71A" w:rsidR="00DD7394" w:rsidRDefault="00DD7394" w:rsidP="00DD7394">
      <w:pPr>
        <w:pStyle w:val="BodyText"/>
      </w:pPr>
    </w:p>
    <w:p w14:paraId="473585D3" w14:textId="65D1BCC3" w:rsidR="00DD7394" w:rsidRDefault="003A0946" w:rsidP="003A0946">
      <w:pPr>
        <w:pStyle w:val="Heading3"/>
      </w:pPr>
      <w:r>
        <w:t xml:space="preserve">Other </w:t>
      </w:r>
      <w:r w:rsidR="00CC548D">
        <w:t>Cases</w:t>
      </w:r>
    </w:p>
    <w:tbl>
      <w:tblPr>
        <w:tblStyle w:val="TableGrid"/>
        <w:tblW w:w="10343"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2530"/>
        <w:gridCol w:w="1132"/>
        <w:gridCol w:w="1436"/>
        <w:gridCol w:w="5245"/>
      </w:tblGrid>
      <w:tr w:rsidR="00DD7394" w14:paraId="359E99EC" w14:textId="77777777" w:rsidTr="009A7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0" w:type="dxa"/>
          </w:tcPr>
          <w:p w14:paraId="33D4E654" w14:textId="77777777" w:rsidR="00DD7394" w:rsidRDefault="00DD7394">
            <w:pPr>
              <w:pStyle w:val="BodyText"/>
            </w:pPr>
            <w:r>
              <w:t>Citation</w:t>
            </w:r>
          </w:p>
        </w:tc>
        <w:tc>
          <w:tcPr>
            <w:tcW w:w="1132" w:type="dxa"/>
          </w:tcPr>
          <w:p w14:paraId="0994F1FF"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436" w:type="dxa"/>
          </w:tcPr>
          <w:p w14:paraId="32147012"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245" w:type="dxa"/>
          </w:tcPr>
          <w:p w14:paraId="551C315D" w14:textId="0A6D3F5E"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6E3370" w14:paraId="6A1E6716"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592751EF" w14:textId="3A0A8E97" w:rsidR="006E3370" w:rsidRDefault="00000000" w:rsidP="006E3370">
            <w:pPr>
              <w:pStyle w:val="BodyText"/>
            </w:pPr>
            <w:hyperlink r:id="rId48" w:history="1">
              <w:r w:rsidR="006E3370" w:rsidRPr="00B37789">
                <w:rPr>
                  <w:rStyle w:val="Hyperlink"/>
                </w:rPr>
                <w:t>Blackhall v Greater Geelong CC [2023] VCAT 399</w:t>
              </w:r>
            </w:hyperlink>
          </w:p>
          <w:p w14:paraId="204E41F4" w14:textId="607A3645" w:rsidR="00207176" w:rsidRPr="009646B2" w:rsidRDefault="00207176" w:rsidP="00207176">
            <w:pPr>
              <w:pStyle w:val="BodyText"/>
              <w:rPr>
                <w:i/>
                <w:iCs/>
                <w:sz w:val="18"/>
                <w:szCs w:val="18"/>
              </w:rPr>
            </w:pPr>
            <w:r w:rsidRPr="009646B2">
              <w:rPr>
                <w:i/>
                <w:iCs/>
                <w:sz w:val="18"/>
                <w:szCs w:val="18"/>
              </w:rPr>
              <w:t>Sarah McDonald</w:t>
            </w:r>
            <w:r w:rsidR="009646B2">
              <w:rPr>
                <w:i/>
                <w:iCs/>
                <w:sz w:val="18"/>
                <w:szCs w:val="18"/>
              </w:rPr>
              <w:t xml:space="preserve">, </w:t>
            </w:r>
            <w:r w:rsidRPr="009646B2">
              <w:rPr>
                <w:i/>
                <w:iCs/>
                <w:sz w:val="18"/>
                <w:szCs w:val="18"/>
              </w:rPr>
              <w:t>Member</w:t>
            </w:r>
          </w:p>
          <w:p w14:paraId="2083C41C" w14:textId="34CFD3A8" w:rsidR="001F76EA" w:rsidRDefault="00207176" w:rsidP="009646B2">
            <w:pPr>
              <w:pStyle w:val="BodyText"/>
            </w:pPr>
            <w:r w:rsidRPr="009646B2">
              <w:rPr>
                <w:i/>
                <w:iCs/>
                <w:sz w:val="18"/>
                <w:szCs w:val="18"/>
              </w:rPr>
              <w:t>Phil West</w:t>
            </w:r>
            <w:r w:rsidR="009646B2">
              <w:rPr>
                <w:i/>
                <w:iCs/>
                <w:sz w:val="18"/>
                <w:szCs w:val="18"/>
              </w:rPr>
              <w:t xml:space="preserve">, </w:t>
            </w:r>
            <w:r w:rsidRPr="009646B2">
              <w:rPr>
                <w:i/>
                <w:iCs/>
                <w:sz w:val="18"/>
                <w:szCs w:val="18"/>
              </w:rPr>
              <w:t>Member</w:t>
            </w:r>
          </w:p>
        </w:tc>
        <w:tc>
          <w:tcPr>
            <w:tcW w:w="1132" w:type="dxa"/>
          </w:tcPr>
          <w:p w14:paraId="4FAAD4B3" w14:textId="77777777" w:rsidR="006E3370" w:rsidRDefault="00F94E17"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7DC876C2" w14:textId="77777777" w:rsidR="00F94E17" w:rsidRDefault="00F94E17" w:rsidP="00F94E17">
            <w:pPr>
              <w:pStyle w:val="BodyText"/>
              <w:cnfStyle w:val="000000000000" w:firstRow="0" w:lastRow="0" w:firstColumn="0" w:lastColumn="0" w:oddVBand="0" w:evenVBand="0" w:oddHBand="0" w:evenHBand="0" w:firstRowFirstColumn="0" w:firstRowLastColumn="0" w:lastRowFirstColumn="0" w:lastRowLastColumn="0"/>
            </w:pPr>
            <w:r>
              <w:t>SLO10</w:t>
            </w:r>
          </w:p>
          <w:p w14:paraId="7A0723AF" w14:textId="0E80EB36" w:rsidR="00F94E17" w:rsidRDefault="00F94E17" w:rsidP="00F94E17">
            <w:pPr>
              <w:pStyle w:val="BodyText"/>
              <w:cnfStyle w:val="000000000000" w:firstRow="0" w:lastRow="0" w:firstColumn="0" w:lastColumn="0" w:oddVBand="0" w:evenVBand="0" w:oddHBand="0" w:evenHBand="0" w:firstRowFirstColumn="0" w:firstRowLastColumn="0" w:lastRowFirstColumn="0" w:lastRowLastColumn="0"/>
            </w:pPr>
            <w:r>
              <w:t>ESO2</w:t>
            </w:r>
          </w:p>
        </w:tc>
        <w:tc>
          <w:tcPr>
            <w:tcW w:w="1436" w:type="dxa"/>
          </w:tcPr>
          <w:p w14:paraId="76E8F526" w14:textId="77777777" w:rsidR="00F94E17" w:rsidRDefault="00F94E17" w:rsidP="00F94E17">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w:t>
            </w:r>
          </w:p>
          <w:p w14:paraId="7EF0F5A5" w14:textId="6211B39B" w:rsidR="006E3370" w:rsidRDefault="00F94E17" w:rsidP="00F94E17">
            <w:pPr>
              <w:pStyle w:val="BodyText"/>
              <w:cnfStyle w:val="000000000000" w:firstRow="0" w:lastRow="0" w:firstColumn="0" w:lastColumn="0" w:oddVBand="0" w:evenVBand="0" w:oddHBand="0" w:evenHBand="0" w:firstRowFirstColumn="0" w:firstRowLastColumn="0" w:lastRowFirstColumn="0" w:lastRowLastColumn="0"/>
            </w:pPr>
            <w:r>
              <w:t>Permit amended</w:t>
            </w:r>
          </w:p>
        </w:tc>
        <w:tc>
          <w:tcPr>
            <w:tcW w:w="5245" w:type="dxa"/>
          </w:tcPr>
          <w:p w14:paraId="53F809D1" w14:textId="1E0835DE" w:rsidR="006E3370" w:rsidRDefault="00F55F85" w:rsidP="006E3370">
            <w:pPr>
              <w:pStyle w:val="BodyText"/>
              <w:cnfStyle w:val="000000000000" w:firstRow="0" w:lastRow="0" w:firstColumn="0" w:lastColumn="0" w:oddVBand="0" w:evenVBand="0" w:oddHBand="0" w:evenHBand="0" w:firstRowFirstColumn="0" w:firstRowLastColumn="0" w:lastRowFirstColumn="0" w:lastRowLastColumn="0"/>
            </w:pPr>
            <w:r>
              <w:t>Use</w:t>
            </w:r>
            <w:r w:rsidR="00743C87">
              <w:t xml:space="preserve"> and development</w:t>
            </w:r>
            <w:r>
              <w:t xml:space="preserve"> of land for a Place of Assembly</w:t>
            </w:r>
            <w:r w:rsidR="00BA2E68">
              <w:t xml:space="preserve"> (function centre)</w:t>
            </w:r>
          </w:p>
          <w:p w14:paraId="7D0CAB8E" w14:textId="01A28C96" w:rsidR="00F94E17" w:rsidRDefault="00F94E17" w:rsidP="006E3370">
            <w:pPr>
              <w:pStyle w:val="BodyText"/>
              <w:cnfStyle w:val="000000000000" w:firstRow="0" w:lastRow="0" w:firstColumn="0" w:lastColumn="0" w:oddVBand="0" w:evenVBand="0" w:oddHBand="0" w:evenHBand="0" w:firstRowFirstColumn="0" w:firstRowLastColumn="0" w:lastRowFirstColumn="0" w:lastRowLastColumn="0"/>
            </w:pPr>
          </w:p>
        </w:tc>
      </w:tr>
      <w:tr w:rsidR="006E3370" w14:paraId="1FE8957F"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370CFC3F" w14:textId="016D782B" w:rsidR="006E3370" w:rsidRDefault="00000000" w:rsidP="006E3370">
            <w:pPr>
              <w:pStyle w:val="BodyText"/>
            </w:pPr>
            <w:hyperlink r:id="rId49" w:history="1">
              <w:r w:rsidR="006E3370" w:rsidRPr="00B37789">
                <w:rPr>
                  <w:rStyle w:val="Hyperlink"/>
                </w:rPr>
                <w:t>Chan v Greater Geelong CC [2023] VCAT 549</w:t>
              </w:r>
            </w:hyperlink>
          </w:p>
          <w:p w14:paraId="126AEBB1" w14:textId="23F7AFF8" w:rsidR="00207176" w:rsidRPr="009646B2" w:rsidRDefault="00207176" w:rsidP="00207176">
            <w:pPr>
              <w:pStyle w:val="BodyText"/>
              <w:rPr>
                <w:i/>
                <w:iCs/>
                <w:sz w:val="18"/>
                <w:szCs w:val="18"/>
              </w:rPr>
            </w:pPr>
            <w:r w:rsidRPr="009646B2">
              <w:rPr>
                <w:i/>
                <w:iCs/>
                <w:sz w:val="18"/>
                <w:szCs w:val="18"/>
              </w:rPr>
              <w:t>Shiran Wickramasinghe</w:t>
            </w:r>
            <w:r w:rsidR="009646B2">
              <w:rPr>
                <w:i/>
                <w:iCs/>
                <w:sz w:val="18"/>
                <w:szCs w:val="18"/>
              </w:rPr>
              <w:t>,</w:t>
            </w:r>
          </w:p>
          <w:p w14:paraId="0A12A280" w14:textId="2AE091E2" w:rsidR="001F76EA" w:rsidRDefault="00207176" w:rsidP="00207176">
            <w:pPr>
              <w:pStyle w:val="BodyText"/>
            </w:pPr>
            <w:r w:rsidRPr="009646B2">
              <w:rPr>
                <w:i/>
                <w:iCs/>
                <w:sz w:val="18"/>
                <w:szCs w:val="18"/>
              </w:rPr>
              <w:t>Member</w:t>
            </w:r>
          </w:p>
        </w:tc>
        <w:tc>
          <w:tcPr>
            <w:tcW w:w="1132" w:type="dxa"/>
          </w:tcPr>
          <w:p w14:paraId="391120C6" w14:textId="77777777" w:rsidR="006E3370" w:rsidRDefault="00D32BEF" w:rsidP="006E3370">
            <w:pPr>
              <w:pStyle w:val="BodyText"/>
              <w:cnfStyle w:val="000000000000" w:firstRow="0" w:lastRow="0" w:firstColumn="0" w:lastColumn="0" w:oddVBand="0" w:evenVBand="0" w:oddHBand="0" w:evenHBand="0" w:firstRowFirstColumn="0" w:firstRowLastColumn="0" w:lastRowFirstColumn="0" w:lastRowLastColumn="0"/>
            </w:pPr>
            <w:r>
              <w:t>RLZ</w:t>
            </w:r>
          </w:p>
          <w:p w14:paraId="07F0C712" w14:textId="444E5443" w:rsidR="00D32BEF" w:rsidRDefault="00D32BEF" w:rsidP="006E3370">
            <w:pPr>
              <w:pStyle w:val="BodyText"/>
              <w:cnfStyle w:val="000000000000" w:firstRow="0" w:lastRow="0" w:firstColumn="0" w:lastColumn="0" w:oddVBand="0" w:evenVBand="0" w:oddHBand="0" w:evenHBand="0" w:firstRowFirstColumn="0" w:firstRowLastColumn="0" w:lastRowFirstColumn="0" w:lastRowLastColumn="0"/>
            </w:pPr>
            <w:r>
              <w:t>ESO4</w:t>
            </w:r>
          </w:p>
        </w:tc>
        <w:tc>
          <w:tcPr>
            <w:tcW w:w="1436" w:type="dxa"/>
          </w:tcPr>
          <w:p w14:paraId="47392081" w14:textId="77777777" w:rsidR="00D32BEF" w:rsidRDefault="00D32BEF" w:rsidP="00D32BEF">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3B11A45A" w14:textId="75A0CE66" w:rsidR="006E3370" w:rsidRDefault="00D32BEF" w:rsidP="00D32BEF">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245" w:type="dxa"/>
          </w:tcPr>
          <w:p w14:paraId="17189E2F" w14:textId="232C700D" w:rsidR="006E3370" w:rsidRDefault="006D46FA" w:rsidP="006E3370">
            <w:pPr>
              <w:pStyle w:val="BodyText"/>
              <w:cnfStyle w:val="000000000000" w:firstRow="0" w:lastRow="0" w:firstColumn="0" w:lastColumn="0" w:oddVBand="0" w:evenVBand="0" w:oddHBand="0" w:evenHBand="0" w:firstRowFirstColumn="0" w:firstRowLastColumn="0" w:lastRowFirstColumn="0" w:lastRowLastColumn="0"/>
            </w:pPr>
            <w:r w:rsidRPr="006D46FA">
              <w:t xml:space="preserve">Use </w:t>
            </w:r>
            <w:r w:rsidR="00743C87">
              <w:t xml:space="preserve">and development </w:t>
            </w:r>
            <w:r w:rsidRPr="006D46FA">
              <w:t xml:space="preserve">of land for a Place of Assembly </w:t>
            </w:r>
            <w:r>
              <w:t>(Place of worship)</w:t>
            </w:r>
          </w:p>
          <w:p w14:paraId="3A171617" w14:textId="37D1CD2B" w:rsidR="00595EBF" w:rsidRDefault="00595EBF" w:rsidP="006E3370">
            <w:pPr>
              <w:pStyle w:val="BodyText"/>
              <w:cnfStyle w:val="000000000000" w:firstRow="0" w:lastRow="0" w:firstColumn="0" w:lastColumn="0" w:oddVBand="0" w:evenVBand="0" w:oddHBand="0" w:evenHBand="0" w:firstRowFirstColumn="0" w:firstRowLastColumn="0" w:lastRowFirstColumn="0" w:lastRowLastColumn="0"/>
            </w:pPr>
            <w:r w:rsidRPr="00595EBF">
              <w:t>5</w:t>
            </w:r>
            <w:r w:rsidRPr="00595EBF">
              <w:tab/>
              <w:t>The Council decision is contrary to Council officer’s recommendation to refuse the proposal.</w:t>
            </w:r>
          </w:p>
          <w:p w14:paraId="2EDAEDFB" w14:textId="2C00004F" w:rsidR="006D46FA" w:rsidRDefault="006D46FA" w:rsidP="006E3370">
            <w:pPr>
              <w:pStyle w:val="BodyText"/>
              <w:cnfStyle w:val="000000000000" w:firstRow="0" w:lastRow="0" w:firstColumn="0" w:lastColumn="0" w:oddVBand="0" w:evenVBand="0" w:oddHBand="0" w:evenHBand="0" w:firstRowFirstColumn="0" w:firstRowLastColumn="0" w:lastRowFirstColumn="0" w:lastRowLastColumn="0"/>
            </w:pPr>
          </w:p>
        </w:tc>
      </w:tr>
      <w:tr w:rsidR="006E3370" w14:paraId="1F6428CF"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41BBB437" w14:textId="6055166C" w:rsidR="006E3370" w:rsidRDefault="00000000" w:rsidP="006E3370">
            <w:pPr>
              <w:pStyle w:val="BodyText"/>
            </w:pPr>
            <w:hyperlink r:id="rId50" w:history="1">
              <w:r w:rsidR="006E3370" w:rsidRPr="00B37789">
                <w:rPr>
                  <w:rStyle w:val="Hyperlink"/>
                </w:rPr>
                <w:t>DZZ Pty Ltd v Greater Geelong CC [2023] VCAT 321</w:t>
              </w:r>
            </w:hyperlink>
          </w:p>
          <w:p w14:paraId="2F032F31" w14:textId="14114773" w:rsidR="00207176" w:rsidRPr="009646B2" w:rsidRDefault="00207176" w:rsidP="00207176">
            <w:pPr>
              <w:pStyle w:val="BodyText"/>
              <w:rPr>
                <w:i/>
                <w:iCs/>
                <w:sz w:val="18"/>
                <w:szCs w:val="18"/>
              </w:rPr>
            </w:pPr>
            <w:r w:rsidRPr="009646B2">
              <w:rPr>
                <w:i/>
                <w:iCs/>
                <w:sz w:val="18"/>
                <w:szCs w:val="18"/>
              </w:rPr>
              <w:t>Dalia Cook</w:t>
            </w:r>
            <w:r w:rsidR="009646B2">
              <w:rPr>
                <w:i/>
                <w:iCs/>
                <w:sz w:val="18"/>
                <w:szCs w:val="18"/>
              </w:rPr>
              <w:t xml:space="preserve">, </w:t>
            </w:r>
            <w:r w:rsidRPr="009646B2">
              <w:rPr>
                <w:i/>
                <w:iCs/>
                <w:sz w:val="18"/>
                <w:szCs w:val="18"/>
              </w:rPr>
              <w:t>Member</w:t>
            </w:r>
          </w:p>
          <w:p w14:paraId="28364671" w14:textId="7026920F" w:rsidR="00207176" w:rsidRPr="009646B2" w:rsidRDefault="00207176" w:rsidP="00207176">
            <w:pPr>
              <w:pStyle w:val="BodyText"/>
              <w:rPr>
                <w:i/>
                <w:iCs/>
                <w:sz w:val="18"/>
                <w:szCs w:val="18"/>
              </w:rPr>
            </w:pPr>
            <w:r w:rsidRPr="009646B2">
              <w:rPr>
                <w:i/>
                <w:iCs/>
                <w:sz w:val="18"/>
                <w:szCs w:val="18"/>
              </w:rPr>
              <w:t>Tracey Bilston- McGillen</w:t>
            </w:r>
            <w:r w:rsidR="009646B2">
              <w:rPr>
                <w:i/>
                <w:iCs/>
                <w:sz w:val="18"/>
                <w:szCs w:val="18"/>
              </w:rPr>
              <w:t>,</w:t>
            </w:r>
          </w:p>
          <w:p w14:paraId="7E5667B8" w14:textId="45391625" w:rsidR="00207176" w:rsidRDefault="00207176" w:rsidP="00207176">
            <w:pPr>
              <w:pStyle w:val="BodyText"/>
            </w:pPr>
            <w:r w:rsidRPr="009646B2">
              <w:rPr>
                <w:i/>
                <w:iCs/>
                <w:sz w:val="18"/>
                <w:szCs w:val="18"/>
              </w:rPr>
              <w:t>Member</w:t>
            </w:r>
          </w:p>
        </w:tc>
        <w:tc>
          <w:tcPr>
            <w:tcW w:w="1132" w:type="dxa"/>
          </w:tcPr>
          <w:p w14:paraId="1918439F" w14:textId="77777777" w:rsidR="006E3370" w:rsidRDefault="005E5577"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53D5ED7C" w14:textId="6594F18D" w:rsidR="005E5577" w:rsidRDefault="005E5577" w:rsidP="006E3370">
            <w:pPr>
              <w:pStyle w:val="BodyText"/>
              <w:cnfStyle w:val="000000000000" w:firstRow="0" w:lastRow="0" w:firstColumn="0" w:lastColumn="0" w:oddVBand="0" w:evenVBand="0" w:oddHBand="0" w:evenHBand="0" w:firstRowFirstColumn="0" w:firstRowLastColumn="0" w:lastRowFirstColumn="0" w:lastRowLastColumn="0"/>
            </w:pPr>
            <w:r>
              <w:t>LSIO2</w:t>
            </w:r>
          </w:p>
        </w:tc>
        <w:tc>
          <w:tcPr>
            <w:tcW w:w="1436" w:type="dxa"/>
          </w:tcPr>
          <w:p w14:paraId="4F7013C4" w14:textId="77777777" w:rsidR="00FC3A81" w:rsidRDefault="00FC3A81" w:rsidP="00FC3A81">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5104A0C3" w14:textId="19B32DD5" w:rsidR="006E3370" w:rsidRDefault="00FC3A81" w:rsidP="00FC3A81">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245" w:type="dxa"/>
          </w:tcPr>
          <w:p w14:paraId="3900ACA6" w14:textId="3A857220" w:rsidR="00625ACF" w:rsidRDefault="00625ACF" w:rsidP="006E3370">
            <w:pPr>
              <w:pStyle w:val="BodyText"/>
              <w:cnfStyle w:val="000000000000" w:firstRow="0" w:lastRow="0" w:firstColumn="0" w:lastColumn="0" w:oddVBand="0" w:evenVBand="0" w:oddHBand="0" w:evenHBand="0" w:firstRowFirstColumn="0" w:firstRowLastColumn="0" w:lastRowFirstColumn="0" w:lastRowLastColumn="0"/>
            </w:pPr>
            <w:r w:rsidRPr="00625ACF">
              <w:t>Removal of restrictive covenant</w:t>
            </w:r>
          </w:p>
          <w:p w14:paraId="39983634" w14:textId="50B3F78B" w:rsidR="006E3370" w:rsidRDefault="00CA1767" w:rsidP="006E3370">
            <w:pPr>
              <w:pStyle w:val="BodyText"/>
              <w:cnfStyle w:val="000000000000" w:firstRow="0" w:lastRow="0" w:firstColumn="0" w:lastColumn="0" w:oddVBand="0" w:evenVBand="0" w:oddHBand="0" w:evenHBand="0" w:firstRowFirstColumn="0" w:firstRowLastColumn="0" w:lastRowFirstColumn="0" w:lastRowLastColumn="0"/>
            </w:pPr>
            <w:r>
              <w:t xml:space="preserve">Use </w:t>
            </w:r>
            <w:r w:rsidR="00743C87">
              <w:t xml:space="preserve">and development </w:t>
            </w:r>
            <w:r>
              <w:t xml:space="preserve">of land for </w:t>
            </w:r>
            <w:r w:rsidR="00922977">
              <w:t>Accommodation (</w:t>
            </w:r>
            <w:r w:rsidR="006D46FA">
              <w:t>Camping and caravan park</w:t>
            </w:r>
            <w:r w:rsidR="00922977">
              <w:t>)</w:t>
            </w:r>
          </w:p>
        </w:tc>
      </w:tr>
      <w:tr w:rsidR="006E3370" w14:paraId="451E528B"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5806642A" w14:textId="6879D50E" w:rsidR="006E3370" w:rsidRDefault="00000000" w:rsidP="006E3370">
            <w:pPr>
              <w:pStyle w:val="BodyText"/>
            </w:pPr>
            <w:hyperlink r:id="rId51" w:history="1">
              <w:r w:rsidR="006E3370" w:rsidRPr="002746C5">
                <w:rPr>
                  <w:rStyle w:val="Hyperlink"/>
                </w:rPr>
                <w:t>Jordan v Baw Baw SC [2023] VCAT 358</w:t>
              </w:r>
            </w:hyperlink>
          </w:p>
          <w:p w14:paraId="2CDB02E3" w14:textId="77777777" w:rsidR="006D0836" w:rsidRPr="009646B2" w:rsidRDefault="006D0836" w:rsidP="006D0836">
            <w:pPr>
              <w:pStyle w:val="BodyText"/>
              <w:rPr>
                <w:i/>
                <w:iCs/>
                <w:sz w:val="18"/>
                <w:szCs w:val="18"/>
              </w:rPr>
            </w:pPr>
            <w:r w:rsidRPr="009646B2">
              <w:rPr>
                <w:i/>
                <w:iCs/>
                <w:sz w:val="18"/>
                <w:szCs w:val="18"/>
              </w:rPr>
              <w:t>Judith Perlstein</w:t>
            </w:r>
          </w:p>
          <w:p w14:paraId="6D481F90" w14:textId="690A7BFB" w:rsidR="00207176" w:rsidRDefault="006D0836" w:rsidP="006D0836">
            <w:pPr>
              <w:pStyle w:val="BodyText"/>
            </w:pPr>
            <w:r w:rsidRPr="009646B2">
              <w:rPr>
                <w:i/>
                <w:iCs/>
                <w:sz w:val="18"/>
                <w:szCs w:val="18"/>
              </w:rPr>
              <w:t>Member</w:t>
            </w:r>
          </w:p>
        </w:tc>
        <w:tc>
          <w:tcPr>
            <w:tcW w:w="1132" w:type="dxa"/>
          </w:tcPr>
          <w:p w14:paraId="29D303E2" w14:textId="77777777" w:rsidR="006E3370" w:rsidRDefault="004E531C"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02EFB67A" w14:textId="3460172D" w:rsidR="004E531C" w:rsidRDefault="004E531C" w:rsidP="006E3370">
            <w:pPr>
              <w:pStyle w:val="BodyText"/>
              <w:cnfStyle w:val="000000000000" w:firstRow="0" w:lastRow="0" w:firstColumn="0" w:lastColumn="0" w:oddVBand="0" w:evenVBand="0" w:oddHBand="0" w:evenHBand="0" w:firstRowFirstColumn="0" w:firstRowLastColumn="0" w:lastRowFirstColumn="0" w:lastRowLastColumn="0"/>
            </w:pPr>
            <w:r>
              <w:t>LSIO</w:t>
            </w:r>
          </w:p>
        </w:tc>
        <w:tc>
          <w:tcPr>
            <w:tcW w:w="1436" w:type="dxa"/>
          </w:tcPr>
          <w:p w14:paraId="41380DCF" w14:textId="33DCAEAA" w:rsidR="006E3370" w:rsidRDefault="00D72335" w:rsidP="006E3370">
            <w:pPr>
              <w:pStyle w:val="BodyText"/>
              <w:cnfStyle w:val="000000000000" w:firstRow="0" w:lastRow="0" w:firstColumn="0" w:lastColumn="0" w:oddVBand="0" w:evenVBand="0" w:oddHBand="0" w:evenHBand="0" w:firstRowFirstColumn="0" w:firstRowLastColumn="0" w:lastRowFirstColumn="0" w:lastRowLastColumn="0"/>
            </w:pPr>
            <w:r w:rsidRPr="00D72335">
              <w:t>Enforcement order allowed</w:t>
            </w:r>
          </w:p>
        </w:tc>
        <w:tc>
          <w:tcPr>
            <w:tcW w:w="5245" w:type="dxa"/>
          </w:tcPr>
          <w:p w14:paraId="1E768D7A" w14:textId="34258B3F" w:rsidR="006E3370" w:rsidRDefault="00BF43D0" w:rsidP="006E3370">
            <w:pPr>
              <w:pStyle w:val="BodyText"/>
              <w:cnfStyle w:val="000000000000" w:firstRow="0" w:lastRow="0" w:firstColumn="0" w:lastColumn="0" w:oddVBand="0" w:evenVBand="0" w:oddHBand="0" w:evenHBand="0" w:firstRowFirstColumn="0" w:firstRowLastColumn="0" w:lastRowFirstColumn="0" w:lastRowLastColumn="0"/>
            </w:pPr>
            <w:r w:rsidRPr="00BF43D0">
              <w:t>Application for enforcement order; Earthworks which change the rate of flow or the discharge point of water across a property boundary; Works in a LSIO; Alleged breaches of planning permit.</w:t>
            </w:r>
          </w:p>
        </w:tc>
      </w:tr>
      <w:tr w:rsidR="006E3370" w14:paraId="57534060"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5C84070C" w14:textId="26F3E4B5" w:rsidR="006E3370" w:rsidRDefault="00000000" w:rsidP="006E3370">
            <w:pPr>
              <w:pStyle w:val="BodyText"/>
            </w:pPr>
            <w:hyperlink r:id="rId52" w:history="1">
              <w:r w:rsidR="006E3370" w:rsidRPr="002746C5">
                <w:rPr>
                  <w:rStyle w:val="Hyperlink"/>
                </w:rPr>
                <w:t>Maynes v Yarra Ranges SC [2023] VCAT 532</w:t>
              </w:r>
            </w:hyperlink>
          </w:p>
          <w:p w14:paraId="1F810661" w14:textId="6EB4879F" w:rsidR="006D0836" w:rsidRPr="009646B2" w:rsidRDefault="006D0836" w:rsidP="006D0836">
            <w:pPr>
              <w:pStyle w:val="BodyText"/>
              <w:rPr>
                <w:i/>
                <w:iCs/>
                <w:sz w:val="18"/>
                <w:szCs w:val="18"/>
              </w:rPr>
            </w:pPr>
            <w:r w:rsidRPr="009646B2">
              <w:rPr>
                <w:i/>
                <w:iCs/>
                <w:sz w:val="18"/>
                <w:szCs w:val="18"/>
              </w:rPr>
              <w:t>Alison Glynn</w:t>
            </w:r>
            <w:r w:rsidR="009646B2">
              <w:rPr>
                <w:i/>
                <w:iCs/>
                <w:sz w:val="18"/>
                <w:szCs w:val="18"/>
              </w:rPr>
              <w:t xml:space="preserve">, </w:t>
            </w:r>
            <w:r w:rsidRPr="009646B2">
              <w:rPr>
                <w:i/>
                <w:iCs/>
                <w:sz w:val="18"/>
                <w:szCs w:val="18"/>
              </w:rPr>
              <w:t>Presiding Member</w:t>
            </w:r>
          </w:p>
          <w:p w14:paraId="1CAA5A8C" w14:textId="67F63F93" w:rsidR="006D0836" w:rsidRDefault="006D0836" w:rsidP="009646B2">
            <w:pPr>
              <w:pStyle w:val="BodyText"/>
            </w:pPr>
            <w:r w:rsidRPr="009646B2">
              <w:rPr>
                <w:i/>
                <w:iCs/>
                <w:sz w:val="18"/>
                <w:szCs w:val="18"/>
              </w:rPr>
              <w:t>Nick Wimbush</w:t>
            </w:r>
            <w:r w:rsidR="009646B2">
              <w:rPr>
                <w:i/>
                <w:iCs/>
                <w:sz w:val="18"/>
                <w:szCs w:val="18"/>
              </w:rPr>
              <w:t xml:space="preserve">, </w:t>
            </w:r>
            <w:r w:rsidRPr="009646B2">
              <w:rPr>
                <w:i/>
                <w:iCs/>
                <w:sz w:val="18"/>
                <w:szCs w:val="18"/>
              </w:rPr>
              <w:t>Member</w:t>
            </w:r>
          </w:p>
        </w:tc>
        <w:tc>
          <w:tcPr>
            <w:tcW w:w="1132" w:type="dxa"/>
          </w:tcPr>
          <w:p w14:paraId="2D15D9D8" w14:textId="77777777" w:rsidR="006E3370" w:rsidRDefault="002129C4" w:rsidP="006E3370">
            <w:pPr>
              <w:pStyle w:val="BodyText"/>
              <w:cnfStyle w:val="000000000000" w:firstRow="0" w:lastRow="0" w:firstColumn="0" w:lastColumn="0" w:oddVBand="0" w:evenVBand="0" w:oddHBand="0" w:evenHBand="0" w:firstRowFirstColumn="0" w:firstRowLastColumn="0" w:lastRowFirstColumn="0" w:lastRowLastColumn="0"/>
            </w:pPr>
            <w:r>
              <w:t>GWZ</w:t>
            </w:r>
          </w:p>
          <w:p w14:paraId="0D5A012A" w14:textId="77777777" w:rsidR="00687AE6" w:rsidRDefault="00687AE6" w:rsidP="00687AE6">
            <w:pPr>
              <w:pStyle w:val="BodyText"/>
              <w:cnfStyle w:val="000000000000" w:firstRow="0" w:lastRow="0" w:firstColumn="0" w:lastColumn="0" w:oddVBand="0" w:evenVBand="0" w:oddHBand="0" w:evenHBand="0" w:firstRowFirstColumn="0" w:firstRowLastColumn="0" w:lastRowFirstColumn="0" w:lastRowLastColumn="0"/>
            </w:pPr>
            <w:r>
              <w:t>SLO5</w:t>
            </w:r>
          </w:p>
          <w:p w14:paraId="50EB5FA1" w14:textId="77777777" w:rsidR="00687AE6" w:rsidRDefault="00687AE6" w:rsidP="00687AE6">
            <w:pPr>
              <w:pStyle w:val="BodyText"/>
              <w:cnfStyle w:val="000000000000" w:firstRow="0" w:lastRow="0" w:firstColumn="0" w:lastColumn="0" w:oddVBand="0" w:evenVBand="0" w:oddHBand="0" w:evenHBand="0" w:firstRowFirstColumn="0" w:firstRowLastColumn="0" w:lastRowFirstColumn="0" w:lastRowLastColumn="0"/>
            </w:pPr>
            <w:r>
              <w:t>BMO</w:t>
            </w:r>
          </w:p>
          <w:p w14:paraId="4E607337" w14:textId="70C0863E" w:rsidR="002129C4" w:rsidRDefault="00687AE6" w:rsidP="00687AE6">
            <w:pPr>
              <w:pStyle w:val="BodyText"/>
              <w:cnfStyle w:val="000000000000" w:firstRow="0" w:lastRow="0" w:firstColumn="0" w:lastColumn="0" w:oddVBand="0" w:evenVBand="0" w:oddHBand="0" w:evenHBand="0" w:firstRowFirstColumn="0" w:firstRowLastColumn="0" w:lastRowFirstColumn="0" w:lastRowLastColumn="0"/>
            </w:pPr>
            <w:r>
              <w:t>EMO</w:t>
            </w:r>
          </w:p>
        </w:tc>
        <w:tc>
          <w:tcPr>
            <w:tcW w:w="1436" w:type="dxa"/>
          </w:tcPr>
          <w:p w14:paraId="7B4C4DC6" w14:textId="77777777" w:rsidR="00A40A8E" w:rsidRDefault="00A40A8E" w:rsidP="00A40A8E">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6530F452" w14:textId="3950AFC6" w:rsidR="006E3370" w:rsidRDefault="00A40A8E" w:rsidP="00A40A8E">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245" w:type="dxa"/>
          </w:tcPr>
          <w:p w14:paraId="2219EAD9" w14:textId="04191129" w:rsidR="006E3370" w:rsidRDefault="00852063" w:rsidP="006E3370">
            <w:pPr>
              <w:pStyle w:val="BodyText"/>
              <w:cnfStyle w:val="000000000000" w:firstRow="0" w:lastRow="0" w:firstColumn="0" w:lastColumn="0" w:oddVBand="0" w:evenVBand="0" w:oddHBand="0" w:evenHBand="0" w:firstRowFirstColumn="0" w:firstRowLastColumn="0" w:lastRowFirstColumn="0" w:lastRowLastColumn="0"/>
            </w:pPr>
            <w:r>
              <w:t xml:space="preserve">Use </w:t>
            </w:r>
            <w:r w:rsidR="00743C87">
              <w:t xml:space="preserve">and development </w:t>
            </w:r>
            <w:r>
              <w:t>of land for a contractors depot</w:t>
            </w:r>
          </w:p>
        </w:tc>
      </w:tr>
      <w:tr w:rsidR="006E3370" w14:paraId="2CAEE538" w14:textId="77777777" w:rsidTr="009A7237">
        <w:trPr>
          <w:trHeight w:val="1501"/>
        </w:trPr>
        <w:tc>
          <w:tcPr>
            <w:cnfStyle w:val="001000000000" w:firstRow="0" w:lastRow="0" w:firstColumn="1" w:lastColumn="0" w:oddVBand="0" w:evenVBand="0" w:oddHBand="0" w:evenHBand="0" w:firstRowFirstColumn="0" w:firstRowLastColumn="0" w:lastRowFirstColumn="0" w:lastRowLastColumn="0"/>
            <w:tcW w:w="2530" w:type="dxa"/>
          </w:tcPr>
          <w:p w14:paraId="0AA723DC" w14:textId="30B962C6" w:rsidR="006E3370" w:rsidRDefault="00000000" w:rsidP="006E3370">
            <w:pPr>
              <w:pStyle w:val="BodyText"/>
            </w:pPr>
            <w:hyperlink r:id="rId53" w:history="1">
              <w:r w:rsidR="006E3370" w:rsidRPr="002746C5">
                <w:rPr>
                  <w:rStyle w:val="Hyperlink"/>
                </w:rPr>
                <w:t>Slingo Earthmoving Pty Ltd v Mount Alexander SC [2023] VCAT 5</w:t>
              </w:r>
            </w:hyperlink>
          </w:p>
          <w:p w14:paraId="6A659DED" w14:textId="7F1236E7" w:rsidR="006D0836" w:rsidRDefault="006D0836" w:rsidP="009646B2">
            <w:pPr>
              <w:pStyle w:val="BodyText"/>
            </w:pPr>
            <w:r w:rsidRPr="009646B2">
              <w:rPr>
                <w:i/>
                <w:iCs/>
                <w:sz w:val="18"/>
                <w:szCs w:val="18"/>
              </w:rPr>
              <w:t>Michael Deidun</w:t>
            </w:r>
            <w:r w:rsidR="009646B2">
              <w:rPr>
                <w:i/>
                <w:iCs/>
                <w:sz w:val="18"/>
                <w:szCs w:val="18"/>
              </w:rPr>
              <w:t xml:space="preserve">, </w:t>
            </w:r>
            <w:r w:rsidRPr="009646B2">
              <w:rPr>
                <w:i/>
                <w:iCs/>
                <w:sz w:val="18"/>
                <w:szCs w:val="18"/>
              </w:rPr>
              <w:t>Member</w:t>
            </w:r>
          </w:p>
        </w:tc>
        <w:tc>
          <w:tcPr>
            <w:tcW w:w="1132" w:type="dxa"/>
          </w:tcPr>
          <w:p w14:paraId="33291B8A" w14:textId="77777777" w:rsidR="006E3370" w:rsidRDefault="00E063AD"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62096DB5" w14:textId="77777777" w:rsidR="00E063AD" w:rsidRDefault="00E063AD" w:rsidP="006E3370">
            <w:pPr>
              <w:pStyle w:val="BodyText"/>
              <w:cnfStyle w:val="000000000000" w:firstRow="0" w:lastRow="0" w:firstColumn="0" w:lastColumn="0" w:oddVBand="0" w:evenVBand="0" w:oddHBand="0" w:evenHBand="0" w:firstRowFirstColumn="0" w:firstRowLastColumn="0" w:lastRowFirstColumn="0" w:lastRowLastColumn="0"/>
            </w:pPr>
            <w:r>
              <w:t>LSIO</w:t>
            </w:r>
          </w:p>
          <w:p w14:paraId="57687552" w14:textId="72CEE0B7" w:rsidR="00E063AD" w:rsidRDefault="00E063AD" w:rsidP="006E3370">
            <w:pPr>
              <w:pStyle w:val="BodyText"/>
              <w:cnfStyle w:val="000000000000" w:firstRow="0" w:lastRow="0" w:firstColumn="0" w:lastColumn="0" w:oddVBand="0" w:evenVBand="0" w:oddHBand="0" w:evenHBand="0" w:firstRowFirstColumn="0" w:firstRowLastColumn="0" w:lastRowFirstColumn="0" w:lastRowLastColumn="0"/>
            </w:pPr>
            <w:r>
              <w:t>SLO1</w:t>
            </w:r>
          </w:p>
        </w:tc>
        <w:tc>
          <w:tcPr>
            <w:tcW w:w="1436" w:type="dxa"/>
          </w:tcPr>
          <w:p w14:paraId="78C2518A" w14:textId="77777777" w:rsidR="00017522" w:rsidRDefault="00017522" w:rsidP="00017522">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5D69BE07" w14:textId="51BF0861" w:rsidR="006E3370" w:rsidRDefault="00017522" w:rsidP="00017522">
            <w:pPr>
              <w:pStyle w:val="BodyText"/>
              <w:cnfStyle w:val="000000000000" w:firstRow="0" w:lastRow="0" w:firstColumn="0" w:lastColumn="0" w:oddVBand="0" w:evenVBand="0" w:oddHBand="0" w:evenHBand="0" w:firstRowFirstColumn="0" w:firstRowLastColumn="0" w:lastRowFirstColumn="0" w:lastRowLastColumn="0"/>
            </w:pPr>
            <w:r>
              <w:t>Permit Granted</w:t>
            </w:r>
          </w:p>
        </w:tc>
        <w:tc>
          <w:tcPr>
            <w:tcW w:w="5245" w:type="dxa"/>
          </w:tcPr>
          <w:p w14:paraId="3CABFA52" w14:textId="011E57C0" w:rsidR="006E3370" w:rsidRDefault="00017522" w:rsidP="006E3370">
            <w:pPr>
              <w:pStyle w:val="BodyText"/>
              <w:cnfStyle w:val="000000000000" w:firstRow="0" w:lastRow="0" w:firstColumn="0" w:lastColumn="0" w:oddVBand="0" w:evenVBand="0" w:oddHBand="0" w:evenHBand="0" w:firstRowFirstColumn="0" w:firstRowLastColumn="0" w:lastRowFirstColumn="0" w:lastRowLastColumn="0"/>
            </w:pPr>
            <w:r>
              <w:t xml:space="preserve">Use </w:t>
            </w:r>
            <w:r w:rsidR="00743C87">
              <w:t xml:space="preserve">and development </w:t>
            </w:r>
            <w:r>
              <w:t>of land for a contractors depot</w:t>
            </w:r>
          </w:p>
        </w:tc>
      </w:tr>
      <w:tr w:rsidR="006E3370" w14:paraId="14E46048"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3E11314B" w14:textId="4AD60EE7" w:rsidR="006E3370" w:rsidRDefault="00000000" w:rsidP="006E3370">
            <w:pPr>
              <w:pStyle w:val="BodyText"/>
            </w:pPr>
            <w:hyperlink r:id="rId54" w:history="1">
              <w:r w:rsidR="006E3370" w:rsidRPr="00626031">
                <w:rPr>
                  <w:rStyle w:val="Hyperlink"/>
                </w:rPr>
                <w:t>Thomasson v Mildura RCC [2023] VCAT 410</w:t>
              </w:r>
            </w:hyperlink>
          </w:p>
          <w:p w14:paraId="71DD71EE" w14:textId="5178DC55" w:rsidR="009E7BEF" w:rsidRDefault="009E7BEF" w:rsidP="006E3370">
            <w:pPr>
              <w:pStyle w:val="BodyText"/>
            </w:pPr>
            <w:r w:rsidRPr="009646B2">
              <w:rPr>
                <w:i/>
                <w:iCs/>
                <w:sz w:val="18"/>
                <w:szCs w:val="18"/>
              </w:rPr>
              <w:t>Jeanette G Rickards, Senior Member</w:t>
            </w:r>
          </w:p>
        </w:tc>
        <w:tc>
          <w:tcPr>
            <w:tcW w:w="1132" w:type="dxa"/>
          </w:tcPr>
          <w:p w14:paraId="34F85D6F" w14:textId="77777777" w:rsidR="006E3370" w:rsidRDefault="009A5199"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1AEA208B" w14:textId="77777777"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UFZ</w:t>
            </w:r>
          </w:p>
          <w:p w14:paraId="22EF44E5" w14:textId="77777777"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FO</w:t>
            </w:r>
          </w:p>
          <w:p w14:paraId="5032DB35" w14:textId="77777777"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ESO</w:t>
            </w:r>
          </w:p>
          <w:p w14:paraId="4A106E2C" w14:textId="77777777"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LSIO</w:t>
            </w:r>
          </w:p>
          <w:p w14:paraId="735F79BA" w14:textId="77777777"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DCPO2</w:t>
            </w:r>
          </w:p>
          <w:p w14:paraId="5768B125" w14:textId="30CDDC6B" w:rsidR="009A5199" w:rsidRDefault="009A5199" w:rsidP="009A5199">
            <w:pPr>
              <w:pStyle w:val="BodyText"/>
              <w:cnfStyle w:val="000000000000" w:firstRow="0" w:lastRow="0" w:firstColumn="0" w:lastColumn="0" w:oddVBand="0" w:evenVBand="0" w:oddHBand="0" w:evenHBand="0" w:firstRowFirstColumn="0" w:firstRowLastColumn="0" w:lastRowFirstColumn="0" w:lastRowLastColumn="0"/>
            </w:pPr>
            <w:r>
              <w:t>SCO1</w:t>
            </w:r>
          </w:p>
        </w:tc>
        <w:tc>
          <w:tcPr>
            <w:tcW w:w="1436" w:type="dxa"/>
          </w:tcPr>
          <w:p w14:paraId="2A66D1E9" w14:textId="77777777" w:rsidR="00EB20F1" w:rsidRDefault="00EB20F1" w:rsidP="00EB20F1">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w:t>
            </w:r>
          </w:p>
          <w:p w14:paraId="6660B1AE" w14:textId="458FAC50" w:rsidR="006E3370" w:rsidRDefault="00EB20F1" w:rsidP="00EB20F1">
            <w:pPr>
              <w:pStyle w:val="BodyText"/>
              <w:cnfStyle w:val="000000000000" w:firstRow="0" w:lastRow="0" w:firstColumn="0" w:lastColumn="0" w:oddVBand="0" w:evenVBand="0" w:oddHBand="0" w:evenHBand="0" w:firstRowFirstColumn="0" w:firstRowLastColumn="0" w:lastRowFirstColumn="0" w:lastRowLastColumn="0"/>
            </w:pPr>
            <w:r>
              <w:t>Permit amended</w:t>
            </w:r>
          </w:p>
        </w:tc>
        <w:tc>
          <w:tcPr>
            <w:tcW w:w="5245" w:type="dxa"/>
          </w:tcPr>
          <w:p w14:paraId="268D46DD" w14:textId="1AAA334A" w:rsidR="006E3370" w:rsidRDefault="00743C87" w:rsidP="006E3370">
            <w:pPr>
              <w:pStyle w:val="BodyText"/>
              <w:cnfStyle w:val="000000000000" w:firstRow="0" w:lastRow="0" w:firstColumn="0" w:lastColumn="0" w:oddVBand="0" w:evenVBand="0" w:oddHBand="0" w:evenHBand="0" w:firstRowFirstColumn="0" w:firstRowLastColumn="0" w:lastRowFirstColumn="0" w:lastRowLastColumn="0"/>
            </w:pPr>
            <w:r>
              <w:t>Use and development of land for Rural Industry</w:t>
            </w:r>
            <w:r w:rsidR="002A310C">
              <w:t xml:space="preserve"> </w:t>
            </w:r>
            <w:r w:rsidR="002A310C" w:rsidRPr="002A310C">
              <w:t>(service of plant and equipment)</w:t>
            </w:r>
          </w:p>
        </w:tc>
      </w:tr>
      <w:tr w:rsidR="006E3370" w14:paraId="112AB416"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181AF69F" w14:textId="25484016" w:rsidR="006E3370" w:rsidRDefault="00000000" w:rsidP="006E3370">
            <w:pPr>
              <w:pStyle w:val="BodyText"/>
            </w:pPr>
            <w:hyperlink r:id="rId55" w:history="1">
              <w:r w:rsidR="006E3370" w:rsidRPr="00626031">
                <w:rPr>
                  <w:rStyle w:val="Hyperlink"/>
                </w:rPr>
                <w:t>Webster v Macedon Ranges SC [2023] VCAT 695</w:t>
              </w:r>
            </w:hyperlink>
          </w:p>
          <w:p w14:paraId="462E7308" w14:textId="57B949E6" w:rsidR="009E7BEF" w:rsidRDefault="009E7BEF" w:rsidP="009646B2">
            <w:pPr>
              <w:pStyle w:val="BodyText"/>
            </w:pPr>
            <w:r w:rsidRPr="009646B2">
              <w:rPr>
                <w:i/>
                <w:iCs/>
                <w:sz w:val="18"/>
                <w:szCs w:val="18"/>
              </w:rPr>
              <w:t>Susan Whitney</w:t>
            </w:r>
            <w:r w:rsidR="009646B2">
              <w:rPr>
                <w:i/>
                <w:iCs/>
                <w:sz w:val="18"/>
                <w:szCs w:val="18"/>
              </w:rPr>
              <w:t xml:space="preserve">, </w:t>
            </w:r>
            <w:r w:rsidRPr="009646B2">
              <w:rPr>
                <w:i/>
                <w:iCs/>
                <w:sz w:val="18"/>
                <w:szCs w:val="18"/>
              </w:rPr>
              <w:t>Member</w:t>
            </w:r>
          </w:p>
        </w:tc>
        <w:tc>
          <w:tcPr>
            <w:tcW w:w="1132" w:type="dxa"/>
          </w:tcPr>
          <w:p w14:paraId="4B3D0ABC" w14:textId="77777777" w:rsidR="006E3370" w:rsidRDefault="002353A6" w:rsidP="006E3370">
            <w:pPr>
              <w:pStyle w:val="BodyText"/>
              <w:cnfStyle w:val="000000000000" w:firstRow="0" w:lastRow="0" w:firstColumn="0" w:lastColumn="0" w:oddVBand="0" w:evenVBand="0" w:oddHBand="0" w:evenHBand="0" w:firstRowFirstColumn="0" w:firstRowLastColumn="0" w:lastRowFirstColumn="0" w:lastRowLastColumn="0"/>
            </w:pPr>
            <w:r>
              <w:t>GRZ</w:t>
            </w:r>
          </w:p>
          <w:p w14:paraId="7EFFDED5" w14:textId="2BA23682" w:rsidR="002353A6" w:rsidRDefault="002353A6" w:rsidP="006E3370">
            <w:pPr>
              <w:pStyle w:val="BodyText"/>
              <w:cnfStyle w:val="000000000000" w:firstRow="0" w:lastRow="0" w:firstColumn="0" w:lastColumn="0" w:oddVBand="0" w:evenVBand="0" w:oddHBand="0" w:evenHBand="0" w:firstRowFirstColumn="0" w:firstRowLastColumn="0" w:lastRowFirstColumn="0" w:lastRowLastColumn="0"/>
            </w:pPr>
            <w:r>
              <w:t>PSB</w:t>
            </w:r>
          </w:p>
        </w:tc>
        <w:tc>
          <w:tcPr>
            <w:tcW w:w="1436" w:type="dxa"/>
          </w:tcPr>
          <w:p w14:paraId="391484EB" w14:textId="0D6E51A5" w:rsidR="006E3370" w:rsidRDefault="009F6707" w:rsidP="006E3370">
            <w:pPr>
              <w:pStyle w:val="BodyText"/>
              <w:cnfStyle w:val="000000000000" w:firstRow="0" w:lastRow="0" w:firstColumn="0" w:lastColumn="0" w:oddVBand="0" w:evenVBand="0" w:oddHBand="0" w:evenHBand="0" w:firstRowFirstColumn="0" w:firstRowLastColumn="0" w:lastRowFirstColumn="0" w:lastRowLastColumn="0"/>
            </w:pPr>
            <w:r>
              <w:t>Application rejected</w:t>
            </w:r>
          </w:p>
        </w:tc>
        <w:tc>
          <w:tcPr>
            <w:tcW w:w="5245" w:type="dxa"/>
          </w:tcPr>
          <w:p w14:paraId="0EEED8A3" w14:textId="77777777" w:rsidR="006E3370" w:rsidRDefault="00EE748E" w:rsidP="006E3370">
            <w:pPr>
              <w:pStyle w:val="BodyText"/>
              <w:cnfStyle w:val="000000000000" w:firstRow="0" w:lastRow="0" w:firstColumn="0" w:lastColumn="0" w:oddVBand="0" w:evenVBand="0" w:oddHBand="0" w:evenHBand="0" w:firstRowFirstColumn="0" w:firstRowLastColumn="0" w:lastRowFirstColumn="0" w:lastRowLastColumn="0"/>
            </w:pPr>
            <w:r>
              <w:t>Section 173 agreement</w:t>
            </w:r>
          </w:p>
          <w:p w14:paraId="633C08CE" w14:textId="30B72423" w:rsidR="002353A6" w:rsidRDefault="002353A6" w:rsidP="006E3370">
            <w:pPr>
              <w:pStyle w:val="BodyText"/>
              <w:cnfStyle w:val="000000000000" w:firstRow="0" w:lastRow="0" w:firstColumn="0" w:lastColumn="0" w:oddVBand="0" w:evenVBand="0" w:oddHBand="0" w:evenHBand="0" w:firstRowFirstColumn="0" w:firstRowLastColumn="0" w:lastRowFirstColumn="0" w:lastRowLastColumn="0"/>
            </w:pPr>
            <w:r>
              <w:t>Not a rural zone but relevant due to its discussion of the use of Section 173 agreements to restrict further subdivision</w:t>
            </w:r>
          </w:p>
        </w:tc>
      </w:tr>
      <w:tr w:rsidR="006E3370" w14:paraId="3E8638E1"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2B80F1E5" w14:textId="07A64D06" w:rsidR="006E3370" w:rsidRDefault="00000000" w:rsidP="006E3370">
            <w:pPr>
              <w:pStyle w:val="BodyText"/>
            </w:pPr>
            <w:hyperlink r:id="rId56" w:history="1">
              <w:r w:rsidR="006E3370" w:rsidRPr="00626031">
                <w:rPr>
                  <w:rStyle w:val="Hyperlink"/>
                </w:rPr>
                <w:t>Meeke v Golden Plains SC [2023] VCAT 686</w:t>
              </w:r>
            </w:hyperlink>
          </w:p>
          <w:p w14:paraId="1B1D7F8E" w14:textId="3F38B9CA" w:rsidR="009E7BEF" w:rsidRPr="009646B2" w:rsidRDefault="009E7BEF" w:rsidP="009E7BEF">
            <w:pPr>
              <w:pStyle w:val="BodyText"/>
              <w:rPr>
                <w:i/>
                <w:iCs/>
                <w:sz w:val="18"/>
                <w:szCs w:val="18"/>
              </w:rPr>
            </w:pPr>
            <w:r w:rsidRPr="009646B2">
              <w:rPr>
                <w:i/>
                <w:iCs/>
                <w:sz w:val="18"/>
                <w:szCs w:val="18"/>
              </w:rPr>
              <w:t>Bill Sibonis</w:t>
            </w:r>
            <w:r w:rsidR="009646B2">
              <w:rPr>
                <w:i/>
                <w:iCs/>
                <w:sz w:val="18"/>
                <w:szCs w:val="18"/>
              </w:rPr>
              <w:t xml:space="preserve">, </w:t>
            </w:r>
            <w:r w:rsidRPr="009646B2">
              <w:rPr>
                <w:i/>
                <w:iCs/>
                <w:sz w:val="18"/>
                <w:szCs w:val="18"/>
              </w:rPr>
              <w:t>Senior Member</w:t>
            </w:r>
          </w:p>
          <w:p w14:paraId="2B65A49D" w14:textId="366DD099" w:rsidR="009E7BEF" w:rsidRDefault="009E7BEF" w:rsidP="009646B2">
            <w:pPr>
              <w:pStyle w:val="BodyText"/>
            </w:pPr>
            <w:r w:rsidRPr="009646B2">
              <w:rPr>
                <w:i/>
                <w:iCs/>
                <w:sz w:val="18"/>
                <w:szCs w:val="18"/>
              </w:rPr>
              <w:t>Philip West</w:t>
            </w:r>
            <w:r w:rsidR="009646B2">
              <w:rPr>
                <w:i/>
                <w:iCs/>
                <w:sz w:val="18"/>
                <w:szCs w:val="18"/>
              </w:rPr>
              <w:t xml:space="preserve">, </w:t>
            </w:r>
            <w:r w:rsidRPr="009646B2">
              <w:rPr>
                <w:i/>
                <w:iCs/>
                <w:sz w:val="18"/>
                <w:szCs w:val="18"/>
              </w:rPr>
              <w:t>Member</w:t>
            </w:r>
          </w:p>
        </w:tc>
        <w:tc>
          <w:tcPr>
            <w:tcW w:w="1132" w:type="dxa"/>
          </w:tcPr>
          <w:p w14:paraId="0DE44934" w14:textId="77777777" w:rsidR="006E3370" w:rsidRDefault="00DE4E02"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610A6DBA" w14:textId="77777777" w:rsidR="0063546B" w:rsidRDefault="0063546B" w:rsidP="0063546B">
            <w:pPr>
              <w:pStyle w:val="BodyText"/>
              <w:cnfStyle w:val="000000000000" w:firstRow="0" w:lastRow="0" w:firstColumn="0" w:lastColumn="0" w:oddVBand="0" w:evenVBand="0" w:oddHBand="0" w:evenHBand="0" w:firstRowFirstColumn="0" w:firstRowLastColumn="0" w:lastRowFirstColumn="0" w:lastRowLastColumn="0"/>
            </w:pPr>
            <w:r>
              <w:t>ESO2</w:t>
            </w:r>
          </w:p>
          <w:p w14:paraId="68205E9F" w14:textId="77777777" w:rsidR="0063546B" w:rsidRDefault="0063546B" w:rsidP="0063546B">
            <w:pPr>
              <w:pStyle w:val="BodyText"/>
              <w:cnfStyle w:val="000000000000" w:firstRow="0" w:lastRow="0" w:firstColumn="0" w:lastColumn="0" w:oddVBand="0" w:evenVBand="0" w:oddHBand="0" w:evenHBand="0" w:firstRowFirstColumn="0" w:firstRowLastColumn="0" w:lastRowFirstColumn="0" w:lastRowLastColumn="0"/>
            </w:pPr>
            <w:r>
              <w:t>FO</w:t>
            </w:r>
          </w:p>
          <w:p w14:paraId="3CDAE2BD" w14:textId="77777777" w:rsidR="0063546B" w:rsidRDefault="0063546B" w:rsidP="0063546B">
            <w:pPr>
              <w:pStyle w:val="BodyText"/>
              <w:cnfStyle w:val="000000000000" w:firstRow="0" w:lastRow="0" w:firstColumn="0" w:lastColumn="0" w:oddVBand="0" w:evenVBand="0" w:oddHBand="0" w:evenHBand="0" w:firstRowFirstColumn="0" w:firstRowLastColumn="0" w:lastRowFirstColumn="0" w:lastRowLastColumn="0"/>
            </w:pPr>
            <w:r>
              <w:t>HO103</w:t>
            </w:r>
          </w:p>
          <w:p w14:paraId="7568EAE8" w14:textId="3439327F" w:rsidR="00DE4E02" w:rsidRDefault="0063546B" w:rsidP="0063546B">
            <w:pPr>
              <w:pStyle w:val="BodyText"/>
              <w:cnfStyle w:val="000000000000" w:firstRow="0" w:lastRow="0" w:firstColumn="0" w:lastColumn="0" w:oddVBand="0" w:evenVBand="0" w:oddHBand="0" w:evenHBand="0" w:firstRowFirstColumn="0" w:firstRowLastColumn="0" w:lastRowFirstColumn="0" w:lastRowLastColumn="0"/>
            </w:pPr>
            <w:r>
              <w:t>SLO16</w:t>
            </w:r>
          </w:p>
        </w:tc>
        <w:tc>
          <w:tcPr>
            <w:tcW w:w="1436" w:type="dxa"/>
          </w:tcPr>
          <w:p w14:paraId="347FCE72" w14:textId="77777777" w:rsidR="0063546B" w:rsidRDefault="0063546B" w:rsidP="0063546B">
            <w:pPr>
              <w:pStyle w:val="BodyText"/>
              <w:cnfStyle w:val="000000000000" w:firstRow="0" w:lastRow="0" w:firstColumn="0" w:lastColumn="0" w:oddVBand="0" w:evenVBand="0" w:oddHBand="0" w:evenHBand="0" w:firstRowFirstColumn="0" w:firstRowLastColumn="0" w:lastRowFirstColumn="0" w:lastRowLastColumn="0"/>
            </w:pPr>
            <w:r>
              <w:t>Council decision set aside</w:t>
            </w:r>
          </w:p>
          <w:p w14:paraId="5508B83F" w14:textId="261FB811" w:rsidR="006E3370" w:rsidRDefault="0063546B" w:rsidP="0063546B">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245" w:type="dxa"/>
          </w:tcPr>
          <w:p w14:paraId="4A912D5E" w14:textId="652EA9BD" w:rsidR="006E3370" w:rsidRDefault="0063546B" w:rsidP="006E3370">
            <w:pPr>
              <w:pStyle w:val="BodyText"/>
              <w:cnfStyle w:val="000000000000" w:firstRow="0" w:lastRow="0" w:firstColumn="0" w:lastColumn="0" w:oddVBand="0" w:evenVBand="0" w:oddHBand="0" w:evenHBand="0" w:firstRowFirstColumn="0" w:firstRowLastColumn="0" w:lastRowFirstColumn="0" w:lastRowLastColumn="0"/>
            </w:pPr>
            <w:r>
              <w:t>Use and development of land for a Place of Assembly (function centre)</w:t>
            </w:r>
          </w:p>
        </w:tc>
      </w:tr>
      <w:bookmarkStart w:id="1" w:name="_Hlk139372588"/>
      <w:tr w:rsidR="006E3370" w14:paraId="685B2257"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2529FEA9" w14:textId="142D4355" w:rsidR="006E3370" w:rsidRDefault="00F55F85" w:rsidP="006E3370">
            <w:pPr>
              <w:pStyle w:val="BodyText"/>
            </w:pPr>
            <w:r>
              <w:fldChar w:fldCharType="begin"/>
            </w:r>
            <w:r>
              <w:instrText xml:space="preserve"> HYPERLINK "http://www8.austlii.edu.au/cgi-bin/viewdoc/au/cases/vic/VCAT/2023/601.html" </w:instrText>
            </w:r>
            <w:r>
              <w:fldChar w:fldCharType="separate"/>
            </w:r>
            <w:r w:rsidR="006E3370" w:rsidRPr="00F55F85">
              <w:rPr>
                <w:rStyle w:val="Hyperlink"/>
              </w:rPr>
              <w:t>Redland Fruit Pty Ltd v Swan Hill Rural CC [2023] VCAT 601</w:t>
            </w:r>
            <w:r>
              <w:fldChar w:fldCharType="end"/>
            </w:r>
          </w:p>
          <w:p w14:paraId="3E40DF63" w14:textId="26E4CCF9" w:rsidR="009646B2" w:rsidRDefault="009646B2" w:rsidP="009646B2">
            <w:pPr>
              <w:pStyle w:val="BodyText"/>
            </w:pPr>
            <w:r w:rsidRPr="009646B2">
              <w:rPr>
                <w:i/>
                <w:iCs/>
                <w:sz w:val="18"/>
                <w:szCs w:val="18"/>
              </w:rPr>
              <w:t>Teresa Bisucci</w:t>
            </w:r>
            <w:r>
              <w:rPr>
                <w:i/>
                <w:iCs/>
                <w:sz w:val="18"/>
                <w:szCs w:val="18"/>
              </w:rPr>
              <w:t xml:space="preserve">, </w:t>
            </w:r>
            <w:r w:rsidRPr="009646B2">
              <w:rPr>
                <w:i/>
                <w:iCs/>
                <w:sz w:val="18"/>
                <w:szCs w:val="18"/>
              </w:rPr>
              <w:t>Deputy President</w:t>
            </w:r>
            <w:bookmarkEnd w:id="1"/>
          </w:p>
        </w:tc>
        <w:tc>
          <w:tcPr>
            <w:tcW w:w="1132" w:type="dxa"/>
          </w:tcPr>
          <w:p w14:paraId="49B515CC" w14:textId="77777777" w:rsidR="006E3370" w:rsidRDefault="00977EF7"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59C6B606" w14:textId="04131FB0" w:rsidR="00977EF7" w:rsidRDefault="00977EF7" w:rsidP="006E3370">
            <w:pPr>
              <w:pStyle w:val="BodyText"/>
              <w:cnfStyle w:val="000000000000" w:firstRow="0" w:lastRow="0" w:firstColumn="0" w:lastColumn="0" w:oddVBand="0" w:evenVBand="0" w:oddHBand="0" w:evenHBand="0" w:firstRowFirstColumn="0" w:firstRowLastColumn="0" w:lastRowFirstColumn="0" w:lastRowLastColumn="0"/>
            </w:pPr>
            <w:r>
              <w:t>SCO1</w:t>
            </w:r>
          </w:p>
        </w:tc>
        <w:tc>
          <w:tcPr>
            <w:tcW w:w="1436" w:type="dxa"/>
          </w:tcPr>
          <w:p w14:paraId="3741F4F3" w14:textId="0280DCF8" w:rsidR="006E3370" w:rsidRDefault="005A0D7D" w:rsidP="006E3370">
            <w:pPr>
              <w:pStyle w:val="BodyText"/>
              <w:cnfStyle w:val="000000000000" w:firstRow="0" w:lastRow="0" w:firstColumn="0" w:lastColumn="0" w:oddVBand="0" w:evenVBand="0" w:oddHBand="0" w:evenHBand="0" w:firstRowFirstColumn="0" w:firstRowLastColumn="0" w:lastRowFirstColumn="0" w:lastRowLastColumn="0"/>
            </w:pPr>
            <w:r>
              <w:t>Declaration</w:t>
            </w:r>
            <w:r w:rsidR="00904214">
              <w:t xml:space="preserve"> – </w:t>
            </w:r>
            <w:r w:rsidR="00A540B5">
              <w:t>use</w:t>
            </w:r>
            <w:r w:rsidR="00904214">
              <w:t xml:space="preserve"> is ancillary</w:t>
            </w:r>
          </w:p>
        </w:tc>
        <w:tc>
          <w:tcPr>
            <w:tcW w:w="5245" w:type="dxa"/>
          </w:tcPr>
          <w:p w14:paraId="785ECFE9" w14:textId="0E909229" w:rsidR="006E3370" w:rsidRDefault="00977EF7" w:rsidP="006E3370">
            <w:pPr>
              <w:pStyle w:val="BodyText"/>
              <w:cnfStyle w:val="000000000000" w:firstRow="0" w:lastRow="0" w:firstColumn="0" w:lastColumn="0" w:oddVBand="0" w:evenVBand="0" w:oddHBand="0" w:evenHBand="0" w:firstRowFirstColumn="0" w:firstRowLastColumn="0" w:lastRowFirstColumn="0" w:lastRowLastColumn="0"/>
            </w:pPr>
            <w:r>
              <w:t>Application for a declaration</w:t>
            </w:r>
            <w:r w:rsidR="005A0D7D">
              <w:t xml:space="preserve"> – rural workers accommodation as ancillary </w:t>
            </w:r>
            <w:r w:rsidR="006C70A7">
              <w:t>use</w:t>
            </w:r>
          </w:p>
        </w:tc>
      </w:tr>
    </w:tbl>
    <w:p w14:paraId="39EC285A" w14:textId="77777777" w:rsidR="00DD7394" w:rsidRDefault="00DD7394" w:rsidP="00DD7394">
      <w:pPr>
        <w:pStyle w:val="BodyText"/>
      </w:pPr>
    </w:p>
    <w:p w14:paraId="01F06DBE" w14:textId="77777777" w:rsidR="00904214" w:rsidRDefault="00904214" w:rsidP="00D16683">
      <w:pPr>
        <w:pStyle w:val="BodyText"/>
      </w:pPr>
    </w:p>
    <w:p w14:paraId="72CDCFB5" w14:textId="0DB8C453" w:rsidR="00D04F1B" w:rsidRDefault="00D04F1B" w:rsidP="009A7237">
      <w:pPr>
        <w:pStyle w:val="BodyText"/>
        <w:keepNext/>
        <w:keepLines/>
        <w:spacing w:before="200"/>
        <w:outlineLvl w:val="2"/>
      </w:pPr>
    </w:p>
    <w:sectPr w:rsidR="00D04F1B" w:rsidSect="007425C9">
      <w:headerReference w:type="default" r:id="rId57"/>
      <w:footerReference w:type="even" r:id="rId58"/>
      <w:footerReference w:type="default" r:id="rId59"/>
      <w:footerReference w:type="first" r:id="rId6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8F77" w14:textId="77777777" w:rsidR="000E1AAC" w:rsidRDefault="000E1AAC" w:rsidP="00CD157B">
      <w:pPr>
        <w:pStyle w:val="NoSpacing"/>
      </w:pPr>
    </w:p>
    <w:p w14:paraId="12AC8573" w14:textId="77777777" w:rsidR="000E1AAC" w:rsidRDefault="000E1AAC"/>
  </w:endnote>
  <w:endnote w:type="continuationSeparator" w:id="0">
    <w:p w14:paraId="2B6314C6" w14:textId="77777777" w:rsidR="000E1AAC" w:rsidRDefault="000E1AAC" w:rsidP="00CD157B">
      <w:pPr>
        <w:pStyle w:val="NoSpacing"/>
      </w:pPr>
    </w:p>
    <w:p w14:paraId="1320C893" w14:textId="77777777" w:rsidR="000E1AAC" w:rsidRDefault="000E1AAC"/>
  </w:endnote>
  <w:endnote w:type="continuationNotice" w:id="1">
    <w:p w14:paraId="0E1DCB4D" w14:textId="77777777" w:rsidR="000E1AAC" w:rsidRDefault="000E1AAC" w:rsidP="00CD157B">
      <w:pPr>
        <w:pStyle w:val="NoSpacing"/>
      </w:pPr>
    </w:p>
    <w:p w14:paraId="280D1148" w14:textId="77777777" w:rsidR="000E1AAC" w:rsidRDefault="000E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56462CAA" w14:textId="77777777">
      <w:trPr>
        <w:trHeight w:val="397"/>
      </w:trPr>
      <w:tc>
        <w:tcPr>
          <w:tcW w:w="340" w:type="dxa"/>
        </w:tcPr>
        <w:p w14:paraId="638480CA" w14:textId="4363D8CD" w:rsidR="00A60698" w:rsidRPr="00D55628" w:rsidRDefault="00EE2E10" w:rsidP="00A60698">
          <w:pPr>
            <w:pStyle w:val="FooterEvenPageNumber"/>
            <w:framePr w:wrap="auto" w:vAnchor="margin" w:hAnchor="text" w:yAlign="inline"/>
          </w:pPr>
          <w:r>
            <w:rPr>
              <w:noProof/>
            </w:rPr>
            <mc:AlternateContent>
              <mc:Choice Requires="wps">
                <w:drawing>
                  <wp:anchor distT="0" distB="0" distL="0" distR="0" simplePos="0" relativeHeight="251667474" behindDoc="0" locked="0" layoutInCell="1" allowOverlap="1" wp14:anchorId="688107AD" wp14:editId="0DBC6595">
                    <wp:simplePos x="635" y="635"/>
                    <wp:positionH relativeFrom="page">
                      <wp:align>center</wp:align>
                    </wp:positionH>
                    <wp:positionV relativeFrom="page">
                      <wp:align>bottom</wp:align>
                    </wp:positionV>
                    <wp:extent cx="443865" cy="443865"/>
                    <wp:effectExtent l="0" t="0" r="12700" b="0"/>
                    <wp:wrapNone/>
                    <wp:docPr id="5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5A53" w14:textId="037E0656"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107AD" id="_x0000_t202" coordsize="21600,21600" o:spt="202" path="m,l,21600r21600,l21600,xe">
                    <v:stroke joinstyle="miter"/>
                    <v:path gradientshapeok="t" o:connecttype="rect"/>
                  </v:shapetype>
                  <v:shape id="Text Box 54" o:spid="_x0000_s1033" type="#_x0000_t202" alt="OFFICIAL" style="position:absolute;margin-left:0;margin-top:0;width:34.95pt;height:34.95pt;z-index:2516674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8085A53" w14:textId="037E0656"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v:textbox>
                    <w10:wrap anchorx="page" anchory="page"/>
                  </v:shape>
                </w:pict>
              </mc:Fallback>
            </mc:AlternateContent>
          </w:r>
          <w:r w:rsidR="00EB79CB">
            <w:rPr>
              <w:noProof/>
            </w:rPr>
            <mc:AlternateContent>
              <mc:Choice Requires="wps">
                <w:drawing>
                  <wp:anchor distT="0" distB="0" distL="114300" distR="114300" simplePos="0" relativeHeight="251658254" behindDoc="0" locked="0" layoutInCell="0" allowOverlap="1" wp14:anchorId="24D27A9E" wp14:editId="5905A76F">
                    <wp:simplePos x="0" y="0"/>
                    <wp:positionH relativeFrom="page">
                      <wp:posOffset>0</wp:posOffset>
                    </wp:positionH>
                    <wp:positionV relativeFrom="page">
                      <wp:posOffset>10249853</wp:posOffset>
                    </wp:positionV>
                    <wp:extent cx="7560945"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D88BC"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D27A9E" id="Text Box 11" o:spid="_x0000_s1034" type="#_x0000_t202" alt="&quot;&quot;" style="position:absolute;margin-left:0;margin-top:807.1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DingP4GAIAACsEAAAOAAAAAAAAAAAAAAAAAC4CAABkcnMvZTJvRG9jLnhtbFBLAQItABQA&#10;BgAIAAAAIQC+emZk3wAAAAsBAAAPAAAAAAAAAAAAAAAAAHIEAABkcnMvZG93bnJldi54bWxQSwUG&#10;AAAAAAQABADzAAAAfgUAAAAA&#10;" o:allowincell="f" filled="f" stroked="f" strokeweight=".5pt">
                    <v:textbox inset=",0,,0">
                      <w:txbxContent>
                        <w:p w14:paraId="7F4D88BC"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1D966D03" w14:textId="17853693" w:rsidR="001C7772" w:rsidRDefault="001C7772" w:rsidP="00A60698">
          <w:pPr>
            <w:pStyle w:val="FooterEven"/>
          </w:pPr>
          <w:r w:rsidRPr="001C7772">
            <w:t>Agriculture Victoria Planning and Advisory Service</w:t>
          </w:r>
          <w:r>
            <w:t>: VCAT update</w:t>
          </w:r>
        </w:p>
        <w:p w14:paraId="5A1AEEC0" w14:textId="7619D636" w:rsidR="00A60698" w:rsidRPr="00810C40" w:rsidRDefault="001C7772" w:rsidP="00A60698">
          <w:pPr>
            <w:pStyle w:val="FooterEven"/>
          </w:pPr>
          <w:r>
            <w:t>Edition 1: July 2023</w:t>
          </w:r>
        </w:p>
      </w:tc>
    </w:tr>
  </w:tbl>
  <w:p w14:paraId="5D2C6BB2"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2AA00391" w14:textId="77777777">
      <w:trPr>
        <w:trHeight w:val="397"/>
      </w:trPr>
      <w:tc>
        <w:tcPr>
          <w:tcW w:w="9071" w:type="dxa"/>
        </w:tcPr>
        <w:p w14:paraId="08C95793" w14:textId="64E25E4A" w:rsidR="00702F5B" w:rsidRDefault="00EE2E10" w:rsidP="00A60698">
          <w:pPr>
            <w:pStyle w:val="FooterOdd"/>
            <w:rPr>
              <w:noProof/>
            </w:rPr>
          </w:pPr>
          <w:r>
            <w:rPr>
              <w:noProof/>
            </w:rPr>
            <mc:AlternateContent>
              <mc:Choice Requires="wps">
                <w:drawing>
                  <wp:anchor distT="0" distB="0" distL="0" distR="0" simplePos="0" relativeHeight="251668498" behindDoc="0" locked="0" layoutInCell="1" allowOverlap="1" wp14:anchorId="5B4820C3" wp14:editId="03A40CDF">
                    <wp:simplePos x="635" y="635"/>
                    <wp:positionH relativeFrom="page">
                      <wp:align>center</wp:align>
                    </wp:positionH>
                    <wp:positionV relativeFrom="page">
                      <wp:align>bottom</wp:align>
                    </wp:positionV>
                    <wp:extent cx="443865" cy="443865"/>
                    <wp:effectExtent l="0" t="0" r="635" b="0"/>
                    <wp:wrapNone/>
                    <wp:docPr id="55"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7667B" w14:textId="10C33076"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820C3" id="_x0000_t202" coordsize="21600,21600" o:spt="202" path="m,l,21600r21600,l21600,xe">
                    <v:stroke joinstyle="miter"/>
                    <v:path gradientshapeok="t" o:connecttype="rect"/>
                  </v:shapetype>
                  <v:shape id="Text Box 55" o:spid="_x0000_s1035" type="#_x0000_t202" alt="OFFICIAL" style="position:absolute;left:0;text-align:left;margin-left:0;margin-top:0;width:34.95pt;height:34.95pt;z-index:2516684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17667B" w14:textId="10C33076"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v:textbox>
                    <w10:wrap anchorx="page" anchory="page"/>
                  </v:shape>
                </w:pict>
              </mc:Fallback>
            </mc:AlternateContent>
          </w:r>
          <w:r w:rsidR="00702F5B" w:rsidRPr="00702F5B">
            <w:rPr>
              <w:noProof/>
            </w:rPr>
            <w:t>AgVic VCAT Update</w:t>
          </w:r>
        </w:p>
        <w:p w14:paraId="621ECDA0" w14:textId="4481B115" w:rsidR="00CD157B" w:rsidRPr="00CB1FB7" w:rsidRDefault="00C8783C" w:rsidP="00A60698">
          <w:pPr>
            <w:pStyle w:val="FooterOdd"/>
            <w:rPr>
              <w:b/>
            </w:rPr>
          </w:pPr>
          <w:r w:rsidRPr="00C8783C">
            <w:t>Edition 1: July 2023</w:t>
          </w:r>
        </w:p>
      </w:tc>
      <w:tc>
        <w:tcPr>
          <w:tcW w:w="340" w:type="dxa"/>
        </w:tcPr>
        <w:p w14:paraId="52C354FB"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7B5981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CA3" w14:textId="152A2CF3" w:rsidR="00364C9A" w:rsidRDefault="00EE2E10">
    <w:pPr>
      <w:pStyle w:val="Footer"/>
    </w:pPr>
    <w:r>
      <w:rPr>
        <w:noProof/>
      </w:rPr>
      <mc:AlternateContent>
        <mc:Choice Requires="wps">
          <w:drawing>
            <wp:anchor distT="0" distB="0" distL="0" distR="0" simplePos="0" relativeHeight="251666450" behindDoc="0" locked="0" layoutInCell="1" allowOverlap="1" wp14:anchorId="0E0B1689" wp14:editId="031309A8">
              <wp:simplePos x="543464" y="10386204"/>
              <wp:positionH relativeFrom="page">
                <wp:align>center</wp:align>
              </wp:positionH>
              <wp:positionV relativeFrom="page">
                <wp:align>bottom</wp:align>
              </wp:positionV>
              <wp:extent cx="443865" cy="443865"/>
              <wp:effectExtent l="0" t="0" r="635" b="0"/>
              <wp:wrapNone/>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A791D" w14:textId="7CF6DB9C" w:rsidR="00EE2E10" w:rsidRPr="00EE2E10" w:rsidRDefault="00EE2E10" w:rsidP="00EE2E10">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B1689" id="_x0000_t202" coordsize="21600,21600" o:spt="202" path="m,l,21600r21600,l21600,xe">
              <v:stroke joinstyle="miter"/>
              <v:path gradientshapeok="t" o:connecttype="rect"/>
            </v:shapetype>
            <v:shape id="Text Box 53" o:spid="_x0000_s1038" type="#_x0000_t202" alt="OFFICIAL" style="position:absolute;margin-left:0;margin-top:0;width:34.95pt;height:34.95pt;z-index:2516664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BA791D" w14:textId="7CF6DB9C" w:rsidR="00EE2E10" w:rsidRPr="00EE2E10" w:rsidRDefault="00EE2E10" w:rsidP="00EE2E10">
                    <w:pPr>
                      <w:spacing w:after="0"/>
                      <w:rPr>
                        <w:rFonts w:ascii="Calibri" w:eastAsia="Calibri" w:hAnsi="Calibri" w:cs="Calibri"/>
                        <w:noProof/>
                        <w:color w:val="000000"/>
                        <w:sz w:val="24"/>
                        <w:szCs w:val="24"/>
                      </w:rPr>
                    </w:pPr>
                  </w:p>
                </w:txbxContent>
              </v:textbox>
              <w10:wrap anchorx="page" anchory="page"/>
            </v:shape>
          </w:pict>
        </mc:Fallback>
      </mc:AlternateContent>
    </w:r>
    <w:r w:rsidR="00EB79CB">
      <w:rPr>
        <w:noProof/>
      </w:rPr>
      <mc:AlternateContent>
        <mc:Choice Requires="wps">
          <w:drawing>
            <wp:anchor distT="0" distB="0" distL="114300" distR="114300" simplePos="0" relativeHeight="251658253" behindDoc="0" locked="0" layoutInCell="0" allowOverlap="1" wp14:anchorId="2E570F9F" wp14:editId="395B3462">
              <wp:simplePos x="0" y="0"/>
              <wp:positionH relativeFrom="page">
                <wp:posOffset>0</wp:posOffset>
              </wp:positionH>
              <wp:positionV relativeFrom="page">
                <wp:posOffset>10249535</wp:posOffset>
              </wp:positionV>
              <wp:extent cx="7560945"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6498D"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570F9F" id="Text Box 10" o:spid="_x0000_s1039" type="#_x0000_t202" alt="&quot;&quot;" style="position:absolute;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g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LvBvAu9kPF1cLFepyRUlWXhwWwtj6UjmhHZ&#10;l+6VOXuGPyBxjzCIixXvWOhzex7WhwCySR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AXTj2gGAIAACsEAAAOAAAAAAAAAAAAAAAAAC4CAABkcnMvZTJvRG9jLnhtbFBLAQItABQA&#10;BgAIAAAAIQAd5h9g3wAAAAsBAAAPAAAAAAAAAAAAAAAAAHIEAABkcnMvZG93bnJldi54bWxQSwUG&#10;AAAAAAQABADzAAAAfgUAAAAA&#10;" o:allowincell="f" filled="f" stroked="f" strokeweight=".5pt">
              <v:textbox inset=",0,,0">
                <w:txbxContent>
                  <w:p w14:paraId="1066498D"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122" w14:textId="1D913B5E" w:rsidR="00EE2E10" w:rsidRDefault="00EE2E10">
    <w:pPr>
      <w:pStyle w:val="Footer"/>
    </w:pPr>
    <w:r>
      <w:rPr>
        <w:noProof/>
      </w:rPr>
      <mc:AlternateContent>
        <mc:Choice Requires="wps">
          <w:drawing>
            <wp:anchor distT="0" distB="0" distL="0" distR="0" simplePos="0" relativeHeight="251670546" behindDoc="0" locked="0" layoutInCell="1" allowOverlap="1" wp14:anchorId="679F4B5B" wp14:editId="46D64FFF">
              <wp:simplePos x="635" y="635"/>
              <wp:positionH relativeFrom="page">
                <wp:align>center</wp:align>
              </wp:positionH>
              <wp:positionV relativeFrom="page">
                <wp:align>bottom</wp:align>
              </wp:positionV>
              <wp:extent cx="443865" cy="443865"/>
              <wp:effectExtent l="0" t="0" r="635" b="0"/>
              <wp:wrapNone/>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CA96B" w14:textId="262C3B93"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F4B5B" id="_x0000_t202" coordsize="21600,21600" o:spt="202" path="m,l,21600r21600,l21600,xe">
              <v:stroke joinstyle="miter"/>
              <v:path gradientshapeok="t" o:connecttype="rect"/>
            </v:shapetype>
            <v:shape id="Text Box 57" o:spid="_x0000_s1041" type="#_x0000_t202" alt="OFFICIAL" style="position:absolute;margin-left:0;margin-top:0;width:34.95pt;height:34.95pt;z-index:2516705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4ECA96B" w14:textId="262C3B93"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02A3" w14:textId="6C70237D" w:rsidR="00EE2E10" w:rsidRDefault="00EE2E10">
    <w:pPr>
      <w:pStyle w:val="Footer"/>
    </w:pPr>
    <w:r>
      <w:rPr>
        <w:noProof/>
      </w:rPr>
      <mc:AlternateContent>
        <mc:Choice Requires="wps">
          <w:drawing>
            <wp:anchor distT="0" distB="0" distL="0" distR="0" simplePos="0" relativeHeight="251671570" behindDoc="0" locked="0" layoutInCell="1" allowOverlap="1" wp14:anchorId="250E5D43" wp14:editId="38B976D6">
              <wp:simplePos x="635" y="635"/>
              <wp:positionH relativeFrom="page">
                <wp:align>center</wp:align>
              </wp:positionH>
              <wp:positionV relativeFrom="page">
                <wp:align>bottom</wp:align>
              </wp:positionV>
              <wp:extent cx="443865" cy="443865"/>
              <wp:effectExtent l="0" t="0" r="635" b="0"/>
              <wp:wrapNone/>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EAAA8" w14:textId="30E5E81E"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E5D43" id="_x0000_t202" coordsize="21600,21600" o:spt="202" path="m,l,21600r21600,l21600,xe">
              <v:stroke joinstyle="miter"/>
              <v:path gradientshapeok="t" o:connecttype="rect"/>
            </v:shapetype>
            <v:shape id="Text Box 58" o:spid="_x0000_s1042" type="#_x0000_t202" alt="OFFICIAL" style="position:absolute;margin-left:0;margin-top:0;width:34.95pt;height:34.95pt;z-index:2516715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CFEAAA8" w14:textId="30E5E81E"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1D46" w14:textId="0ADAAAE2" w:rsidR="00EE2E10" w:rsidRDefault="00EE2E10">
    <w:pPr>
      <w:pStyle w:val="Footer"/>
    </w:pPr>
    <w:r>
      <w:rPr>
        <w:noProof/>
      </w:rPr>
      <mc:AlternateContent>
        <mc:Choice Requires="wps">
          <w:drawing>
            <wp:anchor distT="0" distB="0" distL="0" distR="0" simplePos="0" relativeHeight="251669522" behindDoc="0" locked="0" layoutInCell="1" allowOverlap="1" wp14:anchorId="01DA60EB" wp14:editId="0DE56806">
              <wp:simplePos x="635" y="635"/>
              <wp:positionH relativeFrom="page">
                <wp:align>center</wp:align>
              </wp:positionH>
              <wp:positionV relativeFrom="page">
                <wp:align>bottom</wp:align>
              </wp:positionV>
              <wp:extent cx="443865" cy="443865"/>
              <wp:effectExtent l="0" t="0" r="635" b="0"/>
              <wp:wrapNone/>
              <wp:docPr id="5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C85897" w14:textId="36FB4E81"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A60EB" id="_x0000_t202" coordsize="21600,21600" o:spt="202" path="m,l,21600r21600,l21600,xe">
              <v:stroke joinstyle="miter"/>
              <v:path gradientshapeok="t" o:connecttype="rect"/>
            </v:shapetype>
            <v:shape id="Text Box 56" o:spid="_x0000_s1043" type="#_x0000_t202" alt="OFFICIAL" style="position:absolute;margin-left:0;margin-top:0;width:34.95pt;height:34.95pt;z-index:2516695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EC85897" w14:textId="36FB4E81" w:rsidR="00EE2E10" w:rsidRPr="00EE2E10" w:rsidRDefault="00EE2E10" w:rsidP="00EE2E10">
                    <w:pPr>
                      <w:spacing w:after="0"/>
                      <w:rPr>
                        <w:rFonts w:ascii="Calibri" w:eastAsia="Calibri" w:hAnsi="Calibri" w:cs="Calibri"/>
                        <w:noProof/>
                        <w:color w:val="000000"/>
                        <w:sz w:val="24"/>
                        <w:szCs w:val="24"/>
                      </w:rPr>
                    </w:pPr>
                    <w:r w:rsidRPr="00EE2E1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C082" w14:textId="77777777" w:rsidR="000E1AAC" w:rsidRPr="0056073C" w:rsidRDefault="000E1AAC" w:rsidP="005D764F">
      <w:pPr>
        <w:pStyle w:val="FootnoteSeparator"/>
      </w:pPr>
    </w:p>
    <w:p w14:paraId="1A3B3DAE" w14:textId="77777777" w:rsidR="000E1AAC" w:rsidRDefault="000E1AAC"/>
  </w:footnote>
  <w:footnote w:type="continuationSeparator" w:id="0">
    <w:p w14:paraId="128BB4D6" w14:textId="77777777" w:rsidR="000E1AAC" w:rsidRPr="00CA30B7" w:rsidRDefault="000E1AAC" w:rsidP="006D5A90">
      <w:pPr>
        <w:rPr>
          <w:lang w:val="en-US"/>
        </w:rPr>
      </w:pPr>
      <w:r w:rsidRPr="00CA30B7">
        <w:rPr>
          <w:lang w:val="en-US"/>
        </w:rPr>
        <w:t>_______</w:t>
      </w:r>
    </w:p>
    <w:p w14:paraId="14A524BA" w14:textId="77777777" w:rsidR="000E1AAC" w:rsidRDefault="000E1AAC"/>
  </w:footnote>
  <w:footnote w:type="continuationNotice" w:id="1">
    <w:p w14:paraId="7B377066" w14:textId="77777777" w:rsidR="000E1AAC" w:rsidRDefault="000E1AAC" w:rsidP="006D5A90"/>
    <w:p w14:paraId="18DFFD88" w14:textId="77777777" w:rsidR="000E1AAC" w:rsidRDefault="000E1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5F1D" w14:textId="25E72DBF" w:rsidR="00DE2576" w:rsidRPr="00CD157B" w:rsidRDefault="00EB79CB" w:rsidP="00DE2576">
    <w:pPr>
      <w:pStyle w:val="Header"/>
    </w:pPr>
    <w:r>
      <w:rPr>
        <w:noProof/>
      </w:rPr>
      <mc:AlternateContent>
        <mc:Choice Requires="wps">
          <w:drawing>
            <wp:anchor distT="0" distB="0" distL="114300" distR="114300" simplePos="0" relativeHeight="251658257" behindDoc="0" locked="0" layoutInCell="0" allowOverlap="1" wp14:anchorId="741F154E" wp14:editId="30D2B022">
              <wp:simplePos x="0" y="0"/>
              <wp:positionH relativeFrom="page">
                <wp:posOffset>0</wp:posOffset>
              </wp:positionH>
              <wp:positionV relativeFrom="page">
                <wp:posOffset>190500</wp:posOffset>
              </wp:positionV>
              <wp:extent cx="7560945"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CE0E4" w14:textId="1DBBE796"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1F154E" id="_x0000_t202" coordsize="21600,21600" o:spt="202" path="m,l,21600r21600,l21600,xe">
              <v:stroke joinstyle="miter"/>
              <v:path gradientshapeok="t" o:connecttype="rect"/>
            </v:shapetype>
            <v:shape id="Text Box 14" o:spid="_x0000_s1030" type="#_x0000_t202" alt="&quot;&quot;"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96CE0E4" w14:textId="1DBBE796"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6416EFDA" wp14:editId="5EFC5BDB">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720361BC">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1518E4E">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125CBC59" wp14:editId="0AB2695E">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16A13B59">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BB7C6CE">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7980F61D" wp14:editId="636EB4DD">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003EEAA3">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CD83983">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291D65B7" wp14:editId="67D3F8B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69BF0C80">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E1BA7E1">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49FA7401" wp14:editId="2841222E">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33D81906">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0E8679D">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65C9140D" wp14:editId="6E1332A7">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43C2FEE4">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F0D101E">
              <v:path arrowok="t"/>
              <w10:wrap anchorx="page" anchory="page"/>
              <w10:anchorlock/>
            </v:shape>
          </w:pict>
        </mc:Fallback>
      </mc:AlternateContent>
    </w:r>
  </w:p>
  <w:p w14:paraId="0A62905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7F43" w14:textId="267B4B5F" w:rsidR="00AD7EBB" w:rsidRDefault="001759B2">
    <w:pPr>
      <w:pStyle w:val="Header"/>
    </w:pPr>
    <w:r>
      <w:rPr>
        <w:noProof/>
      </w:rPr>
      <mc:AlternateContent>
        <mc:Choice Requires="wps">
          <w:drawing>
            <wp:anchor distT="0" distB="0" distL="114300" distR="114300" simplePos="1" relativeHeight="251662354" behindDoc="0" locked="0" layoutInCell="0" allowOverlap="1" wp14:anchorId="63073C2C" wp14:editId="70018480">
              <wp:simplePos x="0" y="190500"/>
              <wp:positionH relativeFrom="page">
                <wp:posOffset>0</wp:posOffset>
              </wp:positionH>
              <wp:positionV relativeFrom="page">
                <wp:posOffset>190500</wp:posOffset>
              </wp:positionV>
              <wp:extent cx="7560945" cy="252095"/>
              <wp:effectExtent l="0" t="0" r="0" b="14605"/>
              <wp:wrapNone/>
              <wp:docPr id="49" name="MSIPCM3a1f4e8c88129fac40a053b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4F23B" w14:textId="753916EF" w:rsidR="001759B2" w:rsidRPr="001759B2" w:rsidRDefault="001759B2" w:rsidP="001759B2">
                          <w:pPr>
                            <w:spacing w:before="0" w:after="0"/>
                            <w:jc w:val="center"/>
                            <w:rPr>
                              <w:rFonts w:ascii="Arial" w:hAnsi="Arial" w:cs="Arial"/>
                              <w:color w:val="000000"/>
                              <w:sz w:val="24"/>
                            </w:rPr>
                          </w:pPr>
                          <w:r w:rsidRPr="001759B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073C2C" id="_x0000_t202" coordsize="21600,21600" o:spt="202" path="m,l,21600r21600,l21600,xe">
              <v:stroke joinstyle="miter"/>
              <v:path gradientshapeok="t" o:connecttype="rect"/>
            </v:shapetype>
            <v:shape id="MSIPCM3a1f4e8c88129fac40a053bc" o:spid="_x0000_s1032" type="#_x0000_t202" alt="&quot;&quot;" style="position:absolute;margin-left:0;margin-top:15pt;width:595.35pt;height:19.85pt;z-index:2516623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textbox inset=",0,,0">
                <w:txbxContent>
                  <w:p w14:paraId="3D04F23B" w14:textId="753916EF" w:rsidR="001759B2" w:rsidRPr="001759B2" w:rsidRDefault="001759B2" w:rsidP="001759B2">
                    <w:pPr>
                      <w:spacing w:before="0" w:after="0"/>
                      <w:jc w:val="center"/>
                      <w:rPr>
                        <w:rFonts w:ascii="Arial" w:hAnsi="Arial" w:cs="Arial"/>
                        <w:color w:val="000000"/>
                        <w:sz w:val="24"/>
                      </w:rPr>
                    </w:pPr>
                    <w:r w:rsidRPr="001759B2">
                      <w:rPr>
                        <w:rFonts w:ascii="Arial" w:hAnsi="Arial" w:cs="Arial"/>
                        <w:color w:val="000000"/>
                        <w:sz w:val="24"/>
                      </w:rPr>
                      <w:t>OFFICIAL</w:t>
                    </w:r>
                  </w:p>
                </w:txbxContent>
              </v:textbox>
              <w10:wrap anchorx="page" anchory="page"/>
            </v:shape>
          </w:pict>
        </mc:Fallback>
      </mc:AlternateContent>
    </w:r>
    <w:r w:rsidR="00EB79CB">
      <w:rPr>
        <w:noProof/>
      </w:rPr>
      <mc:AlternateContent>
        <mc:Choice Requires="wps">
          <w:drawing>
            <wp:anchor distT="0" distB="0" distL="114300" distR="114300" simplePos="1" relativeHeight="251658255" behindDoc="0" locked="0" layoutInCell="0" allowOverlap="1" wp14:anchorId="718B1B23" wp14:editId="054507BB">
              <wp:simplePos x="0" y="190500"/>
              <wp:positionH relativeFrom="page">
                <wp:posOffset>0</wp:posOffset>
              </wp:positionH>
              <wp:positionV relativeFrom="page">
                <wp:posOffset>190500</wp:posOffset>
              </wp:positionV>
              <wp:extent cx="7560945"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18B1B23" id="Text Box 12" o:spid="_x0000_s1033" type="#_x0000_t202" alt="&quot;&quot;"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89D5" w14:textId="07F7AEED" w:rsidR="00AD7EBB" w:rsidRDefault="001759B2">
    <w:pPr>
      <w:pStyle w:val="Header"/>
    </w:pPr>
    <w:r>
      <w:rPr>
        <w:noProof/>
      </w:rPr>
      <mc:AlternateContent>
        <mc:Choice Requires="wps">
          <w:drawing>
            <wp:anchor distT="0" distB="0" distL="114300" distR="114300" simplePos="0" relativeHeight="251663378" behindDoc="0" locked="0" layoutInCell="0" allowOverlap="1" wp14:anchorId="43FE7764" wp14:editId="00598305">
              <wp:simplePos x="0" y="0"/>
              <wp:positionH relativeFrom="page">
                <wp:posOffset>0</wp:posOffset>
              </wp:positionH>
              <wp:positionV relativeFrom="page">
                <wp:posOffset>190500</wp:posOffset>
              </wp:positionV>
              <wp:extent cx="7560945" cy="252095"/>
              <wp:effectExtent l="0" t="0" r="0" b="14605"/>
              <wp:wrapNone/>
              <wp:docPr id="50" name="MSIPCM178b45da8d1fc9286ac8db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64208" w14:textId="14C7CF31" w:rsidR="001759B2" w:rsidRPr="001759B2" w:rsidRDefault="001759B2" w:rsidP="001759B2">
                          <w:pPr>
                            <w:spacing w:before="0" w:after="0"/>
                            <w:jc w:val="center"/>
                            <w:rPr>
                              <w:rFonts w:ascii="Arial" w:hAnsi="Arial" w:cs="Arial"/>
                              <w:color w:val="000000"/>
                              <w:sz w:val="24"/>
                            </w:rPr>
                          </w:pPr>
                          <w:r w:rsidRPr="001759B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FE7764" id="_x0000_t202" coordsize="21600,21600" o:spt="202" path="m,l,21600r21600,l21600,xe">
              <v:stroke joinstyle="miter"/>
              <v:path gradientshapeok="t" o:connecttype="rect"/>
            </v:shapetype>
            <v:shape id="MSIPCM178b45da8d1fc9286ac8db55" o:spid="_x0000_s1036" type="#_x0000_t202" alt="&quot;&quot;" style="position:absolute;margin-left:0;margin-top:15pt;width:595.35pt;height:19.85pt;z-index:2516633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53F64208" w14:textId="14C7CF31" w:rsidR="001759B2" w:rsidRPr="001759B2" w:rsidRDefault="001759B2" w:rsidP="001759B2">
                    <w:pPr>
                      <w:spacing w:before="0" w:after="0"/>
                      <w:jc w:val="center"/>
                      <w:rPr>
                        <w:rFonts w:ascii="Arial" w:hAnsi="Arial" w:cs="Arial"/>
                        <w:color w:val="000000"/>
                        <w:sz w:val="24"/>
                      </w:rPr>
                    </w:pPr>
                    <w:r w:rsidRPr="001759B2">
                      <w:rPr>
                        <w:rFonts w:ascii="Arial" w:hAnsi="Arial" w:cs="Arial"/>
                        <w:color w:val="000000"/>
                        <w:sz w:val="24"/>
                      </w:rPr>
                      <w:t>OFFICIAL</w:t>
                    </w:r>
                  </w:p>
                </w:txbxContent>
              </v:textbox>
              <w10:wrap anchorx="page" anchory="page"/>
            </v:shape>
          </w:pict>
        </mc:Fallback>
      </mc:AlternateContent>
    </w:r>
    <w:r w:rsidR="00EB79CB">
      <w:rPr>
        <w:noProof/>
      </w:rPr>
      <mc:AlternateContent>
        <mc:Choice Requires="wps">
          <w:drawing>
            <wp:anchor distT="0" distB="0" distL="114300" distR="114300" simplePos="0" relativeHeight="251658256" behindDoc="0" locked="0" layoutInCell="0" allowOverlap="1" wp14:anchorId="72BA59A8" wp14:editId="050406B3">
              <wp:simplePos x="0" y="0"/>
              <wp:positionH relativeFrom="page">
                <wp:posOffset>0</wp:posOffset>
              </wp:positionH>
              <wp:positionV relativeFrom="page">
                <wp:posOffset>190500</wp:posOffset>
              </wp:positionV>
              <wp:extent cx="7560945"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BA59A8" id="Text Box 13" o:spid="_x0000_s1038" type="#_x0000_t202" alt="&quot;&quot;"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hR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uMZhRGAIAACsEAAAOAAAAAAAAAAAAAAAAAC4CAABkcnMvZTJvRG9jLnhtbFBLAQItABQABgAI&#10;AAAAIQDhkXQK3AAAAAcBAAAPAAAAAAAAAAAAAAAAAHIEAABkcnMvZG93bnJldi54bWxQSwUGAAAA&#10;AAQABADzAAAAewUAAAAA&#10;" o:allowincell="f" filled="f" stroked="f" strokeweight=".5pt">
              <v:textbox inset=",0,,0">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408A" w14:textId="1FB41A7A" w:rsidR="00CD157B" w:rsidRPr="00CD157B" w:rsidRDefault="00EB79CB" w:rsidP="00CD157B">
    <w:pPr>
      <w:pStyle w:val="Header"/>
    </w:pPr>
    <w:r>
      <w:rPr>
        <w:noProof/>
      </w:rPr>
      <mc:AlternateContent>
        <mc:Choice Requires="wps">
          <w:drawing>
            <wp:anchor distT="0" distB="0" distL="114300" distR="114300" simplePos="0" relativeHeight="251658258" behindDoc="0" locked="0" layoutInCell="0" allowOverlap="1" wp14:anchorId="40BB1AD4" wp14:editId="5B687D28">
              <wp:simplePos x="0" y="0"/>
              <wp:positionH relativeFrom="page">
                <wp:posOffset>0</wp:posOffset>
              </wp:positionH>
              <wp:positionV relativeFrom="page">
                <wp:posOffset>190500</wp:posOffset>
              </wp:positionV>
              <wp:extent cx="7560945" cy="252095"/>
              <wp:effectExtent l="0" t="0" r="0" b="14605"/>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DA8D4" w14:textId="52964245"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B1AD4" id="_x0000_t202" coordsize="21600,21600" o:spt="202" path="m,l,21600r21600,l21600,xe">
              <v:stroke joinstyle="miter"/>
              <v:path gradientshapeok="t" o:connecttype="rect"/>
            </v:shapetype>
            <v:shape id="Text Box 15" o:spid="_x0000_s1040" type="#_x0000_t202" alt="&quot;&quot;"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OWFw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hbN6FXsn4PLhYLlMSysqysDYby2PpCGeE&#10;9rl7Yc6e8A/I3AOc1cWKNzT0uT0Ry30AqRJHVzRPuKMkE8un5xM1//qesq6PfPEX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D1c45YXAgAALAQAAA4AAAAAAAAAAAAAAAAALgIAAGRycy9lMm9Eb2MueG1sUEsBAi0AFAAGAAgA&#10;AAAhAOGRdArcAAAABwEAAA8AAAAAAAAAAAAAAAAAcQQAAGRycy9kb3ducmV2LnhtbFBLBQYAAAAA&#10;BAAEAPMAAAB6BQAAAAA=&#10;" o:allowincell="f" filled="f" stroked="f" strokeweight=".5pt">
              <v:textbox inset=",0,,0">
                <w:txbxContent>
                  <w:p w14:paraId="55CDA8D4" w14:textId="52964245"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72ABCD5A" wp14:editId="43F1E9E9">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63474E93">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D32E81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2A75EFF" wp14:editId="59F41DD3">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0901E478">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2A37FE3">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529028B" wp14:editId="11534EA3">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13DE2C6D">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8D8774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3FC8946" wp14:editId="4A2B15E6">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172F5BD7">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D08FE4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1F3FFBA" wp14:editId="38A6875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74F9CCDF">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B9B312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7A30FB6" wp14:editId="759EA3AA">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dec="http://schemas.microsoft.com/office/drawing/2017/decorative" xmlns:w16du="http://schemas.microsoft.com/office/word/2023/wordml/word16du" xmlns:arto="http://schemas.microsoft.com/office/word/2006/arto">
          <w:pict w14:anchorId="49CA1E5E">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430DBB0">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AA6023"/>
    <w:multiLevelType w:val="hybridMultilevel"/>
    <w:tmpl w:val="EF68046C"/>
    <w:lvl w:ilvl="0" w:tplc="4C06D9D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643607"/>
    <w:multiLevelType w:val="hybridMultilevel"/>
    <w:tmpl w:val="B5E4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2972EF8"/>
    <w:multiLevelType w:val="hybridMultilevel"/>
    <w:tmpl w:val="4846F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B302D1"/>
    <w:multiLevelType w:val="hybridMultilevel"/>
    <w:tmpl w:val="544C6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4"/>
  </w:num>
  <w:num w:numId="4" w16cid:durableId="985085104">
    <w:abstractNumId w:val="12"/>
  </w:num>
  <w:num w:numId="5" w16cid:durableId="1872112631">
    <w:abstractNumId w:val="16"/>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2"/>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20"/>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6153522">
    <w:abstractNumId w:val="40"/>
  </w:num>
  <w:num w:numId="42" w16cid:durableId="1350833413">
    <w:abstractNumId w:val="13"/>
  </w:num>
  <w:num w:numId="43" w16cid:durableId="1430655761">
    <w:abstractNumId w:val="10"/>
  </w:num>
  <w:num w:numId="44" w16cid:durableId="24210728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D7394"/>
    <w:rsid w:val="00000194"/>
    <w:rsid w:val="00000812"/>
    <w:rsid w:val="00000901"/>
    <w:rsid w:val="00001125"/>
    <w:rsid w:val="00001D81"/>
    <w:rsid w:val="00002691"/>
    <w:rsid w:val="00003260"/>
    <w:rsid w:val="000035F6"/>
    <w:rsid w:val="000041BD"/>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522"/>
    <w:rsid w:val="00017A37"/>
    <w:rsid w:val="00017E78"/>
    <w:rsid w:val="000200A9"/>
    <w:rsid w:val="00020166"/>
    <w:rsid w:val="00020425"/>
    <w:rsid w:val="0002048A"/>
    <w:rsid w:val="00020A83"/>
    <w:rsid w:val="00020D21"/>
    <w:rsid w:val="00020E97"/>
    <w:rsid w:val="0002181F"/>
    <w:rsid w:val="00022FC9"/>
    <w:rsid w:val="0002313E"/>
    <w:rsid w:val="00023445"/>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442"/>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7FC"/>
    <w:rsid w:val="00060B9F"/>
    <w:rsid w:val="000610DD"/>
    <w:rsid w:val="0006141F"/>
    <w:rsid w:val="000634B5"/>
    <w:rsid w:val="0006365C"/>
    <w:rsid w:val="000636FD"/>
    <w:rsid w:val="00063A7B"/>
    <w:rsid w:val="00064148"/>
    <w:rsid w:val="000645D3"/>
    <w:rsid w:val="00064760"/>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66A"/>
    <w:rsid w:val="00072E7B"/>
    <w:rsid w:val="00073EF4"/>
    <w:rsid w:val="00073FC4"/>
    <w:rsid w:val="00074537"/>
    <w:rsid w:val="00074B6E"/>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182"/>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0CD"/>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52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88A"/>
    <w:rsid w:val="000C7BB4"/>
    <w:rsid w:val="000D01DB"/>
    <w:rsid w:val="000D02C6"/>
    <w:rsid w:val="000D038D"/>
    <w:rsid w:val="000D0394"/>
    <w:rsid w:val="000D0471"/>
    <w:rsid w:val="000D04B1"/>
    <w:rsid w:val="000D04F8"/>
    <w:rsid w:val="000D057E"/>
    <w:rsid w:val="000D081F"/>
    <w:rsid w:val="000D0DDA"/>
    <w:rsid w:val="000D0FA2"/>
    <w:rsid w:val="000D1C49"/>
    <w:rsid w:val="000D1CCC"/>
    <w:rsid w:val="000D1DA0"/>
    <w:rsid w:val="000D25A8"/>
    <w:rsid w:val="000D2B3D"/>
    <w:rsid w:val="000D319F"/>
    <w:rsid w:val="000D36F9"/>
    <w:rsid w:val="000D3881"/>
    <w:rsid w:val="000D3B35"/>
    <w:rsid w:val="000D3CAE"/>
    <w:rsid w:val="000D487A"/>
    <w:rsid w:val="000D4AC1"/>
    <w:rsid w:val="000D5000"/>
    <w:rsid w:val="000D5967"/>
    <w:rsid w:val="000D5AFB"/>
    <w:rsid w:val="000D5CE1"/>
    <w:rsid w:val="000D6417"/>
    <w:rsid w:val="000D6482"/>
    <w:rsid w:val="000D66AF"/>
    <w:rsid w:val="000D7227"/>
    <w:rsid w:val="000D73BF"/>
    <w:rsid w:val="000D73C9"/>
    <w:rsid w:val="000D7514"/>
    <w:rsid w:val="000D752F"/>
    <w:rsid w:val="000D7AF3"/>
    <w:rsid w:val="000D7F5B"/>
    <w:rsid w:val="000E0068"/>
    <w:rsid w:val="000E1777"/>
    <w:rsid w:val="000E1AAC"/>
    <w:rsid w:val="000E2BFA"/>
    <w:rsid w:val="000E2E35"/>
    <w:rsid w:val="000E2F22"/>
    <w:rsid w:val="000E2F7C"/>
    <w:rsid w:val="000E3433"/>
    <w:rsid w:val="000E35EE"/>
    <w:rsid w:val="000E38AA"/>
    <w:rsid w:val="000E3C36"/>
    <w:rsid w:val="000E4946"/>
    <w:rsid w:val="000E4D36"/>
    <w:rsid w:val="000E5431"/>
    <w:rsid w:val="000E57A7"/>
    <w:rsid w:val="000E60F1"/>
    <w:rsid w:val="000E634F"/>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4FD8"/>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844"/>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49C"/>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49B5"/>
    <w:rsid w:val="00135588"/>
    <w:rsid w:val="0013595C"/>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69E2"/>
    <w:rsid w:val="00147141"/>
    <w:rsid w:val="0014722D"/>
    <w:rsid w:val="001472B6"/>
    <w:rsid w:val="00147B60"/>
    <w:rsid w:val="00150746"/>
    <w:rsid w:val="00151331"/>
    <w:rsid w:val="00151BF0"/>
    <w:rsid w:val="00152DC6"/>
    <w:rsid w:val="00152E41"/>
    <w:rsid w:val="001536B2"/>
    <w:rsid w:val="001538EE"/>
    <w:rsid w:val="00153F19"/>
    <w:rsid w:val="0015405B"/>
    <w:rsid w:val="00155192"/>
    <w:rsid w:val="0015538D"/>
    <w:rsid w:val="00155B06"/>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4E63"/>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CEA"/>
    <w:rsid w:val="00173F1A"/>
    <w:rsid w:val="00174052"/>
    <w:rsid w:val="001745CE"/>
    <w:rsid w:val="00174E84"/>
    <w:rsid w:val="001750A0"/>
    <w:rsid w:val="001759B2"/>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82"/>
    <w:rsid w:val="0018239D"/>
    <w:rsid w:val="0018271E"/>
    <w:rsid w:val="001827CC"/>
    <w:rsid w:val="00183096"/>
    <w:rsid w:val="001835D2"/>
    <w:rsid w:val="0018426D"/>
    <w:rsid w:val="00184490"/>
    <w:rsid w:val="001844C6"/>
    <w:rsid w:val="001845EF"/>
    <w:rsid w:val="00184B03"/>
    <w:rsid w:val="00185BF1"/>
    <w:rsid w:val="00186186"/>
    <w:rsid w:val="0018625D"/>
    <w:rsid w:val="001864AA"/>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4C16"/>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10E"/>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4A9"/>
    <w:rsid w:val="001C2510"/>
    <w:rsid w:val="001C2788"/>
    <w:rsid w:val="001C2CCA"/>
    <w:rsid w:val="001C31C0"/>
    <w:rsid w:val="001C35C1"/>
    <w:rsid w:val="001C3788"/>
    <w:rsid w:val="001C3BB3"/>
    <w:rsid w:val="001C40E3"/>
    <w:rsid w:val="001C4657"/>
    <w:rsid w:val="001C5162"/>
    <w:rsid w:val="001C5290"/>
    <w:rsid w:val="001C53ED"/>
    <w:rsid w:val="001C5E6E"/>
    <w:rsid w:val="001C71FB"/>
    <w:rsid w:val="001C72A9"/>
    <w:rsid w:val="001C73A0"/>
    <w:rsid w:val="001C7772"/>
    <w:rsid w:val="001C78A3"/>
    <w:rsid w:val="001D0626"/>
    <w:rsid w:val="001D064C"/>
    <w:rsid w:val="001D0889"/>
    <w:rsid w:val="001D11E7"/>
    <w:rsid w:val="001D134B"/>
    <w:rsid w:val="001D15F7"/>
    <w:rsid w:val="001D223D"/>
    <w:rsid w:val="001D2D53"/>
    <w:rsid w:val="001D34EA"/>
    <w:rsid w:val="001D39F8"/>
    <w:rsid w:val="001D3AC1"/>
    <w:rsid w:val="001D3B02"/>
    <w:rsid w:val="001D46AE"/>
    <w:rsid w:val="001D47F4"/>
    <w:rsid w:val="001D4FD1"/>
    <w:rsid w:val="001D5D1A"/>
    <w:rsid w:val="001D5FC7"/>
    <w:rsid w:val="001D6139"/>
    <w:rsid w:val="001D6167"/>
    <w:rsid w:val="001D63D0"/>
    <w:rsid w:val="001D6714"/>
    <w:rsid w:val="001D732C"/>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6EA"/>
    <w:rsid w:val="001F797E"/>
    <w:rsid w:val="001F79DC"/>
    <w:rsid w:val="001F7BC3"/>
    <w:rsid w:val="00200C9C"/>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76"/>
    <w:rsid w:val="002071C2"/>
    <w:rsid w:val="00207596"/>
    <w:rsid w:val="00207E74"/>
    <w:rsid w:val="00210137"/>
    <w:rsid w:val="0021070C"/>
    <w:rsid w:val="00210B5C"/>
    <w:rsid w:val="00210C96"/>
    <w:rsid w:val="00210D2E"/>
    <w:rsid w:val="00211075"/>
    <w:rsid w:val="00211747"/>
    <w:rsid w:val="002117DD"/>
    <w:rsid w:val="00211AC7"/>
    <w:rsid w:val="00212101"/>
    <w:rsid w:val="002129C4"/>
    <w:rsid w:val="00213177"/>
    <w:rsid w:val="00213867"/>
    <w:rsid w:val="00213B2D"/>
    <w:rsid w:val="00214138"/>
    <w:rsid w:val="002146AD"/>
    <w:rsid w:val="002146FB"/>
    <w:rsid w:val="00214B49"/>
    <w:rsid w:val="00214B83"/>
    <w:rsid w:val="002152A5"/>
    <w:rsid w:val="0021571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948"/>
    <w:rsid w:val="00226225"/>
    <w:rsid w:val="0022661F"/>
    <w:rsid w:val="00226A73"/>
    <w:rsid w:val="00226BF6"/>
    <w:rsid w:val="00227018"/>
    <w:rsid w:val="00230259"/>
    <w:rsid w:val="002310A3"/>
    <w:rsid w:val="00231477"/>
    <w:rsid w:val="00231597"/>
    <w:rsid w:val="002319D8"/>
    <w:rsid w:val="00231B63"/>
    <w:rsid w:val="002323B0"/>
    <w:rsid w:val="0023294F"/>
    <w:rsid w:val="00232D3E"/>
    <w:rsid w:val="002335AF"/>
    <w:rsid w:val="002339EF"/>
    <w:rsid w:val="00233B50"/>
    <w:rsid w:val="00233D6B"/>
    <w:rsid w:val="0023491A"/>
    <w:rsid w:val="00235122"/>
    <w:rsid w:val="002353A6"/>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463"/>
    <w:rsid w:val="00254F12"/>
    <w:rsid w:val="0025562D"/>
    <w:rsid w:val="00255632"/>
    <w:rsid w:val="0025626D"/>
    <w:rsid w:val="00256560"/>
    <w:rsid w:val="00256624"/>
    <w:rsid w:val="0025788D"/>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AC3"/>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6C5"/>
    <w:rsid w:val="00274C38"/>
    <w:rsid w:val="00274DED"/>
    <w:rsid w:val="002753CD"/>
    <w:rsid w:val="00275582"/>
    <w:rsid w:val="002755F3"/>
    <w:rsid w:val="0027709F"/>
    <w:rsid w:val="0027759D"/>
    <w:rsid w:val="00277CC4"/>
    <w:rsid w:val="002800EC"/>
    <w:rsid w:val="002810E7"/>
    <w:rsid w:val="00281C53"/>
    <w:rsid w:val="00281DE6"/>
    <w:rsid w:val="0028253E"/>
    <w:rsid w:val="002826B7"/>
    <w:rsid w:val="002829A0"/>
    <w:rsid w:val="002829B5"/>
    <w:rsid w:val="00282B59"/>
    <w:rsid w:val="00283AC7"/>
    <w:rsid w:val="00283C02"/>
    <w:rsid w:val="00283EA9"/>
    <w:rsid w:val="00283F74"/>
    <w:rsid w:val="00284456"/>
    <w:rsid w:val="002845B2"/>
    <w:rsid w:val="00284A4E"/>
    <w:rsid w:val="00284B9E"/>
    <w:rsid w:val="002857D1"/>
    <w:rsid w:val="0028623A"/>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445"/>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10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A7"/>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2B1"/>
    <w:rsid w:val="002C7694"/>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5F5"/>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5F23"/>
    <w:rsid w:val="00316561"/>
    <w:rsid w:val="00316DFD"/>
    <w:rsid w:val="00316E1E"/>
    <w:rsid w:val="00316EE4"/>
    <w:rsid w:val="003172A7"/>
    <w:rsid w:val="003178C3"/>
    <w:rsid w:val="00317D2D"/>
    <w:rsid w:val="00317F17"/>
    <w:rsid w:val="00320BBE"/>
    <w:rsid w:val="00321310"/>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70B"/>
    <w:rsid w:val="003278BA"/>
    <w:rsid w:val="00327AC2"/>
    <w:rsid w:val="003306A2"/>
    <w:rsid w:val="00330D46"/>
    <w:rsid w:val="00330F1F"/>
    <w:rsid w:val="00331625"/>
    <w:rsid w:val="00331777"/>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8C"/>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678"/>
    <w:rsid w:val="00361ECA"/>
    <w:rsid w:val="0036200D"/>
    <w:rsid w:val="0036258B"/>
    <w:rsid w:val="00362602"/>
    <w:rsid w:val="00362729"/>
    <w:rsid w:val="00362A66"/>
    <w:rsid w:val="00362A68"/>
    <w:rsid w:val="003636D0"/>
    <w:rsid w:val="003636D4"/>
    <w:rsid w:val="00363F02"/>
    <w:rsid w:val="00364559"/>
    <w:rsid w:val="00364C9A"/>
    <w:rsid w:val="00365043"/>
    <w:rsid w:val="00365573"/>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4C6"/>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265"/>
    <w:rsid w:val="003817EC"/>
    <w:rsid w:val="003820EB"/>
    <w:rsid w:val="003824AA"/>
    <w:rsid w:val="00382AA9"/>
    <w:rsid w:val="003837A0"/>
    <w:rsid w:val="00383FF6"/>
    <w:rsid w:val="0038400F"/>
    <w:rsid w:val="00384122"/>
    <w:rsid w:val="00384ADF"/>
    <w:rsid w:val="00384E94"/>
    <w:rsid w:val="00384F93"/>
    <w:rsid w:val="00384FF4"/>
    <w:rsid w:val="0038559E"/>
    <w:rsid w:val="00386B09"/>
    <w:rsid w:val="00386D61"/>
    <w:rsid w:val="00387193"/>
    <w:rsid w:val="003911E0"/>
    <w:rsid w:val="003912A1"/>
    <w:rsid w:val="00391AF7"/>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946"/>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49"/>
    <w:rsid w:val="003A4E80"/>
    <w:rsid w:val="003A52C2"/>
    <w:rsid w:val="003A538F"/>
    <w:rsid w:val="003A557A"/>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0ED"/>
    <w:rsid w:val="003C25F9"/>
    <w:rsid w:val="003C2BDA"/>
    <w:rsid w:val="003C2C0D"/>
    <w:rsid w:val="003C2C66"/>
    <w:rsid w:val="003C300B"/>
    <w:rsid w:val="003C30EC"/>
    <w:rsid w:val="003C3215"/>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24"/>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35D"/>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0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1DFE"/>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D6A"/>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6F6E"/>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1F71"/>
    <w:rsid w:val="00472451"/>
    <w:rsid w:val="004727C4"/>
    <w:rsid w:val="00472EC8"/>
    <w:rsid w:val="00472F53"/>
    <w:rsid w:val="00473074"/>
    <w:rsid w:val="00473E66"/>
    <w:rsid w:val="00474212"/>
    <w:rsid w:val="004744DC"/>
    <w:rsid w:val="00475145"/>
    <w:rsid w:val="00475389"/>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6F8"/>
    <w:rsid w:val="00494963"/>
    <w:rsid w:val="00494D37"/>
    <w:rsid w:val="00494F94"/>
    <w:rsid w:val="0049582F"/>
    <w:rsid w:val="00495C62"/>
    <w:rsid w:val="004968A0"/>
    <w:rsid w:val="004969C9"/>
    <w:rsid w:val="00496AAB"/>
    <w:rsid w:val="004970E9"/>
    <w:rsid w:val="0049740C"/>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419"/>
    <w:rsid w:val="004B1B8B"/>
    <w:rsid w:val="004B1E98"/>
    <w:rsid w:val="004B244E"/>
    <w:rsid w:val="004B26FF"/>
    <w:rsid w:val="004B2721"/>
    <w:rsid w:val="004B2751"/>
    <w:rsid w:val="004B314F"/>
    <w:rsid w:val="004B40AB"/>
    <w:rsid w:val="004B444C"/>
    <w:rsid w:val="004B4954"/>
    <w:rsid w:val="004B4CE1"/>
    <w:rsid w:val="004B4DFB"/>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FA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277"/>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31C"/>
    <w:rsid w:val="004E60F4"/>
    <w:rsid w:val="004E6C3A"/>
    <w:rsid w:val="004E6D2C"/>
    <w:rsid w:val="004E6D35"/>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2A0"/>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878"/>
    <w:rsid w:val="0051335C"/>
    <w:rsid w:val="00513D22"/>
    <w:rsid w:val="00514C53"/>
    <w:rsid w:val="00516437"/>
    <w:rsid w:val="00517156"/>
    <w:rsid w:val="00517176"/>
    <w:rsid w:val="005172CF"/>
    <w:rsid w:val="00517418"/>
    <w:rsid w:val="0051780B"/>
    <w:rsid w:val="00520DD8"/>
    <w:rsid w:val="00521368"/>
    <w:rsid w:val="00521461"/>
    <w:rsid w:val="005217FD"/>
    <w:rsid w:val="00522745"/>
    <w:rsid w:val="00522CAE"/>
    <w:rsid w:val="00522D70"/>
    <w:rsid w:val="00522FB7"/>
    <w:rsid w:val="00523430"/>
    <w:rsid w:val="00523560"/>
    <w:rsid w:val="0052357F"/>
    <w:rsid w:val="0052368B"/>
    <w:rsid w:val="0052383B"/>
    <w:rsid w:val="005238DE"/>
    <w:rsid w:val="00524213"/>
    <w:rsid w:val="00524EFB"/>
    <w:rsid w:val="00525264"/>
    <w:rsid w:val="005254C7"/>
    <w:rsid w:val="00525647"/>
    <w:rsid w:val="00525739"/>
    <w:rsid w:val="0052598C"/>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EAF"/>
    <w:rsid w:val="00544F32"/>
    <w:rsid w:val="00546234"/>
    <w:rsid w:val="00546313"/>
    <w:rsid w:val="005464A9"/>
    <w:rsid w:val="00546BB4"/>
    <w:rsid w:val="005471ED"/>
    <w:rsid w:val="00547D4F"/>
    <w:rsid w:val="00547D9B"/>
    <w:rsid w:val="00547E6E"/>
    <w:rsid w:val="0055029B"/>
    <w:rsid w:val="00550377"/>
    <w:rsid w:val="00551248"/>
    <w:rsid w:val="005516A4"/>
    <w:rsid w:val="005517F9"/>
    <w:rsid w:val="00551DF1"/>
    <w:rsid w:val="00552505"/>
    <w:rsid w:val="00553C96"/>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572"/>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7DC"/>
    <w:rsid w:val="0057262E"/>
    <w:rsid w:val="00572853"/>
    <w:rsid w:val="00572D49"/>
    <w:rsid w:val="00573E71"/>
    <w:rsid w:val="005743C2"/>
    <w:rsid w:val="00574B82"/>
    <w:rsid w:val="00574EF0"/>
    <w:rsid w:val="005751A9"/>
    <w:rsid w:val="0057545A"/>
    <w:rsid w:val="0057571F"/>
    <w:rsid w:val="005758B4"/>
    <w:rsid w:val="00575DAA"/>
    <w:rsid w:val="0057639F"/>
    <w:rsid w:val="00576577"/>
    <w:rsid w:val="005775E8"/>
    <w:rsid w:val="0057774E"/>
    <w:rsid w:val="00577A46"/>
    <w:rsid w:val="005808C1"/>
    <w:rsid w:val="00580D1B"/>
    <w:rsid w:val="00580DC2"/>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805"/>
    <w:rsid w:val="00591BB6"/>
    <w:rsid w:val="00591BC1"/>
    <w:rsid w:val="00592C65"/>
    <w:rsid w:val="00593334"/>
    <w:rsid w:val="0059378B"/>
    <w:rsid w:val="00593EF8"/>
    <w:rsid w:val="00594B88"/>
    <w:rsid w:val="00594FB2"/>
    <w:rsid w:val="0059548C"/>
    <w:rsid w:val="005956F6"/>
    <w:rsid w:val="0059591D"/>
    <w:rsid w:val="00595A22"/>
    <w:rsid w:val="00595C78"/>
    <w:rsid w:val="00595D1D"/>
    <w:rsid w:val="00595EBF"/>
    <w:rsid w:val="005965CD"/>
    <w:rsid w:val="00596A6E"/>
    <w:rsid w:val="00596B04"/>
    <w:rsid w:val="00596CF7"/>
    <w:rsid w:val="00596F6F"/>
    <w:rsid w:val="0059706F"/>
    <w:rsid w:val="00597959"/>
    <w:rsid w:val="00597C60"/>
    <w:rsid w:val="005A018A"/>
    <w:rsid w:val="005A09FD"/>
    <w:rsid w:val="005A0D7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577"/>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242"/>
    <w:rsid w:val="00612A47"/>
    <w:rsid w:val="006131BC"/>
    <w:rsid w:val="006132BE"/>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ACF"/>
    <w:rsid w:val="00625EF4"/>
    <w:rsid w:val="00626031"/>
    <w:rsid w:val="00626215"/>
    <w:rsid w:val="00627DAE"/>
    <w:rsid w:val="00630C13"/>
    <w:rsid w:val="006310C1"/>
    <w:rsid w:val="00631AAA"/>
    <w:rsid w:val="00631E3B"/>
    <w:rsid w:val="00631F4C"/>
    <w:rsid w:val="00631FAF"/>
    <w:rsid w:val="00632211"/>
    <w:rsid w:val="00632574"/>
    <w:rsid w:val="00632F36"/>
    <w:rsid w:val="0063339C"/>
    <w:rsid w:val="00633405"/>
    <w:rsid w:val="006335A3"/>
    <w:rsid w:val="00633FDC"/>
    <w:rsid w:val="00634701"/>
    <w:rsid w:val="00634A06"/>
    <w:rsid w:val="00634A69"/>
    <w:rsid w:val="00634DC0"/>
    <w:rsid w:val="0063546B"/>
    <w:rsid w:val="00635DCD"/>
    <w:rsid w:val="006364F7"/>
    <w:rsid w:val="00636E15"/>
    <w:rsid w:val="00636EE0"/>
    <w:rsid w:val="0063747A"/>
    <w:rsid w:val="0063799B"/>
    <w:rsid w:val="00637C68"/>
    <w:rsid w:val="00637E93"/>
    <w:rsid w:val="00637F16"/>
    <w:rsid w:val="006404EF"/>
    <w:rsid w:val="00640F20"/>
    <w:rsid w:val="00641ED0"/>
    <w:rsid w:val="00641F15"/>
    <w:rsid w:val="00641F8C"/>
    <w:rsid w:val="0064251E"/>
    <w:rsid w:val="00642A82"/>
    <w:rsid w:val="00642C8C"/>
    <w:rsid w:val="00642FE5"/>
    <w:rsid w:val="006438E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F64"/>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D15"/>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F19"/>
    <w:rsid w:val="006828B9"/>
    <w:rsid w:val="00682AC9"/>
    <w:rsid w:val="00682B18"/>
    <w:rsid w:val="006838F2"/>
    <w:rsid w:val="006846EA"/>
    <w:rsid w:val="00684FD1"/>
    <w:rsid w:val="00685CEE"/>
    <w:rsid w:val="00685D88"/>
    <w:rsid w:val="00685E83"/>
    <w:rsid w:val="006869AA"/>
    <w:rsid w:val="00686F5B"/>
    <w:rsid w:val="00687AE6"/>
    <w:rsid w:val="006905D1"/>
    <w:rsid w:val="006907DD"/>
    <w:rsid w:val="006912DF"/>
    <w:rsid w:val="00691348"/>
    <w:rsid w:val="00691E31"/>
    <w:rsid w:val="00691F19"/>
    <w:rsid w:val="00691F77"/>
    <w:rsid w:val="00691FCC"/>
    <w:rsid w:val="006920A9"/>
    <w:rsid w:val="006921B9"/>
    <w:rsid w:val="006926C9"/>
    <w:rsid w:val="006933DC"/>
    <w:rsid w:val="00693729"/>
    <w:rsid w:val="00694268"/>
    <w:rsid w:val="00694C72"/>
    <w:rsid w:val="00694D4B"/>
    <w:rsid w:val="00694F35"/>
    <w:rsid w:val="006953A7"/>
    <w:rsid w:val="00695A70"/>
    <w:rsid w:val="00696ACE"/>
    <w:rsid w:val="006A09EE"/>
    <w:rsid w:val="006A0A3B"/>
    <w:rsid w:val="006A0EE1"/>
    <w:rsid w:val="006A1B45"/>
    <w:rsid w:val="006A1D29"/>
    <w:rsid w:val="006A2255"/>
    <w:rsid w:val="006A2FDA"/>
    <w:rsid w:val="006A30ED"/>
    <w:rsid w:val="006A381E"/>
    <w:rsid w:val="006A384C"/>
    <w:rsid w:val="006A39C7"/>
    <w:rsid w:val="006A3CBF"/>
    <w:rsid w:val="006A3D28"/>
    <w:rsid w:val="006A4011"/>
    <w:rsid w:val="006A4BB3"/>
    <w:rsid w:val="006A5BE5"/>
    <w:rsid w:val="006A60EE"/>
    <w:rsid w:val="006A60F2"/>
    <w:rsid w:val="006A615A"/>
    <w:rsid w:val="006A686A"/>
    <w:rsid w:val="006A69CB"/>
    <w:rsid w:val="006A71FE"/>
    <w:rsid w:val="006A741E"/>
    <w:rsid w:val="006A7F85"/>
    <w:rsid w:val="006B0408"/>
    <w:rsid w:val="006B05D1"/>
    <w:rsid w:val="006B0971"/>
    <w:rsid w:val="006B0B27"/>
    <w:rsid w:val="006B17C7"/>
    <w:rsid w:val="006B1823"/>
    <w:rsid w:val="006B190F"/>
    <w:rsid w:val="006B286A"/>
    <w:rsid w:val="006B28FE"/>
    <w:rsid w:val="006B3131"/>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5B8"/>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0A7"/>
    <w:rsid w:val="006C7559"/>
    <w:rsid w:val="006C778A"/>
    <w:rsid w:val="006C7D04"/>
    <w:rsid w:val="006C7F3C"/>
    <w:rsid w:val="006D0836"/>
    <w:rsid w:val="006D08FE"/>
    <w:rsid w:val="006D0C0F"/>
    <w:rsid w:val="006D1319"/>
    <w:rsid w:val="006D147C"/>
    <w:rsid w:val="006D1D76"/>
    <w:rsid w:val="006D1D98"/>
    <w:rsid w:val="006D1FB4"/>
    <w:rsid w:val="006D2896"/>
    <w:rsid w:val="006D2DED"/>
    <w:rsid w:val="006D35DB"/>
    <w:rsid w:val="006D36D8"/>
    <w:rsid w:val="006D46FA"/>
    <w:rsid w:val="006D4826"/>
    <w:rsid w:val="006D48EA"/>
    <w:rsid w:val="006D5110"/>
    <w:rsid w:val="006D51BE"/>
    <w:rsid w:val="006D5A90"/>
    <w:rsid w:val="006D682B"/>
    <w:rsid w:val="006D6D16"/>
    <w:rsid w:val="006D6EA3"/>
    <w:rsid w:val="006D788B"/>
    <w:rsid w:val="006D7ABD"/>
    <w:rsid w:val="006D7B69"/>
    <w:rsid w:val="006E00BF"/>
    <w:rsid w:val="006E0407"/>
    <w:rsid w:val="006E0F4E"/>
    <w:rsid w:val="006E0FAB"/>
    <w:rsid w:val="006E10F1"/>
    <w:rsid w:val="006E21AC"/>
    <w:rsid w:val="006E2399"/>
    <w:rsid w:val="006E23C3"/>
    <w:rsid w:val="006E2883"/>
    <w:rsid w:val="006E3370"/>
    <w:rsid w:val="006E3765"/>
    <w:rsid w:val="006E3CB1"/>
    <w:rsid w:val="006E3D17"/>
    <w:rsid w:val="006E3D3C"/>
    <w:rsid w:val="006E3DDA"/>
    <w:rsid w:val="006E3E8F"/>
    <w:rsid w:val="006E4713"/>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A3F"/>
    <w:rsid w:val="00701020"/>
    <w:rsid w:val="007011CA"/>
    <w:rsid w:val="00701265"/>
    <w:rsid w:val="00701AFC"/>
    <w:rsid w:val="007022EC"/>
    <w:rsid w:val="007028F0"/>
    <w:rsid w:val="00702F5B"/>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8B6"/>
    <w:rsid w:val="00710906"/>
    <w:rsid w:val="007113ED"/>
    <w:rsid w:val="007117A9"/>
    <w:rsid w:val="00712157"/>
    <w:rsid w:val="00712433"/>
    <w:rsid w:val="00712590"/>
    <w:rsid w:val="00712B8D"/>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A94"/>
    <w:rsid w:val="00717478"/>
    <w:rsid w:val="0071774E"/>
    <w:rsid w:val="007200F0"/>
    <w:rsid w:val="00720717"/>
    <w:rsid w:val="007209A3"/>
    <w:rsid w:val="007215EB"/>
    <w:rsid w:val="007216BB"/>
    <w:rsid w:val="00721E04"/>
    <w:rsid w:val="00722328"/>
    <w:rsid w:val="007225B7"/>
    <w:rsid w:val="0072428B"/>
    <w:rsid w:val="007245FB"/>
    <w:rsid w:val="0072483E"/>
    <w:rsid w:val="00724CD7"/>
    <w:rsid w:val="00724E16"/>
    <w:rsid w:val="00724E6E"/>
    <w:rsid w:val="007257E3"/>
    <w:rsid w:val="00726003"/>
    <w:rsid w:val="00726C3F"/>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C87"/>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3DF1"/>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73B"/>
    <w:rsid w:val="007C3866"/>
    <w:rsid w:val="007C42C1"/>
    <w:rsid w:val="007C4DBF"/>
    <w:rsid w:val="007C5053"/>
    <w:rsid w:val="007C559A"/>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2DA"/>
    <w:rsid w:val="007D4891"/>
    <w:rsid w:val="007D48A5"/>
    <w:rsid w:val="007D48CF"/>
    <w:rsid w:val="007D521E"/>
    <w:rsid w:val="007D54F7"/>
    <w:rsid w:val="007D57D9"/>
    <w:rsid w:val="007D5911"/>
    <w:rsid w:val="007D5954"/>
    <w:rsid w:val="007D59C0"/>
    <w:rsid w:val="007D59C9"/>
    <w:rsid w:val="007D59F2"/>
    <w:rsid w:val="007D5AA7"/>
    <w:rsid w:val="007D5CB4"/>
    <w:rsid w:val="007D68FC"/>
    <w:rsid w:val="007D6B92"/>
    <w:rsid w:val="007D7BA9"/>
    <w:rsid w:val="007D7F5B"/>
    <w:rsid w:val="007E051F"/>
    <w:rsid w:val="007E06EA"/>
    <w:rsid w:val="007E07DB"/>
    <w:rsid w:val="007E0CF1"/>
    <w:rsid w:val="007E1042"/>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7C1"/>
    <w:rsid w:val="008511B9"/>
    <w:rsid w:val="00851A7F"/>
    <w:rsid w:val="00852063"/>
    <w:rsid w:val="0085219D"/>
    <w:rsid w:val="00852497"/>
    <w:rsid w:val="00852D2C"/>
    <w:rsid w:val="00852D34"/>
    <w:rsid w:val="00852DF1"/>
    <w:rsid w:val="008531CC"/>
    <w:rsid w:val="00853988"/>
    <w:rsid w:val="00853A46"/>
    <w:rsid w:val="00853F2C"/>
    <w:rsid w:val="00854A0F"/>
    <w:rsid w:val="00854B2A"/>
    <w:rsid w:val="00856573"/>
    <w:rsid w:val="008565AA"/>
    <w:rsid w:val="00857361"/>
    <w:rsid w:val="0085762A"/>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C76"/>
    <w:rsid w:val="00880E76"/>
    <w:rsid w:val="00881290"/>
    <w:rsid w:val="008818D2"/>
    <w:rsid w:val="00881B71"/>
    <w:rsid w:val="00881D78"/>
    <w:rsid w:val="0088292D"/>
    <w:rsid w:val="00882E2A"/>
    <w:rsid w:val="008835DB"/>
    <w:rsid w:val="00883AC1"/>
    <w:rsid w:val="00883E8B"/>
    <w:rsid w:val="00884822"/>
    <w:rsid w:val="008857B7"/>
    <w:rsid w:val="008862EE"/>
    <w:rsid w:val="00886FBA"/>
    <w:rsid w:val="00887033"/>
    <w:rsid w:val="0088791E"/>
    <w:rsid w:val="00887CAE"/>
    <w:rsid w:val="00890263"/>
    <w:rsid w:val="00890781"/>
    <w:rsid w:val="008908C9"/>
    <w:rsid w:val="00890E56"/>
    <w:rsid w:val="008912A8"/>
    <w:rsid w:val="00891369"/>
    <w:rsid w:val="0089136F"/>
    <w:rsid w:val="008920BD"/>
    <w:rsid w:val="00892153"/>
    <w:rsid w:val="00893404"/>
    <w:rsid w:val="00893421"/>
    <w:rsid w:val="00894097"/>
    <w:rsid w:val="00894DB9"/>
    <w:rsid w:val="008951E1"/>
    <w:rsid w:val="008957CE"/>
    <w:rsid w:val="0089594C"/>
    <w:rsid w:val="008963EF"/>
    <w:rsid w:val="00896F15"/>
    <w:rsid w:val="0089732D"/>
    <w:rsid w:val="0089760C"/>
    <w:rsid w:val="00897E46"/>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D81"/>
    <w:rsid w:val="008A7EC1"/>
    <w:rsid w:val="008B0077"/>
    <w:rsid w:val="008B09F4"/>
    <w:rsid w:val="008B0A37"/>
    <w:rsid w:val="008B0B77"/>
    <w:rsid w:val="008B0F45"/>
    <w:rsid w:val="008B10A3"/>
    <w:rsid w:val="008B1109"/>
    <w:rsid w:val="008B2296"/>
    <w:rsid w:val="008B26A7"/>
    <w:rsid w:val="008B2799"/>
    <w:rsid w:val="008B2C26"/>
    <w:rsid w:val="008B3E1B"/>
    <w:rsid w:val="008B4899"/>
    <w:rsid w:val="008B4DF1"/>
    <w:rsid w:val="008B634B"/>
    <w:rsid w:val="008B6764"/>
    <w:rsid w:val="008B6856"/>
    <w:rsid w:val="008B7667"/>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BFB"/>
    <w:rsid w:val="008D047A"/>
    <w:rsid w:val="008D080C"/>
    <w:rsid w:val="008D0B5B"/>
    <w:rsid w:val="008D118E"/>
    <w:rsid w:val="008D12C7"/>
    <w:rsid w:val="008D1CF5"/>
    <w:rsid w:val="008D1E7F"/>
    <w:rsid w:val="008D246B"/>
    <w:rsid w:val="008D29F7"/>
    <w:rsid w:val="008D2A7D"/>
    <w:rsid w:val="008D2B7D"/>
    <w:rsid w:val="008D2D24"/>
    <w:rsid w:val="008D348D"/>
    <w:rsid w:val="008D3806"/>
    <w:rsid w:val="008D3F70"/>
    <w:rsid w:val="008D4B4E"/>
    <w:rsid w:val="008D51A9"/>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4B0"/>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BD"/>
    <w:rsid w:val="009024DD"/>
    <w:rsid w:val="00902ABC"/>
    <w:rsid w:val="00904214"/>
    <w:rsid w:val="009042E1"/>
    <w:rsid w:val="00904B85"/>
    <w:rsid w:val="00905833"/>
    <w:rsid w:val="009059AF"/>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5B82"/>
    <w:rsid w:val="009160C5"/>
    <w:rsid w:val="0091646A"/>
    <w:rsid w:val="009179EE"/>
    <w:rsid w:val="00920056"/>
    <w:rsid w:val="009207FE"/>
    <w:rsid w:val="00921438"/>
    <w:rsid w:val="00922232"/>
    <w:rsid w:val="009223A8"/>
    <w:rsid w:val="00922885"/>
    <w:rsid w:val="00922905"/>
    <w:rsid w:val="00922977"/>
    <w:rsid w:val="009232A6"/>
    <w:rsid w:val="0092346E"/>
    <w:rsid w:val="0092351F"/>
    <w:rsid w:val="00923FF1"/>
    <w:rsid w:val="0092450B"/>
    <w:rsid w:val="009249A3"/>
    <w:rsid w:val="00924B4B"/>
    <w:rsid w:val="00924E7E"/>
    <w:rsid w:val="00925104"/>
    <w:rsid w:val="0092562A"/>
    <w:rsid w:val="009256E8"/>
    <w:rsid w:val="00926120"/>
    <w:rsid w:val="009264D2"/>
    <w:rsid w:val="00926B51"/>
    <w:rsid w:val="0092705D"/>
    <w:rsid w:val="009274EA"/>
    <w:rsid w:val="009276D2"/>
    <w:rsid w:val="00930BBC"/>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285"/>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2CF"/>
    <w:rsid w:val="00950442"/>
    <w:rsid w:val="009507FC"/>
    <w:rsid w:val="00951D00"/>
    <w:rsid w:val="00952061"/>
    <w:rsid w:val="00952683"/>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6B2"/>
    <w:rsid w:val="00964840"/>
    <w:rsid w:val="00964BBF"/>
    <w:rsid w:val="009650F3"/>
    <w:rsid w:val="00965136"/>
    <w:rsid w:val="0096530D"/>
    <w:rsid w:val="00965DE7"/>
    <w:rsid w:val="00965F68"/>
    <w:rsid w:val="009664E6"/>
    <w:rsid w:val="00966AB9"/>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81E"/>
    <w:rsid w:val="009763A5"/>
    <w:rsid w:val="0097651A"/>
    <w:rsid w:val="00976609"/>
    <w:rsid w:val="009766B5"/>
    <w:rsid w:val="00976FB8"/>
    <w:rsid w:val="009773C9"/>
    <w:rsid w:val="00977AB7"/>
    <w:rsid w:val="00977E78"/>
    <w:rsid w:val="00977EF7"/>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D7F"/>
    <w:rsid w:val="009A144F"/>
    <w:rsid w:val="009A1F4F"/>
    <w:rsid w:val="009A2C7E"/>
    <w:rsid w:val="009A2DA7"/>
    <w:rsid w:val="009A331D"/>
    <w:rsid w:val="009A370B"/>
    <w:rsid w:val="009A3D30"/>
    <w:rsid w:val="009A3D84"/>
    <w:rsid w:val="009A4170"/>
    <w:rsid w:val="009A4449"/>
    <w:rsid w:val="009A46E0"/>
    <w:rsid w:val="009A4954"/>
    <w:rsid w:val="009A4B34"/>
    <w:rsid w:val="009A5199"/>
    <w:rsid w:val="009A51CB"/>
    <w:rsid w:val="009A5206"/>
    <w:rsid w:val="009A5287"/>
    <w:rsid w:val="009A5A0E"/>
    <w:rsid w:val="009A5B03"/>
    <w:rsid w:val="009A670D"/>
    <w:rsid w:val="009A6F0F"/>
    <w:rsid w:val="009A7237"/>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69D"/>
    <w:rsid w:val="009B4BF9"/>
    <w:rsid w:val="009B4C39"/>
    <w:rsid w:val="009B53BE"/>
    <w:rsid w:val="009B6AD3"/>
    <w:rsid w:val="009B6C35"/>
    <w:rsid w:val="009B6F37"/>
    <w:rsid w:val="009B71CC"/>
    <w:rsid w:val="009B76A1"/>
    <w:rsid w:val="009C00D2"/>
    <w:rsid w:val="009C016A"/>
    <w:rsid w:val="009C01D8"/>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E5E"/>
    <w:rsid w:val="009D4706"/>
    <w:rsid w:val="009D5092"/>
    <w:rsid w:val="009D5A20"/>
    <w:rsid w:val="009D65EF"/>
    <w:rsid w:val="009D7116"/>
    <w:rsid w:val="009D7596"/>
    <w:rsid w:val="009D7930"/>
    <w:rsid w:val="009D79C2"/>
    <w:rsid w:val="009E0460"/>
    <w:rsid w:val="009E0712"/>
    <w:rsid w:val="009E0D21"/>
    <w:rsid w:val="009E136D"/>
    <w:rsid w:val="009E1881"/>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BEF"/>
    <w:rsid w:val="009F090D"/>
    <w:rsid w:val="009F0C6B"/>
    <w:rsid w:val="009F139F"/>
    <w:rsid w:val="009F190F"/>
    <w:rsid w:val="009F2537"/>
    <w:rsid w:val="009F28C7"/>
    <w:rsid w:val="009F3862"/>
    <w:rsid w:val="009F387A"/>
    <w:rsid w:val="009F3897"/>
    <w:rsid w:val="009F5E66"/>
    <w:rsid w:val="009F5FBA"/>
    <w:rsid w:val="009F6066"/>
    <w:rsid w:val="009F60EB"/>
    <w:rsid w:val="009F6707"/>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095D"/>
    <w:rsid w:val="00A10EBC"/>
    <w:rsid w:val="00A1198A"/>
    <w:rsid w:val="00A120F3"/>
    <w:rsid w:val="00A121BD"/>
    <w:rsid w:val="00A12E40"/>
    <w:rsid w:val="00A13BA1"/>
    <w:rsid w:val="00A1473C"/>
    <w:rsid w:val="00A14905"/>
    <w:rsid w:val="00A1573D"/>
    <w:rsid w:val="00A1582B"/>
    <w:rsid w:val="00A158EC"/>
    <w:rsid w:val="00A158FD"/>
    <w:rsid w:val="00A1606D"/>
    <w:rsid w:val="00A163FA"/>
    <w:rsid w:val="00A17325"/>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350"/>
    <w:rsid w:val="00A26585"/>
    <w:rsid w:val="00A26EA3"/>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91E"/>
    <w:rsid w:val="00A356B2"/>
    <w:rsid w:val="00A357C2"/>
    <w:rsid w:val="00A35D0A"/>
    <w:rsid w:val="00A3606E"/>
    <w:rsid w:val="00A368AC"/>
    <w:rsid w:val="00A3753E"/>
    <w:rsid w:val="00A37AE0"/>
    <w:rsid w:val="00A40903"/>
    <w:rsid w:val="00A40A8E"/>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214"/>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83"/>
    <w:rsid w:val="00A51DA8"/>
    <w:rsid w:val="00A51E51"/>
    <w:rsid w:val="00A51ECF"/>
    <w:rsid w:val="00A52913"/>
    <w:rsid w:val="00A53210"/>
    <w:rsid w:val="00A536AF"/>
    <w:rsid w:val="00A540B5"/>
    <w:rsid w:val="00A547B3"/>
    <w:rsid w:val="00A54DE0"/>
    <w:rsid w:val="00A55ACB"/>
    <w:rsid w:val="00A55AF8"/>
    <w:rsid w:val="00A60698"/>
    <w:rsid w:val="00A608E7"/>
    <w:rsid w:val="00A60E14"/>
    <w:rsid w:val="00A61A2B"/>
    <w:rsid w:val="00A61C90"/>
    <w:rsid w:val="00A6211F"/>
    <w:rsid w:val="00A62989"/>
    <w:rsid w:val="00A62F23"/>
    <w:rsid w:val="00A63094"/>
    <w:rsid w:val="00A6309D"/>
    <w:rsid w:val="00A639E3"/>
    <w:rsid w:val="00A63E31"/>
    <w:rsid w:val="00A6462D"/>
    <w:rsid w:val="00A6474D"/>
    <w:rsid w:val="00A647E4"/>
    <w:rsid w:val="00A648A0"/>
    <w:rsid w:val="00A6554F"/>
    <w:rsid w:val="00A65B67"/>
    <w:rsid w:val="00A65C5B"/>
    <w:rsid w:val="00A67104"/>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F38"/>
    <w:rsid w:val="00A770F0"/>
    <w:rsid w:val="00A7714E"/>
    <w:rsid w:val="00A81609"/>
    <w:rsid w:val="00A817E5"/>
    <w:rsid w:val="00A82130"/>
    <w:rsid w:val="00A82200"/>
    <w:rsid w:val="00A82495"/>
    <w:rsid w:val="00A82567"/>
    <w:rsid w:val="00A826AE"/>
    <w:rsid w:val="00A82DC0"/>
    <w:rsid w:val="00A82EF3"/>
    <w:rsid w:val="00A8313C"/>
    <w:rsid w:val="00A84170"/>
    <w:rsid w:val="00A8434D"/>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DAD"/>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EBB"/>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41"/>
    <w:rsid w:val="00AE6FD4"/>
    <w:rsid w:val="00AE6FDF"/>
    <w:rsid w:val="00AE70ED"/>
    <w:rsid w:val="00AE74DF"/>
    <w:rsid w:val="00AE752E"/>
    <w:rsid w:val="00AF020E"/>
    <w:rsid w:val="00AF139C"/>
    <w:rsid w:val="00AF1E3A"/>
    <w:rsid w:val="00AF1F43"/>
    <w:rsid w:val="00AF239D"/>
    <w:rsid w:val="00AF28CA"/>
    <w:rsid w:val="00AF2A3C"/>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5A8"/>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4A5"/>
    <w:rsid w:val="00B21785"/>
    <w:rsid w:val="00B21904"/>
    <w:rsid w:val="00B21935"/>
    <w:rsid w:val="00B21AFE"/>
    <w:rsid w:val="00B21D08"/>
    <w:rsid w:val="00B22930"/>
    <w:rsid w:val="00B22A66"/>
    <w:rsid w:val="00B22C00"/>
    <w:rsid w:val="00B230B7"/>
    <w:rsid w:val="00B23C36"/>
    <w:rsid w:val="00B2433C"/>
    <w:rsid w:val="00B246D4"/>
    <w:rsid w:val="00B249F5"/>
    <w:rsid w:val="00B263B3"/>
    <w:rsid w:val="00B26540"/>
    <w:rsid w:val="00B269AD"/>
    <w:rsid w:val="00B26D2C"/>
    <w:rsid w:val="00B26F9C"/>
    <w:rsid w:val="00B27393"/>
    <w:rsid w:val="00B307C0"/>
    <w:rsid w:val="00B30C90"/>
    <w:rsid w:val="00B31095"/>
    <w:rsid w:val="00B316A1"/>
    <w:rsid w:val="00B319EC"/>
    <w:rsid w:val="00B3211B"/>
    <w:rsid w:val="00B34B4D"/>
    <w:rsid w:val="00B34F72"/>
    <w:rsid w:val="00B35B06"/>
    <w:rsid w:val="00B36966"/>
    <w:rsid w:val="00B3776C"/>
    <w:rsid w:val="00B37789"/>
    <w:rsid w:val="00B37969"/>
    <w:rsid w:val="00B40690"/>
    <w:rsid w:val="00B40FEB"/>
    <w:rsid w:val="00B41D2A"/>
    <w:rsid w:val="00B41DA9"/>
    <w:rsid w:val="00B41ECF"/>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4B7"/>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56"/>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19F"/>
    <w:rsid w:val="00B77292"/>
    <w:rsid w:val="00B77A73"/>
    <w:rsid w:val="00B803CA"/>
    <w:rsid w:val="00B80833"/>
    <w:rsid w:val="00B80A33"/>
    <w:rsid w:val="00B80DBC"/>
    <w:rsid w:val="00B81329"/>
    <w:rsid w:val="00B8150A"/>
    <w:rsid w:val="00B81A75"/>
    <w:rsid w:val="00B82331"/>
    <w:rsid w:val="00B8373D"/>
    <w:rsid w:val="00B839BC"/>
    <w:rsid w:val="00B84C25"/>
    <w:rsid w:val="00B84D6E"/>
    <w:rsid w:val="00B84FDB"/>
    <w:rsid w:val="00B8541F"/>
    <w:rsid w:val="00B8564B"/>
    <w:rsid w:val="00B85CCA"/>
    <w:rsid w:val="00B85D6C"/>
    <w:rsid w:val="00B85E1F"/>
    <w:rsid w:val="00B868FE"/>
    <w:rsid w:val="00B87474"/>
    <w:rsid w:val="00B87546"/>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8FC"/>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E68"/>
    <w:rsid w:val="00BA4ED5"/>
    <w:rsid w:val="00BA5985"/>
    <w:rsid w:val="00BA5B65"/>
    <w:rsid w:val="00BA5B6C"/>
    <w:rsid w:val="00BA601C"/>
    <w:rsid w:val="00BA64BE"/>
    <w:rsid w:val="00BA6E77"/>
    <w:rsid w:val="00BA7064"/>
    <w:rsid w:val="00BA77B4"/>
    <w:rsid w:val="00BA7B37"/>
    <w:rsid w:val="00BB01F9"/>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BD8"/>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1B"/>
    <w:rsid w:val="00BE00B2"/>
    <w:rsid w:val="00BE056B"/>
    <w:rsid w:val="00BE0A49"/>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3D0"/>
    <w:rsid w:val="00BF5416"/>
    <w:rsid w:val="00BF55FE"/>
    <w:rsid w:val="00BF56F0"/>
    <w:rsid w:val="00BF5A0E"/>
    <w:rsid w:val="00BF5E3B"/>
    <w:rsid w:val="00BF5FC3"/>
    <w:rsid w:val="00BF63B2"/>
    <w:rsid w:val="00BF681F"/>
    <w:rsid w:val="00BF6B7F"/>
    <w:rsid w:val="00BF71F2"/>
    <w:rsid w:val="00BF7304"/>
    <w:rsid w:val="00BF7E14"/>
    <w:rsid w:val="00C00776"/>
    <w:rsid w:val="00C00AAC"/>
    <w:rsid w:val="00C01964"/>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19"/>
    <w:rsid w:val="00C114FB"/>
    <w:rsid w:val="00C11D18"/>
    <w:rsid w:val="00C1276D"/>
    <w:rsid w:val="00C12DF5"/>
    <w:rsid w:val="00C1326F"/>
    <w:rsid w:val="00C134A4"/>
    <w:rsid w:val="00C148A5"/>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EA3"/>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7DB"/>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4D5"/>
    <w:rsid w:val="00C648F9"/>
    <w:rsid w:val="00C649EB"/>
    <w:rsid w:val="00C64A4E"/>
    <w:rsid w:val="00C64DF6"/>
    <w:rsid w:val="00C659B5"/>
    <w:rsid w:val="00C65EF5"/>
    <w:rsid w:val="00C65F8D"/>
    <w:rsid w:val="00C66842"/>
    <w:rsid w:val="00C673D0"/>
    <w:rsid w:val="00C67B2C"/>
    <w:rsid w:val="00C67C64"/>
    <w:rsid w:val="00C70F76"/>
    <w:rsid w:val="00C71541"/>
    <w:rsid w:val="00C71DE9"/>
    <w:rsid w:val="00C725CF"/>
    <w:rsid w:val="00C7268F"/>
    <w:rsid w:val="00C72C2A"/>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C70"/>
    <w:rsid w:val="00C76505"/>
    <w:rsid w:val="00C76BA2"/>
    <w:rsid w:val="00C77679"/>
    <w:rsid w:val="00C77FEC"/>
    <w:rsid w:val="00C8043D"/>
    <w:rsid w:val="00C806CD"/>
    <w:rsid w:val="00C80953"/>
    <w:rsid w:val="00C81261"/>
    <w:rsid w:val="00C8159E"/>
    <w:rsid w:val="00C817AF"/>
    <w:rsid w:val="00C829D9"/>
    <w:rsid w:val="00C82BE1"/>
    <w:rsid w:val="00C82D8F"/>
    <w:rsid w:val="00C82E38"/>
    <w:rsid w:val="00C82FED"/>
    <w:rsid w:val="00C833AA"/>
    <w:rsid w:val="00C836BA"/>
    <w:rsid w:val="00C8397E"/>
    <w:rsid w:val="00C84519"/>
    <w:rsid w:val="00C847FA"/>
    <w:rsid w:val="00C84FED"/>
    <w:rsid w:val="00C8647A"/>
    <w:rsid w:val="00C86516"/>
    <w:rsid w:val="00C86B61"/>
    <w:rsid w:val="00C87581"/>
    <w:rsid w:val="00C8777C"/>
    <w:rsid w:val="00C8783C"/>
    <w:rsid w:val="00C87F39"/>
    <w:rsid w:val="00C900A1"/>
    <w:rsid w:val="00C90167"/>
    <w:rsid w:val="00C9067B"/>
    <w:rsid w:val="00C90987"/>
    <w:rsid w:val="00C916E2"/>
    <w:rsid w:val="00C91A42"/>
    <w:rsid w:val="00C924BB"/>
    <w:rsid w:val="00C926CD"/>
    <w:rsid w:val="00C92DA5"/>
    <w:rsid w:val="00C92E17"/>
    <w:rsid w:val="00C93221"/>
    <w:rsid w:val="00C93F94"/>
    <w:rsid w:val="00C9400E"/>
    <w:rsid w:val="00C945F1"/>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767"/>
    <w:rsid w:val="00CA1BF5"/>
    <w:rsid w:val="00CA1DF5"/>
    <w:rsid w:val="00CA1FAB"/>
    <w:rsid w:val="00CA2BA0"/>
    <w:rsid w:val="00CA2E68"/>
    <w:rsid w:val="00CA30AC"/>
    <w:rsid w:val="00CA30B7"/>
    <w:rsid w:val="00CA3386"/>
    <w:rsid w:val="00CA365D"/>
    <w:rsid w:val="00CA3BBB"/>
    <w:rsid w:val="00CA45E2"/>
    <w:rsid w:val="00CA46E7"/>
    <w:rsid w:val="00CA4B34"/>
    <w:rsid w:val="00CA5014"/>
    <w:rsid w:val="00CA558D"/>
    <w:rsid w:val="00CA6782"/>
    <w:rsid w:val="00CA6A44"/>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8D2"/>
    <w:rsid w:val="00CB5926"/>
    <w:rsid w:val="00CB6E35"/>
    <w:rsid w:val="00CC0170"/>
    <w:rsid w:val="00CC02F2"/>
    <w:rsid w:val="00CC065F"/>
    <w:rsid w:val="00CC0C49"/>
    <w:rsid w:val="00CC1413"/>
    <w:rsid w:val="00CC1573"/>
    <w:rsid w:val="00CC1B2D"/>
    <w:rsid w:val="00CC2156"/>
    <w:rsid w:val="00CC2333"/>
    <w:rsid w:val="00CC2DB1"/>
    <w:rsid w:val="00CC31DE"/>
    <w:rsid w:val="00CC40E5"/>
    <w:rsid w:val="00CC41A2"/>
    <w:rsid w:val="00CC4726"/>
    <w:rsid w:val="00CC4B9E"/>
    <w:rsid w:val="00CC545D"/>
    <w:rsid w:val="00CC548D"/>
    <w:rsid w:val="00CC5633"/>
    <w:rsid w:val="00CC57C6"/>
    <w:rsid w:val="00CC5FA4"/>
    <w:rsid w:val="00CC6734"/>
    <w:rsid w:val="00CC68EE"/>
    <w:rsid w:val="00CC692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349"/>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3B9"/>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4F1B"/>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683"/>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686"/>
    <w:rsid w:val="00D2618B"/>
    <w:rsid w:val="00D2641C"/>
    <w:rsid w:val="00D26C71"/>
    <w:rsid w:val="00D26E53"/>
    <w:rsid w:val="00D271E5"/>
    <w:rsid w:val="00D272B2"/>
    <w:rsid w:val="00D27319"/>
    <w:rsid w:val="00D30018"/>
    <w:rsid w:val="00D30268"/>
    <w:rsid w:val="00D30F2D"/>
    <w:rsid w:val="00D32450"/>
    <w:rsid w:val="00D3286D"/>
    <w:rsid w:val="00D3295B"/>
    <w:rsid w:val="00D32BEF"/>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D0F"/>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AC2"/>
    <w:rsid w:val="00D70775"/>
    <w:rsid w:val="00D716F8"/>
    <w:rsid w:val="00D719F8"/>
    <w:rsid w:val="00D71DCF"/>
    <w:rsid w:val="00D72335"/>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EA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7B6"/>
    <w:rsid w:val="00DA3248"/>
    <w:rsid w:val="00DA3296"/>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A25"/>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394"/>
    <w:rsid w:val="00DD74BB"/>
    <w:rsid w:val="00DD791E"/>
    <w:rsid w:val="00DD7D99"/>
    <w:rsid w:val="00DD7FB2"/>
    <w:rsid w:val="00DE04B5"/>
    <w:rsid w:val="00DE0931"/>
    <w:rsid w:val="00DE0BD4"/>
    <w:rsid w:val="00DE0BFC"/>
    <w:rsid w:val="00DE0F3F"/>
    <w:rsid w:val="00DE123D"/>
    <w:rsid w:val="00DE2576"/>
    <w:rsid w:val="00DE2ACB"/>
    <w:rsid w:val="00DE33D8"/>
    <w:rsid w:val="00DE3403"/>
    <w:rsid w:val="00DE3576"/>
    <w:rsid w:val="00DE38EC"/>
    <w:rsid w:val="00DE3C95"/>
    <w:rsid w:val="00DE3E27"/>
    <w:rsid w:val="00DE4070"/>
    <w:rsid w:val="00DE44C8"/>
    <w:rsid w:val="00DE4CB0"/>
    <w:rsid w:val="00DE4E02"/>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BD8"/>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3AD"/>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1EBF"/>
    <w:rsid w:val="00E12775"/>
    <w:rsid w:val="00E12937"/>
    <w:rsid w:val="00E12987"/>
    <w:rsid w:val="00E1378A"/>
    <w:rsid w:val="00E13A68"/>
    <w:rsid w:val="00E13E43"/>
    <w:rsid w:val="00E13EED"/>
    <w:rsid w:val="00E14DEA"/>
    <w:rsid w:val="00E14E35"/>
    <w:rsid w:val="00E1517D"/>
    <w:rsid w:val="00E152A2"/>
    <w:rsid w:val="00E15D51"/>
    <w:rsid w:val="00E16321"/>
    <w:rsid w:val="00E168F0"/>
    <w:rsid w:val="00E177BC"/>
    <w:rsid w:val="00E2039A"/>
    <w:rsid w:val="00E204A5"/>
    <w:rsid w:val="00E20745"/>
    <w:rsid w:val="00E21E66"/>
    <w:rsid w:val="00E22302"/>
    <w:rsid w:val="00E2352F"/>
    <w:rsid w:val="00E23AE7"/>
    <w:rsid w:val="00E23AF1"/>
    <w:rsid w:val="00E24CF0"/>
    <w:rsid w:val="00E24DB4"/>
    <w:rsid w:val="00E254C4"/>
    <w:rsid w:val="00E25A77"/>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116"/>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3FC"/>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9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41F"/>
    <w:rsid w:val="00EA1FF3"/>
    <w:rsid w:val="00EA2529"/>
    <w:rsid w:val="00EA329B"/>
    <w:rsid w:val="00EA408D"/>
    <w:rsid w:val="00EA4777"/>
    <w:rsid w:val="00EA5284"/>
    <w:rsid w:val="00EA5888"/>
    <w:rsid w:val="00EA619F"/>
    <w:rsid w:val="00EA6B6D"/>
    <w:rsid w:val="00EA7642"/>
    <w:rsid w:val="00EB149F"/>
    <w:rsid w:val="00EB15A2"/>
    <w:rsid w:val="00EB1929"/>
    <w:rsid w:val="00EB1C36"/>
    <w:rsid w:val="00EB1F8D"/>
    <w:rsid w:val="00EB2037"/>
    <w:rsid w:val="00EB20F1"/>
    <w:rsid w:val="00EB2519"/>
    <w:rsid w:val="00EB2B4C"/>
    <w:rsid w:val="00EB2C1D"/>
    <w:rsid w:val="00EB33AE"/>
    <w:rsid w:val="00EB39B5"/>
    <w:rsid w:val="00EB3EFE"/>
    <w:rsid w:val="00EB46A3"/>
    <w:rsid w:val="00EB4C9C"/>
    <w:rsid w:val="00EB55A7"/>
    <w:rsid w:val="00EB591A"/>
    <w:rsid w:val="00EB5A3D"/>
    <w:rsid w:val="00EB611E"/>
    <w:rsid w:val="00EB72BC"/>
    <w:rsid w:val="00EB733C"/>
    <w:rsid w:val="00EB7629"/>
    <w:rsid w:val="00EB79CB"/>
    <w:rsid w:val="00EB7EF0"/>
    <w:rsid w:val="00EB7EF1"/>
    <w:rsid w:val="00EC033D"/>
    <w:rsid w:val="00EC092D"/>
    <w:rsid w:val="00EC096C"/>
    <w:rsid w:val="00EC245D"/>
    <w:rsid w:val="00EC288D"/>
    <w:rsid w:val="00EC2893"/>
    <w:rsid w:val="00EC2B7F"/>
    <w:rsid w:val="00EC32EA"/>
    <w:rsid w:val="00EC348B"/>
    <w:rsid w:val="00EC36FE"/>
    <w:rsid w:val="00EC3CF8"/>
    <w:rsid w:val="00EC3D62"/>
    <w:rsid w:val="00EC439D"/>
    <w:rsid w:val="00EC463C"/>
    <w:rsid w:val="00EC46FB"/>
    <w:rsid w:val="00EC488D"/>
    <w:rsid w:val="00EC49A0"/>
    <w:rsid w:val="00EC591E"/>
    <w:rsid w:val="00EC594C"/>
    <w:rsid w:val="00EC5F73"/>
    <w:rsid w:val="00EC6106"/>
    <w:rsid w:val="00EC61E0"/>
    <w:rsid w:val="00EC662D"/>
    <w:rsid w:val="00EC685C"/>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6ED6"/>
    <w:rsid w:val="00ED763D"/>
    <w:rsid w:val="00ED76B2"/>
    <w:rsid w:val="00ED76B6"/>
    <w:rsid w:val="00ED7B8A"/>
    <w:rsid w:val="00EE082F"/>
    <w:rsid w:val="00EE0DDF"/>
    <w:rsid w:val="00EE0F73"/>
    <w:rsid w:val="00EE11D2"/>
    <w:rsid w:val="00EE13EC"/>
    <w:rsid w:val="00EE1449"/>
    <w:rsid w:val="00EE1697"/>
    <w:rsid w:val="00EE1BF3"/>
    <w:rsid w:val="00EE2E10"/>
    <w:rsid w:val="00EE300D"/>
    <w:rsid w:val="00EE3456"/>
    <w:rsid w:val="00EE3842"/>
    <w:rsid w:val="00EE429F"/>
    <w:rsid w:val="00EE47B3"/>
    <w:rsid w:val="00EE4D70"/>
    <w:rsid w:val="00EE4FF5"/>
    <w:rsid w:val="00EE521D"/>
    <w:rsid w:val="00EE59CC"/>
    <w:rsid w:val="00EE6450"/>
    <w:rsid w:val="00EE64AC"/>
    <w:rsid w:val="00EE6632"/>
    <w:rsid w:val="00EE748E"/>
    <w:rsid w:val="00EE75D4"/>
    <w:rsid w:val="00EE7E53"/>
    <w:rsid w:val="00EF05F4"/>
    <w:rsid w:val="00EF140E"/>
    <w:rsid w:val="00EF1A53"/>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8B8"/>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5E1D"/>
    <w:rsid w:val="00F263F0"/>
    <w:rsid w:val="00F26E98"/>
    <w:rsid w:val="00F27532"/>
    <w:rsid w:val="00F30735"/>
    <w:rsid w:val="00F31664"/>
    <w:rsid w:val="00F31719"/>
    <w:rsid w:val="00F31CD7"/>
    <w:rsid w:val="00F32D4C"/>
    <w:rsid w:val="00F33144"/>
    <w:rsid w:val="00F3336D"/>
    <w:rsid w:val="00F33891"/>
    <w:rsid w:val="00F339F4"/>
    <w:rsid w:val="00F340C4"/>
    <w:rsid w:val="00F34BD3"/>
    <w:rsid w:val="00F35301"/>
    <w:rsid w:val="00F3542B"/>
    <w:rsid w:val="00F35453"/>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75B"/>
    <w:rsid w:val="00F450B4"/>
    <w:rsid w:val="00F45760"/>
    <w:rsid w:val="00F45935"/>
    <w:rsid w:val="00F45A5F"/>
    <w:rsid w:val="00F45C0A"/>
    <w:rsid w:val="00F45C2B"/>
    <w:rsid w:val="00F462E1"/>
    <w:rsid w:val="00F46408"/>
    <w:rsid w:val="00F46454"/>
    <w:rsid w:val="00F465AB"/>
    <w:rsid w:val="00F4672C"/>
    <w:rsid w:val="00F469D4"/>
    <w:rsid w:val="00F477DC"/>
    <w:rsid w:val="00F47A38"/>
    <w:rsid w:val="00F47BD2"/>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F85"/>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DBF"/>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36F"/>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E17"/>
    <w:rsid w:val="00F9513B"/>
    <w:rsid w:val="00F9531F"/>
    <w:rsid w:val="00F955D0"/>
    <w:rsid w:val="00F9587A"/>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3EC"/>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77"/>
    <w:rsid w:val="00FB7768"/>
    <w:rsid w:val="00FB7A18"/>
    <w:rsid w:val="00FB7FFD"/>
    <w:rsid w:val="00FC003B"/>
    <w:rsid w:val="00FC0130"/>
    <w:rsid w:val="00FC0BAA"/>
    <w:rsid w:val="00FC1115"/>
    <w:rsid w:val="00FC1EC1"/>
    <w:rsid w:val="00FC2050"/>
    <w:rsid w:val="00FC213C"/>
    <w:rsid w:val="00FC2D68"/>
    <w:rsid w:val="00FC3A81"/>
    <w:rsid w:val="00FC3F31"/>
    <w:rsid w:val="00FC4224"/>
    <w:rsid w:val="00FC434E"/>
    <w:rsid w:val="00FC5E10"/>
    <w:rsid w:val="00FC5E33"/>
    <w:rsid w:val="00FC605B"/>
    <w:rsid w:val="00FC656A"/>
    <w:rsid w:val="00FC65E9"/>
    <w:rsid w:val="00FC66A8"/>
    <w:rsid w:val="00FC766D"/>
    <w:rsid w:val="00FC7E20"/>
    <w:rsid w:val="00FD03EA"/>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E69"/>
    <w:rsid w:val="00FF41F9"/>
    <w:rsid w:val="00FF4206"/>
    <w:rsid w:val="00FF42F2"/>
    <w:rsid w:val="00FF4667"/>
    <w:rsid w:val="00FF4C2D"/>
    <w:rsid w:val="00FF4C62"/>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E3369EC"/>
    <w:rsid w:val="10A1E75D"/>
    <w:rsid w:val="1E101ABA"/>
    <w:rsid w:val="2F8EE643"/>
    <w:rsid w:val="420578D2"/>
    <w:rsid w:val="44644F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B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9" Type="http://schemas.openxmlformats.org/officeDocument/2006/relationships/hyperlink" Target="http://www8.austlii.edu.au/cgi-bin/viewdoc/au/cases/vic/VCAT/2023/141.html" TargetMode="External"/><Relationship Id="rId34" Type="http://schemas.openxmlformats.org/officeDocument/2006/relationships/hyperlink" Target="http://www8.austlii.edu.au/cgi-bin/viewdoc/au/cases/vic/VCAT/2023/251.html?context=1;query=%5b2023%5d%20VCAT%20251;mask_path=au/cases/vic/VCAT" TargetMode="External"/><Relationship Id="rId42" Type="http://schemas.openxmlformats.org/officeDocument/2006/relationships/hyperlink" Target="http://www8.austlii.edu.au/cgi-bin/viewdoc/au/cases/vic/VCAT/2023/570.html?context=1;query=%5b2023%5d%20VCAT%20570;mask_path=au/cases/vic/VCAT" TargetMode="External"/><Relationship Id="rId47" Type="http://schemas.openxmlformats.org/officeDocument/2006/relationships/hyperlink" Target="http://www8.austlii.edu.au/cgi-bin/viewdoc/au/cases/vic/VCAT/2023/671.html" TargetMode="External"/><Relationship Id="rId50" Type="http://schemas.openxmlformats.org/officeDocument/2006/relationships/hyperlink" Target="http://www8.austlii.edu.au/cgi-bin/viewdoc/au/cases/vic/VCAT/2023/321.html?context=1;query=%5b2023%5d%20VCAT%20321;mask_path=au/cases/vic/VCAT" TargetMode="External"/><Relationship Id="rId55" Type="http://schemas.openxmlformats.org/officeDocument/2006/relationships/hyperlink" Target="http://www8.austlii.edu.au/cgi-bin/viewdoc/au/cases/vic/VCAT/2023/695.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eader" Target="header3.xml"/><Relationship Id="rId11" Type="http://schemas.openxmlformats.org/officeDocument/2006/relationships/image" Target="media/image3.png"/><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www8.austlii.edu.au/cgi-bin/viewdoc/au/cases/vic/VCAT/2023/418.html?context=1;query=%5b2023%5d%20VCAT%20418;mask_path=au/cases/vic/VCAT" TargetMode="External"/><Relationship Id="rId37" Type="http://schemas.openxmlformats.org/officeDocument/2006/relationships/hyperlink" Target="http://www8.austlii.edu.au/cgi-bin/viewdoc/au/cases/vic/VCAT/2023/497.html?context=1;query=%5b2023%5d%20VCAT%20497;mask_path=au/cases/vic/VCAT" TargetMode="External"/><Relationship Id="rId40" Type="http://schemas.openxmlformats.org/officeDocument/2006/relationships/hyperlink" Target="http://www8.austlii.edu.au/cgi-bin/viewdoc/au/cases/vic/VCAT/2023/599.html" TargetMode="External"/><Relationship Id="rId45" Type="http://schemas.openxmlformats.org/officeDocument/2006/relationships/hyperlink" Target="http://www8.austlii.edu.au/cgi-bin/viewdoc/au/cases/vic/VCAT/2023/580.html" TargetMode="External"/><Relationship Id="rId53" Type="http://schemas.openxmlformats.org/officeDocument/2006/relationships/hyperlink" Target="http://www8.austlii.edu.au/cgi-bin/viewdoc/au/cases/vic/VCAT/2023/5.html?context=1;query=%5b2023%5d%20VCAT%205;mask_path=au/cases/vic/VCAT" TargetMode="External"/><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8.austlii.edu.au/cgi-bin/viewdoc/au/cases/vic/VCAT/2023/564.html?context=1;query=%5b2023%5d%20VCAT%20564;mask_path=au/cases/vic/VCAT" TargetMode="External"/><Relationship Id="rId43" Type="http://schemas.openxmlformats.org/officeDocument/2006/relationships/hyperlink" Target="http://www8.austlii.edu.au/cgi-bin/viewdoc/au/cases/vic/VCAT/2023/698.html" TargetMode="External"/><Relationship Id="rId48" Type="http://schemas.openxmlformats.org/officeDocument/2006/relationships/hyperlink" Target="http://www8.austlii.edu.au/cgi-bin/viewdoc/au/cases/vic/VCAT/2023/399.html?context=1;query=%5b2023%5d%20VCAT%20399;mask_path=au/cases/vic/VCAT" TargetMode="External"/><Relationship Id="rId56" Type="http://schemas.openxmlformats.org/officeDocument/2006/relationships/hyperlink" Target="http://www8.austlii.edu.au/cgi-bin/viewdoc/au/cases/vic/VCAT/2023/686.html" TargetMode="External"/><Relationship Id="rId8" Type="http://schemas.openxmlformats.org/officeDocument/2006/relationships/endnotes" Target="endnotes.xml"/><Relationship Id="rId51" Type="http://schemas.openxmlformats.org/officeDocument/2006/relationships/hyperlink" Target="http://www8.austlii.edu.au/cgi-bin/viewdoc/au/cases/vic/VCAT/2023/358.html?context=1;query=%5b2023%5d%20VCAT%20358;mask_path=au/cases/vic/VCAT" TargetMode="External"/><Relationship Id="rId3" Type="http://schemas.openxmlformats.org/officeDocument/2006/relationships/numbering" Target="numbering.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header" Target="header1.xml"/><Relationship Id="rId33" Type="http://schemas.openxmlformats.org/officeDocument/2006/relationships/hyperlink" Target="http://www8.austlii.edu.au/cgi-bin/viewdoc/au/cases/vic/VCAT/2023/581.html?context=1;query=%5b2023%5d%20VCAT%20581;mask_path=au/cases/vic/VCAT" TargetMode="External"/><Relationship Id="rId38" Type="http://schemas.openxmlformats.org/officeDocument/2006/relationships/hyperlink" Target="http://www8.austlii.edu.au/cgi-bin/viewdoc/au/cases/vic/VCAT/2023/673.html" TargetMode="External"/><Relationship Id="rId46" Type="http://schemas.openxmlformats.org/officeDocument/2006/relationships/hyperlink" Target="http://www.austlii.edu.au/cgi-bin/viewdoc/au/cases/vic/VCAT/2023/120.html?context=1;query=%5b2023%5d%20VCAT%20120%20;mask_path=au/cases/vic/VCAT" TargetMode="External"/><Relationship Id="rId59" Type="http://schemas.openxmlformats.org/officeDocument/2006/relationships/footer" Target="footer5.xml"/><Relationship Id="rId20" Type="http://schemas.openxmlformats.org/officeDocument/2006/relationships/hyperlink" Target="https://vicgov-my.sharepoint.com/Users/fionadurante/Downloads/deeca.vic.gov.au" TargetMode="External"/><Relationship Id="rId41" Type="http://schemas.openxmlformats.org/officeDocument/2006/relationships/hyperlink" Target="http://www8.austlii.edu.au/cgi-bin/viewdoc/au/cases/vic/VCAT/2023/280.html?context=1;query=%5b2023%5d%20VCAT%20280;mask_path=au/cases/vic/VCAT" TargetMode="External"/><Relationship Id="rId54" Type="http://schemas.openxmlformats.org/officeDocument/2006/relationships/hyperlink" Target="http://www8.austlii.edu.au/cgi-bin/viewdoc/au/cases/vic/VCAT/2023/410.html?context=1;query=%5b2023%5d%20VCAT%20410;mask_path=au/cases/vic/VCA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footer" Target="footer2.xml"/><Relationship Id="rId36" Type="http://schemas.openxmlformats.org/officeDocument/2006/relationships/hyperlink" Target="http://www8.austlii.edu.au/cgi-bin/viewdoc/au/cases/vic/VCAT/2023/545.html?context=1;query=%5b2023%5d%20VCAT%20545;mask_path=au/cases/vic/VCAT" TargetMode="External"/><Relationship Id="rId49" Type="http://schemas.openxmlformats.org/officeDocument/2006/relationships/hyperlink" Target="http://www8.austlii.edu.au/cgi-bin/viewdoc/au/cases/vic/VCAT/2023/549.html?context=1;query=%5b2023%5d%20VCAT%20549;mask_path=au/cases/vic/VCAT" TargetMode="External"/><Relationship Id="rId57" Type="http://schemas.openxmlformats.org/officeDocument/2006/relationships/header" Target="header4.xml"/><Relationship Id="rId10" Type="http://schemas.openxmlformats.org/officeDocument/2006/relationships/image" Target="media/image2.svg"/><Relationship Id="rId31" Type="http://schemas.openxmlformats.org/officeDocument/2006/relationships/hyperlink" Target="http://www8.austlii.edu.au/cgi-bin/viewdoc/au/cases/vic/VCAT/2023/601.html" TargetMode="External"/><Relationship Id="rId44" Type="http://schemas.openxmlformats.org/officeDocument/2006/relationships/hyperlink" Target="http://www8.austlii.edu.au/cgi-bin/viewdoc/au/cases/vic/VCAT/2023/556.html" TargetMode="External"/><Relationship Id="rId52" Type="http://schemas.openxmlformats.org/officeDocument/2006/relationships/hyperlink" Target="http://www8.austlii.edu.au/cgi-bin/viewdoc/au/cases/vic/VCAT/2023/532.html?context=1;query=%5b2023%5d%20VCAT%20532%20;mask_path=au/cases/vic/VCAT" TargetMode="External"/><Relationship Id="rId60" Type="http://schemas.openxmlformats.org/officeDocument/2006/relationships/footer" Target="footer6.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Links>
    <vt:vector size="156" baseType="variant">
      <vt:variant>
        <vt:i4>7536743</vt:i4>
      </vt:variant>
      <vt:variant>
        <vt:i4>72</vt:i4>
      </vt:variant>
      <vt:variant>
        <vt:i4>0</vt:i4>
      </vt:variant>
      <vt:variant>
        <vt:i4>5</vt:i4>
      </vt:variant>
      <vt:variant>
        <vt:lpwstr>http://www8.austlii.edu.au/cgi-bin/viewdoc/au/cases/vic/VCAT/2023/601.html</vt:lpwstr>
      </vt:variant>
      <vt:variant>
        <vt:lpwstr/>
      </vt:variant>
      <vt:variant>
        <vt:i4>8061024</vt:i4>
      </vt:variant>
      <vt:variant>
        <vt:i4>69</vt:i4>
      </vt:variant>
      <vt:variant>
        <vt:i4>0</vt:i4>
      </vt:variant>
      <vt:variant>
        <vt:i4>5</vt:i4>
      </vt:variant>
      <vt:variant>
        <vt:lpwstr>http://www8.austlii.edu.au/cgi-bin/viewdoc/au/cases/vic/VCAT/2023/686.html</vt:lpwstr>
      </vt:variant>
      <vt:variant>
        <vt:lpwstr/>
      </vt:variant>
      <vt:variant>
        <vt:i4>7995491</vt:i4>
      </vt:variant>
      <vt:variant>
        <vt:i4>66</vt:i4>
      </vt:variant>
      <vt:variant>
        <vt:i4>0</vt:i4>
      </vt:variant>
      <vt:variant>
        <vt:i4>5</vt:i4>
      </vt:variant>
      <vt:variant>
        <vt:lpwstr>http://www8.austlii.edu.au/cgi-bin/viewdoc/au/cases/vic/VCAT/2023/695.html</vt:lpwstr>
      </vt:variant>
      <vt:variant>
        <vt:lpwstr/>
      </vt:variant>
      <vt:variant>
        <vt:i4>721005</vt:i4>
      </vt:variant>
      <vt:variant>
        <vt:i4>63</vt:i4>
      </vt:variant>
      <vt:variant>
        <vt:i4>0</vt:i4>
      </vt:variant>
      <vt:variant>
        <vt:i4>5</vt:i4>
      </vt:variant>
      <vt:variant>
        <vt:lpwstr>http://www8.austlii.edu.au/cgi-bin/viewdoc/au/cases/vic/VCAT/2023/410.html?context=1;query=%5b2023%5d%20VCAT%20410;mask_path=au/cases/vic/VCAT</vt:lpwstr>
      </vt:variant>
      <vt:variant>
        <vt:lpwstr/>
      </vt:variant>
      <vt:variant>
        <vt:i4>721005</vt:i4>
      </vt:variant>
      <vt:variant>
        <vt:i4>60</vt:i4>
      </vt:variant>
      <vt:variant>
        <vt:i4>0</vt:i4>
      </vt:variant>
      <vt:variant>
        <vt:i4>5</vt:i4>
      </vt:variant>
      <vt:variant>
        <vt:lpwstr>http://www8.austlii.edu.au/cgi-bin/viewdoc/au/cases/vic/VCAT/2023/5.html?context=1;query=%5b2023%5d%20VCAT%205;mask_path=au/cases/vic/VCAT</vt:lpwstr>
      </vt:variant>
      <vt:variant>
        <vt:lpwstr/>
      </vt:variant>
      <vt:variant>
        <vt:i4>5767277</vt:i4>
      </vt:variant>
      <vt:variant>
        <vt:i4>57</vt:i4>
      </vt:variant>
      <vt:variant>
        <vt:i4>0</vt:i4>
      </vt:variant>
      <vt:variant>
        <vt:i4>5</vt:i4>
      </vt:variant>
      <vt:variant>
        <vt:lpwstr>http://www8.austlii.edu.au/cgi-bin/viewdoc/au/cases/vic/VCAT/2023/532.html?context=1;query=%5b2023%5d%20VCAT%20532%20;mask_path=au/cases/vic/VCAT</vt:lpwstr>
      </vt:variant>
      <vt:variant>
        <vt:lpwstr/>
      </vt:variant>
      <vt:variant>
        <vt:i4>102</vt:i4>
      </vt:variant>
      <vt:variant>
        <vt:i4>54</vt:i4>
      </vt:variant>
      <vt:variant>
        <vt:i4>0</vt:i4>
      </vt:variant>
      <vt:variant>
        <vt:i4>5</vt:i4>
      </vt:variant>
      <vt:variant>
        <vt:lpwstr>http://www8.austlii.edu.au/cgi-bin/viewdoc/au/cases/vic/VCAT/2023/358.html?context=1;query=%5b2023%5d%20VCAT%20358;mask_path=au/cases/vic/VCAT</vt:lpwstr>
      </vt:variant>
      <vt:variant>
        <vt:lpwstr/>
      </vt:variant>
      <vt:variant>
        <vt:i4>917608</vt:i4>
      </vt:variant>
      <vt:variant>
        <vt:i4>51</vt:i4>
      </vt:variant>
      <vt:variant>
        <vt:i4>0</vt:i4>
      </vt:variant>
      <vt:variant>
        <vt:i4>5</vt:i4>
      </vt:variant>
      <vt:variant>
        <vt:lpwstr>http://www8.austlii.edu.au/cgi-bin/viewdoc/au/cases/vic/VCAT/2023/321.html?context=1;query=%5b2023%5d%20VCAT%20321;mask_path=au/cases/vic/VCAT</vt:lpwstr>
      </vt:variant>
      <vt:variant>
        <vt:lpwstr/>
      </vt:variant>
      <vt:variant>
        <vt:i4>393312</vt:i4>
      </vt:variant>
      <vt:variant>
        <vt:i4>48</vt:i4>
      </vt:variant>
      <vt:variant>
        <vt:i4>0</vt:i4>
      </vt:variant>
      <vt:variant>
        <vt:i4>5</vt:i4>
      </vt:variant>
      <vt:variant>
        <vt:lpwstr>http://www8.austlii.edu.au/cgi-bin/viewdoc/au/cases/vic/VCAT/2023/549.html?context=1;query=%5b2023%5d%20VCAT%20549;mask_path=au/cases/vic/VCAT</vt:lpwstr>
      </vt:variant>
      <vt:variant>
        <vt:lpwstr/>
      </vt:variant>
      <vt:variant>
        <vt:i4>852075</vt:i4>
      </vt:variant>
      <vt:variant>
        <vt:i4>45</vt:i4>
      </vt:variant>
      <vt:variant>
        <vt:i4>0</vt:i4>
      </vt:variant>
      <vt:variant>
        <vt:i4>5</vt:i4>
      </vt:variant>
      <vt:variant>
        <vt:lpwstr>http://www8.austlii.edu.au/cgi-bin/viewdoc/au/cases/vic/VCAT/2023/399.html?context=1;query=%5b2023%5d%20VCAT%20399;mask_path=au/cases/vic/VCAT</vt:lpwstr>
      </vt:variant>
      <vt:variant>
        <vt:lpwstr/>
      </vt:variant>
      <vt:variant>
        <vt:i4>8061029</vt:i4>
      </vt:variant>
      <vt:variant>
        <vt:i4>42</vt:i4>
      </vt:variant>
      <vt:variant>
        <vt:i4>0</vt:i4>
      </vt:variant>
      <vt:variant>
        <vt:i4>5</vt:i4>
      </vt:variant>
      <vt:variant>
        <vt:lpwstr>http://www8.austlii.edu.au/cgi-bin/viewdoc/au/cases/vic/VCAT/2023/580.html</vt:lpwstr>
      </vt:variant>
      <vt:variant>
        <vt:lpwstr/>
      </vt:variant>
      <vt:variant>
        <vt:i4>7733347</vt:i4>
      </vt:variant>
      <vt:variant>
        <vt:i4>39</vt:i4>
      </vt:variant>
      <vt:variant>
        <vt:i4>0</vt:i4>
      </vt:variant>
      <vt:variant>
        <vt:i4>5</vt:i4>
      </vt:variant>
      <vt:variant>
        <vt:lpwstr>http://www8.austlii.edu.au/cgi-bin/viewdoc/au/cases/vic/VCAT/2023/556.html</vt:lpwstr>
      </vt:variant>
      <vt:variant>
        <vt:lpwstr/>
      </vt:variant>
      <vt:variant>
        <vt:i4>7995502</vt:i4>
      </vt:variant>
      <vt:variant>
        <vt:i4>36</vt:i4>
      </vt:variant>
      <vt:variant>
        <vt:i4>0</vt:i4>
      </vt:variant>
      <vt:variant>
        <vt:i4>5</vt:i4>
      </vt:variant>
      <vt:variant>
        <vt:lpwstr>http://www8.austlii.edu.au/cgi-bin/viewdoc/au/cases/vic/VCAT/2023/698.html</vt:lpwstr>
      </vt:variant>
      <vt:variant>
        <vt:lpwstr/>
      </vt:variant>
      <vt:variant>
        <vt:i4>786538</vt:i4>
      </vt:variant>
      <vt:variant>
        <vt:i4>33</vt:i4>
      </vt:variant>
      <vt:variant>
        <vt:i4>0</vt:i4>
      </vt:variant>
      <vt:variant>
        <vt:i4>5</vt:i4>
      </vt:variant>
      <vt:variant>
        <vt:lpwstr>http://www8.austlii.edu.au/cgi-bin/viewdoc/au/cases/vic/VCAT/2023/570.html?context=1;query=%5b2023%5d%20VCAT%20570;mask_path=au/cases/vic/VCAT</vt:lpwstr>
      </vt:variant>
      <vt:variant>
        <vt:lpwstr/>
      </vt:variant>
      <vt:variant>
        <vt:i4>262242</vt:i4>
      </vt:variant>
      <vt:variant>
        <vt:i4>30</vt:i4>
      </vt:variant>
      <vt:variant>
        <vt:i4>0</vt:i4>
      </vt:variant>
      <vt:variant>
        <vt:i4>5</vt:i4>
      </vt:variant>
      <vt:variant>
        <vt:lpwstr>http://www8.austlii.edu.au/cgi-bin/viewdoc/au/cases/vic/VCAT/2023/280.html?context=1;query=%5b2023%5d%20VCAT%20280;mask_path=au/cases/vic/VCAT</vt:lpwstr>
      </vt:variant>
      <vt:variant>
        <vt:lpwstr/>
      </vt:variant>
      <vt:variant>
        <vt:i4>7995500</vt:i4>
      </vt:variant>
      <vt:variant>
        <vt:i4>27</vt:i4>
      </vt:variant>
      <vt:variant>
        <vt:i4>0</vt:i4>
      </vt:variant>
      <vt:variant>
        <vt:i4>5</vt:i4>
      </vt:variant>
      <vt:variant>
        <vt:lpwstr>http://www8.austlii.edu.au/cgi-bin/viewdoc/au/cases/vic/VCAT/2023/599.html</vt:lpwstr>
      </vt:variant>
      <vt:variant>
        <vt:lpwstr/>
      </vt:variant>
      <vt:variant>
        <vt:i4>7798880</vt:i4>
      </vt:variant>
      <vt:variant>
        <vt:i4>24</vt:i4>
      </vt:variant>
      <vt:variant>
        <vt:i4>0</vt:i4>
      </vt:variant>
      <vt:variant>
        <vt:i4>5</vt:i4>
      </vt:variant>
      <vt:variant>
        <vt:lpwstr>http://www8.austlii.edu.au/cgi-bin/viewdoc/au/cases/vic/VCAT/2023/141.html</vt:lpwstr>
      </vt:variant>
      <vt:variant>
        <vt:lpwstr/>
      </vt:variant>
      <vt:variant>
        <vt:i4>7602277</vt:i4>
      </vt:variant>
      <vt:variant>
        <vt:i4>21</vt:i4>
      </vt:variant>
      <vt:variant>
        <vt:i4>0</vt:i4>
      </vt:variant>
      <vt:variant>
        <vt:i4>5</vt:i4>
      </vt:variant>
      <vt:variant>
        <vt:lpwstr>http://www8.austlii.edu.au/cgi-bin/viewdoc/au/cases/vic/VCAT/2023/673.html</vt:lpwstr>
      </vt:variant>
      <vt:variant>
        <vt:lpwstr/>
      </vt:variant>
      <vt:variant>
        <vt:i4>262242</vt:i4>
      </vt:variant>
      <vt:variant>
        <vt:i4>18</vt:i4>
      </vt:variant>
      <vt:variant>
        <vt:i4>0</vt:i4>
      </vt:variant>
      <vt:variant>
        <vt:i4>5</vt:i4>
      </vt:variant>
      <vt:variant>
        <vt:lpwstr>http://www8.austlii.edu.au/cgi-bin/viewdoc/au/cases/vic/VCAT/2023/497.html?context=1;query=%5b2023%5d%20VCAT%20497;mask_path=au/cases/vic/VCAT</vt:lpwstr>
      </vt:variant>
      <vt:variant>
        <vt:lpwstr/>
      </vt:variant>
      <vt:variant>
        <vt:i4>655468</vt:i4>
      </vt:variant>
      <vt:variant>
        <vt:i4>15</vt:i4>
      </vt:variant>
      <vt:variant>
        <vt:i4>0</vt:i4>
      </vt:variant>
      <vt:variant>
        <vt:i4>5</vt:i4>
      </vt:variant>
      <vt:variant>
        <vt:lpwstr>http://www8.austlii.edu.au/cgi-bin/viewdoc/au/cases/vic/VCAT/2023/545.html?context=1;query=%5b2023%5d%20VCAT%20545;mask_path=au/cases/vic/VCAT</vt:lpwstr>
      </vt:variant>
      <vt:variant>
        <vt:lpwstr/>
      </vt:variant>
      <vt:variant>
        <vt:i4>589935</vt:i4>
      </vt:variant>
      <vt:variant>
        <vt:i4>12</vt:i4>
      </vt:variant>
      <vt:variant>
        <vt:i4>0</vt:i4>
      </vt:variant>
      <vt:variant>
        <vt:i4>5</vt:i4>
      </vt:variant>
      <vt:variant>
        <vt:lpwstr>http://www8.austlii.edu.au/cgi-bin/viewdoc/au/cases/vic/VCAT/2023/564.html?context=1;query=%5b2023%5d%20VCAT%20564;mask_path=au/cases/vic/VCAT</vt:lpwstr>
      </vt:variant>
      <vt:variant>
        <vt:lpwstr/>
      </vt:variant>
      <vt:variant>
        <vt:i4>524398</vt:i4>
      </vt:variant>
      <vt:variant>
        <vt:i4>9</vt:i4>
      </vt:variant>
      <vt:variant>
        <vt:i4>0</vt:i4>
      </vt:variant>
      <vt:variant>
        <vt:i4>5</vt:i4>
      </vt:variant>
      <vt:variant>
        <vt:lpwstr>http://www8.austlii.edu.au/cgi-bin/viewdoc/au/cases/vic/VCAT/2023/251.html?context=1;query=%5b2023%5d%20VCAT%20251;mask_path=au/cases/vic/VCAT</vt:lpwstr>
      </vt:variant>
      <vt:variant>
        <vt:lpwstr/>
      </vt:variant>
      <vt:variant>
        <vt:i4>131172</vt:i4>
      </vt:variant>
      <vt:variant>
        <vt:i4>6</vt:i4>
      </vt:variant>
      <vt:variant>
        <vt:i4>0</vt:i4>
      </vt:variant>
      <vt:variant>
        <vt:i4>5</vt:i4>
      </vt:variant>
      <vt:variant>
        <vt:lpwstr>http://www8.austlii.edu.au/cgi-bin/viewdoc/au/cases/vic/VCAT/2023/581.html?context=1;query=%5b2023%5d%20VCAT%20581;mask_path=au/cases/vic/VCAT</vt:lpwstr>
      </vt:variant>
      <vt:variant>
        <vt:lpwstr/>
      </vt:variant>
      <vt:variant>
        <vt:i4>196709</vt:i4>
      </vt:variant>
      <vt:variant>
        <vt:i4>3</vt:i4>
      </vt:variant>
      <vt:variant>
        <vt:i4>0</vt:i4>
      </vt:variant>
      <vt:variant>
        <vt:i4>5</vt:i4>
      </vt:variant>
      <vt:variant>
        <vt:lpwstr>http://www8.austlii.edu.au/cgi-bin/viewdoc/au/cases/vic/VCAT/2023/418.html?context=1;query=%5b2023%5d%20VCAT%20418;mask_path=au/cases/vic/VCAT</vt:lpwstr>
      </vt:variant>
      <vt:variant>
        <vt:lpwstr/>
      </vt:variant>
      <vt:variant>
        <vt:i4>7536743</vt:i4>
      </vt:variant>
      <vt:variant>
        <vt:i4>0</vt:i4>
      </vt:variant>
      <vt:variant>
        <vt:i4>0</vt:i4>
      </vt:variant>
      <vt:variant>
        <vt:i4>5</vt:i4>
      </vt:variant>
      <vt:variant>
        <vt:lpwstr>http://www8.austlii.edu.au/cgi-bin/viewdoc/au/cases/vic/VCAT/2023/601.html</vt:lpwstr>
      </vt:variant>
      <vt:variant>
        <vt:lpwstr/>
      </vt:variant>
      <vt:variant>
        <vt:i4>6881322</vt:i4>
      </vt:variant>
      <vt:variant>
        <vt:i4>0</vt:i4>
      </vt:variant>
      <vt:variant>
        <vt:i4>0</vt:i4>
      </vt:variant>
      <vt:variant>
        <vt:i4>5</vt:i4>
      </vt:variant>
      <vt:variant>
        <vt:lpwstr>https://vicgov-my.sharepoint.com/Users/fionadurante/Downloads/deeca.vic.gov.au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cases on rural zoned land January to June 2023</dc:title>
  <dc:subject/>
  <dc:creator/>
  <cp:keywords/>
  <dc:description/>
  <cp:lastModifiedBy/>
  <cp:revision>1</cp:revision>
  <dcterms:created xsi:type="dcterms:W3CDTF">2024-01-02T23:34:00Z</dcterms:created>
  <dcterms:modified xsi:type="dcterms:W3CDTF">2024-01-02T23:34:00Z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35,36,37,38,39,3a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2024-01-02T23:33:32Z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a99c075f-7b81-4cd9-9ff9-6b2ded00c01d</vt:lpwstr>
  </property>
  <property fmtid="{D5CDD505-2E9C-101B-9397-08002B2CF9AE}" pid="11" name="MSIP_Label_4257e2ab-f512-40e2-9c9a-c64247360765_ContentBits">
    <vt:lpwstr>2</vt:lpwstr>
  </property>
</Properties>
</file>