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6305998"/>
    <w:p w14:paraId="3D814FAA" w14:textId="29A055C9" w:rsidR="00254F12" w:rsidRPr="004A3AF2" w:rsidRDefault="00000000" w:rsidP="001806EE">
      <w:pPr>
        <w:pStyle w:val="Heading1"/>
        <w:framePr w:wrap="around"/>
      </w:pPr>
      <w:sdt>
        <w:sdtPr>
          <w:alias w:val="Document Title"/>
          <w:tag w:val=""/>
          <w:id w:val="-432211567"/>
          <w:placeholder>
            <w:docPart w:val="B8B0A883C29B4C7C888168B630708029"/>
          </w:placeholder>
          <w:dataBinding w:prefixMappings="xmlns:ns0='http://purl.org/dc/elements/1.1/' xmlns:ns1='http://schemas.openxmlformats.org/package/2006/metadata/core-properties' " w:xpath="/ns1:coreProperties[1]/ns0:title[1]" w:storeItemID="{6C3C8BC8-F283-45AE-878A-BAB7291924A1}"/>
          <w:text/>
        </w:sdtPr>
        <w:sdtContent>
          <w:r w:rsidR="00BA2592" w:rsidRPr="00BA2592">
            <w:t>Agriculture Victoria Planning and Advisory Service</w:t>
          </w:r>
        </w:sdtContent>
      </w:sdt>
    </w:p>
    <w:sdt>
      <w:sdtPr>
        <w:alias w:val="Subtitle"/>
        <w:tag w:val=""/>
        <w:id w:val="328029620"/>
        <w:placeholder>
          <w:docPart w:val="FFD8D6662F3F4EE68E5F8D1D344F10B2"/>
        </w:placeholder>
        <w:dataBinding w:prefixMappings="xmlns:ns0='http://purl.org/dc/elements/1.1/' xmlns:ns1='http://schemas.openxmlformats.org/package/2006/metadata/core-properties' " w:xpath="/ns1:coreProperties[1]/ns0:subject[1]" w:storeItemID="{6C3C8BC8-F283-45AE-878A-BAB7291924A1}"/>
        <w:text/>
      </w:sdtPr>
      <w:sdtContent>
        <w:p w14:paraId="24D9FFB5" w14:textId="144BB105" w:rsidR="004C1F02" w:rsidRPr="004A3AF2" w:rsidRDefault="006842C5" w:rsidP="00652AEA">
          <w:pPr>
            <w:pStyle w:val="Subtitle"/>
            <w:framePr w:wrap="around"/>
            <w:spacing w:line="960" w:lineRule="auto"/>
          </w:pPr>
          <w:r w:rsidRPr="006842C5">
            <w:t xml:space="preserve">VCAT Decisions that impact Rural zoned land                                                </w:t>
          </w:r>
          <w:r w:rsidR="00A77D31">
            <w:t>October</w:t>
          </w:r>
          <w:r w:rsidRPr="006842C5">
            <w:t xml:space="preserve"> 202</w:t>
          </w:r>
          <w:r w:rsidR="00A77D31">
            <w:t>4</w:t>
          </w:r>
          <w:r w:rsidRPr="006842C5">
            <w:t xml:space="preserve"> edition: VCAT cases from </w:t>
          </w:r>
          <w:r w:rsidR="00A77D31">
            <w:t>July</w:t>
          </w:r>
          <w:r w:rsidRPr="006842C5">
            <w:t xml:space="preserve"> to </w:t>
          </w:r>
          <w:r w:rsidR="00A77D31">
            <w:t>September</w:t>
          </w:r>
          <w:r w:rsidRPr="006842C5">
            <w:t xml:space="preserve"> 2024</w:t>
          </w:r>
        </w:p>
      </w:sdtContent>
    </w:sdt>
    <w:p w14:paraId="03BBA211" w14:textId="77777777" w:rsidR="00254F12" w:rsidRPr="004C1F02" w:rsidRDefault="00254F12" w:rsidP="004C1F02">
      <w:pPr>
        <w:pStyle w:val="xVicLogo"/>
        <w:framePr w:wrap="around"/>
      </w:pPr>
      <w:r w:rsidRPr="004C1F02">
        <w:rPr>
          <w:noProof/>
        </w:rPr>
        <w:drawing>
          <wp:inline distT="0" distB="0" distL="0" distR="0" wp14:anchorId="0A440BF2" wp14:editId="6F8AED3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0D07F04F" w14:textId="7A907FBD" w:rsidR="008C06B8" w:rsidRDefault="00D654E8" w:rsidP="00FE7FB1">
      <w:pPr>
        <w:pStyle w:val="BodyText"/>
      </w:pPr>
      <w:r w:rsidRPr="00D654E8">
        <w:rPr>
          <w:noProof/>
        </w:rPr>
        <mc:AlternateContent>
          <mc:Choice Requires="wps">
            <w:drawing>
              <wp:anchor distT="0" distB="0" distL="114300" distR="114300" simplePos="0" relativeHeight="251658246" behindDoc="0" locked="1" layoutInCell="1" allowOverlap="1" wp14:anchorId="07E84E77" wp14:editId="28057A0E">
                <wp:simplePos x="0" y="0"/>
                <wp:positionH relativeFrom="page">
                  <wp:posOffset>0</wp:posOffset>
                </wp:positionH>
                <wp:positionV relativeFrom="page">
                  <wp:posOffset>2228850</wp:posOffset>
                </wp:positionV>
                <wp:extent cx="4831200" cy="1782000"/>
                <wp:effectExtent l="0" t="0" r="7620" b="8890"/>
                <wp:wrapTopAndBottom/>
                <wp:docPr id="45" name="Freeform: Shape 4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7A91EFB" id="Freeform: Shape 45" o:spid="_x0000_s1026" alt="&quot;&quot;" style="position:absolute;margin-left:0;margin-top:175.5pt;width:380.4pt;height:140.3pt;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17"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658245" behindDoc="0" locked="1" layoutInCell="1" allowOverlap="1" wp14:anchorId="2D05B782" wp14:editId="23CACBBB">
                <wp:simplePos x="0" y="0"/>
                <wp:positionH relativeFrom="page">
                  <wp:align>right</wp:align>
                </wp:positionH>
                <wp:positionV relativeFrom="page">
                  <wp:posOffset>2228850</wp:posOffset>
                </wp:positionV>
                <wp:extent cx="3571200" cy="1782000"/>
                <wp:effectExtent l="0" t="0" r="0" b="8890"/>
                <wp:wrapTopAndBottom/>
                <wp:docPr id="41" name="Freeform: Shape 4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18"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F6F60A2" id="Freeform: Shape 41" o:spid="_x0000_s1026" alt="&quot;&quot;" style="position:absolute;margin-left:230pt;margin-top:175.5pt;width:281.2pt;height:140.3pt;z-index:251658245;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19"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58247" behindDoc="0" locked="1" layoutInCell="1" allowOverlap="1" wp14:anchorId="5009E293" wp14:editId="2F7C923B">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8" behindDoc="0" locked="1" layoutInCell="1" allowOverlap="1" wp14:anchorId="2EC19E44" wp14:editId="73684295">
            <wp:simplePos x="0" y="0"/>
            <wp:positionH relativeFrom="page">
              <wp:posOffset>6933363</wp:posOffset>
            </wp:positionH>
            <wp:positionV relativeFrom="page">
              <wp:posOffset>894303</wp:posOffset>
            </wp:positionV>
            <wp:extent cx="630000" cy="13356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AD8EA95" wp14:editId="7E46411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78D1A20"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4EA982C2" wp14:editId="5285D5CF">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08262D1E" wp14:editId="09B3D1D7">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3568BE50" wp14:editId="11CD3D42">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56E65EEC" wp14:editId="4EF7237E">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354B07EC" wp14:editId="50F994C5">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4" behindDoc="1" locked="1" layoutInCell="1" allowOverlap="1" wp14:anchorId="55D54199" wp14:editId="58B1DFC8">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0EF87FF8" wp14:editId="14817F28">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7B6EB6"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5CAA3EAA" wp14:editId="4B63E2FF">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EA1CB83"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ddd4c2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5DC6BDC0" wp14:editId="52082827">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2C948A"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3F269FB3" wp14:editId="1DF94001">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AFDCA20"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573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5" behindDoc="0" locked="1" layoutInCell="1" allowOverlap="1" wp14:anchorId="65D83766" wp14:editId="4075E520">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1BDCEDD" w14:textId="4C21F098" w:rsidR="00254F12" w:rsidRPr="00484CC4" w:rsidRDefault="00000000" w:rsidP="00254F12">
                              <w:pPr>
                                <w:pStyle w:val="xWebCoverPage"/>
                              </w:pPr>
                              <w:hyperlink r:id="rId29"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5D83766" id="Canvas 22" o:spid="_x0000_s1026" editas="canvas" alt="&quot;&quot;" style="position:absolute;margin-left:0;margin-top:776.95pt;width:179.15pt;height:65.2pt;z-index:251658255;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1BDCEDD" w14:textId="4C21F098" w:rsidR="00254F12" w:rsidRPr="00484CC4" w:rsidRDefault="00000000" w:rsidP="00254F12">
                        <w:pPr>
                          <w:pStyle w:val="xWebCoverPage"/>
                        </w:pPr>
                        <w:hyperlink r:id="rId30" w:history="1">
                          <w:r w:rsidR="00254F12" w:rsidRPr="00484CC4">
                            <w:t>deeca.vic.gov.au</w:t>
                          </w:r>
                        </w:hyperlink>
                      </w:p>
                    </w:txbxContent>
                  </v:textbox>
                </v:shape>
                <w10:wrap anchorx="page" anchory="page"/>
                <w10:anchorlock/>
              </v:group>
            </w:pict>
          </mc:Fallback>
        </mc:AlternateContent>
      </w:r>
    </w:p>
    <w:p w14:paraId="54FF95E7" w14:textId="61E0ED99" w:rsidR="00665916" w:rsidRDefault="00665916" w:rsidP="004C1F02">
      <w:pPr>
        <w:sectPr w:rsidR="00665916" w:rsidSect="008C06B8">
          <w:headerReference w:type="even" r:id="rId31"/>
          <w:footerReference w:type="even" r:id="rId32"/>
          <w:footerReference w:type="default" r:id="rId33"/>
          <w:headerReference w:type="first" r:id="rId34"/>
          <w:type w:val="continuous"/>
          <w:pgSz w:w="11907" w:h="16839" w:code="9"/>
          <w:pgMar w:top="737" w:right="851" w:bottom="1701" w:left="851" w:header="284" w:footer="284" w:gutter="0"/>
          <w:cols w:space="454"/>
          <w:noEndnote/>
          <w:titlePg/>
          <w:docGrid w:linePitch="360"/>
        </w:sectPr>
      </w:pPr>
    </w:p>
    <w:bookmarkEnd w:id="0"/>
    <w:p w14:paraId="09F7B8BB" w14:textId="3D29638A" w:rsidR="00C017E1" w:rsidRDefault="00ED4C33" w:rsidP="00743388">
      <w:pPr>
        <w:pStyle w:val="Agbodytext"/>
        <w:spacing w:line="260" w:lineRule="exact"/>
      </w:pPr>
      <w:r w:rsidRPr="00ED4C33">
        <w:t xml:space="preserve">This update includes VCAT cases from </w:t>
      </w:r>
      <w:r w:rsidR="00A77D31">
        <w:t xml:space="preserve">July </w:t>
      </w:r>
      <w:r w:rsidRPr="00ED4C33">
        <w:t xml:space="preserve">to </w:t>
      </w:r>
      <w:r w:rsidR="00A77D31">
        <w:t>September</w:t>
      </w:r>
      <w:r w:rsidRPr="00ED4C33">
        <w:t xml:space="preserve"> 2024. It provides council officers a summary of recent decisions that impact rural zoned land. The Agriculture Victoria Planning and Advisory Service does not provide comment as to the merits of each case or the reasons provided by the members.</w:t>
      </w:r>
    </w:p>
    <w:p w14:paraId="38E18403" w14:textId="3612CAB8" w:rsidR="00A01929" w:rsidRDefault="00652AEA" w:rsidP="00A01929">
      <w:pPr>
        <w:pStyle w:val="Heading2"/>
      </w:pPr>
      <w:r>
        <w:t>Dwelling – Use of land</w:t>
      </w:r>
    </w:p>
    <w:tbl>
      <w:tblPr>
        <w:tblStyle w:val="TableGrid"/>
        <w:tblW w:w="10205" w:type="dxa"/>
        <w:tblLook w:val="04A0" w:firstRow="1" w:lastRow="0" w:firstColumn="1" w:lastColumn="0" w:noHBand="0" w:noVBand="1"/>
      </w:tblPr>
      <w:tblGrid>
        <w:gridCol w:w="2386"/>
        <w:gridCol w:w="937"/>
        <w:gridCol w:w="1360"/>
        <w:gridCol w:w="5522"/>
      </w:tblGrid>
      <w:tr w:rsidR="00D641D4" w14:paraId="207D6BA9" w14:textId="77777777" w:rsidTr="00625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tcPr>
          <w:p w14:paraId="761F4FE0" w14:textId="38813658" w:rsidR="00D641D4" w:rsidRPr="00D641D4" w:rsidRDefault="00D641D4" w:rsidP="00D641D4">
            <w:pPr>
              <w:pStyle w:val="BodyText"/>
              <w:rPr>
                <w:sz w:val="18"/>
                <w:szCs w:val="18"/>
              </w:rPr>
            </w:pPr>
            <w:r w:rsidRPr="00D641D4">
              <w:rPr>
                <w:sz w:val="18"/>
                <w:szCs w:val="18"/>
              </w:rPr>
              <w:t>Citation</w:t>
            </w:r>
          </w:p>
        </w:tc>
        <w:tc>
          <w:tcPr>
            <w:tcW w:w="937" w:type="dxa"/>
          </w:tcPr>
          <w:p w14:paraId="2A484571" w14:textId="500E9BD2"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60" w:type="dxa"/>
          </w:tcPr>
          <w:p w14:paraId="319CC210" w14:textId="5B7C9690"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2" w:type="dxa"/>
          </w:tcPr>
          <w:p w14:paraId="65CDBAA0" w14:textId="55A8F2E5"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652AEA" w14:paraId="0B929B91"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573E88F3" w14:textId="0D4CE04C" w:rsidR="00652AEA" w:rsidRDefault="00000000" w:rsidP="00055C81">
            <w:pPr>
              <w:pStyle w:val="BodyText"/>
            </w:pPr>
            <w:hyperlink r:id="rId35" w:history="1">
              <w:r w:rsidR="009E518B" w:rsidRPr="001C4929">
                <w:rPr>
                  <w:rStyle w:val="Hyperlink"/>
                </w:rPr>
                <w:t>Symmons v Macedon Ranges SC [2024] VCAT 614</w:t>
              </w:r>
            </w:hyperlink>
          </w:p>
          <w:p w14:paraId="0697FC94" w14:textId="08481442" w:rsidR="009E518B" w:rsidRPr="001C4929" w:rsidRDefault="00BC04AD" w:rsidP="001C4929">
            <w:pPr>
              <w:pStyle w:val="BodyText"/>
              <w:rPr>
                <w:i/>
                <w:iCs/>
              </w:rPr>
            </w:pPr>
            <w:r w:rsidRPr="001C4929">
              <w:rPr>
                <w:i/>
                <w:iCs/>
                <w:sz w:val="18"/>
                <w:szCs w:val="18"/>
              </w:rPr>
              <w:t>J A Bennett</w:t>
            </w:r>
            <w:r w:rsidR="001C4929" w:rsidRPr="001C4929">
              <w:rPr>
                <w:i/>
                <w:iCs/>
                <w:sz w:val="18"/>
                <w:szCs w:val="18"/>
              </w:rPr>
              <w:t xml:space="preserve">, </w:t>
            </w:r>
            <w:r w:rsidRPr="001C4929">
              <w:rPr>
                <w:i/>
                <w:iCs/>
                <w:sz w:val="18"/>
                <w:szCs w:val="18"/>
              </w:rPr>
              <w:t>Senior Member</w:t>
            </w:r>
          </w:p>
        </w:tc>
        <w:tc>
          <w:tcPr>
            <w:tcW w:w="937" w:type="dxa"/>
          </w:tcPr>
          <w:p w14:paraId="0FC16680" w14:textId="07E7043F" w:rsidR="00652AEA" w:rsidRDefault="00D94B30" w:rsidP="00E42ADE">
            <w:pPr>
              <w:pStyle w:val="BodyText"/>
              <w:cnfStyle w:val="000000000000" w:firstRow="0" w:lastRow="0" w:firstColumn="0" w:lastColumn="0" w:oddVBand="0" w:evenVBand="0" w:oddHBand="0" w:evenHBand="0" w:firstRowFirstColumn="0" w:firstRowLastColumn="0" w:lastRowFirstColumn="0" w:lastRowLastColumn="0"/>
            </w:pPr>
            <w:r>
              <w:t>FZ</w:t>
            </w:r>
          </w:p>
        </w:tc>
        <w:tc>
          <w:tcPr>
            <w:tcW w:w="1360" w:type="dxa"/>
          </w:tcPr>
          <w:p w14:paraId="098600D7" w14:textId="49C2EB45" w:rsidR="00652AEA" w:rsidRDefault="00D94B30" w:rsidP="00652AEA">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2" w:type="dxa"/>
          </w:tcPr>
          <w:p w14:paraId="23A7FA19" w14:textId="77777777" w:rsidR="00652AEA" w:rsidRDefault="0022047D" w:rsidP="0022047D">
            <w:pPr>
              <w:pStyle w:val="BodyText"/>
              <w:cnfStyle w:val="000000000000" w:firstRow="0" w:lastRow="0" w:firstColumn="0" w:lastColumn="0" w:oddVBand="0" w:evenVBand="0" w:oddHBand="0" w:evenHBand="0" w:firstRowFirstColumn="0" w:firstRowLastColumn="0" w:lastRowFirstColumn="0" w:lastRowLastColumn="0"/>
            </w:pPr>
            <w:r>
              <w:t xml:space="preserve">… a battle axe shaped lot of 5.7 hectares </w:t>
            </w:r>
            <w:proofErr w:type="gramStart"/>
            <w:r>
              <w:t>…..</w:t>
            </w:r>
            <w:proofErr w:type="gramEnd"/>
            <w:r>
              <w:t xml:space="preserve"> results from a 2-lot subdivision approved in 2002. </w:t>
            </w:r>
          </w:p>
          <w:p w14:paraId="7A935197" w14:textId="65942AD5" w:rsidR="007001B8" w:rsidRDefault="007001B8" w:rsidP="0022047D">
            <w:pPr>
              <w:pStyle w:val="BodyText"/>
              <w:cnfStyle w:val="000000000000" w:firstRow="0" w:lastRow="0" w:firstColumn="0" w:lastColumn="0" w:oddVBand="0" w:evenVBand="0" w:oddHBand="0" w:evenHBand="0" w:firstRowFirstColumn="0" w:firstRowLastColumn="0" w:lastRowFirstColumn="0" w:lastRowLastColumn="0"/>
            </w:pPr>
            <w:r w:rsidRPr="007001B8">
              <w:t>17</w:t>
            </w:r>
            <w:r w:rsidRPr="007001B8">
              <w:tab/>
              <w:t>I consider that just because other smaller lots have been used and developed for dwellings does not justify further approvals which would undermine those policies seeking to avoid construction of dwellings on small rural lots.</w:t>
            </w:r>
          </w:p>
          <w:p w14:paraId="07F66D07" w14:textId="5BF9FAF7" w:rsidR="001A7F1A" w:rsidRDefault="001A7F1A" w:rsidP="0022047D">
            <w:pPr>
              <w:pStyle w:val="BodyText"/>
              <w:cnfStyle w:val="000000000000" w:firstRow="0" w:lastRow="0" w:firstColumn="0" w:lastColumn="0" w:oddVBand="0" w:evenVBand="0" w:oddHBand="0" w:evenHBand="0" w:firstRowFirstColumn="0" w:firstRowLastColumn="0" w:lastRowFirstColumn="0" w:lastRowLastColumn="0"/>
            </w:pPr>
            <w:r w:rsidRPr="001A7F1A">
              <w:t>23</w:t>
            </w:r>
            <w:r w:rsidRPr="001A7F1A">
              <w:tab/>
              <w:t xml:space="preserve">It appears to be the case here where Ms Symmons purchased the land in 2005 without a permit to use the land for a dwelling. Although a s173 agreement associated with the subdivision gave the impression that Lot 2 would be suitable for a dwelling, no permit was granted for such a use at that time. </w:t>
            </w:r>
            <w:r w:rsidR="00227261">
              <w:t>…..</w:t>
            </w:r>
          </w:p>
          <w:p w14:paraId="62412459" w14:textId="15245096" w:rsidR="00C76952" w:rsidRDefault="00C76952" w:rsidP="00C76952">
            <w:pPr>
              <w:pStyle w:val="BodyText"/>
              <w:cnfStyle w:val="000000000000" w:firstRow="0" w:lastRow="0" w:firstColumn="0" w:lastColumn="0" w:oddVBand="0" w:evenVBand="0" w:oddHBand="0" w:evenHBand="0" w:firstRowFirstColumn="0" w:firstRowLastColumn="0" w:lastRowFirstColumn="0" w:lastRowLastColumn="0"/>
            </w:pPr>
            <w:r>
              <w:t>35</w:t>
            </w:r>
            <w:r>
              <w:tab/>
              <w:t xml:space="preserve">However, I do not accept that the dwelling is required to provide day to day management of what is a benign agricultural use of the land. It is different to those nearby activities involving horses or other animals where a more intensive management regime is required. It might be convenient for Ms Symmons to live on the property, but it is not essential for the ongoing production of hay. </w:t>
            </w:r>
            <w:r w:rsidR="007967E8">
              <w:t>….</w:t>
            </w:r>
          </w:p>
          <w:p w14:paraId="74DADE64" w14:textId="2BBA8E9E" w:rsidR="0022047D" w:rsidRDefault="00C76952" w:rsidP="007967E8">
            <w:pPr>
              <w:pStyle w:val="BodyText"/>
              <w:cnfStyle w:val="000000000000" w:firstRow="0" w:lastRow="0" w:firstColumn="0" w:lastColumn="0" w:oddVBand="0" w:evenVBand="0" w:oddHBand="0" w:evenHBand="0" w:firstRowFirstColumn="0" w:firstRowLastColumn="0" w:lastRowFirstColumn="0" w:lastRowLastColumn="0"/>
            </w:pPr>
            <w:r>
              <w:t>36</w:t>
            </w:r>
            <w:r>
              <w:tab/>
              <w:t xml:space="preserve">My concern is that if a dwelling is constructed, the property will primarily become a rural lifestyle property. </w:t>
            </w:r>
            <w:r w:rsidR="007967E8">
              <w:t>…</w:t>
            </w:r>
          </w:p>
        </w:tc>
      </w:tr>
      <w:tr w:rsidR="00652AEA" w14:paraId="0403AD5B"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6235D9A6" w14:textId="58EB7A43" w:rsidR="00652AEA" w:rsidRDefault="00000000" w:rsidP="00652AEA">
            <w:pPr>
              <w:pStyle w:val="BodyText"/>
            </w:pPr>
            <w:hyperlink r:id="rId36" w:history="1">
              <w:r w:rsidR="00AE1B6D" w:rsidRPr="000B3A79">
                <w:rPr>
                  <w:rStyle w:val="Hyperlink"/>
                </w:rPr>
                <w:t>Marson v Cardinia SC [2024] VCAT 639</w:t>
              </w:r>
            </w:hyperlink>
          </w:p>
          <w:p w14:paraId="63CD71F8" w14:textId="77777777" w:rsidR="000B3A79" w:rsidRPr="000B3A79" w:rsidRDefault="000B3A79" w:rsidP="000B3A79">
            <w:pPr>
              <w:pStyle w:val="BodyText"/>
              <w:rPr>
                <w:i/>
                <w:iCs/>
                <w:sz w:val="18"/>
                <w:szCs w:val="18"/>
              </w:rPr>
            </w:pPr>
            <w:r w:rsidRPr="000B3A79">
              <w:rPr>
                <w:i/>
                <w:iCs/>
                <w:sz w:val="18"/>
                <w:szCs w:val="18"/>
              </w:rPr>
              <w:t>Mary-Anne Taranto, Presiding Member</w:t>
            </w:r>
            <w:r w:rsidRPr="000B3A79">
              <w:rPr>
                <w:i/>
                <w:iCs/>
                <w:sz w:val="18"/>
                <w:szCs w:val="18"/>
              </w:rPr>
              <w:tab/>
            </w:r>
          </w:p>
          <w:p w14:paraId="1266B942" w14:textId="5B9A1F18" w:rsidR="00AE1B6D" w:rsidRDefault="000B3A79" w:rsidP="000B3A79">
            <w:pPr>
              <w:pStyle w:val="BodyText"/>
            </w:pPr>
            <w:r w:rsidRPr="000B3A79">
              <w:rPr>
                <w:i/>
                <w:iCs/>
                <w:sz w:val="18"/>
                <w:szCs w:val="18"/>
              </w:rPr>
              <w:t>Cassandra Rea, Member</w:t>
            </w:r>
          </w:p>
        </w:tc>
        <w:tc>
          <w:tcPr>
            <w:tcW w:w="937" w:type="dxa"/>
          </w:tcPr>
          <w:p w14:paraId="507E511D" w14:textId="77777777" w:rsidR="00652AEA" w:rsidRDefault="00FF0F72" w:rsidP="00652AEA">
            <w:pPr>
              <w:pStyle w:val="BodyText"/>
              <w:cnfStyle w:val="000000000000" w:firstRow="0" w:lastRow="0" w:firstColumn="0" w:lastColumn="0" w:oddVBand="0" w:evenVBand="0" w:oddHBand="0" w:evenHBand="0" w:firstRowFirstColumn="0" w:firstRowLastColumn="0" w:lastRowFirstColumn="0" w:lastRowLastColumn="0"/>
            </w:pPr>
            <w:r>
              <w:t>SUZ1</w:t>
            </w:r>
          </w:p>
          <w:p w14:paraId="09DDD992" w14:textId="4DFDF4E1" w:rsidR="00FF0F72" w:rsidRDefault="00FF0F72" w:rsidP="00652AEA">
            <w:pPr>
              <w:pStyle w:val="BodyText"/>
              <w:cnfStyle w:val="000000000000" w:firstRow="0" w:lastRow="0" w:firstColumn="0" w:lastColumn="0" w:oddVBand="0" w:evenVBand="0" w:oddHBand="0" w:evenHBand="0" w:firstRowFirstColumn="0" w:firstRowLastColumn="0" w:lastRowFirstColumn="0" w:lastRowLastColumn="0"/>
            </w:pPr>
            <w:r>
              <w:t>LSIO</w:t>
            </w:r>
          </w:p>
        </w:tc>
        <w:tc>
          <w:tcPr>
            <w:tcW w:w="1360" w:type="dxa"/>
          </w:tcPr>
          <w:p w14:paraId="1EF0592F" w14:textId="07EF9F31" w:rsidR="00652AEA" w:rsidRDefault="00794321" w:rsidP="00652AEA">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2" w:type="dxa"/>
          </w:tcPr>
          <w:p w14:paraId="39B49AD7" w14:textId="77F06A91" w:rsidR="00652AEA" w:rsidRDefault="00297E9D" w:rsidP="00652AEA">
            <w:pPr>
              <w:pStyle w:val="BodyText"/>
              <w:cnfStyle w:val="000000000000" w:firstRow="0" w:lastRow="0" w:firstColumn="0" w:lastColumn="0" w:oddVBand="0" w:evenVBand="0" w:oddHBand="0" w:evenHBand="0" w:firstRowFirstColumn="0" w:firstRowLastColumn="0" w:lastRowFirstColumn="0" w:lastRowLastColumn="0"/>
            </w:pPr>
            <w:r w:rsidRPr="00297E9D">
              <w:t>1</w:t>
            </w:r>
            <w:r w:rsidRPr="00297E9D">
              <w:tab/>
            </w:r>
            <w:r>
              <w:t>….</w:t>
            </w:r>
            <w:r w:rsidRPr="00297E9D">
              <w:t xml:space="preserve"> 24.38</w:t>
            </w:r>
            <w:r w:rsidR="00901C8D">
              <w:t xml:space="preserve"> </w:t>
            </w:r>
            <w:r w:rsidRPr="00297E9D">
              <w:t xml:space="preserve">ha parcel of farming land </w:t>
            </w:r>
            <w:proofErr w:type="gramStart"/>
            <w:r>
              <w:t>….</w:t>
            </w:r>
            <w:r w:rsidRPr="00297E9D">
              <w:t>.</w:t>
            </w:r>
            <w:proofErr w:type="gramEnd"/>
            <w:r w:rsidRPr="00297E9D">
              <w:t xml:space="preserve"> The land is in the Cardinia Green Wedge and the Koo Wee Rup Swamp area. </w:t>
            </w:r>
            <w:r>
              <w:t>….</w:t>
            </w:r>
            <w:r w:rsidRPr="00297E9D">
              <w:t xml:space="preserve"> identified </w:t>
            </w:r>
            <w:r w:rsidR="00D72832">
              <w:t>….</w:t>
            </w:r>
            <w:r w:rsidRPr="00297E9D">
              <w:t xml:space="preserve"> as being high quality agricultural land of State significance. This is reflected by the SUZ1 for horticultural preservation that applies to the land and surrounding land. The land is also subject to flooding.</w:t>
            </w:r>
          </w:p>
          <w:p w14:paraId="171B224F" w14:textId="7DF2B236" w:rsidR="00052E24" w:rsidRDefault="00052E24" w:rsidP="00052E24">
            <w:pPr>
              <w:pStyle w:val="BodyText"/>
              <w:cnfStyle w:val="000000000000" w:firstRow="0" w:lastRow="0" w:firstColumn="0" w:lastColumn="0" w:oddVBand="0" w:evenVBand="0" w:oddHBand="0" w:evenHBand="0" w:firstRowFirstColumn="0" w:firstRowLastColumn="0" w:lastRowFirstColumn="0" w:lastRowLastColumn="0"/>
            </w:pPr>
            <w:r>
              <w:t>76</w:t>
            </w:r>
            <w:r>
              <w:tab/>
            </w:r>
            <w:proofErr w:type="gramStart"/>
            <w:r w:rsidR="00090907">
              <w:t>…..</w:t>
            </w:r>
            <w:proofErr w:type="gramEnd"/>
            <w:r>
              <w:t xml:space="preserve"> the long term, sustainable and orderly planning of the area is to be given greater weight than the </w:t>
            </w:r>
            <w:proofErr w:type="gramStart"/>
            <w:r>
              <w:t>short term</w:t>
            </w:r>
            <w:proofErr w:type="gramEnd"/>
            <w:r>
              <w:t xml:space="preserve"> needs of land owners. </w:t>
            </w:r>
            <w:r w:rsidR="00090907">
              <w:t>….</w:t>
            </w:r>
          </w:p>
          <w:p w14:paraId="4B5B373E" w14:textId="77777777" w:rsidR="00501822" w:rsidRDefault="00501822" w:rsidP="00501822">
            <w:pPr>
              <w:pStyle w:val="BodyText"/>
              <w:cnfStyle w:val="000000000000" w:firstRow="0" w:lastRow="0" w:firstColumn="0" w:lastColumn="0" w:oddVBand="0" w:evenVBand="0" w:oddHBand="0" w:evenHBand="0" w:firstRowFirstColumn="0" w:firstRowLastColumn="0" w:lastRowFirstColumn="0" w:lastRowLastColumn="0"/>
            </w:pPr>
            <w:r>
              <w:lastRenderedPageBreak/>
              <w:t>79</w:t>
            </w:r>
            <w:r>
              <w:tab/>
              <w:t xml:space="preserve">To the extent that use of the land for a dwelling on the subject land will allow a greater presence on the subject land and better oversight of existing farming activities on the subject land and the applicants’ other two separate land holdings to the north: </w:t>
            </w:r>
          </w:p>
          <w:p w14:paraId="056310FB" w14:textId="75F013D2" w:rsidR="00501822" w:rsidRDefault="00501822" w:rsidP="00E4379D">
            <w:pPr>
              <w:pStyle w:val="BodyText"/>
              <w:ind w:left="170"/>
              <w:cnfStyle w:val="000000000000" w:firstRow="0" w:lastRow="0" w:firstColumn="0" w:lastColumn="0" w:oddVBand="0" w:evenVBand="0" w:oddHBand="0" w:evenHBand="0" w:firstRowFirstColumn="0" w:firstRowLastColumn="0" w:lastRowFirstColumn="0" w:lastRowLastColumn="0"/>
            </w:pPr>
            <w:r>
              <w:t>•</w:t>
            </w:r>
            <w:r w:rsidR="003439E6">
              <w:t xml:space="preserve"> </w:t>
            </w:r>
            <w:r>
              <w:t xml:space="preserve">we are not persuaded that a dwelling is reasonably required for the operation of the rural activity being conducted on the subject land – a decision guideline of SUZ1. These existing activities involve cattle grazing and the production of hay and silage. While we accept that these are genuine agricultural activities, we find that they do not warrant a continuous on-site presence for their successful </w:t>
            </w:r>
            <w:proofErr w:type="gramStart"/>
            <w:r>
              <w:t>conduct;</w:t>
            </w:r>
            <w:proofErr w:type="gramEnd"/>
          </w:p>
          <w:p w14:paraId="448F1D4A" w14:textId="170C3887" w:rsidR="00501822" w:rsidRDefault="00501822" w:rsidP="00E4379D">
            <w:pPr>
              <w:pStyle w:val="BodyText"/>
              <w:ind w:left="170"/>
              <w:cnfStyle w:val="000000000000" w:firstRow="0" w:lastRow="0" w:firstColumn="0" w:lastColumn="0" w:oddVBand="0" w:evenVBand="0" w:oddHBand="0" w:evenHBand="0" w:firstRowFirstColumn="0" w:firstRowLastColumn="0" w:lastRowFirstColumn="0" w:lastRowLastColumn="0"/>
            </w:pPr>
            <w:r>
              <w:t>•</w:t>
            </w:r>
            <w:r w:rsidR="003439E6">
              <w:t xml:space="preserve"> </w:t>
            </w:r>
            <w:r>
              <w:t>we find that any enhancement of on-site security is not contingent on permitting a dwelling on the subject land. There are many other ways of enhancing site security through for example, remote monitoring by electronic means or changes to the type, location and design of fencing; and</w:t>
            </w:r>
          </w:p>
          <w:p w14:paraId="6CFF13FB" w14:textId="3FBA09B9" w:rsidR="00297E9D" w:rsidRDefault="00501822" w:rsidP="00E4379D">
            <w:pPr>
              <w:pStyle w:val="BodyText"/>
              <w:ind w:left="170"/>
              <w:cnfStyle w:val="000000000000" w:firstRow="0" w:lastRow="0" w:firstColumn="0" w:lastColumn="0" w:oddVBand="0" w:evenVBand="0" w:oddHBand="0" w:evenHBand="0" w:firstRowFirstColumn="0" w:firstRowLastColumn="0" w:lastRowFirstColumn="0" w:lastRowLastColumn="0"/>
            </w:pPr>
            <w:r>
              <w:t>•</w:t>
            </w:r>
            <w:r w:rsidR="003439E6">
              <w:t xml:space="preserve"> </w:t>
            </w:r>
            <w:r>
              <w:t xml:space="preserve">in relation to the applicants’ other two land holdings to the north, these parcels are both capable of being separately disposed of at any time. </w:t>
            </w:r>
            <w:r w:rsidR="00DC61E7">
              <w:t>….</w:t>
            </w:r>
          </w:p>
          <w:p w14:paraId="059A1AD2" w14:textId="76F7D8D9" w:rsidR="00297E9D" w:rsidRDefault="000B2B71" w:rsidP="0068692D">
            <w:pPr>
              <w:pStyle w:val="BodyText"/>
              <w:cnfStyle w:val="000000000000" w:firstRow="0" w:lastRow="0" w:firstColumn="0" w:lastColumn="0" w:oddVBand="0" w:evenVBand="0" w:oddHBand="0" w:evenHBand="0" w:firstRowFirstColumn="0" w:firstRowLastColumn="0" w:lastRowFirstColumn="0" w:lastRowLastColumn="0"/>
            </w:pPr>
            <w:r>
              <w:t>90</w:t>
            </w:r>
            <w:r>
              <w:tab/>
              <w:t xml:space="preserve">While we accept that the applicants have a genuine desire to live on the land they have farmed for many years, a dwelling use would result in a permanent change of land use and inevitably inflate the market value of the subject land. </w:t>
            </w:r>
            <w:r w:rsidR="00986E5D">
              <w:t>….</w:t>
            </w:r>
          </w:p>
        </w:tc>
      </w:tr>
      <w:tr w:rsidR="00652AEA" w14:paraId="0EDF5000"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3DAFE019" w14:textId="4DF4F88B" w:rsidR="00652AEA" w:rsidRDefault="00000000" w:rsidP="00652AEA">
            <w:pPr>
              <w:pStyle w:val="BodyText"/>
            </w:pPr>
            <w:hyperlink r:id="rId37" w:history="1">
              <w:r w:rsidR="00503A38" w:rsidRPr="000F00C6">
                <w:rPr>
                  <w:rStyle w:val="Hyperlink"/>
                </w:rPr>
                <w:t xml:space="preserve">Baw </w:t>
              </w:r>
              <w:proofErr w:type="spellStart"/>
              <w:r w:rsidR="00503A38" w:rsidRPr="000F00C6">
                <w:rPr>
                  <w:rStyle w:val="Hyperlink"/>
                </w:rPr>
                <w:t>Baw</w:t>
              </w:r>
              <w:proofErr w:type="spellEnd"/>
              <w:r w:rsidR="00503A38" w:rsidRPr="000F00C6">
                <w:rPr>
                  <w:rStyle w:val="Hyperlink"/>
                </w:rPr>
                <w:t xml:space="preserve"> SC v Hanes [2024] VCAT 671</w:t>
              </w:r>
            </w:hyperlink>
          </w:p>
          <w:p w14:paraId="1C1E1EFA" w14:textId="3A8FF431" w:rsidR="00503A38" w:rsidRPr="003669B5" w:rsidRDefault="003669B5" w:rsidP="003669B5">
            <w:pPr>
              <w:pStyle w:val="BodyText"/>
              <w:rPr>
                <w:i/>
                <w:iCs/>
              </w:rPr>
            </w:pPr>
            <w:r w:rsidRPr="003669B5">
              <w:rPr>
                <w:i/>
                <w:iCs/>
                <w:sz w:val="18"/>
                <w:szCs w:val="18"/>
              </w:rPr>
              <w:t>J Perlstein, Member</w:t>
            </w:r>
          </w:p>
        </w:tc>
        <w:tc>
          <w:tcPr>
            <w:tcW w:w="937" w:type="dxa"/>
          </w:tcPr>
          <w:p w14:paraId="6E2FC403" w14:textId="6F2DF1FE" w:rsidR="003669B5" w:rsidRDefault="003669B5" w:rsidP="003669B5">
            <w:pPr>
              <w:pStyle w:val="BodyText"/>
              <w:cnfStyle w:val="000000000000" w:firstRow="0" w:lastRow="0" w:firstColumn="0" w:lastColumn="0" w:oddVBand="0" w:evenVBand="0" w:oddHBand="0" w:evenHBand="0" w:firstRowFirstColumn="0" w:firstRowLastColumn="0" w:lastRowFirstColumn="0" w:lastRowLastColumn="0"/>
            </w:pPr>
            <w:r>
              <w:t>FZ</w:t>
            </w:r>
          </w:p>
          <w:p w14:paraId="3C9232DB" w14:textId="2CAC6F1F" w:rsidR="003669B5" w:rsidRDefault="003669B5" w:rsidP="003669B5">
            <w:pPr>
              <w:pStyle w:val="BodyText"/>
              <w:cnfStyle w:val="000000000000" w:firstRow="0" w:lastRow="0" w:firstColumn="0" w:lastColumn="0" w:oddVBand="0" w:evenVBand="0" w:oddHBand="0" w:evenHBand="0" w:firstRowFirstColumn="0" w:firstRowLastColumn="0" w:lastRowFirstColumn="0" w:lastRowLastColumn="0"/>
            </w:pPr>
            <w:r>
              <w:t>DCPO1</w:t>
            </w:r>
          </w:p>
          <w:p w14:paraId="4FB5C12B" w14:textId="77777777" w:rsidR="003669B5" w:rsidRDefault="003669B5" w:rsidP="003669B5">
            <w:pPr>
              <w:pStyle w:val="BodyText"/>
              <w:cnfStyle w:val="000000000000" w:firstRow="0" w:lastRow="0" w:firstColumn="0" w:lastColumn="0" w:oddVBand="0" w:evenVBand="0" w:oddHBand="0" w:evenHBand="0" w:firstRowFirstColumn="0" w:firstRowLastColumn="0" w:lastRowFirstColumn="0" w:lastRowLastColumn="0"/>
            </w:pPr>
            <w:r>
              <w:t>ESO2</w:t>
            </w:r>
          </w:p>
          <w:p w14:paraId="0AC05EA6" w14:textId="77777777" w:rsidR="003669B5" w:rsidRDefault="003669B5" w:rsidP="003669B5">
            <w:pPr>
              <w:pStyle w:val="BodyText"/>
              <w:cnfStyle w:val="000000000000" w:firstRow="0" w:lastRow="0" w:firstColumn="0" w:lastColumn="0" w:oddVBand="0" w:evenVBand="0" w:oddHBand="0" w:evenHBand="0" w:firstRowFirstColumn="0" w:firstRowLastColumn="0" w:lastRowFirstColumn="0" w:lastRowLastColumn="0"/>
            </w:pPr>
            <w:r>
              <w:t>EMO</w:t>
            </w:r>
          </w:p>
          <w:p w14:paraId="4A972906" w14:textId="10FBB97C" w:rsidR="00652AEA" w:rsidRDefault="003669B5" w:rsidP="003669B5">
            <w:pPr>
              <w:pStyle w:val="BodyText"/>
              <w:cnfStyle w:val="000000000000" w:firstRow="0" w:lastRow="0" w:firstColumn="0" w:lastColumn="0" w:oddVBand="0" w:evenVBand="0" w:oddHBand="0" w:evenHBand="0" w:firstRowFirstColumn="0" w:firstRowLastColumn="0" w:lastRowFirstColumn="0" w:lastRowLastColumn="0"/>
            </w:pPr>
            <w:r>
              <w:t>BMO</w:t>
            </w:r>
          </w:p>
        </w:tc>
        <w:tc>
          <w:tcPr>
            <w:tcW w:w="1360" w:type="dxa"/>
          </w:tcPr>
          <w:p w14:paraId="240D9A9B" w14:textId="4C85D28A" w:rsidR="00652AEA" w:rsidRDefault="003669B5" w:rsidP="00652AEA">
            <w:pPr>
              <w:pStyle w:val="BodyText"/>
              <w:cnfStyle w:val="000000000000" w:firstRow="0" w:lastRow="0" w:firstColumn="0" w:lastColumn="0" w:oddVBand="0" w:evenVBand="0" w:oddHBand="0" w:evenHBand="0" w:firstRowFirstColumn="0" w:firstRowLastColumn="0" w:lastRowFirstColumn="0" w:lastRowLastColumn="0"/>
            </w:pPr>
            <w:r>
              <w:t>Enforcement order allowed</w:t>
            </w:r>
          </w:p>
        </w:tc>
        <w:tc>
          <w:tcPr>
            <w:tcW w:w="5522" w:type="dxa"/>
          </w:tcPr>
          <w:p w14:paraId="38F0F477" w14:textId="540D34D9" w:rsidR="00652AEA" w:rsidRDefault="0063797C" w:rsidP="000F00C6">
            <w:pPr>
              <w:pStyle w:val="BodyText"/>
              <w:cnfStyle w:val="000000000000" w:firstRow="0" w:lastRow="0" w:firstColumn="0" w:lastColumn="0" w:oddVBand="0" w:evenVBand="0" w:oddHBand="0" w:evenHBand="0" w:firstRowFirstColumn="0" w:firstRowLastColumn="0" w:lastRowFirstColumn="0" w:lastRowLastColumn="0"/>
            </w:pPr>
            <w:r>
              <w:t xml:space="preserve">2.    </w:t>
            </w:r>
            <w:r w:rsidRPr="0063797C">
              <w:t xml:space="preserve">All parts of the building described as ‘bedroom’ and ‘bathroom’ located east of the living area (‘eastern extension’) in the floorplan image shown in the plan attached to this Order and marked “Attachment A” must be removed and the land </w:t>
            </w:r>
            <w:proofErr w:type="gramStart"/>
            <w:r w:rsidRPr="0063797C">
              <w:t>in the area of</w:t>
            </w:r>
            <w:proofErr w:type="gramEnd"/>
            <w:r w:rsidRPr="0063797C">
              <w:t xml:space="preserve"> the eastern extension must be reinstated to its prior condition within 90 days of the making of this Order.</w:t>
            </w:r>
          </w:p>
        </w:tc>
      </w:tr>
      <w:tr w:rsidR="00DD0EE3" w14:paraId="05F15D76"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06BB8762" w14:textId="7718433C" w:rsidR="00DD0EE3" w:rsidRDefault="00000000" w:rsidP="00652AEA">
            <w:pPr>
              <w:pStyle w:val="BodyText"/>
            </w:pPr>
            <w:hyperlink r:id="rId38" w:history="1">
              <w:r w:rsidR="003D4E9B" w:rsidRPr="00070E85">
                <w:rPr>
                  <w:rStyle w:val="Hyperlink"/>
                </w:rPr>
                <w:t>Watson v Murrindindi SC [2024] VCAT 675</w:t>
              </w:r>
            </w:hyperlink>
          </w:p>
          <w:p w14:paraId="4FD2C02A" w14:textId="0DFC8F4D" w:rsidR="003D4E9B" w:rsidRPr="00070E85" w:rsidRDefault="00070E85" w:rsidP="00070E85">
            <w:pPr>
              <w:pStyle w:val="BodyText"/>
              <w:rPr>
                <w:i/>
                <w:iCs/>
              </w:rPr>
            </w:pPr>
            <w:r w:rsidRPr="00070E85">
              <w:rPr>
                <w:i/>
                <w:iCs/>
                <w:sz w:val="18"/>
                <w:szCs w:val="18"/>
              </w:rPr>
              <w:t>Nick Wimbush, Member</w:t>
            </w:r>
          </w:p>
        </w:tc>
        <w:tc>
          <w:tcPr>
            <w:tcW w:w="937" w:type="dxa"/>
          </w:tcPr>
          <w:p w14:paraId="0197A5A4" w14:textId="77777777" w:rsidR="00DD0EE3" w:rsidRDefault="00070E85" w:rsidP="00652AEA">
            <w:pPr>
              <w:pStyle w:val="BodyText"/>
              <w:cnfStyle w:val="000000000000" w:firstRow="0" w:lastRow="0" w:firstColumn="0" w:lastColumn="0" w:oddVBand="0" w:evenVBand="0" w:oddHBand="0" w:evenHBand="0" w:firstRowFirstColumn="0" w:firstRowLastColumn="0" w:lastRowFirstColumn="0" w:lastRowLastColumn="0"/>
            </w:pPr>
            <w:r>
              <w:t>RCZ</w:t>
            </w:r>
          </w:p>
          <w:p w14:paraId="420A40BB" w14:textId="77777777" w:rsidR="00070E85" w:rsidRDefault="00070E85" w:rsidP="00652AEA">
            <w:pPr>
              <w:pStyle w:val="BodyText"/>
              <w:cnfStyle w:val="000000000000" w:firstRow="0" w:lastRow="0" w:firstColumn="0" w:lastColumn="0" w:oddVBand="0" w:evenVBand="0" w:oddHBand="0" w:evenHBand="0" w:firstRowFirstColumn="0" w:firstRowLastColumn="0" w:lastRowFirstColumn="0" w:lastRowLastColumn="0"/>
            </w:pPr>
            <w:r>
              <w:t>SLO2</w:t>
            </w:r>
          </w:p>
          <w:p w14:paraId="5708ED56" w14:textId="77777777" w:rsidR="00070E85" w:rsidRDefault="00070E85" w:rsidP="00652AEA">
            <w:pPr>
              <w:pStyle w:val="BodyText"/>
              <w:cnfStyle w:val="000000000000" w:firstRow="0" w:lastRow="0" w:firstColumn="0" w:lastColumn="0" w:oddVBand="0" w:evenVBand="0" w:oddHBand="0" w:evenHBand="0" w:firstRowFirstColumn="0" w:firstRowLastColumn="0" w:lastRowFirstColumn="0" w:lastRowLastColumn="0"/>
            </w:pPr>
            <w:r>
              <w:t>BMO</w:t>
            </w:r>
          </w:p>
          <w:p w14:paraId="6322D968" w14:textId="048CBFA7" w:rsidR="00070E85" w:rsidRDefault="00070E85" w:rsidP="00652AEA">
            <w:pPr>
              <w:pStyle w:val="BodyText"/>
              <w:cnfStyle w:val="000000000000" w:firstRow="0" w:lastRow="0" w:firstColumn="0" w:lastColumn="0" w:oddVBand="0" w:evenVBand="0" w:oddHBand="0" w:evenHBand="0" w:firstRowFirstColumn="0" w:firstRowLastColumn="0" w:lastRowFirstColumn="0" w:lastRowLastColumn="0"/>
            </w:pPr>
            <w:r>
              <w:t>FO</w:t>
            </w:r>
          </w:p>
        </w:tc>
        <w:tc>
          <w:tcPr>
            <w:tcW w:w="1360" w:type="dxa"/>
          </w:tcPr>
          <w:p w14:paraId="4AFB55EE" w14:textId="5A2BA6F1" w:rsidR="00DD0EE3" w:rsidRDefault="0090170B" w:rsidP="00652AEA">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2" w:type="dxa"/>
          </w:tcPr>
          <w:p w14:paraId="271C5B90" w14:textId="13BB6173" w:rsidR="00DD0EE3" w:rsidRDefault="005739FA" w:rsidP="00652AEA">
            <w:pPr>
              <w:pStyle w:val="BodyText"/>
              <w:cnfStyle w:val="000000000000" w:firstRow="0" w:lastRow="0" w:firstColumn="0" w:lastColumn="0" w:oddVBand="0" w:evenVBand="0" w:oddHBand="0" w:evenHBand="0" w:firstRowFirstColumn="0" w:firstRowLastColumn="0" w:lastRowFirstColumn="0" w:lastRowLastColumn="0"/>
            </w:pPr>
            <w:r>
              <w:t xml:space="preserve">31    </w:t>
            </w:r>
            <w:r w:rsidRPr="005739FA">
              <w:t>My reasons are discussed in detail below but overall, I consider that the risk of onsite wastewater disposal given the reduced setback, steep slope and relatively impermeable soils is such that the proposal is not an acceptable planning outcome, and a permit should not be granted.</w:t>
            </w:r>
          </w:p>
        </w:tc>
      </w:tr>
      <w:tr w:rsidR="00877DFC" w14:paraId="2C733A1E"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3F8DF317" w14:textId="1FDE3A86" w:rsidR="00877DFC" w:rsidRDefault="00000000" w:rsidP="00652AEA">
            <w:pPr>
              <w:pStyle w:val="BodyText"/>
            </w:pPr>
            <w:hyperlink r:id="rId39" w:history="1">
              <w:proofErr w:type="spellStart"/>
              <w:r w:rsidR="00B346AF" w:rsidRPr="00DB7A8C">
                <w:rPr>
                  <w:rStyle w:val="Hyperlink"/>
                </w:rPr>
                <w:t>Maraone</w:t>
              </w:r>
              <w:proofErr w:type="spellEnd"/>
              <w:r w:rsidR="00B346AF" w:rsidRPr="00DB7A8C">
                <w:rPr>
                  <w:rStyle w:val="Hyperlink"/>
                </w:rPr>
                <w:t xml:space="preserve"> v Bass Coast SC [2024] VCAT 803</w:t>
              </w:r>
            </w:hyperlink>
          </w:p>
          <w:p w14:paraId="6C056B7C" w14:textId="162B3DE9" w:rsidR="00B346AF" w:rsidRPr="00DA0C9B" w:rsidRDefault="00DA0C9B" w:rsidP="00DA0C9B">
            <w:pPr>
              <w:pStyle w:val="BodyText"/>
              <w:rPr>
                <w:i/>
                <w:iCs/>
              </w:rPr>
            </w:pPr>
            <w:r w:rsidRPr="00DA0C9B">
              <w:rPr>
                <w:i/>
                <w:iCs/>
                <w:sz w:val="18"/>
                <w:szCs w:val="18"/>
              </w:rPr>
              <w:t>Megan Carew, Member</w:t>
            </w:r>
          </w:p>
        </w:tc>
        <w:tc>
          <w:tcPr>
            <w:tcW w:w="937" w:type="dxa"/>
          </w:tcPr>
          <w:p w14:paraId="26F96E1B" w14:textId="5896F36D" w:rsidR="00877DFC" w:rsidRDefault="00006E4A" w:rsidP="00652AEA">
            <w:pPr>
              <w:pStyle w:val="BodyText"/>
              <w:cnfStyle w:val="000000000000" w:firstRow="0" w:lastRow="0" w:firstColumn="0" w:lastColumn="0" w:oddVBand="0" w:evenVBand="0" w:oddHBand="0" w:evenHBand="0" w:firstRowFirstColumn="0" w:firstRowLastColumn="0" w:lastRowFirstColumn="0" w:lastRowLastColumn="0"/>
            </w:pPr>
            <w:r>
              <w:t>FZ</w:t>
            </w:r>
          </w:p>
        </w:tc>
        <w:tc>
          <w:tcPr>
            <w:tcW w:w="1360" w:type="dxa"/>
          </w:tcPr>
          <w:p w14:paraId="4A01D79A" w14:textId="29AB81BF" w:rsidR="00877DFC" w:rsidRDefault="005D180C" w:rsidP="00652AEA">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2" w:type="dxa"/>
          </w:tcPr>
          <w:p w14:paraId="7C254B16" w14:textId="77777777" w:rsidR="003C2CBA" w:rsidRDefault="00FB4224" w:rsidP="00652AEA">
            <w:pPr>
              <w:pStyle w:val="BodyText"/>
              <w:cnfStyle w:val="000000000000" w:firstRow="0" w:lastRow="0" w:firstColumn="0" w:lastColumn="0" w:oddVBand="0" w:evenVBand="0" w:oddHBand="0" w:evenHBand="0" w:firstRowFirstColumn="0" w:firstRowLastColumn="0" w:lastRowFirstColumn="0" w:lastRowLastColumn="0"/>
            </w:pPr>
            <w:r w:rsidRPr="00FB4224">
              <w:t>43</w:t>
            </w:r>
            <w:r w:rsidRPr="00FB4224">
              <w:tab/>
              <w:t>Given the existing pattern of dwellings and subdivision in this area, the location of the highway and the tourism/golf course use to the north, I find that the dwelling will not have any significant impact on the agricultural activities of adjacent or nearby land uses. The exception to this is the property to the west which is 20ha and presently used for grazing. The policy at 14.01-1L requires consideration of mitigation measures such as buffers. In this respect the implementation of the shelter belt as set out in the LMP is important to mitigate impact.</w:t>
            </w:r>
          </w:p>
          <w:p w14:paraId="4A7DA396" w14:textId="77777777" w:rsidR="00141B92" w:rsidRDefault="005760FF" w:rsidP="00652AEA">
            <w:pPr>
              <w:pStyle w:val="BodyText"/>
              <w:cnfStyle w:val="000000000000" w:firstRow="0" w:lastRow="0" w:firstColumn="0" w:lastColumn="0" w:oddVBand="0" w:evenVBand="0" w:oddHBand="0" w:evenHBand="0" w:firstRowFirstColumn="0" w:firstRowLastColumn="0" w:lastRowFirstColumn="0" w:lastRowLastColumn="0"/>
            </w:pPr>
            <w:r w:rsidRPr="005760FF">
              <w:t>45</w:t>
            </w:r>
            <w:r w:rsidRPr="005760FF">
              <w:tab/>
              <w:t xml:space="preserve">My findings are specific to this site and its context. It would be difficult to justify a dwelling for this limited agricultural purpose on a larger lot, or where the established large orchard, market garden and other land uses were not present. </w:t>
            </w:r>
          </w:p>
          <w:p w14:paraId="43B907F6" w14:textId="4A7A222B" w:rsidR="005760FF" w:rsidRDefault="005760FF" w:rsidP="00652AEA">
            <w:pPr>
              <w:pStyle w:val="BodyText"/>
              <w:cnfStyle w:val="000000000000" w:firstRow="0" w:lastRow="0" w:firstColumn="0" w:lastColumn="0" w:oddVBand="0" w:evenVBand="0" w:oddHBand="0" w:evenHBand="0" w:firstRowFirstColumn="0" w:firstRowLastColumn="0" w:lastRowFirstColumn="0" w:lastRowLastColumn="0"/>
            </w:pPr>
            <w:r w:rsidRPr="005760FF">
              <w:lastRenderedPageBreak/>
              <w:t>The specific subdivision and land use pattern in this immediate location has been a key consideration.</w:t>
            </w:r>
          </w:p>
        </w:tc>
      </w:tr>
      <w:tr w:rsidR="00877DFC" w14:paraId="2D3B9A1D" w14:textId="77777777" w:rsidTr="00625CAE">
        <w:tc>
          <w:tcPr>
            <w:cnfStyle w:val="001000000000" w:firstRow="0" w:lastRow="0" w:firstColumn="1" w:lastColumn="0" w:oddVBand="0" w:evenVBand="0" w:oddHBand="0" w:evenHBand="0" w:firstRowFirstColumn="0" w:firstRowLastColumn="0" w:lastRowFirstColumn="0" w:lastRowLastColumn="0"/>
            <w:tcW w:w="2386" w:type="dxa"/>
          </w:tcPr>
          <w:p w14:paraId="07BF88BF" w14:textId="60D3859C" w:rsidR="00877DFC" w:rsidRDefault="00000000" w:rsidP="00652AEA">
            <w:pPr>
              <w:pStyle w:val="BodyText"/>
            </w:pPr>
            <w:hyperlink r:id="rId40" w:history="1">
              <w:r w:rsidR="00CE0F3D" w:rsidRPr="000A70C6">
                <w:rPr>
                  <w:rStyle w:val="Hyperlink"/>
                </w:rPr>
                <w:t>Pyramid Rock Pty Ltd v Bass Coast SC [2024]</w:t>
              </w:r>
              <w:r w:rsidR="00E63B10">
                <w:rPr>
                  <w:rStyle w:val="Hyperlink"/>
                </w:rPr>
                <w:t xml:space="preserve"> (Corrected)</w:t>
              </w:r>
              <w:r w:rsidR="00CE0F3D" w:rsidRPr="000A70C6">
                <w:rPr>
                  <w:rStyle w:val="Hyperlink"/>
                </w:rPr>
                <w:t xml:space="preserve"> VCAT 847</w:t>
              </w:r>
            </w:hyperlink>
          </w:p>
          <w:p w14:paraId="22DB6A5D" w14:textId="377CCFFB" w:rsidR="00CE0F3D" w:rsidRPr="003D0573" w:rsidRDefault="003D0573" w:rsidP="003D0573">
            <w:pPr>
              <w:pStyle w:val="BodyText"/>
              <w:rPr>
                <w:i/>
                <w:iCs/>
              </w:rPr>
            </w:pPr>
            <w:r w:rsidRPr="003D0573">
              <w:rPr>
                <w:i/>
                <w:iCs/>
                <w:sz w:val="18"/>
                <w:szCs w:val="18"/>
              </w:rPr>
              <w:t>Sarah McDonald, Member</w:t>
            </w:r>
          </w:p>
        </w:tc>
        <w:tc>
          <w:tcPr>
            <w:tcW w:w="937" w:type="dxa"/>
          </w:tcPr>
          <w:p w14:paraId="38D79416" w14:textId="77777777" w:rsidR="00877DFC" w:rsidRDefault="00423797" w:rsidP="00652AEA">
            <w:pPr>
              <w:pStyle w:val="BodyText"/>
              <w:cnfStyle w:val="000000000000" w:firstRow="0" w:lastRow="0" w:firstColumn="0" w:lastColumn="0" w:oddVBand="0" w:evenVBand="0" w:oddHBand="0" w:evenHBand="0" w:firstRowFirstColumn="0" w:firstRowLastColumn="0" w:lastRowFirstColumn="0" w:lastRowLastColumn="0"/>
            </w:pPr>
            <w:r>
              <w:t>FZ</w:t>
            </w:r>
          </w:p>
          <w:p w14:paraId="568C3598" w14:textId="4C331526" w:rsidR="00423797" w:rsidRDefault="00423797" w:rsidP="00652AEA">
            <w:pPr>
              <w:pStyle w:val="BodyText"/>
              <w:cnfStyle w:val="000000000000" w:firstRow="0" w:lastRow="0" w:firstColumn="0" w:lastColumn="0" w:oddVBand="0" w:evenVBand="0" w:oddHBand="0" w:evenHBand="0" w:firstRowFirstColumn="0" w:firstRowLastColumn="0" w:lastRowFirstColumn="0" w:lastRowLastColumn="0"/>
            </w:pPr>
            <w:r>
              <w:t>SLO2</w:t>
            </w:r>
          </w:p>
        </w:tc>
        <w:tc>
          <w:tcPr>
            <w:tcW w:w="1360" w:type="dxa"/>
          </w:tcPr>
          <w:p w14:paraId="5BF0F0D1" w14:textId="11791267" w:rsidR="00877DFC" w:rsidRDefault="003D0573" w:rsidP="00652AEA">
            <w:pPr>
              <w:pStyle w:val="BodyText"/>
              <w:cnfStyle w:val="000000000000" w:firstRow="0" w:lastRow="0" w:firstColumn="0" w:lastColumn="0" w:oddVBand="0" w:evenVBand="0" w:oddHBand="0" w:evenHBand="0" w:firstRowFirstColumn="0" w:firstRowLastColumn="0" w:lastRowFirstColumn="0" w:lastRowLastColumn="0"/>
            </w:pPr>
            <w:r w:rsidRPr="003D0573">
              <w:t xml:space="preserve">Council decision set aside, </w:t>
            </w:r>
            <w:r w:rsidR="006B4ADA">
              <w:t>plans endorsed</w:t>
            </w:r>
          </w:p>
        </w:tc>
        <w:tc>
          <w:tcPr>
            <w:tcW w:w="5522" w:type="dxa"/>
          </w:tcPr>
          <w:p w14:paraId="455371A5" w14:textId="3F876CE3" w:rsidR="00877DFC" w:rsidRDefault="00A20346" w:rsidP="00652AEA">
            <w:pPr>
              <w:pStyle w:val="BodyText"/>
              <w:cnfStyle w:val="000000000000" w:firstRow="0" w:lastRow="0" w:firstColumn="0" w:lastColumn="0" w:oddVBand="0" w:evenVBand="0" w:oddHBand="0" w:evenHBand="0" w:firstRowFirstColumn="0" w:firstRowLastColumn="0" w:lastRowFirstColumn="0" w:lastRowLastColumn="0"/>
            </w:pPr>
            <w:r w:rsidRPr="00A20346">
              <w:t>Review the responsible authority’s decision, that the siting plan submitted for approval under condition 2 of planning permit 992878 is unsatisfactory, and its refusal to endorse the plan pursuant to of the permit.</w:t>
            </w:r>
          </w:p>
        </w:tc>
      </w:tr>
    </w:tbl>
    <w:p w14:paraId="012FC3EF" w14:textId="77777777" w:rsidR="00652AEA" w:rsidRPr="00652AEA" w:rsidRDefault="00652AEA" w:rsidP="00652AEA">
      <w:pPr>
        <w:pStyle w:val="BodyText"/>
      </w:pPr>
    </w:p>
    <w:p w14:paraId="718A7EFD" w14:textId="749F0CC4" w:rsidR="00A01929" w:rsidRDefault="00D641D4" w:rsidP="00A01929">
      <w:pPr>
        <w:pStyle w:val="Heading2"/>
      </w:pPr>
      <w:r>
        <w:t xml:space="preserve">Subdivisions </w:t>
      </w:r>
    </w:p>
    <w:tbl>
      <w:tblPr>
        <w:tblStyle w:val="TableGrid"/>
        <w:tblW w:w="10205" w:type="dxa"/>
        <w:tblInd w:w="5" w:type="dxa"/>
        <w:tblLook w:val="04A0" w:firstRow="1" w:lastRow="0" w:firstColumn="1" w:lastColumn="0" w:noHBand="0" w:noVBand="1"/>
      </w:tblPr>
      <w:tblGrid>
        <w:gridCol w:w="2388"/>
        <w:gridCol w:w="937"/>
        <w:gridCol w:w="1353"/>
        <w:gridCol w:w="5527"/>
      </w:tblGrid>
      <w:tr w:rsidR="003E3E39" w14:paraId="7B3A3804" w14:textId="77777777" w:rsidTr="00625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32CA9AB2" w14:textId="77777777" w:rsidR="003E3E39" w:rsidRPr="00D641D4" w:rsidRDefault="003E3E39">
            <w:pPr>
              <w:pStyle w:val="BodyText"/>
              <w:rPr>
                <w:sz w:val="18"/>
                <w:szCs w:val="18"/>
              </w:rPr>
            </w:pPr>
            <w:r w:rsidRPr="00D641D4">
              <w:rPr>
                <w:sz w:val="18"/>
                <w:szCs w:val="18"/>
              </w:rPr>
              <w:t>Citation</w:t>
            </w:r>
          </w:p>
        </w:tc>
        <w:tc>
          <w:tcPr>
            <w:tcW w:w="937" w:type="dxa"/>
          </w:tcPr>
          <w:p w14:paraId="219D7057"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FEB6CA2"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75B35113"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0DCD6236"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05D18F57" w14:textId="0B4963DD" w:rsidR="003E3E39" w:rsidRDefault="00000000">
            <w:pPr>
              <w:pStyle w:val="BodyText"/>
            </w:pPr>
            <w:hyperlink r:id="rId41" w:history="1">
              <w:r w:rsidR="00F87111" w:rsidRPr="00231BCC">
                <w:rPr>
                  <w:rStyle w:val="Hyperlink"/>
                </w:rPr>
                <w:t>Marke v Mitchell SC [2024] VCAT 762</w:t>
              </w:r>
            </w:hyperlink>
          </w:p>
          <w:p w14:paraId="539515C5" w14:textId="703F3EDF" w:rsidR="00F87111" w:rsidRPr="009E0D4C" w:rsidRDefault="009E0D4C" w:rsidP="009E0D4C">
            <w:pPr>
              <w:pStyle w:val="BodyText"/>
              <w:rPr>
                <w:i/>
                <w:iCs/>
              </w:rPr>
            </w:pPr>
            <w:r w:rsidRPr="009E0D4C">
              <w:rPr>
                <w:i/>
                <w:iCs/>
                <w:sz w:val="18"/>
                <w:szCs w:val="18"/>
              </w:rPr>
              <w:t>Margaret Baird, Senior Member</w:t>
            </w:r>
          </w:p>
        </w:tc>
        <w:tc>
          <w:tcPr>
            <w:tcW w:w="937" w:type="dxa"/>
          </w:tcPr>
          <w:p w14:paraId="1A9299CF" w14:textId="77777777" w:rsidR="003E3E39" w:rsidRDefault="00B365CA">
            <w:pPr>
              <w:pStyle w:val="BodyText"/>
              <w:cnfStyle w:val="000000000000" w:firstRow="0" w:lastRow="0" w:firstColumn="0" w:lastColumn="0" w:oddVBand="0" w:evenVBand="0" w:oddHBand="0" w:evenHBand="0" w:firstRowFirstColumn="0" w:firstRowLastColumn="0" w:lastRowFirstColumn="0" w:lastRowLastColumn="0"/>
            </w:pPr>
            <w:r>
              <w:t>FZ</w:t>
            </w:r>
          </w:p>
          <w:p w14:paraId="4EA75BEA" w14:textId="77777777" w:rsidR="00B365CA" w:rsidRDefault="00B365CA">
            <w:pPr>
              <w:pStyle w:val="BodyText"/>
              <w:cnfStyle w:val="000000000000" w:firstRow="0" w:lastRow="0" w:firstColumn="0" w:lastColumn="0" w:oddVBand="0" w:evenVBand="0" w:oddHBand="0" w:evenHBand="0" w:firstRowFirstColumn="0" w:firstRowLastColumn="0" w:lastRowFirstColumn="0" w:lastRowLastColumn="0"/>
            </w:pPr>
            <w:r>
              <w:t>BMO</w:t>
            </w:r>
          </w:p>
          <w:p w14:paraId="72F2278F" w14:textId="77777777" w:rsidR="00B365CA" w:rsidRDefault="00B365CA">
            <w:pPr>
              <w:pStyle w:val="BodyText"/>
              <w:cnfStyle w:val="000000000000" w:firstRow="0" w:lastRow="0" w:firstColumn="0" w:lastColumn="0" w:oddVBand="0" w:evenVBand="0" w:oddHBand="0" w:evenHBand="0" w:firstRowFirstColumn="0" w:firstRowLastColumn="0" w:lastRowFirstColumn="0" w:lastRowLastColumn="0"/>
            </w:pPr>
            <w:r>
              <w:t>VPO1</w:t>
            </w:r>
          </w:p>
          <w:p w14:paraId="1DFE74E8" w14:textId="0B16DD9D" w:rsidR="00B365CA" w:rsidRDefault="00B365CA">
            <w:pPr>
              <w:pStyle w:val="BodyText"/>
              <w:cnfStyle w:val="000000000000" w:firstRow="0" w:lastRow="0" w:firstColumn="0" w:lastColumn="0" w:oddVBand="0" w:evenVBand="0" w:oddHBand="0" w:evenHBand="0" w:firstRowFirstColumn="0" w:firstRowLastColumn="0" w:lastRowFirstColumn="0" w:lastRowLastColumn="0"/>
            </w:pPr>
            <w:r>
              <w:t>VPO2</w:t>
            </w:r>
          </w:p>
        </w:tc>
        <w:tc>
          <w:tcPr>
            <w:tcW w:w="1353" w:type="dxa"/>
          </w:tcPr>
          <w:p w14:paraId="45D7A1E7" w14:textId="5C1709EE" w:rsidR="003E3E39" w:rsidRDefault="00CF523C">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6DBA2480" w14:textId="32428990" w:rsidR="003E3E39" w:rsidRDefault="00BD72B1">
            <w:pPr>
              <w:pStyle w:val="BodyText"/>
              <w:cnfStyle w:val="000000000000" w:firstRow="0" w:lastRow="0" w:firstColumn="0" w:lastColumn="0" w:oddVBand="0" w:evenVBand="0" w:oddHBand="0" w:evenHBand="0" w:firstRowFirstColumn="0" w:firstRowLastColumn="0" w:lastRowFirstColumn="0" w:lastRowLastColumn="0"/>
            </w:pPr>
            <w:r w:rsidRPr="00BD72B1">
              <w:t xml:space="preserve">Re-subdivision of the subject land into four lots.  </w:t>
            </w:r>
          </w:p>
          <w:p w14:paraId="547BAEC5" w14:textId="4F00465B" w:rsidR="0025214B" w:rsidRDefault="0025214B">
            <w:pPr>
              <w:pStyle w:val="BodyText"/>
              <w:cnfStyle w:val="000000000000" w:firstRow="0" w:lastRow="0" w:firstColumn="0" w:lastColumn="0" w:oddVBand="0" w:evenVBand="0" w:oddHBand="0" w:evenHBand="0" w:firstRowFirstColumn="0" w:firstRowLastColumn="0" w:lastRowFirstColumn="0" w:lastRowLastColumn="0"/>
            </w:pPr>
            <w:r w:rsidRPr="0025214B">
              <w:t>The subject land comprises four lots, with a total area of 279.59 ha.  A section 173 agreement under the PE Act applies to two existing lots.</w:t>
            </w:r>
          </w:p>
          <w:p w14:paraId="2C6A8718" w14:textId="5B219449" w:rsidR="0025214B" w:rsidRDefault="005A3345">
            <w:pPr>
              <w:pStyle w:val="BodyText"/>
              <w:cnfStyle w:val="000000000000" w:firstRow="0" w:lastRow="0" w:firstColumn="0" w:lastColumn="0" w:oddVBand="0" w:evenVBand="0" w:oddHBand="0" w:evenHBand="0" w:firstRowFirstColumn="0" w:firstRowLastColumn="0" w:lastRowFirstColumn="0" w:lastRowLastColumn="0"/>
            </w:pPr>
            <w:r w:rsidRPr="005A3345">
              <w:t>74</w:t>
            </w:r>
            <w:r w:rsidRPr="005A3345">
              <w:tab/>
            </w:r>
            <w:r w:rsidR="00253EE4">
              <w:t>…</w:t>
            </w:r>
            <w:r w:rsidRPr="005A3345">
              <w:t xml:space="preserve">  the creation of a lot with immediate dwelling potential is inconsistent to the scheme’s directions, particularly when absent sufficient demonstration as to how an acceptable outcome is achieved in the context of the purpose of clause 35.07.  Incremental subdivision approvals of this type build the pressure on important agricultural land to which the scheme refers. The impact of incremental decisions over time can be significant and can undermine the outcomes being pursued.</w:t>
            </w:r>
          </w:p>
        </w:tc>
      </w:tr>
      <w:tr w:rsidR="003E3E39" w14:paraId="7932D18A"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61FD7002" w14:textId="713CBD04" w:rsidR="003E3E39" w:rsidRDefault="00000000">
            <w:pPr>
              <w:pStyle w:val="BodyText"/>
            </w:pPr>
            <w:hyperlink r:id="rId42" w:history="1">
              <w:r w:rsidR="007A3956" w:rsidRPr="00DB224B">
                <w:rPr>
                  <w:rStyle w:val="Hyperlink"/>
                </w:rPr>
                <w:t>Stanton v Swan Hill RCC [2024] VCAT 811</w:t>
              </w:r>
            </w:hyperlink>
          </w:p>
          <w:p w14:paraId="1B3D77D4" w14:textId="267E2302" w:rsidR="007A3956" w:rsidRPr="007A3956" w:rsidRDefault="007A3956" w:rsidP="007A3956">
            <w:pPr>
              <w:pStyle w:val="BodyText"/>
              <w:rPr>
                <w:i/>
                <w:iCs/>
              </w:rPr>
            </w:pPr>
            <w:r w:rsidRPr="007A3956">
              <w:rPr>
                <w:i/>
                <w:iCs/>
                <w:sz w:val="18"/>
                <w:szCs w:val="18"/>
              </w:rPr>
              <w:t xml:space="preserve">Christopher Harty, </w:t>
            </w:r>
            <w:r>
              <w:rPr>
                <w:i/>
                <w:iCs/>
                <w:sz w:val="18"/>
                <w:szCs w:val="18"/>
              </w:rPr>
              <w:t>M</w:t>
            </w:r>
            <w:r w:rsidRPr="007A3956">
              <w:rPr>
                <w:i/>
                <w:iCs/>
                <w:sz w:val="18"/>
                <w:szCs w:val="18"/>
              </w:rPr>
              <w:t>ember</w:t>
            </w:r>
          </w:p>
        </w:tc>
        <w:tc>
          <w:tcPr>
            <w:tcW w:w="937" w:type="dxa"/>
          </w:tcPr>
          <w:p w14:paraId="79EDD536" w14:textId="77777777" w:rsidR="003E3E39" w:rsidRDefault="005B5437">
            <w:pPr>
              <w:pStyle w:val="BodyText"/>
              <w:cnfStyle w:val="000000000000" w:firstRow="0" w:lastRow="0" w:firstColumn="0" w:lastColumn="0" w:oddVBand="0" w:evenVBand="0" w:oddHBand="0" w:evenHBand="0" w:firstRowFirstColumn="0" w:firstRowLastColumn="0" w:lastRowFirstColumn="0" w:lastRowLastColumn="0"/>
            </w:pPr>
            <w:r>
              <w:t>FZ</w:t>
            </w:r>
          </w:p>
          <w:p w14:paraId="202ABB10" w14:textId="04DD7636" w:rsidR="005B5437" w:rsidRDefault="005B5437">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22570D63" w14:textId="467FD839" w:rsidR="003E3E39" w:rsidRDefault="00DB224B">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6DD29248" w14:textId="77777777" w:rsidR="003E3E39" w:rsidRDefault="00F4762D">
            <w:pPr>
              <w:pStyle w:val="BodyText"/>
              <w:cnfStyle w:val="000000000000" w:firstRow="0" w:lastRow="0" w:firstColumn="0" w:lastColumn="0" w:oddVBand="0" w:evenVBand="0" w:oddHBand="0" w:evenHBand="0" w:firstRowFirstColumn="0" w:firstRowLastColumn="0" w:lastRowFirstColumn="0" w:lastRowLastColumn="0"/>
            </w:pPr>
            <w:r>
              <w:t>R</w:t>
            </w:r>
            <w:r w:rsidRPr="00F4762D">
              <w:t>e-subdivision of three existing lots and creation of two lots; agriculture and small lot containing existing dwelling.</w:t>
            </w:r>
          </w:p>
          <w:p w14:paraId="3B332CEF" w14:textId="4ABBA44C" w:rsidR="00437BE1" w:rsidRDefault="00437BE1" w:rsidP="00437BE1">
            <w:pPr>
              <w:pStyle w:val="BodyText"/>
              <w:cnfStyle w:val="000000000000" w:firstRow="0" w:lastRow="0" w:firstColumn="0" w:lastColumn="0" w:oddVBand="0" w:evenVBand="0" w:oddHBand="0" w:evenHBand="0" w:firstRowFirstColumn="0" w:firstRowLastColumn="0" w:lastRowFirstColumn="0" w:lastRowLastColumn="0"/>
            </w:pPr>
            <w:r>
              <w:t xml:space="preserve">49 </w:t>
            </w:r>
            <w:r w:rsidR="0073262A">
              <w:t xml:space="preserve"> </w:t>
            </w:r>
            <w:r>
              <w:t xml:space="preserve">    In my view, this physical context presents a limited level of exposure of the existing dwelling to surrounding agricultural activity. It represents a limited extent of potential for land use conflict between agricultural production and rural lifestyle pursuits.</w:t>
            </w:r>
          </w:p>
          <w:p w14:paraId="354FB041" w14:textId="1B9ACAC8" w:rsidR="00437BE1" w:rsidRDefault="00437BE1" w:rsidP="00437BE1">
            <w:pPr>
              <w:pStyle w:val="BodyText"/>
              <w:cnfStyle w:val="000000000000" w:firstRow="0" w:lastRow="0" w:firstColumn="0" w:lastColumn="0" w:oddVBand="0" w:evenVBand="0" w:oddHBand="0" w:evenHBand="0" w:firstRowFirstColumn="0" w:firstRowLastColumn="0" w:lastRowFirstColumn="0" w:lastRowLastColumn="0"/>
            </w:pPr>
            <w:r>
              <w:t xml:space="preserve">50  </w:t>
            </w:r>
            <w:r w:rsidR="0073262A">
              <w:t xml:space="preserve"> </w:t>
            </w:r>
            <w:r>
              <w:t xml:space="preserve">   I find the proposal presents a net community benefit and achieves an acceptable outcome. It will provide for an unencumbered larger balance lot available for agricultural production and have limited potential for inhibiting or adversely impacting on surrounding agricultural production activity to continue or be pursued. This is what the RLUS recognises and encourages.</w:t>
            </w:r>
          </w:p>
          <w:p w14:paraId="00A947C4" w14:textId="1C6225F6" w:rsidR="00437BE1" w:rsidRDefault="00437BE1" w:rsidP="00437BE1">
            <w:pPr>
              <w:pStyle w:val="BodyText"/>
              <w:cnfStyle w:val="000000000000" w:firstRow="0" w:lastRow="0" w:firstColumn="0" w:lastColumn="0" w:oddVBand="0" w:evenVBand="0" w:oddHBand="0" w:evenHBand="0" w:firstRowFirstColumn="0" w:firstRowLastColumn="0" w:lastRowFirstColumn="0" w:lastRowLastColumn="0"/>
            </w:pPr>
            <w:r>
              <w:t xml:space="preserve">51   </w:t>
            </w:r>
            <w:r w:rsidR="0073262A">
              <w:t xml:space="preserve"> </w:t>
            </w:r>
            <w:r>
              <w:t xml:space="preserve">  The presence of the existing dwelling already inflates the value of the land. By removing it from the balance lot, such pressure should ease, and assist in providing the opportunity, as an unencumbered allotment, for agricultural use.</w:t>
            </w:r>
          </w:p>
        </w:tc>
      </w:tr>
      <w:tr w:rsidR="00934451" w14:paraId="70DE5866"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14671305" w14:textId="7E0C4D45" w:rsidR="00934451" w:rsidRDefault="00000000">
            <w:pPr>
              <w:pStyle w:val="BodyText"/>
            </w:pPr>
            <w:hyperlink r:id="rId43" w:history="1">
              <w:r w:rsidR="00D02B49" w:rsidRPr="001C2AD1">
                <w:rPr>
                  <w:rStyle w:val="Hyperlink"/>
                </w:rPr>
                <w:t xml:space="preserve">Grewal v Murrindindi SC [2024] VCAT 885  </w:t>
              </w:r>
            </w:hyperlink>
            <w:r w:rsidR="00D02B49" w:rsidRPr="00D02B49">
              <w:t xml:space="preserve"> </w:t>
            </w:r>
          </w:p>
          <w:p w14:paraId="475D2C0B" w14:textId="4DDF2247" w:rsidR="00D02B49" w:rsidRPr="00A20C12" w:rsidRDefault="00A20C12" w:rsidP="00A20C12">
            <w:pPr>
              <w:pStyle w:val="BodyText"/>
              <w:rPr>
                <w:i/>
                <w:iCs/>
              </w:rPr>
            </w:pPr>
            <w:r w:rsidRPr="00A20C12">
              <w:rPr>
                <w:i/>
                <w:iCs/>
                <w:sz w:val="18"/>
                <w:szCs w:val="18"/>
              </w:rPr>
              <w:t>Christopher Harty, Member</w:t>
            </w:r>
          </w:p>
        </w:tc>
        <w:tc>
          <w:tcPr>
            <w:tcW w:w="937" w:type="dxa"/>
          </w:tcPr>
          <w:p w14:paraId="54DA2FCD" w14:textId="77777777" w:rsidR="00934451" w:rsidRDefault="00623E75">
            <w:pPr>
              <w:pStyle w:val="BodyText"/>
              <w:cnfStyle w:val="000000000000" w:firstRow="0" w:lastRow="0" w:firstColumn="0" w:lastColumn="0" w:oddVBand="0" w:evenVBand="0" w:oddHBand="0" w:evenHBand="0" w:firstRowFirstColumn="0" w:firstRowLastColumn="0" w:lastRowFirstColumn="0" w:lastRowLastColumn="0"/>
            </w:pPr>
            <w:r>
              <w:t>FZ</w:t>
            </w:r>
          </w:p>
          <w:p w14:paraId="5C6F7C6F" w14:textId="37846E47" w:rsidR="00623E75" w:rsidRDefault="00623E75">
            <w:pPr>
              <w:pStyle w:val="BodyText"/>
              <w:cnfStyle w:val="000000000000" w:firstRow="0" w:lastRow="0" w:firstColumn="0" w:lastColumn="0" w:oddVBand="0" w:evenVBand="0" w:oddHBand="0" w:evenHBand="0" w:firstRowFirstColumn="0" w:firstRowLastColumn="0" w:lastRowFirstColumn="0" w:lastRowLastColumn="0"/>
            </w:pPr>
            <w:r>
              <w:t>ESO1</w:t>
            </w:r>
            <w:r>
              <w:br/>
              <w:t>BMO</w:t>
            </w:r>
          </w:p>
        </w:tc>
        <w:tc>
          <w:tcPr>
            <w:tcW w:w="1353" w:type="dxa"/>
          </w:tcPr>
          <w:p w14:paraId="3C059161" w14:textId="22FFDE7B" w:rsidR="00934451" w:rsidRDefault="001C2AD1">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0D329E53" w14:textId="77777777" w:rsidR="00934451" w:rsidRDefault="00ED7ECF">
            <w:pPr>
              <w:pStyle w:val="BodyText"/>
              <w:cnfStyle w:val="000000000000" w:firstRow="0" w:lastRow="0" w:firstColumn="0" w:lastColumn="0" w:oddVBand="0" w:evenVBand="0" w:oddHBand="0" w:evenHBand="0" w:firstRowFirstColumn="0" w:firstRowLastColumn="0" w:lastRowFirstColumn="0" w:lastRowLastColumn="0"/>
            </w:pPr>
            <w:r w:rsidRPr="00ED7ECF">
              <w:t>Two (2) lot subdivision (house lot excision)</w:t>
            </w:r>
            <w:r>
              <w:t>.</w:t>
            </w:r>
          </w:p>
          <w:p w14:paraId="40D170E9" w14:textId="77777777" w:rsidR="005D0D8A" w:rsidRDefault="005D0D8A">
            <w:pPr>
              <w:pStyle w:val="BodyText"/>
              <w:cnfStyle w:val="000000000000" w:firstRow="0" w:lastRow="0" w:firstColumn="0" w:lastColumn="0" w:oddVBand="0" w:evenVBand="0" w:oddHBand="0" w:evenHBand="0" w:firstRowFirstColumn="0" w:firstRowLastColumn="0" w:lastRowFirstColumn="0" w:lastRowLastColumn="0"/>
            </w:pPr>
            <w:r w:rsidRPr="005D0D8A">
              <w:t>2</w:t>
            </w:r>
            <w:r w:rsidRPr="005D0D8A">
              <w:tab/>
              <w:t>The proposal involves creating Lot 1 with an area of 42.32 hectares and Lot 2 with an area of 1.95 hectares and depth of 70.5 metres which will contain the existing dwelling, storage shed and portable office building.  Proposed Lot 1 would include the balance of the site which is currently used for horticultural production and grazing</w:t>
            </w:r>
            <w:r>
              <w:t>….</w:t>
            </w:r>
          </w:p>
          <w:p w14:paraId="017D4CFA" w14:textId="77777777" w:rsidR="002D36D5" w:rsidRDefault="002D36D5">
            <w:pPr>
              <w:pStyle w:val="BodyText"/>
              <w:cnfStyle w:val="000000000000" w:firstRow="0" w:lastRow="0" w:firstColumn="0" w:lastColumn="0" w:oddVBand="0" w:evenVBand="0" w:oddHBand="0" w:evenHBand="0" w:firstRowFirstColumn="0" w:firstRowLastColumn="0" w:lastRowFirstColumn="0" w:lastRowLastColumn="0"/>
            </w:pPr>
            <w:r w:rsidRPr="002D36D5">
              <w:t>59</w:t>
            </w:r>
            <w:r w:rsidRPr="002D36D5">
              <w:tab/>
              <w:t xml:space="preserve">In integrated decision making, the planning scheme asks under Clause 71.02-3 that I balance conflicting policy in favour of net community benefit and sustainable </w:t>
            </w:r>
            <w:r w:rsidRPr="002D36D5">
              <w:lastRenderedPageBreak/>
              <w:t>development for the benefit of present and future generations.  In this regard, I find that the proposed subdivision creates a new small lot with an existing dwelling that results in a change in the nature of the land use, from a dwelling associated with farming to one that can be disassociated with farming.  There is no control preventing the new lot from being separately disposed of.  This makes the proposal one where a permanent change in land use occurs and one which is not planned.  I find this results in an unacceptable outcome given the directions of the planning scheme.</w:t>
            </w:r>
          </w:p>
          <w:p w14:paraId="3CA71506" w14:textId="663D9895" w:rsidR="00092C65" w:rsidRDefault="00092C65">
            <w:pPr>
              <w:pStyle w:val="BodyText"/>
              <w:cnfStyle w:val="000000000000" w:firstRow="0" w:lastRow="0" w:firstColumn="0" w:lastColumn="0" w:oddVBand="0" w:evenVBand="0" w:oddHBand="0" w:evenHBand="0" w:firstRowFirstColumn="0" w:firstRowLastColumn="0" w:lastRowFirstColumn="0" w:lastRowLastColumn="0"/>
            </w:pPr>
            <w:r w:rsidRPr="00092C65">
              <w:t>61</w:t>
            </w:r>
            <w:r w:rsidRPr="00092C65">
              <w:tab/>
              <w:t>I accept that the area has a somewhat rural living/rural-residential character and that the proposed house excision would result in a new lot that would not significantly change this character.  However, the presence of the rural living/rural residential area to the east on the other side of the Whittlesea-Yea Road is planned with a settlement boundary to contain that form of development.  The FZ area to the south of the site is land that has a legacy of smaller lots that is inconsistent with the strategic directions of the planning scheme.</w:t>
            </w:r>
          </w:p>
        </w:tc>
      </w:tr>
    </w:tbl>
    <w:p w14:paraId="2CD795FC" w14:textId="65A1BBFC" w:rsidR="00A01929" w:rsidRDefault="00A01929" w:rsidP="00A01929">
      <w:pPr>
        <w:pStyle w:val="ListBullet"/>
        <w:numPr>
          <w:ilvl w:val="0"/>
          <w:numId w:val="0"/>
        </w:numPr>
      </w:pPr>
    </w:p>
    <w:p w14:paraId="0991A098" w14:textId="77777777" w:rsidR="003E3E39" w:rsidRDefault="003E3E39" w:rsidP="00A01929">
      <w:pPr>
        <w:pStyle w:val="ListBullet"/>
        <w:numPr>
          <w:ilvl w:val="0"/>
          <w:numId w:val="0"/>
        </w:numPr>
      </w:pPr>
    </w:p>
    <w:p w14:paraId="08B5B1C7" w14:textId="3CEB1BD1" w:rsidR="00A01929" w:rsidRDefault="003E3E39" w:rsidP="00A01929">
      <w:pPr>
        <w:pStyle w:val="Heading2"/>
      </w:pPr>
      <w:r>
        <w:t>Agricultural Use</w:t>
      </w:r>
    </w:p>
    <w:tbl>
      <w:tblPr>
        <w:tblStyle w:val="TableGrid"/>
        <w:tblW w:w="10205" w:type="dxa"/>
        <w:tblInd w:w="5" w:type="dxa"/>
        <w:tblLook w:val="04A0" w:firstRow="1" w:lastRow="0" w:firstColumn="1" w:lastColumn="0" w:noHBand="0" w:noVBand="1"/>
      </w:tblPr>
      <w:tblGrid>
        <w:gridCol w:w="2388"/>
        <w:gridCol w:w="937"/>
        <w:gridCol w:w="1353"/>
        <w:gridCol w:w="5527"/>
      </w:tblGrid>
      <w:tr w:rsidR="003E3E39" w14:paraId="5832EAAE" w14:textId="77777777" w:rsidTr="00625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282D4E8C" w14:textId="77777777" w:rsidR="003E3E39" w:rsidRPr="00D641D4" w:rsidRDefault="003E3E39">
            <w:pPr>
              <w:pStyle w:val="BodyText"/>
              <w:rPr>
                <w:sz w:val="18"/>
                <w:szCs w:val="18"/>
              </w:rPr>
            </w:pPr>
            <w:r w:rsidRPr="00D641D4">
              <w:rPr>
                <w:sz w:val="18"/>
                <w:szCs w:val="18"/>
              </w:rPr>
              <w:t>Citation</w:t>
            </w:r>
          </w:p>
        </w:tc>
        <w:tc>
          <w:tcPr>
            <w:tcW w:w="937" w:type="dxa"/>
          </w:tcPr>
          <w:p w14:paraId="6D2B1F75"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A62BA1A"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288A2ED2"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41040153"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61B30D15" w14:textId="3E786D29" w:rsidR="003E3E39" w:rsidRDefault="00000000">
            <w:pPr>
              <w:pStyle w:val="BodyText"/>
            </w:pPr>
            <w:hyperlink r:id="rId44" w:history="1">
              <w:r w:rsidR="00471794" w:rsidRPr="00486D69">
                <w:rPr>
                  <w:rStyle w:val="Hyperlink"/>
                </w:rPr>
                <w:t>Larne v Mornington Peninsula SC [2024] VCAT 802</w:t>
              </w:r>
            </w:hyperlink>
          </w:p>
          <w:p w14:paraId="39DFD143" w14:textId="77777777" w:rsidR="001B4923" w:rsidRPr="001B4923" w:rsidRDefault="001B4923" w:rsidP="001B4923">
            <w:pPr>
              <w:pStyle w:val="BodyText"/>
              <w:rPr>
                <w:i/>
                <w:iCs/>
                <w:sz w:val="18"/>
                <w:szCs w:val="18"/>
              </w:rPr>
            </w:pPr>
            <w:r w:rsidRPr="001B4923">
              <w:rPr>
                <w:i/>
                <w:iCs/>
                <w:sz w:val="18"/>
                <w:szCs w:val="18"/>
              </w:rPr>
              <w:t>Ian Potts, Senior Member</w:t>
            </w:r>
          </w:p>
          <w:p w14:paraId="3461FE7C" w14:textId="5A6BD2E7" w:rsidR="00471794" w:rsidRDefault="001B4923" w:rsidP="001B4923">
            <w:pPr>
              <w:pStyle w:val="BodyText"/>
            </w:pPr>
            <w:r w:rsidRPr="001B4923">
              <w:rPr>
                <w:i/>
                <w:iCs/>
                <w:sz w:val="18"/>
                <w:szCs w:val="18"/>
              </w:rPr>
              <w:t>Megan Carew, Member</w:t>
            </w:r>
          </w:p>
        </w:tc>
        <w:tc>
          <w:tcPr>
            <w:tcW w:w="937" w:type="dxa"/>
          </w:tcPr>
          <w:p w14:paraId="61D4FEF5" w14:textId="77777777" w:rsidR="003E3E39" w:rsidRDefault="00790689">
            <w:pPr>
              <w:pStyle w:val="BodyText"/>
              <w:cnfStyle w:val="000000000000" w:firstRow="0" w:lastRow="0" w:firstColumn="0" w:lastColumn="0" w:oddVBand="0" w:evenVBand="0" w:oddHBand="0" w:evenHBand="0" w:firstRowFirstColumn="0" w:firstRowLastColumn="0" w:lastRowFirstColumn="0" w:lastRowLastColumn="0"/>
            </w:pPr>
            <w:r>
              <w:t>GWZ2</w:t>
            </w:r>
          </w:p>
          <w:p w14:paraId="2E6CBCC1" w14:textId="24D0C193" w:rsidR="00790689" w:rsidRDefault="00790689">
            <w:pPr>
              <w:pStyle w:val="BodyText"/>
              <w:cnfStyle w:val="000000000000" w:firstRow="0" w:lastRow="0" w:firstColumn="0" w:lastColumn="0" w:oddVBand="0" w:evenVBand="0" w:oddHBand="0" w:evenHBand="0" w:firstRowFirstColumn="0" w:firstRowLastColumn="0" w:lastRowFirstColumn="0" w:lastRowLastColumn="0"/>
            </w:pPr>
            <w:r>
              <w:t>ESO4</w:t>
            </w:r>
          </w:p>
        </w:tc>
        <w:tc>
          <w:tcPr>
            <w:tcW w:w="1353" w:type="dxa"/>
          </w:tcPr>
          <w:p w14:paraId="1C920C8F" w14:textId="38160363" w:rsidR="003E3E39" w:rsidRDefault="009E02D7">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7A100ED5" w14:textId="77777777" w:rsidR="00031D02" w:rsidRDefault="00774588">
            <w:pPr>
              <w:pStyle w:val="BodyText"/>
              <w:cnfStyle w:val="000000000000" w:firstRow="0" w:lastRow="0" w:firstColumn="0" w:lastColumn="0" w:oddVBand="0" w:evenVBand="0" w:oddHBand="0" w:evenHBand="0" w:firstRowFirstColumn="0" w:firstRowLastColumn="0" w:lastRowFirstColumn="0" w:lastRowLastColumn="0"/>
            </w:pPr>
            <w:r w:rsidRPr="00774588">
              <w:t>1</w:t>
            </w:r>
            <w:r w:rsidRPr="00774588">
              <w:tab/>
            </w:r>
            <w:r w:rsidR="006B37C7">
              <w:t>…</w:t>
            </w:r>
            <w:r w:rsidRPr="00774588">
              <w:t xml:space="preserve">  The NOD would allow an additional broiler </w:t>
            </w:r>
            <w:proofErr w:type="gramStart"/>
            <w:r w:rsidRPr="00774588">
              <w:t>shed</w:t>
            </w:r>
            <w:proofErr w:type="gramEnd"/>
            <w:r w:rsidRPr="00774588">
              <w:t xml:space="preserve"> with an outdoor range area to be constructed on the subject land together with three silos and a machinery storage shed.  The subject land is currently used for a broiler farm (the raising of chickens for meat).  There are three existing broiler sheds developed on the subject land for this purpose along with other infrastructure and a manager’s dwelling.  </w:t>
            </w:r>
          </w:p>
          <w:p w14:paraId="048CC598" w14:textId="4236B51D" w:rsidR="006B37C7" w:rsidRDefault="00FE01C2">
            <w:pPr>
              <w:pStyle w:val="BodyText"/>
              <w:cnfStyle w:val="000000000000" w:firstRow="0" w:lastRow="0" w:firstColumn="0" w:lastColumn="0" w:oddVBand="0" w:evenVBand="0" w:oddHBand="0" w:evenHBand="0" w:firstRowFirstColumn="0" w:firstRowLastColumn="0" w:lastRowFirstColumn="0" w:lastRowLastColumn="0"/>
            </w:pPr>
            <w:r w:rsidRPr="00FE01C2">
              <w:t>3</w:t>
            </w:r>
            <w:r w:rsidRPr="00FE01C2">
              <w:tab/>
            </w:r>
            <w:r w:rsidR="007130B9">
              <w:t>…</w:t>
            </w:r>
            <w:r w:rsidRPr="00FE01C2">
              <w:t xml:space="preserve"> The applicants say that odours from the existing operation of the broiler farm impact the amenity and enjoyment of their property and that an additional broiler farm shed would make this impact worse</w:t>
            </w:r>
            <w:r w:rsidR="0024470C">
              <w:t>…</w:t>
            </w:r>
            <w:r w:rsidR="007130B9">
              <w:t>.</w:t>
            </w:r>
          </w:p>
          <w:p w14:paraId="3701931F" w14:textId="529175D8" w:rsidR="006B37C7" w:rsidRDefault="0024470C">
            <w:pPr>
              <w:pStyle w:val="BodyText"/>
              <w:cnfStyle w:val="000000000000" w:firstRow="0" w:lastRow="0" w:firstColumn="0" w:lastColumn="0" w:oddVBand="0" w:evenVBand="0" w:oddHBand="0" w:evenHBand="0" w:firstRowFirstColumn="0" w:firstRowLastColumn="0" w:lastRowFirstColumn="0" w:lastRowLastColumn="0"/>
            </w:pPr>
            <w:r w:rsidRPr="0024470C">
              <w:t>9</w:t>
            </w:r>
            <w:r w:rsidRPr="0024470C">
              <w:tab/>
              <w:t xml:space="preserve">It is also important to understand that the permit application does not seek planning permission for the use.  The broiler farm has existing use rights arising from its operation before the present and past planning schemes came into operation.  This was not in dispute between the parties </w:t>
            </w:r>
            <w:r>
              <w:t>…</w:t>
            </w:r>
            <w:r w:rsidRPr="0024470C">
              <w:t xml:space="preserve">  </w:t>
            </w:r>
          </w:p>
          <w:p w14:paraId="4DDD4BFD" w14:textId="77777777" w:rsidR="0024470C" w:rsidRDefault="00631001">
            <w:pPr>
              <w:pStyle w:val="BodyText"/>
              <w:cnfStyle w:val="000000000000" w:firstRow="0" w:lastRow="0" w:firstColumn="0" w:lastColumn="0" w:oddVBand="0" w:evenVBand="0" w:oddHBand="0" w:evenHBand="0" w:firstRowFirstColumn="0" w:firstRowLastColumn="0" w:lastRowFirstColumn="0" w:lastRowLastColumn="0"/>
            </w:pPr>
            <w:r w:rsidRPr="00631001">
              <w:t>45</w:t>
            </w:r>
            <w:r w:rsidRPr="00631001">
              <w:tab/>
              <w:t xml:space="preserve">The changes do not amount to a change in the use as characterised for the purposes of existing use rights.  As set out by the Tribunal in Wellington, a use may change over time without changing the purpose.  The number of birds may increase or decrease so long as the same purpose is served.  So too may the form of sheds, their areas or indeed the use of other areas of the land for free range areas.  </w:t>
            </w:r>
          </w:p>
          <w:p w14:paraId="2FDF3047" w14:textId="4E1B188D" w:rsidR="007149B2" w:rsidRDefault="007D7281">
            <w:pPr>
              <w:pStyle w:val="BodyText"/>
              <w:cnfStyle w:val="000000000000" w:firstRow="0" w:lastRow="0" w:firstColumn="0" w:lastColumn="0" w:oddVBand="0" w:evenVBand="0" w:oddHBand="0" w:evenHBand="0" w:firstRowFirstColumn="0" w:firstRowLastColumn="0" w:lastRowFirstColumn="0" w:lastRowLastColumn="0"/>
            </w:pPr>
            <w:r>
              <w:t xml:space="preserve">Points </w:t>
            </w:r>
            <w:r w:rsidR="00D27807">
              <w:t>50-</w:t>
            </w:r>
            <w:r w:rsidR="000D7C06">
              <w:t xml:space="preserve">72 </w:t>
            </w:r>
            <w:r w:rsidR="00C65CAD">
              <w:t xml:space="preserve">include extensive discussion on the applicability of the </w:t>
            </w:r>
            <w:r w:rsidR="00D27807" w:rsidRPr="00D27807">
              <w:t xml:space="preserve">Victorian Code for Broiler Farms 2009 (plus 2018 amendments) </w:t>
            </w:r>
            <w:r w:rsidR="001806EC">
              <w:t>re current capacity of</w:t>
            </w:r>
            <w:r w:rsidR="00166A25">
              <w:t xml:space="preserve"> the</w:t>
            </w:r>
            <w:r w:rsidR="001806EC">
              <w:t xml:space="preserve"> farm</w:t>
            </w:r>
            <w:r w:rsidR="00C64333">
              <w:t xml:space="preserve"> </w:t>
            </w:r>
            <w:r w:rsidR="00C64333">
              <w:lastRenderedPageBreak/>
              <w:t>and the question of whether the application is an expansion or upgrade.</w:t>
            </w:r>
          </w:p>
          <w:p w14:paraId="165B53A2" w14:textId="77777777" w:rsidR="007149B2" w:rsidRDefault="007149B2" w:rsidP="00855BB3">
            <w:pPr>
              <w:pStyle w:val="BodyText"/>
              <w:cnfStyle w:val="000000000000" w:firstRow="0" w:lastRow="0" w:firstColumn="0" w:lastColumn="0" w:oddVBand="0" w:evenVBand="0" w:oddHBand="0" w:evenHBand="0" w:firstRowFirstColumn="0" w:firstRowLastColumn="0" w:lastRowFirstColumn="0" w:lastRowLastColumn="0"/>
            </w:pPr>
            <w:r w:rsidRPr="007149B2">
              <w:t>74</w:t>
            </w:r>
            <w:r w:rsidRPr="007149B2">
              <w:tab/>
              <w:t xml:space="preserve">In view of our determination to grant a permit it is therefore necessary to ensure that the permit does not allow an expansion.  Accordingly, we have included a limit on the number of birds that can be placed on the land in what the permit allows equating to the number that has been applied for of 92,414 birds.  </w:t>
            </w:r>
          </w:p>
          <w:p w14:paraId="29F898A0" w14:textId="394B819C" w:rsidR="00F4156E" w:rsidRDefault="00F4156E" w:rsidP="00411982">
            <w:pPr>
              <w:pStyle w:val="BodyText"/>
              <w:cnfStyle w:val="000000000000" w:firstRow="0" w:lastRow="0" w:firstColumn="0" w:lastColumn="0" w:oddVBand="0" w:evenVBand="0" w:oddHBand="0" w:evenHBand="0" w:firstRowFirstColumn="0" w:firstRowLastColumn="0" w:lastRowFirstColumn="0" w:lastRowLastColumn="0"/>
            </w:pPr>
            <w:r w:rsidRPr="00F4156E">
              <w:t>93</w:t>
            </w:r>
            <w:r w:rsidRPr="00F4156E">
              <w:tab/>
              <w:t>As the respondent’s farm capacity is not increasing, there is no requirement for an odour assessment under the Code (as noted earlier).  Nor are separation distances to be determined and applied in accordance with the Code.  These expressed limitations in the Code are understood to deal with existing broiler farms that were established before these requirements were put in place</w:t>
            </w:r>
            <w:r w:rsidR="003F08ED">
              <w:t>…..</w:t>
            </w:r>
            <w:r w:rsidRPr="00F4156E">
              <w:t xml:space="preserve">.  </w:t>
            </w:r>
          </w:p>
        </w:tc>
      </w:tr>
    </w:tbl>
    <w:p w14:paraId="0DA4F1D1" w14:textId="77777777" w:rsidR="00A01929" w:rsidRDefault="00A01929" w:rsidP="00A01929">
      <w:pPr>
        <w:pStyle w:val="BodyText"/>
      </w:pPr>
    </w:p>
    <w:p w14:paraId="722B78D0" w14:textId="1DF9BA61" w:rsidR="00A01929" w:rsidRDefault="003E3E39" w:rsidP="00A01929">
      <w:pPr>
        <w:pStyle w:val="Heading2"/>
      </w:pPr>
      <w:r>
        <w:t>Other Use</w:t>
      </w:r>
    </w:p>
    <w:tbl>
      <w:tblPr>
        <w:tblStyle w:val="TableGrid"/>
        <w:tblW w:w="10205" w:type="dxa"/>
        <w:tblInd w:w="5" w:type="dxa"/>
        <w:tblLook w:val="04A0" w:firstRow="1" w:lastRow="0" w:firstColumn="1" w:lastColumn="0" w:noHBand="0" w:noVBand="1"/>
      </w:tblPr>
      <w:tblGrid>
        <w:gridCol w:w="2388"/>
        <w:gridCol w:w="937"/>
        <w:gridCol w:w="1353"/>
        <w:gridCol w:w="5527"/>
      </w:tblGrid>
      <w:tr w:rsidR="003E3E39" w14:paraId="0E6DE308" w14:textId="77777777" w:rsidTr="00625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6B4A2085" w14:textId="77777777" w:rsidR="003E3E39" w:rsidRPr="00D641D4" w:rsidRDefault="003E3E39">
            <w:pPr>
              <w:pStyle w:val="BodyText"/>
              <w:rPr>
                <w:sz w:val="18"/>
                <w:szCs w:val="18"/>
              </w:rPr>
            </w:pPr>
            <w:r w:rsidRPr="00D641D4">
              <w:rPr>
                <w:sz w:val="18"/>
                <w:szCs w:val="18"/>
              </w:rPr>
              <w:t>Citation</w:t>
            </w:r>
          </w:p>
        </w:tc>
        <w:tc>
          <w:tcPr>
            <w:tcW w:w="937" w:type="dxa"/>
          </w:tcPr>
          <w:p w14:paraId="15CE877A"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F302239"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649DA272" w14:textId="77777777" w:rsidR="003E3E39" w:rsidRPr="00D641D4" w:rsidRDefault="003E3E39">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6D62E9FE"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6E8C3768" w14:textId="1A729689" w:rsidR="003E3E39" w:rsidRDefault="00000000">
            <w:pPr>
              <w:pStyle w:val="BodyText"/>
            </w:pPr>
            <w:hyperlink r:id="rId45" w:history="1">
              <w:r w:rsidR="00CE35E1" w:rsidRPr="00CA50EC">
                <w:rPr>
                  <w:rStyle w:val="Hyperlink"/>
                </w:rPr>
                <w:t>Central Highlands Water Corporation v Ballarat CC [2024] VCAT 661</w:t>
              </w:r>
            </w:hyperlink>
          </w:p>
          <w:p w14:paraId="28AB67CC" w14:textId="5F960B9D" w:rsidR="00CE35E1" w:rsidRPr="00CA50EC" w:rsidRDefault="00CA50EC" w:rsidP="00CA50EC">
            <w:pPr>
              <w:pStyle w:val="BodyText"/>
              <w:rPr>
                <w:i/>
                <w:iCs/>
              </w:rPr>
            </w:pPr>
            <w:r w:rsidRPr="00CA50EC">
              <w:rPr>
                <w:i/>
                <w:iCs/>
                <w:sz w:val="18"/>
                <w:szCs w:val="18"/>
              </w:rPr>
              <w:t>Ian Potts, Senior Member</w:t>
            </w:r>
          </w:p>
        </w:tc>
        <w:tc>
          <w:tcPr>
            <w:tcW w:w="937" w:type="dxa"/>
          </w:tcPr>
          <w:p w14:paraId="666EF487" w14:textId="77777777" w:rsidR="003E3E39" w:rsidRDefault="005F1AD0">
            <w:pPr>
              <w:pStyle w:val="BodyText"/>
              <w:cnfStyle w:val="000000000000" w:firstRow="0" w:lastRow="0" w:firstColumn="0" w:lastColumn="0" w:oddVBand="0" w:evenVBand="0" w:oddHBand="0" w:evenHBand="0" w:firstRowFirstColumn="0" w:firstRowLastColumn="0" w:lastRowFirstColumn="0" w:lastRowLastColumn="0"/>
            </w:pPr>
            <w:r>
              <w:t>FZ</w:t>
            </w:r>
          </w:p>
          <w:p w14:paraId="199237F2" w14:textId="77777777" w:rsidR="005F1AD0" w:rsidRDefault="005F1AD0">
            <w:pPr>
              <w:pStyle w:val="BodyText"/>
              <w:cnfStyle w:val="000000000000" w:firstRow="0" w:lastRow="0" w:firstColumn="0" w:lastColumn="0" w:oddVBand="0" w:evenVBand="0" w:oddHBand="0" w:evenHBand="0" w:firstRowFirstColumn="0" w:firstRowLastColumn="0" w:lastRowFirstColumn="0" w:lastRowLastColumn="0"/>
            </w:pPr>
            <w:r>
              <w:t>ESO5</w:t>
            </w:r>
          </w:p>
          <w:p w14:paraId="2C41853D" w14:textId="77777777" w:rsidR="005F1AD0" w:rsidRDefault="005F1AD0">
            <w:pPr>
              <w:pStyle w:val="BodyText"/>
              <w:cnfStyle w:val="000000000000" w:firstRow="0" w:lastRow="0" w:firstColumn="0" w:lastColumn="0" w:oddVBand="0" w:evenVBand="0" w:oddHBand="0" w:evenHBand="0" w:firstRowFirstColumn="0" w:firstRowLastColumn="0" w:lastRowFirstColumn="0" w:lastRowLastColumn="0"/>
            </w:pPr>
            <w:r>
              <w:t>SLO2</w:t>
            </w:r>
          </w:p>
          <w:p w14:paraId="52B9D84C" w14:textId="501E45F9" w:rsidR="005F1AD0" w:rsidRDefault="005F1AD0">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3EABB79F" w14:textId="2C448CBD" w:rsidR="003E3E39" w:rsidRDefault="005F1AD0">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5CB02AB3" w14:textId="4CC95C0C" w:rsidR="003E3E39" w:rsidRDefault="00956F50">
            <w:pPr>
              <w:pStyle w:val="BodyText"/>
              <w:cnfStyle w:val="000000000000" w:firstRow="0" w:lastRow="0" w:firstColumn="0" w:lastColumn="0" w:oddVBand="0" w:evenVBand="0" w:oddHBand="0" w:evenHBand="0" w:firstRowFirstColumn="0" w:firstRowLastColumn="0" w:lastRowFirstColumn="0" w:lastRowLastColumn="0"/>
            </w:pPr>
            <w:r w:rsidRPr="00956F50">
              <w:t>The construction of a mine tailings storage facility (‘TSF’) is proposed.</w:t>
            </w:r>
          </w:p>
        </w:tc>
      </w:tr>
      <w:tr w:rsidR="003E3E39" w14:paraId="239773D0"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2F0C5F59" w14:textId="4EE8839F" w:rsidR="003E3E39" w:rsidRDefault="00000000">
            <w:pPr>
              <w:pStyle w:val="BodyText"/>
            </w:pPr>
            <w:hyperlink r:id="rId46" w:history="1">
              <w:r w:rsidR="00802F68" w:rsidRPr="00B40F23">
                <w:rPr>
                  <w:rStyle w:val="Hyperlink"/>
                </w:rPr>
                <w:t>K Rouse Transport Pty Ltd v Wangaratta Rural CC [2024] VCAT 670</w:t>
              </w:r>
            </w:hyperlink>
          </w:p>
          <w:p w14:paraId="06B7B4BB" w14:textId="044530F4" w:rsidR="00802F68" w:rsidRPr="00B40F23" w:rsidRDefault="00B40F23" w:rsidP="00B40F23">
            <w:pPr>
              <w:pStyle w:val="BodyText"/>
              <w:rPr>
                <w:i/>
                <w:iCs/>
              </w:rPr>
            </w:pPr>
            <w:r w:rsidRPr="00B40F23">
              <w:rPr>
                <w:i/>
                <w:iCs/>
                <w:sz w:val="18"/>
                <w:szCs w:val="18"/>
              </w:rPr>
              <w:t xml:space="preserve">Teresa </w:t>
            </w:r>
            <w:proofErr w:type="spellStart"/>
            <w:r w:rsidRPr="00B40F23">
              <w:rPr>
                <w:i/>
                <w:iCs/>
                <w:sz w:val="18"/>
                <w:szCs w:val="18"/>
              </w:rPr>
              <w:t>Bisucci</w:t>
            </w:r>
            <w:proofErr w:type="spellEnd"/>
            <w:r w:rsidRPr="00B40F23">
              <w:rPr>
                <w:i/>
                <w:iCs/>
                <w:sz w:val="18"/>
                <w:szCs w:val="18"/>
              </w:rPr>
              <w:t>, Deputy President</w:t>
            </w:r>
          </w:p>
        </w:tc>
        <w:tc>
          <w:tcPr>
            <w:tcW w:w="937" w:type="dxa"/>
          </w:tcPr>
          <w:p w14:paraId="47886E7D" w14:textId="77777777" w:rsidR="003E3E39" w:rsidRDefault="0021043C">
            <w:pPr>
              <w:pStyle w:val="BodyText"/>
              <w:cnfStyle w:val="000000000000" w:firstRow="0" w:lastRow="0" w:firstColumn="0" w:lastColumn="0" w:oddVBand="0" w:evenVBand="0" w:oddHBand="0" w:evenHBand="0" w:firstRowFirstColumn="0" w:firstRowLastColumn="0" w:lastRowFirstColumn="0" w:lastRowLastColumn="0"/>
            </w:pPr>
            <w:r>
              <w:t>FZ</w:t>
            </w:r>
          </w:p>
          <w:p w14:paraId="509D1C5C" w14:textId="266F33E8" w:rsidR="0021043C" w:rsidRDefault="0021043C">
            <w:pPr>
              <w:pStyle w:val="BodyText"/>
              <w:cnfStyle w:val="000000000000" w:firstRow="0" w:lastRow="0" w:firstColumn="0" w:lastColumn="0" w:oddVBand="0" w:evenVBand="0" w:oddHBand="0" w:evenHBand="0" w:firstRowFirstColumn="0" w:firstRowLastColumn="0" w:lastRowFirstColumn="0" w:lastRowLastColumn="0"/>
            </w:pPr>
            <w:r>
              <w:t>DDO6</w:t>
            </w:r>
          </w:p>
        </w:tc>
        <w:tc>
          <w:tcPr>
            <w:tcW w:w="1353" w:type="dxa"/>
          </w:tcPr>
          <w:p w14:paraId="3655D8A1" w14:textId="5C6D7FAF" w:rsidR="003E3E39" w:rsidRDefault="0021043C">
            <w:pPr>
              <w:pStyle w:val="BodyText"/>
              <w:cnfStyle w:val="000000000000" w:firstRow="0" w:lastRow="0" w:firstColumn="0" w:lastColumn="0" w:oddVBand="0" w:evenVBand="0" w:oddHBand="0" w:evenHBand="0" w:firstRowFirstColumn="0" w:firstRowLastColumn="0" w:lastRowFirstColumn="0" w:lastRowLastColumn="0"/>
            </w:pPr>
            <w:r>
              <w:t>Declaration made</w:t>
            </w:r>
            <w:r w:rsidR="009C5056">
              <w:t xml:space="preserve"> but different to those sought</w:t>
            </w:r>
          </w:p>
        </w:tc>
        <w:tc>
          <w:tcPr>
            <w:tcW w:w="5527" w:type="dxa"/>
          </w:tcPr>
          <w:p w14:paraId="16645ED9" w14:textId="200D20CE" w:rsidR="003E3E39" w:rsidRDefault="009C5056">
            <w:pPr>
              <w:pStyle w:val="BodyText"/>
              <w:cnfStyle w:val="000000000000" w:firstRow="0" w:lastRow="0" w:firstColumn="0" w:lastColumn="0" w:oddVBand="0" w:evenVBand="0" w:oddHBand="0" w:evenHBand="0" w:firstRowFirstColumn="0" w:firstRowLastColumn="0" w:lastRowFirstColumn="0" w:lastRowLastColumn="0"/>
            </w:pPr>
            <w:r w:rsidRPr="009C5056">
              <w:t>Existing use rights; Certificate of compliance for Transport Depot;</w:t>
            </w:r>
          </w:p>
        </w:tc>
      </w:tr>
      <w:tr w:rsidR="003E3E39" w14:paraId="4D174A70"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6385521E" w14:textId="6BEAFAF5" w:rsidR="003E3E39" w:rsidRDefault="00000000">
            <w:pPr>
              <w:pStyle w:val="BodyText"/>
            </w:pPr>
            <w:hyperlink r:id="rId47" w:history="1">
              <w:r w:rsidR="001476EE" w:rsidRPr="001476EE">
                <w:rPr>
                  <w:rStyle w:val="Hyperlink"/>
                </w:rPr>
                <w:t>Earl v Mount Alexander SC [2024] VCAT 713</w:t>
              </w:r>
            </w:hyperlink>
          </w:p>
          <w:p w14:paraId="0442C942" w14:textId="493BBBBC" w:rsidR="001476EE" w:rsidRPr="001476EE" w:rsidRDefault="001476EE" w:rsidP="001476EE">
            <w:pPr>
              <w:pStyle w:val="BodyText"/>
              <w:rPr>
                <w:i/>
                <w:iCs/>
              </w:rPr>
            </w:pPr>
            <w:r w:rsidRPr="001476EE">
              <w:rPr>
                <w:i/>
                <w:iCs/>
                <w:sz w:val="18"/>
                <w:szCs w:val="18"/>
              </w:rPr>
              <w:t>Alison Slattery, Member</w:t>
            </w:r>
          </w:p>
        </w:tc>
        <w:tc>
          <w:tcPr>
            <w:tcW w:w="937" w:type="dxa"/>
          </w:tcPr>
          <w:p w14:paraId="4A00EA4F" w14:textId="77777777" w:rsidR="003E3E39" w:rsidRDefault="008D4DFD">
            <w:pPr>
              <w:pStyle w:val="BodyText"/>
              <w:cnfStyle w:val="000000000000" w:firstRow="0" w:lastRow="0" w:firstColumn="0" w:lastColumn="0" w:oddVBand="0" w:evenVBand="0" w:oddHBand="0" w:evenHBand="0" w:firstRowFirstColumn="0" w:firstRowLastColumn="0" w:lastRowFirstColumn="0" w:lastRowLastColumn="0"/>
            </w:pPr>
            <w:r>
              <w:t>FZ</w:t>
            </w:r>
          </w:p>
          <w:p w14:paraId="112FA286" w14:textId="5F0B1019" w:rsidR="00073C34" w:rsidRDefault="00073C34">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6B7AB556" w14:textId="6B14724B" w:rsidR="003E3E39" w:rsidRDefault="001476E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5D8B8918" w14:textId="2E67C88C" w:rsidR="003E3E39" w:rsidRDefault="009E11B9" w:rsidP="009E11B9">
            <w:pPr>
              <w:pStyle w:val="BodyText"/>
              <w:cnfStyle w:val="000000000000" w:firstRow="0" w:lastRow="0" w:firstColumn="0" w:lastColumn="0" w:oddVBand="0" w:evenVBand="0" w:oddHBand="0" w:evenHBand="0" w:firstRowFirstColumn="0" w:firstRowLastColumn="0" w:lastRowFirstColumn="0" w:lastRowLastColumn="0"/>
            </w:pPr>
            <w:r>
              <w:t>It is proposed to regularise the permission for the dwelling, which includes endorsed plans that do not reflect the development on the ground. Retrospective approval is sought for the use of the site as a truck depot and the construction of works in accordance with that use.</w:t>
            </w:r>
          </w:p>
        </w:tc>
      </w:tr>
      <w:tr w:rsidR="00AF3B65" w14:paraId="1DB45255" w14:textId="77777777" w:rsidTr="00625CAE">
        <w:tc>
          <w:tcPr>
            <w:cnfStyle w:val="001000000000" w:firstRow="0" w:lastRow="0" w:firstColumn="1" w:lastColumn="0" w:oddVBand="0" w:evenVBand="0" w:oddHBand="0" w:evenHBand="0" w:firstRowFirstColumn="0" w:firstRowLastColumn="0" w:lastRowFirstColumn="0" w:lastRowLastColumn="0"/>
            <w:tcW w:w="2388" w:type="dxa"/>
          </w:tcPr>
          <w:p w14:paraId="537DFDDC" w14:textId="25EF2607" w:rsidR="00AF3B65" w:rsidRDefault="00000000">
            <w:pPr>
              <w:pStyle w:val="BodyText"/>
            </w:pPr>
            <w:hyperlink r:id="rId48" w:history="1">
              <w:r w:rsidR="00B53CE1" w:rsidRPr="0026466A">
                <w:rPr>
                  <w:rStyle w:val="Hyperlink"/>
                </w:rPr>
                <w:t>Austin v Benalla Rural CC [2024] VCAT 701</w:t>
              </w:r>
            </w:hyperlink>
          </w:p>
          <w:p w14:paraId="458DF579" w14:textId="47539CE4" w:rsidR="00B53CE1" w:rsidRPr="00B53CE1" w:rsidRDefault="00B53CE1" w:rsidP="00B53CE1">
            <w:pPr>
              <w:pStyle w:val="BodyText"/>
              <w:rPr>
                <w:i/>
                <w:iCs/>
              </w:rPr>
            </w:pPr>
            <w:r w:rsidRPr="00B53CE1">
              <w:rPr>
                <w:i/>
                <w:iCs/>
                <w:sz w:val="18"/>
                <w:szCs w:val="18"/>
              </w:rPr>
              <w:t>Rachel Naylor, Senior Member</w:t>
            </w:r>
          </w:p>
        </w:tc>
        <w:tc>
          <w:tcPr>
            <w:tcW w:w="937" w:type="dxa"/>
          </w:tcPr>
          <w:p w14:paraId="720EF96C" w14:textId="5599DFD5" w:rsidR="00AF3B65" w:rsidRDefault="0094053B">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4383959A" w14:textId="32562817" w:rsidR="00AF3B65" w:rsidRDefault="00143171">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2A0F080B" w14:textId="18F18531" w:rsidR="00AF3B65" w:rsidRDefault="00F25AF6">
            <w:pPr>
              <w:pStyle w:val="BodyText"/>
              <w:cnfStyle w:val="000000000000" w:firstRow="0" w:lastRow="0" w:firstColumn="0" w:lastColumn="0" w:oddVBand="0" w:evenVBand="0" w:oddHBand="0" w:evenHBand="0" w:firstRowFirstColumn="0" w:firstRowLastColumn="0" w:lastRowFirstColumn="0" w:lastRowLastColumn="0"/>
            </w:pPr>
            <w:r w:rsidRPr="00F25AF6">
              <w:t>The use of land for a restaurant with up to 20 patrons and 3 staff.</w:t>
            </w:r>
          </w:p>
        </w:tc>
      </w:tr>
    </w:tbl>
    <w:p w14:paraId="79C3E58C" w14:textId="77777777" w:rsidR="003E3E39" w:rsidRDefault="003E3E39" w:rsidP="00A01929">
      <w:pPr>
        <w:pStyle w:val="BodyText"/>
      </w:pPr>
    </w:p>
    <w:sectPr w:rsidR="003E3E39" w:rsidSect="008A00E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6FF0E" w14:textId="77777777" w:rsidR="00D54A82" w:rsidRDefault="00D54A82" w:rsidP="00CD157B">
      <w:pPr>
        <w:pStyle w:val="NoSpacing"/>
      </w:pPr>
    </w:p>
    <w:p w14:paraId="5253A1EA" w14:textId="77777777" w:rsidR="00D54A82" w:rsidRDefault="00D54A82"/>
  </w:endnote>
  <w:endnote w:type="continuationSeparator" w:id="0">
    <w:p w14:paraId="17FA6B77" w14:textId="77777777" w:rsidR="00D54A82" w:rsidRDefault="00D54A82" w:rsidP="00CD157B">
      <w:pPr>
        <w:pStyle w:val="NoSpacing"/>
      </w:pPr>
    </w:p>
    <w:p w14:paraId="7CF971BE" w14:textId="77777777" w:rsidR="00D54A82" w:rsidRDefault="00D54A82"/>
  </w:endnote>
  <w:endnote w:type="continuationNotice" w:id="1">
    <w:p w14:paraId="391E0856" w14:textId="77777777" w:rsidR="00D54A82" w:rsidRDefault="00D54A82" w:rsidP="00CD157B">
      <w:pPr>
        <w:pStyle w:val="NoSpacing"/>
      </w:pPr>
    </w:p>
    <w:p w14:paraId="5032A54E" w14:textId="77777777" w:rsidR="00D54A82" w:rsidRDefault="00D5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05FD3902" w14:textId="77777777">
      <w:trPr>
        <w:trHeight w:val="397"/>
      </w:trPr>
      <w:tc>
        <w:tcPr>
          <w:tcW w:w="340" w:type="dxa"/>
        </w:tcPr>
        <w:p w14:paraId="16E442A5" w14:textId="218D6676" w:rsidR="008A00E7" w:rsidRPr="00D55628" w:rsidRDefault="00DC40FD" w:rsidP="008A00E7">
          <w:pPr>
            <w:pStyle w:val="FooterEvenPageNumber"/>
            <w:framePr w:wrap="auto" w:vAnchor="margin" w:hAnchor="text" w:yAlign="inline"/>
          </w:pPr>
          <w:r>
            <w:rPr>
              <w:noProof/>
            </w:rPr>
            <mc:AlternateContent>
              <mc:Choice Requires="wps">
                <w:drawing>
                  <wp:anchor distT="0" distB="0" distL="114300" distR="114300" simplePos="0" relativeHeight="251658247" behindDoc="0" locked="0" layoutInCell="0" allowOverlap="1" wp14:anchorId="48A08D6A" wp14:editId="68246658">
                    <wp:simplePos x="0" y="0"/>
                    <wp:positionH relativeFrom="page">
                      <wp:posOffset>0</wp:posOffset>
                    </wp:positionH>
                    <wp:positionV relativeFrom="page">
                      <wp:posOffset>10249535</wp:posOffset>
                    </wp:positionV>
                    <wp:extent cx="7560945" cy="252095"/>
                    <wp:effectExtent l="0" t="0" r="0" b="14605"/>
                    <wp:wrapNone/>
                    <wp:docPr id="29" name="MSIPCM6b9043059de372028edab0b5"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A08D6A" id="_x0000_t202" coordsize="21600,21600" o:spt="202" path="m,l,21600r21600,l21600,xe">
                    <v:stroke joinstyle="miter"/>
                    <v:path gradientshapeok="t" o:connecttype="rect"/>
                  </v:shapetype>
                  <v:shape id="MSIPCM6b9043059de372028edab0b5" o:spid="_x0000_s1029" type="#_x0000_t202" alt="{&quot;HashCode&quot;:-1145804495,&quot;Height&quot;:841.0,&quot;Width&quot;:595.0,&quot;Placement&quot;:&quot;Footer&quot;,&quot;Index&quot;:&quot;OddAndEven&quot;,&quot;Section&quot;:1,&quot;Top&quot;:0.0,&quot;Left&quot;:0.0}" style="position:absolute;margin-left:0;margin-top:807.05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" o:allowincell="f" filled="f" stroked="f" strokeweight=".5pt">
                    <v:textbox inset=",0,,0">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45" behindDoc="0" locked="0" layoutInCell="0" allowOverlap="1" wp14:anchorId="0167AC96" wp14:editId="7DC5F97D">
                    <wp:simplePos x="0" y="0"/>
                    <wp:positionH relativeFrom="page">
                      <wp:posOffset>0</wp:posOffset>
                    </wp:positionH>
                    <wp:positionV relativeFrom="page">
                      <wp:posOffset>10249535</wp:posOffset>
                    </wp:positionV>
                    <wp:extent cx="7560945" cy="252095"/>
                    <wp:effectExtent l="0" t="0" r="0" b="14605"/>
                    <wp:wrapNone/>
                    <wp:docPr id="50" name="Text Box 50"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67AC96" id="Text Box 50" o:spid="_x0000_s1030" type="#_x0000_t202" alt="{&quot;HashCode&quot;:-1145804495,&quot;Height&quot;:841.0,&quot;Width&quot;:595.0,&quot;Placement&quot;:&quot;Footer&quot;,&quot;Index&quot;:&quot;OddAndEven&quot;,&quot;Section&quot;:1,&quot;Top&quot;:0.0,&quot;Left&quot;:0.0}" style="position:absolute;margin-left:0;margin-top:807.05pt;width:595.3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c/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" o:allowincell="f" filled="f" stroked="f" strokeweight=".5pt">
                    <v:textbox inset=",0,,0">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44" behindDoc="0" locked="0" layoutInCell="0" allowOverlap="1" wp14:anchorId="0B21030D" wp14:editId="0C7EBCE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21030D" id="Text Box 69"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3" behindDoc="0" locked="0" layoutInCell="0" allowOverlap="1" wp14:anchorId="75219FB7" wp14:editId="25F9195B">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219FB7" id="Text Box 48" o:spid="_x0000_s1032" type="#_x0000_t202" alt="{&quot;HashCode&quot;:376260202,&quot;Height&quot;:841.0,&quot;Width&quot;:595.0,&quot;Placement&quot;:&quot;Footer&quot;,&quot;Index&quot;:&quot;OddAndEven&quot;,&quot;Section&quot;:1,&quot;Top&quot;:0.0,&quot;Left&quot;:0.0}" style="position:absolute;margin-left:0;margin-top:807.05pt;width:595.3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2" behindDoc="0" locked="0" layoutInCell="0" allowOverlap="1" wp14:anchorId="604E84DC" wp14:editId="3F4BCCBB">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4E84DC" id="Text Box 59" o:spid="_x0000_s1033" type="#_x0000_t202" alt="{&quot;HashCode&quot;:376260202,&quot;Height&quot;:841.0,&quot;Width&quot;:595.0,&quot;Placement&quot;:&quot;Footer&quot;,&quot;Index&quot;:&quot;OddAndEven&quot;,&quot;Section&quot;:1,&quot;Top&quot;:0.0,&quot;Left&quot;:0.0}" style="position:absolute;margin-left:0;margin-top:807.05pt;width:595.3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1" behindDoc="0" locked="0" layoutInCell="0" allowOverlap="1" wp14:anchorId="59F9EF7C" wp14:editId="646541CF">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F9EF7C" id="Text Box 52" o:spid="_x0000_s1034" type="#_x0000_t202" alt="{&quot;HashCode&quot;:376260202,&quot;Height&quot;:841.0,&quot;Width&quot;:595.0,&quot;Placement&quot;:&quot;Footer&quot;,&quot;Index&quot;:&quot;OddAndEven&quot;,&quot;Section&quot;:1,&quot;Top&quot;:0.0,&quot;Left&quot;:0.0}" style="position:absolute;margin-left:0;margin-top:807.05pt;width:595.3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0" behindDoc="0" locked="0" layoutInCell="0" allowOverlap="1" wp14:anchorId="1B9A9345" wp14:editId="14107537">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9A9345" id="Text Box 12" o:spid="_x0000_s1035" type="#_x0000_t202" alt="{&quot;HashCode&quot;:376260202,&quot;Height&quot;:841.0,&quot;Width&quot;:595.0,&quot;Placement&quot;:&quot;Footer&quot;,&quot;Index&quot;:&quot;OddAndEven&quot;,&quot;Section&quot;:1,&quot;Top&quot;:0.0,&quot;Left&quot;:0.0}" style="position:absolute;margin-left:0;margin-top:807.05pt;width:595.3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Dh3EyGAIAACsEAAAOAAAAAAAAAAAAAAAAAC4CAABkcnMvZTJvRG9jLnhtbFBLAQItABQA&#10;BgAIAAAAIQAd5h9g3wAAAAsBAAAPAAAAAAAAAAAAAAAAAHIEAABkcnMvZG93bnJldi54bWxQSwUG&#10;AAAAAAQABADzAAAAfgUAAAAA&#10;" o:allowincell="f" filled="f" stroked="f" strokeweight=".5pt">
                    <v:textbox inset=",0,,0">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008A00E7" w:rsidRPr="00D55628">
            <w:fldChar w:fldCharType="begin"/>
          </w:r>
          <w:r w:rsidR="008A00E7" w:rsidRPr="00D55628">
            <w:instrText xml:space="preserve"> PAGE   \* MERGEFORMAT </w:instrText>
          </w:r>
          <w:r w:rsidR="008A00E7" w:rsidRPr="00D55628">
            <w:fldChar w:fldCharType="separate"/>
          </w:r>
          <w:r w:rsidR="008A00E7">
            <w:t>4</w:t>
          </w:r>
          <w:r w:rsidR="008A00E7" w:rsidRPr="00D55628">
            <w:fldChar w:fldCharType="end"/>
          </w:r>
        </w:p>
      </w:tc>
      <w:tc>
        <w:tcPr>
          <w:tcW w:w="9071" w:type="dxa"/>
        </w:tcPr>
        <w:p w14:paraId="44B24491" w14:textId="6F65073F" w:rsidR="008A00E7" w:rsidRPr="00810C40" w:rsidRDefault="008A00E7" w:rsidP="008A00E7">
          <w:pPr>
            <w:pStyle w:val="FooterEven"/>
          </w:pPr>
        </w:p>
      </w:tc>
    </w:tr>
  </w:tbl>
  <w:p w14:paraId="68F12D96"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A00E7" w14:paraId="29E652E5" w14:textId="77777777">
      <w:trPr>
        <w:trHeight w:val="397"/>
      </w:trPr>
      <w:tc>
        <w:tcPr>
          <w:tcW w:w="9071" w:type="dxa"/>
        </w:tcPr>
        <w:p w14:paraId="6F83FF71" w14:textId="68407521" w:rsidR="008A00E7" w:rsidRDefault="008A00E7" w:rsidP="008A00E7">
          <w:pPr>
            <w:pStyle w:val="FooterOdd"/>
            <w:rPr>
              <w:b/>
              <w:noProof/>
            </w:rPr>
          </w:pPr>
        </w:p>
      </w:tc>
      <w:tc>
        <w:tcPr>
          <w:tcW w:w="340" w:type="dxa"/>
        </w:tcPr>
        <w:p w14:paraId="35EB9600" w14:textId="77777777" w:rsidR="008A00E7" w:rsidRPr="00D55628" w:rsidRDefault="008A00E7" w:rsidP="008A00E7">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C7A3DFD" w14:textId="77777777" w:rsidR="00CD157B" w:rsidRDefault="00CD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01857" w14:textId="77777777" w:rsidR="00D54A82" w:rsidRPr="0056073C" w:rsidRDefault="00D54A82" w:rsidP="005D764F">
      <w:pPr>
        <w:pStyle w:val="FootnoteSeparator"/>
      </w:pPr>
    </w:p>
    <w:p w14:paraId="149288F1" w14:textId="77777777" w:rsidR="00D54A82" w:rsidRDefault="00D54A82"/>
  </w:footnote>
  <w:footnote w:type="continuationSeparator" w:id="0">
    <w:p w14:paraId="07D19864" w14:textId="77777777" w:rsidR="00D54A82" w:rsidRPr="00CA30B7" w:rsidRDefault="00D54A82" w:rsidP="006D5A90">
      <w:pPr>
        <w:rPr>
          <w:lang w:val="en-US"/>
        </w:rPr>
      </w:pPr>
      <w:r w:rsidRPr="00CA30B7">
        <w:rPr>
          <w:lang w:val="en-US"/>
        </w:rPr>
        <w:t>_______</w:t>
      </w:r>
    </w:p>
    <w:p w14:paraId="0ECFF2BF" w14:textId="77777777" w:rsidR="00D54A82" w:rsidRDefault="00D54A82"/>
  </w:footnote>
  <w:footnote w:type="continuationNotice" w:id="1">
    <w:p w14:paraId="520F07A7" w14:textId="77777777" w:rsidR="00D54A82" w:rsidRDefault="00D54A82" w:rsidP="006D5A90"/>
    <w:p w14:paraId="25A5703B" w14:textId="77777777" w:rsidR="00D54A82" w:rsidRDefault="00D54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C536" w14:textId="6743AA48" w:rsidR="00DE2576" w:rsidRPr="00CD157B" w:rsidRDefault="00DE2576" w:rsidP="00DE2576">
    <w:pPr>
      <w:pStyle w:val="Header"/>
    </w:pPr>
  </w:p>
  <w:p w14:paraId="459E4618"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3812" w14:textId="3D4E10FD" w:rsidR="008A00E7" w:rsidRDefault="00DC40FD">
    <w:pPr>
      <w:pStyle w:val="Header"/>
    </w:pPr>
    <w:r>
      <w:rPr>
        <w:noProof/>
      </w:rPr>
      <mc:AlternateContent>
        <mc:Choice Requires="wps">
          <w:drawing>
            <wp:anchor distT="0" distB="0" distL="114300" distR="114300" simplePos="0" relativeHeight="251658248" behindDoc="0" locked="0" layoutInCell="0" allowOverlap="1" wp14:anchorId="76EE87E8" wp14:editId="613BD5AE">
              <wp:simplePos x="0" y="0"/>
              <wp:positionH relativeFrom="page">
                <wp:posOffset>0</wp:posOffset>
              </wp:positionH>
              <wp:positionV relativeFrom="page">
                <wp:posOffset>190500</wp:posOffset>
              </wp:positionV>
              <wp:extent cx="7560945" cy="252095"/>
              <wp:effectExtent l="0" t="0" r="0" b="14605"/>
              <wp:wrapNone/>
              <wp:docPr id="35" name="MSIPCM06c64871a08cb3444fe9294a"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EE87E8" id="_x0000_t202" coordsize="21600,21600" o:spt="202" path="m,l,21600r21600,l21600,xe">
              <v:stroke joinstyle="miter"/>
              <v:path gradientshapeok="t" o:connecttype="rect"/>
            </v:shapetype>
            <v:shape id="MSIPCM06c64871a08cb3444fe9294a" o:spid="_x0000_s1036" type="#_x0000_t202" alt="{&quot;HashCode&quot;:-1169942064,&quot;Height&quot;:841.0,&quot;Width&quot;:595.0,&quot;Placement&quot;:&quot;Header&quot;,&quot;Index&quot;:&quot;FirstPage&quot;,&quot;Section&quot;:1,&quot;Top&quot;:0.0,&quot;Left&quot;:0.0}" style="position:absolute;margin-left:0;margin-top:15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D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pG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6+NTDGAIAACsEAAAOAAAAAAAAAAAAAAAAAC4CAABkcnMvZTJvRG9jLnhtbFBLAQItABQABgAI&#10;AAAAIQDhkXQK3AAAAAcBAAAPAAAAAAAAAAAAAAAAAHIEAABkcnMvZG93bnJldi54bWxQSwUGAAAA&#10;AAQABADzAAAAewUAAAAA&#10;" o:allowincell="f" filled="f" stroked="f" strokeweight=".5pt">
              <v:textbox inset=",0,,0">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46" behindDoc="0" locked="0" layoutInCell="0" allowOverlap="1" wp14:anchorId="125A40F7" wp14:editId="75F3B87A">
              <wp:simplePos x="0" y="0"/>
              <wp:positionH relativeFrom="page">
                <wp:posOffset>0</wp:posOffset>
              </wp:positionH>
              <wp:positionV relativeFrom="page">
                <wp:posOffset>190500</wp:posOffset>
              </wp:positionV>
              <wp:extent cx="7560945" cy="252095"/>
              <wp:effectExtent l="0" t="0" r="0" b="14605"/>
              <wp:wrapNone/>
              <wp:docPr id="53" name="Text Box 53"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25A40F7" id="Text Box 53" o:spid="_x0000_s1037" type="#_x0000_t202" alt="{&quot;HashCode&quot;:-1169942064,&quot;Height&quot;:841.0,&quot;Width&quot;:595.0,&quot;Placement&quot;:&quot;Header&quot;,&quot;Index&quot;:&quot;FirstPage&quot;,&quot;Section&quot;:1,&quot;Top&quot;:0.0,&quot;Left&quot;:0.0}" style="position:absolute;margin-left:0;margin-top:1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hR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uMZhRGAIAACsEAAAOAAAAAAAAAAAAAAAAAC4CAABkcnMvZTJvRG9jLnhtbFBLAQItABQABgAI&#10;AAAAIQDhkXQK3AAAAAcBAAAPAAAAAAAAAAAAAAAAAHIEAABkcnMvZG93bnJldi54bWxQSwUGAAAA&#10;AAQABADzAAAAewUAAAAA&#10;" o:allowincell="f" filled="f" stroked="f" strokeweight=".5pt">
              <v:textbox inset=",0,,0">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0"/>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8"/>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6"/>
  </w:num>
  <w:num w:numId="34" w16cid:durableId="196283207">
    <w:abstractNumId w:val="39"/>
  </w:num>
  <w:num w:numId="35" w16cid:durableId="1742215375">
    <w:abstractNumId w:val="49"/>
  </w:num>
  <w:num w:numId="36" w16cid:durableId="664823544">
    <w:abstractNumId w:val="45"/>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52505"/>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6E4A"/>
    <w:rsid w:val="0000736B"/>
    <w:rsid w:val="00007A11"/>
    <w:rsid w:val="0001008E"/>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D02"/>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E24"/>
    <w:rsid w:val="000531C8"/>
    <w:rsid w:val="00053C58"/>
    <w:rsid w:val="00053CC3"/>
    <w:rsid w:val="00054429"/>
    <w:rsid w:val="00054A64"/>
    <w:rsid w:val="0005566D"/>
    <w:rsid w:val="0005578D"/>
    <w:rsid w:val="00055A62"/>
    <w:rsid w:val="00055C81"/>
    <w:rsid w:val="00056024"/>
    <w:rsid w:val="000574CC"/>
    <w:rsid w:val="000574DD"/>
    <w:rsid w:val="00057EB4"/>
    <w:rsid w:val="00060B9F"/>
    <w:rsid w:val="000610DD"/>
    <w:rsid w:val="0006141F"/>
    <w:rsid w:val="000634B5"/>
    <w:rsid w:val="000636FD"/>
    <w:rsid w:val="00063A7B"/>
    <w:rsid w:val="00064148"/>
    <w:rsid w:val="000645D3"/>
    <w:rsid w:val="00064813"/>
    <w:rsid w:val="000648D9"/>
    <w:rsid w:val="00066309"/>
    <w:rsid w:val="0006651D"/>
    <w:rsid w:val="00066A4B"/>
    <w:rsid w:val="00066BD0"/>
    <w:rsid w:val="00066D49"/>
    <w:rsid w:val="0006707D"/>
    <w:rsid w:val="000672C6"/>
    <w:rsid w:val="00067A55"/>
    <w:rsid w:val="00067B0C"/>
    <w:rsid w:val="00067EEC"/>
    <w:rsid w:val="0007038C"/>
    <w:rsid w:val="00070773"/>
    <w:rsid w:val="0007095A"/>
    <w:rsid w:val="00070B05"/>
    <w:rsid w:val="00070E85"/>
    <w:rsid w:val="0007166A"/>
    <w:rsid w:val="00071FC0"/>
    <w:rsid w:val="00072080"/>
    <w:rsid w:val="0007232D"/>
    <w:rsid w:val="0007247D"/>
    <w:rsid w:val="00072E7B"/>
    <w:rsid w:val="00073C34"/>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84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907"/>
    <w:rsid w:val="00090C31"/>
    <w:rsid w:val="00090CB5"/>
    <w:rsid w:val="00090D68"/>
    <w:rsid w:val="0009129D"/>
    <w:rsid w:val="000913B9"/>
    <w:rsid w:val="00091C6D"/>
    <w:rsid w:val="00091E67"/>
    <w:rsid w:val="000922A4"/>
    <w:rsid w:val="00092C13"/>
    <w:rsid w:val="00092C65"/>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C46"/>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0C6"/>
    <w:rsid w:val="000B010B"/>
    <w:rsid w:val="000B02C8"/>
    <w:rsid w:val="000B07C0"/>
    <w:rsid w:val="000B1783"/>
    <w:rsid w:val="000B2770"/>
    <w:rsid w:val="000B2B71"/>
    <w:rsid w:val="000B36D8"/>
    <w:rsid w:val="000B389F"/>
    <w:rsid w:val="000B3A79"/>
    <w:rsid w:val="000B497E"/>
    <w:rsid w:val="000B51BB"/>
    <w:rsid w:val="000B5385"/>
    <w:rsid w:val="000B59CB"/>
    <w:rsid w:val="000B5AC1"/>
    <w:rsid w:val="000B5B6D"/>
    <w:rsid w:val="000B6301"/>
    <w:rsid w:val="000B65EE"/>
    <w:rsid w:val="000B6910"/>
    <w:rsid w:val="000B6A5F"/>
    <w:rsid w:val="000B6E1A"/>
    <w:rsid w:val="000B73AB"/>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C06"/>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0C6"/>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CC"/>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B92"/>
    <w:rsid w:val="00141FDF"/>
    <w:rsid w:val="00142793"/>
    <w:rsid w:val="00142974"/>
    <w:rsid w:val="00143171"/>
    <w:rsid w:val="0014423E"/>
    <w:rsid w:val="00144787"/>
    <w:rsid w:val="00145946"/>
    <w:rsid w:val="00145F74"/>
    <w:rsid w:val="0014604E"/>
    <w:rsid w:val="00146947"/>
    <w:rsid w:val="00147141"/>
    <w:rsid w:val="0014722D"/>
    <w:rsid w:val="001476EE"/>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A25"/>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353"/>
    <w:rsid w:val="001766D2"/>
    <w:rsid w:val="001768FA"/>
    <w:rsid w:val="001769A8"/>
    <w:rsid w:val="00177179"/>
    <w:rsid w:val="0017749D"/>
    <w:rsid w:val="001778A7"/>
    <w:rsid w:val="00177F02"/>
    <w:rsid w:val="001806B5"/>
    <w:rsid w:val="001806EC"/>
    <w:rsid w:val="001806EE"/>
    <w:rsid w:val="00180E8D"/>
    <w:rsid w:val="00180FF8"/>
    <w:rsid w:val="00181212"/>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A7F1A"/>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4923"/>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AD1"/>
    <w:rsid w:val="001C2CCA"/>
    <w:rsid w:val="001C31C0"/>
    <w:rsid w:val="001C35C1"/>
    <w:rsid w:val="001C3788"/>
    <w:rsid w:val="001C40E3"/>
    <w:rsid w:val="001C4657"/>
    <w:rsid w:val="001C4929"/>
    <w:rsid w:val="001C5162"/>
    <w:rsid w:val="001C5290"/>
    <w:rsid w:val="001C5E6E"/>
    <w:rsid w:val="001C71FB"/>
    <w:rsid w:val="001C72A9"/>
    <w:rsid w:val="001C73A0"/>
    <w:rsid w:val="001C78A3"/>
    <w:rsid w:val="001D064C"/>
    <w:rsid w:val="001D0889"/>
    <w:rsid w:val="001D11E7"/>
    <w:rsid w:val="001D134B"/>
    <w:rsid w:val="001D15F7"/>
    <w:rsid w:val="001D1A9E"/>
    <w:rsid w:val="001D223D"/>
    <w:rsid w:val="001D2D53"/>
    <w:rsid w:val="001D34EA"/>
    <w:rsid w:val="001D39F8"/>
    <w:rsid w:val="001D3B02"/>
    <w:rsid w:val="001D46AE"/>
    <w:rsid w:val="001D47F4"/>
    <w:rsid w:val="001D4D7D"/>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195"/>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43C"/>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7D"/>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261"/>
    <w:rsid w:val="00230259"/>
    <w:rsid w:val="002310A3"/>
    <w:rsid w:val="00231477"/>
    <w:rsid w:val="002319D8"/>
    <w:rsid w:val="00231B63"/>
    <w:rsid w:val="00231BCC"/>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70C"/>
    <w:rsid w:val="002448CB"/>
    <w:rsid w:val="0024522B"/>
    <w:rsid w:val="00245460"/>
    <w:rsid w:val="00245EE0"/>
    <w:rsid w:val="0024659E"/>
    <w:rsid w:val="002469E9"/>
    <w:rsid w:val="00246B20"/>
    <w:rsid w:val="00246FF0"/>
    <w:rsid w:val="00247A71"/>
    <w:rsid w:val="00247B03"/>
    <w:rsid w:val="00247DAF"/>
    <w:rsid w:val="00247FFA"/>
    <w:rsid w:val="002505EC"/>
    <w:rsid w:val="002507F1"/>
    <w:rsid w:val="002508AB"/>
    <w:rsid w:val="00251326"/>
    <w:rsid w:val="00251AD4"/>
    <w:rsid w:val="0025214B"/>
    <w:rsid w:val="002528F5"/>
    <w:rsid w:val="00252DEC"/>
    <w:rsid w:val="002533C2"/>
    <w:rsid w:val="002536AC"/>
    <w:rsid w:val="0025376B"/>
    <w:rsid w:val="00253C6D"/>
    <w:rsid w:val="00253EE4"/>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1FEC"/>
    <w:rsid w:val="00262168"/>
    <w:rsid w:val="002622B0"/>
    <w:rsid w:val="0026258F"/>
    <w:rsid w:val="002629DD"/>
    <w:rsid w:val="00262ACE"/>
    <w:rsid w:val="00262B31"/>
    <w:rsid w:val="002633AF"/>
    <w:rsid w:val="002635FC"/>
    <w:rsid w:val="00263A79"/>
    <w:rsid w:val="0026466A"/>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97E9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8D3"/>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6D5"/>
    <w:rsid w:val="002D38FC"/>
    <w:rsid w:val="002D48D3"/>
    <w:rsid w:val="002D4B23"/>
    <w:rsid w:val="002D7AA5"/>
    <w:rsid w:val="002E03B0"/>
    <w:rsid w:val="002E067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4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853"/>
    <w:rsid w:val="00315B21"/>
    <w:rsid w:val="00315DC5"/>
    <w:rsid w:val="00316561"/>
    <w:rsid w:val="0031696E"/>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9E6"/>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4DA7"/>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9B5"/>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2CBA"/>
    <w:rsid w:val="003C300B"/>
    <w:rsid w:val="003C30EC"/>
    <w:rsid w:val="003C390B"/>
    <w:rsid w:val="003C3B57"/>
    <w:rsid w:val="003C5140"/>
    <w:rsid w:val="003C6914"/>
    <w:rsid w:val="003C6ECF"/>
    <w:rsid w:val="003C75D1"/>
    <w:rsid w:val="003C7903"/>
    <w:rsid w:val="003C7A8F"/>
    <w:rsid w:val="003C7D07"/>
    <w:rsid w:val="003D0573"/>
    <w:rsid w:val="003D1B95"/>
    <w:rsid w:val="003D2616"/>
    <w:rsid w:val="003D2A34"/>
    <w:rsid w:val="003D2FC3"/>
    <w:rsid w:val="003D3028"/>
    <w:rsid w:val="003D3FBD"/>
    <w:rsid w:val="003D4029"/>
    <w:rsid w:val="003D432D"/>
    <w:rsid w:val="003D44EC"/>
    <w:rsid w:val="003D4E8A"/>
    <w:rsid w:val="003D4E9B"/>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E39"/>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8ED"/>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8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797"/>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E1"/>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159"/>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794"/>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D6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174"/>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F2"/>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67"/>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C80"/>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822"/>
    <w:rsid w:val="0050214D"/>
    <w:rsid w:val="005021BD"/>
    <w:rsid w:val="00502F94"/>
    <w:rsid w:val="005038D0"/>
    <w:rsid w:val="00503A38"/>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C9E"/>
    <w:rsid w:val="00534DA9"/>
    <w:rsid w:val="0053503C"/>
    <w:rsid w:val="0053519F"/>
    <w:rsid w:val="00535382"/>
    <w:rsid w:val="005356D1"/>
    <w:rsid w:val="0053596A"/>
    <w:rsid w:val="0053703D"/>
    <w:rsid w:val="005370D3"/>
    <w:rsid w:val="00537114"/>
    <w:rsid w:val="005372F4"/>
    <w:rsid w:val="00537C89"/>
    <w:rsid w:val="00537DBC"/>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9FA"/>
    <w:rsid w:val="00573E71"/>
    <w:rsid w:val="005743C2"/>
    <w:rsid w:val="005744CE"/>
    <w:rsid w:val="00574B82"/>
    <w:rsid w:val="00574EF0"/>
    <w:rsid w:val="0057545A"/>
    <w:rsid w:val="0057571F"/>
    <w:rsid w:val="005758B4"/>
    <w:rsid w:val="00575DAA"/>
    <w:rsid w:val="005760FF"/>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22F"/>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345"/>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437"/>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5E2"/>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0D8A"/>
    <w:rsid w:val="005D180C"/>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1AD0"/>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13F"/>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E75"/>
    <w:rsid w:val="00624034"/>
    <w:rsid w:val="00624360"/>
    <w:rsid w:val="0062488E"/>
    <w:rsid w:val="0062553A"/>
    <w:rsid w:val="0062575A"/>
    <w:rsid w:val="00625CAE"/>
    <w:rsid w:val="00625EF4"/>
    <w:rsid w:val="00626215"/>
    <w:rsid w:val="00627DAE"/>
    <w:rsid w:val="00627F94"/>
    <w:rsid w:val="00630C13"/>
    <w:rsid w:val="00631001"/>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7C"/>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AEA"/>
    <w:rsid w:val="00652B82"/>
    <w:rsid w:val="006534E7"/>
    <w:rsid w:val="00654108"/>
    <w:rsid w:val="006549E1"/>
    <w:rsid w:val="00654BFF"/>
    <w:rsid w:val="00654C22"/>
    <w:rsid w:val="00654F3E"/>
    <w:rsid w:val="00655130"/>
    <w:rsid w:val="006551A8"/>
    <w:rsid w:val="006558E0"/>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C4F"/>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2C5"/>
    <w:rsid w:val="006846EA"/>
    <w:rsid w:val="00684FD1"/>
    <w:rsid w:val="00685CEE"/>
    <w:rsid w:val="00685D88"/>
    <w:rsid w:val="0068692D"/>
    <w:rsid w:val="006869AA"/>
    <w:rsid w:val="00686F5B"/>
    <w:rsid w:val="006905D1"/>
    <w:rsid w:val="006907DD"/>
    <w:rsid w:val="006912DF"/>
    <w:rsid w:val="00691348"/>
    <w:rsid w:val="00691E31"/>
    <w:rsid w:val="00691F19"/>
    <w:rsid w:val="00691F77"/>
    <w:rsid w:val="00691FCC"/>
    <w:rsid w:val="006920A9"/>
    <w:rsid w:val="00692321"/>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65"/>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37C7"/>
    <w:rsid w:val="006B40B8"/>
    <w:rsid w:val="006B45FC"/>
    <w:rsid w:val="006B45FE"/>
    <w:rsid w:val="006B4761"/>
    <w:rsid w:val="006B49C5"/>
    <w:rsid w:val="006B4ADA"/>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FF2"/>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1B8"/>
    <w:rsid w:val="00701020"/>
    <w:rsid w:val="007011CA"/>
    <w:rsid w:val="00701265"/>
    <w:rsid w:val="00701AFC"/>
    <w:rsid w:val="007022EC"/>
    <w:rsid w:val="007028F0"/>
    <w:rsid w:val="00703563"/>
    <w:rsid w:val="007039E6"/>
    <w:rsid w:val="00703CB5"/>
    <w:rsid w:val="00703CE8"/>
    <w:rsid w:val="00704737"/>
    <w:rsid w:val="00704C1B"/>
    <w:rsid w:val="007059EA"/>
    <w:rsid w:val="00705A82"/>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0B9"/>
    <w:rsid w:val="0071398B"/>
    <w:rsid w:val="00713AB4"/>
    <w:rsid w:val="00713E35"/>
    <w:rsid w:val="00714532"/>
    <w:rsid w:val="007149B2"/>
    <w:rsid w:val="00714E62"/>
    <w:rsid w:val="00714EAB"/>
    <w:rsid w:val="0071540E"/>
    <w:rsid w:val="00715639"/>
    <w:rsid w:val="0071564C"/>
    <w:rsid w:val="0071573F"/>
    <w:rsid w:val="00715A41"/>
    <w:rsid w:val="00716741"/>
    <w:rsid w:val="00717478"/>
    <w:rsid w:val="0071774E"/>
    <w:rsid w:val="007200F0"/>
    <w:rsid w:val="00720717"/>
    <w:rsid w:val="007209A3"/>
    <w:rsid w:val="007210E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2A"/>
    <w:rsid w:val="00732AD8"/>
    <w:rsid w:val="00734E3B"/>
    <w:rsid w:val="00735EAB"/>
    <w:rsid w:val="0073663C"/>
    <w:rsid w:val="0073689E"/>
    <w:rsid w:val="00737F14"/>
    <w:rsid w:val="00740175"/>
    <w:rsid w:val="00740A8B"/>
    <w:rsid w:val="00740ECE"/>
    <w:rsid w:val="0074107F"/>
    <w:rsid w:val="0074158C"/>
    <w:rsid w:val="00742EC9"/>
    <w:rsid w:val="00743388"/>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6A8"/>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88"/>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689"/>
    <w:rsid w:val="007909A5"/>
    <w:rsid w:val="00790AC4"/>
    <w:rsid w:val="00791833"/>
    <w:rsid w:val="00791C97"/>
    <w:rsid w:val="00791E38"/>
    <w:rsid w:val="0079208F"/>
    <w:rsid w:val="007928DD"/>
    <w:rsid w:val="00792ADE"/>
    <w:rsid w:val="00792D28"/>
    <w:rsid w:val="00792D31"/>
    <w:rsid w:val="00793391"/>
    <w:rsid w:val="007934ED"/>
    <w:rsid w:val="00794321"/>
    <w:rsid w:val="00794E09"/>
    <w:rsid w:val="007950C9"/>
    <w:rsid w:val="007950E0"/>
    <w:rsid w:val="00795DB4"/>
    <w:rsid w:val="0079673D"/>
    <w:rsid w:val="007967C5"/>
    <w:rsid w:val="007967E8"/>
    <w:rsid w:val="00797573"/>
    <w:rsid w:val="00797622"/>
    <w:rsid w:val="00797CC4"/>
    <w:rsid w:val="00797CDB"/>
    <w:rsid w:val="007A1C6A"/>
    <w:rsid w:val="007A23C6"/>
    <w:rsid w:val="007A2523"/>
    <w:rsid w:val="007A2922"/>
    <w:rsid w:val="007A3956"/>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329"/>
    <w:rsid w:val="007C2BF4"/>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281"/>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F6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4E4"/>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B07"/>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2E5C"/>
    <w:rsid w:val="008531CC"/>
    <w:rsid w:val="00853988"/>
    <w:rsid w:val="00853A46"/>
    <w:rsid w:val="00853F2C"/>
    <w:rsid w:val="00854A0F"/>
    <w:rsid w:val="00854B2A"/>
    <w:rsid w:val="00855BB3"/>
    <w:rsid w:val="00856573"/>
    <w:rsid w:val="008565AA"/>
    <w:rsid w:val="00857361"/>
    <w:rsid w:val="008579CB"/>
    <w:rsid w:val="0086023E"/>
    <w:rsid w:val="00860DDF"/>
    <w:rsid w:val="0086172F"/>
    <w:rsid w:val="00861A45"/>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4E48"/>
    <w:rsid w:val="008759D2"/>
    <w:rsid w:val="008763E8"/>
    <w:rsid w:val="0087650A"/>
    <w:rsid w:val="00876557"/>
    <w:rsid w:val="00877C5B"/>
    <w:rsid w:val="00877DFC"/>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DFD"/>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A3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70B"/>
    <w:rsid w:val="00901C8D"/>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5C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451"/>
    <w:rsid w:val="00934EA1"/>
    <w:rsid w:val="00934F00"/>
    <w:rsid w:val="009356DE"/>
    <w:rsid w:val="00935A3E"/>
    <w:rsid w:val="00936145"/>
    <w:rsid w:val="00936AC0"/>
    <w:rsid w:val="00937ADF"/>
    <w:rsid w:val="00937BCF"/>
    <w:rsid w:val="0094053B"/>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F50"/>
    <w:rsid w:val="0095746D"/>
    <w:rsid w:val="009574BD"/>
    <w:rsid w:val="009578A3"/>
    <w:rsid w:val="00957E54"/>
    <w:rsid w:val="00957E5D"/>
    <w:rsid w:val="00960351"/>
    <w:rsid w:val="00960535"/>
    <w:rsid w:val="00961EB2"/>
    <w:rsid w:val="009620C5"/>
    <w:rsid w:val="00962A5A"/>
    <w:rsid w:val="0096446E"/>
    <w:rsid w:val="00964840"/>
    <w:rsid w:val="00964BBF"/>
    <w:rsid w:val="00964DCC"/>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6E5D"/>
    <w:rsid w:val="00990D01"/>
    <w:rsid w:val="00990EE2"/>
    <w:rsid w:val="00991C1B"/>
    <w:rsid w:val="009921E9"/>
    <w:rsid w:val="0099276A"/>
    <w:rsid w:val="00992C1A"/>
    <w:rsid w:val="00993D33"/>
    <w:rsid w:val="00993E4A"/>
    <w:rsid w:val="00993EF6"/>
    <w:rsid w:val="00993FA2"/>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E53"/>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056"/>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902"/>
    <w:rsid w:val="009D5A20"/>
    <w:rsid w:val="009D5E45"/>
    <w:rsid w:val="009D65EF"/>
    <w:rsid w:val="009D7116"/>
    <w:rsid w:val="009D7596"/>
    <w:rsid w:val="009D7930"/>
    <w:rsid w:val="009D79C2"/>
    <w:rsid w:val="009E02D7"/>
    <w:rsid w:val="009E0460"/>
    <w:rsid w:val="009E0712"/>
    <w:rsid w:val="009E0D21"/>
    <w:rsid w:val="009E0D4C"/>
    <w:rsid w:val="009E11B9"/>
    <w:rsid w:val="009E136D"/>
    <w:rsid w:val="009E1A8E"/>
    <w:rsid w:val="009E248A"/>
    <w:rsid w:val="009E24CA"/>
    <w:rsid w:val="009E2BC0"/>
    <w:rsid w:val="009E2C0A"/>
    <w:rsid w:val="009E2D0B"/>
    <w:rsid w:val="009E2EA2"/>
    <w:rsid w:val="009E3419"/>
    <w:rsid w:val="009E4719"/>
    <w:rsid w:val="009E487B"/>
    <w:rsid w:val="009E518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29"/>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346"/>
    <w:rsid w:val="00A20824"/>
    <w:rsid w:val="00A20A17"/>
    <w:rsid w:val="00A20C12"/>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D31"/>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8B7"/>
    <w:rsid w:val="00A86F0E"/>
    <w:rsid w:val="00A878F9"/>
    <w:rsid w:val="00A87D1B"/>
    <w:rsid w:val="00A90568"/>
    <w:rsid w:val="00A91763"/>
    <w:rsid w:val="00A9194C"/>
    <w:rsid w:val="00A91D05"/>
    <w:rsid w:val="00A92C77"/>
    <w:rsid w:val="00A93280"/>
    <w:rsid w:val="00A9336F"/>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B6D"/>
    <w:rsid w:val="00AE1DAD"/>
    <w:rsid w:val="00AE1EA0"/>
    <w:rsid w:val="00AE324B"/>
    <w:rsid w:val="00AE3D93"/>
    <w:rsid w:val="00AE4ABE"/>
    <w:rsid w:val="00AE4D23"/>
    <w:rsid w:val="00AE5749"/>
    <w:rsid w:val="00AE599C"/>
    <w:rsid w:val="00AE5BE7"/>
    <w:rsid w:val="00AE5FD3"/>
    <w:rsid w:val="00AE64AC"/>
    <w:rsid w:val="00AE6503"/>
    <w:rsid w:val="00AE6FD4"/>
    <w:rsid w:val="00AE6FDF"/>
    <w:rsid w:val="00AE70ED"/>
    <w:rsid w:val="00AE74DF"/>
    <w:rsid w:val="00AE752E"/>
    <w:rsid w:val="00AF020E"/>
    <w:rsid w:val="00AF139C"/>
    <w:rsid w:val="00AF1E3A"/>
    <w:rsid w:val="00AF1F43"/>
    <w:rsid w:val="00AF239D"/>
    <w:rsid w:val="00AF28CA"/>
    <w:rsid w:val="00AF3062"/>
    <w:rsid w:val="00AF3B65"/>
    <w:rsid w:val="00AF3D25"/>
    <w:rsid w:val="00AF50FF"/>
    <w:rsid w:val="00AF533B"/>
    <w:rsid w:val="00AF546E"/>
    <w:rsid w:val="00AF5E22"/>
    <w:rsid w:val="00AF5F7A"/>
    <w:rsid w:val="00AF6A4A"/>
    <w:rsid w:val="00AF7093"/>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A9A"/>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3E7C"/>
    <w:rsid w:val="00B2433C"/>
    <w:rsid w:val="00B246D4"/>
    <w:rsid w:val="00B263B3"/>
    <w:rsid w:val="00B26540"/>
    <w:rsid w:val="00B269AD"/>
    <w:rsid w:val="00B26D2C"/>
    <w:rsid w:val="00B26F9C"/>
    <w:rsid w:val="00B27393"/>
    <w:rsid w:val="00B307C0"/>
    <w:rsid w:val="00B30C90"/>
    <w:rsid w:val="00B31095"/>
    <w:rsid w:val="00B316A1"/>
    <w:rsid w:val="00B3211B"/>
    <w:rsid w:val="00B346AF"/>
    <w:rsid w:val="00B34B4D"/>
    <w:rsid w:val="00B34F72"/>
    <w:rsid w:val="00B35B06"/>
    <w:rsid w:val="00B35C98"/>
    <w:rsid w:val="00B365CA"/>
    <w:rsid w:val="00B36966"/>
    <w:rsid w:val="00B3776C"/>
    <w:rsid w:val="00B37969"/>
    <w:rsid w:val="00B40690"/>
    <w:rsid w:val="00B40F23"/>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CE1"/>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592"/>
    <w:rsid w:val="00BA2645"/>
    <w:rsid w:val="00BA2708"/>
    <w:rsid w:val="00BA4ED5"/>
    <w:rsid w:val="00BA5158"/>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4A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2B1"/>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FBC"/>
    <w:rsid w:val="00BF2581"/>
    <w:rsid w:val="00BF351F"/>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8C"/>
    <w:rsid w:val="00C00AAC"/>
    <w:rsid w:val="00C017E1"/>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1C15"/>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333"/>
    <w:rsid w:val="00C648F9"/>
    <w:rsid w:val="00C64A4E"/>
    <w:rsid w:val="00C64DF6"/>
    <w:rsid w:val="00C659B5"/>
    <w:rsid w:val="00C65CAD"/>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952"/>
    <w:rsid w:val="00C77679"/>
    <w:rsid w:val="00C77914"/>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594"/>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0EC"/>
    <w:rsid w:val="00CA558D"/>
    <w:rsid w:val="00CA6782"/>
    <w:rsid w:val="00CA735B"/>
    <w:rsid w:val="00CA74E0"/>
    <w:rsid w:val="00CA7B39"/>
    <w:rsid w:val="00CB0362"/>
    <w:rsid w:val="00CB0743"/>
    <w:rsid w:val="00CB0BBD"/>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86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0F3D"/>
    <w:rsid w:val="00CE156E"/>
    <w:rsid w:val="00CE1E61"/>
    <w:rsid w:val="00CE1ED6"/>
    <w:rsid w:val="00CE23A4"/>
    <w:rsid w:val="00CE2BB8"/>
    <w:rsid w:val="00CE33DF"/>
    <w:rsid w:val="00CE35E1"/>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3020"/>
    <w:rsid w:val="00CF3278"/>
    <w:rsid w:val="00CF346F"/>
    <w:rsid w:val="00CF3A3C"/>
    <w:rsid w:val="00CF4175"/>
    <w:rsid w:val="00CF4245"/>
    <w:rsid w:val="00CF45DD"/>
    <w:rsid w:val="00CF4D45"/>
    <w:rsid w:val="00CF523C"/>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B49"/>
    <w:rsid w:val="00D02C69"/>
    <w:rsid w:val="00D02D95"/>
    <w:rsid w:val="00D02F55"/>
    <w:rsid w:val="00D0304D"/>
    <w:rsid w:val="00D03FC6"/>
    <w:rsid w:val="00D04112"/>
    <w:rsid w:val="00D049BD"/>
    <w:rsid w:val="00D05169"/>
    <w:rsid w:val="00D058AA"/>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807"/>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A82"/>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1D4"/>
    <w:rsid w:val="00D6471F"/>
    <w:rsid w:val="00D64ADC"/>
    <w:rsid w:val="00D654BD"/>
    <w:rsid w:val="00D654E8"/>
    <w:rsid w:val="00D65A37"/>
    <w:rsid w:val="00D65B15"/>
    <w:rsid w:val="00D65BEB"/>
    <w:rsid w:val="00D6600F"/>
    <w:rsid w:val="00D66384"/>
    <w:rsid w:val="00D66682"/>
    <w:rsid w:val="00D6680B"/>
    <w:rsid w:val="00D716F8"/>
    <w:rsid w:val="00D719F8"/>
    <w:rsid w:val="00D71DCF"/>
    <w:rsid w:val="00D725F5"/>
    <w:rsid w:val="00D72832"/>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B30"/>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0C9B"/>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4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401"/>
    <w:rsid w:val="00DB63E7"/>
    <w:rsid w:val="00DB675D"/>
    <w:rsid w:val="00DB7A8C"/>
    <w:rsid w:val="00DB7D08"/>
    <w:rsid w:val="00DC08E1"/>
    <w:rsid w:val="00DC13B6"/>
    <w:rsid w:val="00DC1556"/>
    <w:rsid w:val="00DC1FAB"/>
    <w:rsid w:val="00DC2841"/>
    <w:rsid w:val="00DC2ADA"/>
    <w:rsid w:val="00DC2DAE"/>
    <w:rsid w:val="00DC2DF5"/>
    <w:rsid w:val="00DC3793"/>
    <w:rsid w:val="00DC37C4"/>
    <w:rsid w:val="00DC40FD"/>
    <w:rsid w:val="00DC4403"/>
    <w:rsid w:val="00DC44FB"/>
    <w:rsid w:val="00DC4FB6"/>
    <w:rsid w:val="00DC5072"/>
    <w:rsid w:val="00DC52CC"/>
    <w:rsid w:val="00DC540E"/>
    <w:rsid w:val="00DC569B"/>
    <w:rsid w:val="00DC5BC2"/>
    <w:rsid w:val="00DC5E23"/>
    <w:rsid w:val="00DC5EDF"/>
    <w:rsid w:val="00DC61E7"/>
    <w:rsid w:val="00DC6736"/>
    <w:rsid w:val="00DC6B63"/>
    <w:rsid w:val="00DC6C95"/>
    <w:rsid w:val="00DC7A6C"/>
    <w:rsid w:val="00DD044B"/>
    <w:rsid w:val="00DD05D1"/>
    <w:rsid w:val="00DD0EE3"/>
    <w:rsid w:val="00DD107B"/>
    <w:rsid w:val="00DD19F5"/>
    <w:rsid w:val="00DD1DBD"/>
    <w:rsid w:val="00DD2C2C"/>
    <w:rsid w:val="00DD2C71"/>
    <w:rsid w:val="00DD2C79"/>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17BC9"/>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ADE"/>
    <w:rsid w:val="00E43067"/>
    <w:rsid w:val="00E4336A"/>
    <w:rsid w:val="00E4347B"/>
    <w:rsid w:val="00E434E5"/>
    <w:rsid w:val="00E4379D"/>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B10"/>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60E"/>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ED3"/>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60"/>
    <w:rsid w:val="00ED087A"/>
    <w:rsid w:val="00ED1AD5"/>
    <w:rsid w:val="00ED22E0"/>
    <w:rsid w:val="00ED23BC"/>
    <w:rsid w:val="00ED2CC8"/>
    <w:rsid w:val="00ED326C"/>
    <w:rsid w:val="00ED33A1"/>
    <w:rsid w:val="00ED35FA"/>
    <w:rsid w:val="00ED3666"/>
    <w:rsid w:val="00ED3A45"/>
    <w:rsid w:val="00ED485F"/>
    <w:rsid w:val="00ED4C33"/>
    <w:rsid w:val="00ED4CF4"/>
    <w:rsid w:val="00ED513F"/>
    <w:rsid w:val="00ED56EB"/>
    <w:rsid w:val="00ED599F"/>
    <w:rsid w:val="00ED5F94"/>
    <w:rsid w:val="00ED6179"/>
    <w:rsid w:val="00ED6AFD"/>
    <w:rsid w:val="00ED6CBF"/>
    <w:rsid w:val="00ED763D"/>
    <w:rsid w:val="00ED76B2"/>
    <w:rsid w:val="00ED76B6"/>
    <w:rsid w:val="00ED7B8A"/>
    <w:rsid w:val="00ED7ECF"/>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1E1"/>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1BC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845"/>
    <w:rsid w:val="00F239E2"/>
    <w:rsid w:val="00F243E5"/>
    <w:rsid w:val="00F244FA"/>
    <w:rsid w:val="00F250E5"/>
    <w:rsid w:val="00F255FB"/>
    <w:rsid w:val="00F258D4"/>
    <w:rsid w:val="00F25AF6"/>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375"/>
    <w:rsid w:val="00F3542B"/>
    <w:rsid w:val="00F3573D"/>
    <w:rsid w:val="00F359B0"/>
    <w:rsid w:val="00F36343"/>
    <w:rsid w:val="00F3676B"/>
    <w:rsid w:val="00F36EA1"/>
    <w:rsid w:val="00F3722E"/>
    <w:rsid w:val="00F37AB7"/>
    <w:rsid w:val="00F37BFA"/>
    <w:rsid w:val="00F40326"/>
    <w:rsid w:val="00F40528"/>
    <w:rsid w:val="00F41513"/>
    <w:rsid w:val="00F4156E"/>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62D"/>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963"/>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111"/>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DE"/>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224"/>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1C2"/>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0F72"/>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6EB9A"/>
  <w15:docId w15:val="{1B32D011-DA40-46F2-B4AF-1C0C4FB3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861A45"/>
    <w:pPr>
      <w:spacing w:before="70" w:after="70"/>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0815279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www.austlii.edu.au/cgi-bin/viewdoc/au/cases/vic/VCAT/2024/803.html" TargetMode="External"/><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header" Target="header2.xml"/><Relationship Id="rId42" Type="http://schemas.openxmlformats.org/officeDocument/2006/relationships/hyperlink" Target="https://www.austlii.edu.au/cgi-bin/viewdoc/au/cases/vic/VCAT/2024/811.html" TargetMode="External"/><Relationship Id="rId47" Type="http://schemas.openxmlformats.org/officeDocument/2006/relationships/hyperlink" Target="https://www.austlii.edu.au/cgi-bin/viewdoc/au/cases/vic/VCAT/2024/713.html" TargetMode="External"/><Relationship Id="rId50"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2.xml"/><Relationship Id="rId38" Type="http://schemas.openxmlformats.org/officeDocument/2006/relationships/hyperlink" Target="https://www.austlii.edu.au/cgi-bin/viewdoc/au/cases/vic/VCAT/2024/675.html" TargetMode="External"/><Relationship Id="rId46" Type="http://schemas.openxmlformats.org/officeDocument/2006/relationships/hyperlink" Target="https://www.austlii.edu.au/cgi-bin/viewdoc/au/cases/vic/VCAT/2024/670.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vicgov.sharepoint.com/Users/fionadurante/Downloads/deeca.vic.gov.au" TargetMode="External"/><Relationship Id="rId41" Type="http://schemas.openxmlformats.org/officeDocument/2006/relationships/hyperlink" Target="https://www.austlii.edu.au/cgi-bin/viewdoc/au/cases/vic/VCAT/2024/762.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1.xml"/><Relationship Id="rId37" Type="http://schemas.openxmlformats.org/officeDocument/2006/relationships/hyperlink" Target="http://www.austlii.edu.au/cgi-bin/viewdoc/au/cases/vic/VCAT/2024/671.html" TargetMode="External"/><Relationship Id="rId40" Type="http://schemas.openxmlformats.org/officeDocument/2006/relationships/hyperlink" Target="https://www.austlii.edu.au/cgi-bin/viewdoc/au/cases/vic/VCAT/2024/847.html" TargetMode="External"/><Relationship Id="rId45" Type="http://schemas.openxmlformats.org/officeDocument/2006/relationships/hyperlink" Target="https://www.austlii.edu.au/cgi-bin/viewdoc/au/cases/vic/VCAT/2024/661.html"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austlii.edu.au/cgi-bin/viewdoc/au/cases/vic/VCAT/2024/639.html"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1.xml"/><Relationship Id="rId44" Type="http://schemas.openxmlformats.org/officeDocument/2006/relationships/hyperlink" Target="https://www.austlii.edu.au/cgi-bin/viewdoc/au/cases/vic/VCAT/2024/802.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vicgov.sharepoint.com/Users/fionadurante/Downloads/deeca.vic.gov.au" TargetMode="External"/><Relationship Id="rId35" Type="http://schemas.openxmlformats.org/officeDocument/2006/relationships/hyperlink" Target="http://www.austlii.edu.au/cgi-bin/viewdoc/au/cases/vic/VCAT/2024/614.html" TargetMode="External"/><Relationship Id="rId43" Type="http://schemas.openxmlformats.org/officeDocument/2006/relationships/hyperlink" Target="https://www.austlii.edu.au/cgi-bin/viewdoc/au/cases/vic/VCAT/2024/885.html" TargetMode="External"/><Relationship Id="rId48" Type="http://schemas.openxmlformats.org/officeDocument/2006/relationships/hyperlink" Target="https://www.austlii.edu.au/cgi-bin/viewdoc/au/cases/vic/VCAT/2024/701.html" TargetMode="External"/><Relationship Id="rId8" Type="http://schemas.openxmlformats.org/officeDocument/2006/relationships/numbering" Target="numbering.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B0A883C29B4C7C888168B630708029"/>
        <w:category>
          <w:name w:val="General"/>
          <w:gallery w:val="placeholder"/>
        </w:category>
        <w:types>
          <w:type w:val="bbPlcHdr"/>
        </w:types>
        <w:behaviors>
          <w:behavior w:val="content"/>
        </w:behaviors>
        <w:guid w:val="{62AF7486-7126-42B6-9D62-D5091E863F74}"/>
      </w:docPartPr>
      <w:docPartBody>
        <w:p w:rsidR="00667C97" w:rsidRDefault="00E26AC1">
          <w:pPr>
            <w:pStyle w:val="B8B0A883C29B4C7C888168B630708029"/>
          </w:pPr>
          <w:r w:rsidRPr="000C4F86">
            <w:rPr>
              <w:rStyle w:val="PlaceholderText"/>
            </w:rPr>
            <w:t>[Title]</w:t>
          </w:r>
        </w:p>
      </w:docPartBody>
    </w:docPart>
    <w:docPart>
      <w:docPartPr>
        <w:name w:val="FFD8D6662F3F4EE68E5F8D1D344F10B2"/>
        <w:category>
          <w:name w:val="General"/>
          <w:gallery w:val="placeholder"/>
        </w:category>
        <w:types>
          <w:type w:val="bbPlcHdr"/>
        </w:types>
        <w:behaviors>
          <w:behavior w:val="content"/>
        </w:behaviors>
        <w:guid w:val="{9B988936-4FB8-4341-9176-A965D0687B36}"/>
      </w:docPartPr>
      <w:docPartBody>
        <w:p w:rsidR="00667C97" w:rsidRDefault="00E26AC1">
          <w:pPr>
            <w:pStyle w:val="FFD8D6662F3F4EE68E5F8D1D344F10B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97"/>
    <w:rsid w:val="00010757"/>
    <w:rsid w:val="00016594"/>
    <w:rsid w:val="000167FA"/>
    <w:rsid w:val="00020017"/>
    <w:rsid w:val="00024814"/>
    <w:rsid w:val="00044D33"/>
    <w:rsid w:val="00084BBF"/>
    <w:rsid w:val="000A60E7"/>
    <w:rsid w:val="000B73AB"/>
    <w:rsid w:val="000C47BE"/>
    <w:rsid w:val="000D40E9"/>
    <w:rsid w:val="0011123C"/>
    <w:rsid w:val="00126202"/>
    <w:rsid w:val="001A0387"/>
    <w:rsid w:val="001A2FF2"/>
    <w:rsid w:val="001A5BEC"/>
    <w:rsid w:val="001C4148"/>
    <w:rsid w:val="001C5694"/>
    <w:rsid w:val="001C61E7"/>
    <w:rsid w:val="00222C42"/>
    <w:rsid w:val="00237CB8"/>
    <w:rsid w:val="00296FF8"/>
    <w:rsid w:val="002A7954"/>
    <w:rsid w:val="002B3F3E"/>
    <w:rsid w:val="002D13D4"/>
    <w:rsid w:val="002F0147"/>
    <w:rsid w:val="00311539"/>
    <w:rsid w:val="00341057"/>
    <w:rsid w:val="00354DA7"/>
    <w:rsid w:val="00366191"/>
    <w:rsid w:val="003666F1"/>
    <w:rsid w:val="0037177F"/>
    <w:rsid w:val="003C5CA1"/>
    <w:rsid w:val="003E0DBC"/>
    <w:rsid w:val="003E3C45"/>
    <w:rsid w:val="003F03CA"/>
    <w:rsid w:val="004063F8"/>
    <w:rsid w:val="00457159"/>
    <w:rsid w:val="004728CF"/>
    <w:rsid w:val="004A0CF5"/>
    <w:rsid w:val="004D0BE0"/>
    <w:rsid w:val="004D4B0A"/>
    <w:rsid w:val="00513176"/>
    <w:rsid w:val="005278E5"/>
    <w:rsid w:val="005372F4"/>
    <w:rsid w:val="00545157"/>
    <w:rsid w:val="00573151"/>
    <w:rsid w:val="005744CE"/>
    <w:rsid w:val="00577D2C"/>
    <w:rsid w:val="00592982"/>
    <w:rsid w:val="00597E39"/>
    <w:rsid w:val="005A1756"/>
    <w:rsid w:val="005B4904"/>
    <w:rsid w:val="005E1B39"/>
    <w:rsid w:val="005F0739"/>
    <w:rsid w:val="005F5B9A"/>
    <w:rsid w:val="00621ECA"/>
    <w:rsid w:val="00667C97"/>
    <w:rsid w:val="006B18C9"/>
    <w:rsid w:val="006B66B1"/>
    <w:rsid w:val="006C5CD1"/>
    <w:rsid w:val="006C7889"/>
    <w:rsid w:val="006D281F"/>
    <w:rsid w:val="006D7C28"/>
    <w:rsid w:val="006E523E"/>
    <w:rsid w:val="00711D72"/>
    <w:rsid w:val="00727A43"/>
    <w:rsid w:val="0076142E"/>
    <w:rsid w:val="00764125"/>
    <w:rsid w:val="00774B9E"/>
    <w:rsid w:val="007835EF"/>
    <w:rsid w:val="0079026C"/>
    <w:rsid w:val="007911E6"/>
    <w:rsid w:val="007B59FE"/>
    <w:rsid w:val="007C1608"/>
    <w:rsid w:val="007C2BF4"/>
    <w:rsid w:val="007D76C2"/>
    <w:rsid w:val="008027F6"/>
    <w:rsid w:val="008037EE"/>
    <w:rsid w:val="00816DE9"/>
    <w:rsid w:val="0084450E"/>
    <w:rsid w:val="008512C7"/>
    <w:rsid w:val="00852E5C"/>
    <w:rsid w:val="00856703"/>
    <w:rsid w:val="008964D2"/>
    <w:rsid w:val="008B31CA"/>
    <w:rsid w:val="008B3F90"/>
    <w:rsid w:val="008B45C2"/>
    <w:rsid w:val="00917136"/>
    <w:rsid w:val="00920FA7"/>
    <w:rsid w:val="00944BBE"/>
    <w:rsid w:val="0099148B"/>
    <w:rsid w:val="00995163"/>
    <w:rsid w:val="00997E32"/>
    <w:rsid w:val="00997EC6"/>
    <w:rsid w:val="009B0B19"/>
    <w:rsid w:val="009B6290"/>
    <w:rsid w:val="009C03F0"/>
    <w:rsid w:val="009F183E"/>
    <w:rsid w:val="009F2BE4"/>
    <w:rsid w:val="00A02752"/>
    <w:rsid w:val="00A03C56"/>
    <w:rsid w:val="00A0554A"/>
    <w:rsid w:val="00A3345A"/>
    <w:rsid w:val="00AB609D"/>
    <w:rsid w:val="00AD0F14"/>
    <w:rsid w:val="00B11B62"/>
    <w:rsid w:val="00B510F0"/>
    <w:rsid w:val="00B545A9"/>
    <w:rsid w:val="00B71989"/>
    <w:rsid w:val="00BA5158"/>
    <w:rsid w:val="00BC21DF"/>
    <w:rsid w:val="00BD0329"/>
    <w:rsid w:val="00BD6E47"/>
    <w:rsid w:val="00BF185C"/>
    <w:rsid w:val="00C0398B"/>
    <w:rsid w:val="00C10708"/>
    <w:rsid w:val="00C2796F"/>
    <w:rsid w:val="00C82A23"/>
    <w:rsid w:val="00C86A29"/>
    <w:rsid w:val="00D139C8"/>
    <w:rsid w:val="00D15807"/>
    <w:rsid w:val="00D760E2"/>
    <w:rsid w:val="00D858F1"/>
    <w:rsid w:val="00DF311A"/>
    <w:rsid w:val="00DF4EA2"/>
    <w:rsid w:val="00DF576B"/>
    <w:rsid w:val="00E26AC1"/>
    <w:rsid w:val="00E5409A"/>
    <w:rsid w:val="00E7160E"/>
    <w:rsid w:val="00E840DB"/>
    <w:rsid w:val="00E85A55"/>
    <w:rsid w:val="00E86638"/>
    <w:rsid w:val="00E95B1E"/>
    <w:rsid w:val="00EA1657"/>
    <w:rsid w:val="00EB2E93"/>
    <w:rsid w:val="00EB51F8"/>
    <w:rsid w:val="00ED6069"/>
    <w:rsid w:val="00F02987"/>
    <w:rsid w:val="00F158AE"/>
    <w:rsid w:val="00F33536"/>
    <w:rsid w:val="00F62068"/>
    <w:rsid w:val="00F94760"/>
    <w:rsid w:val="00F96A86"/>
    <w:rsid w:val="00FA07A8"/>
    <w:rsid w:val="00FB119D"/>
    <w:rsid w:val="00FD4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2E93"/>
    <w:rPr>
      <w:color w:val="auto"/>
      <w:bdr w:val="none" w:sz="0" w:space="0" w:color="auto"/>
      <w:shd w:val="clear" w:color="auto" w:fill="FFFF00"/>
    </w:rPr>
  </w:style>
  <w:style w:type="paragraph" w:customStyle="1" w:styleId="B8B0A883C29B4C7C888168B630708029">
    <w:name w:val="B8B0A883C29B4C7C888168B630708029"/>
  </w:style>
  <w:style w:type="paragraph" w:customStyle="1" w:styleId="FFD8D6662F3F4EE68E5F8D1D344F10B2">
    <w:name w:val="FFD8D6662F3F4EE68E5F8D1D344F10B2"/>
  </w:style>
  <w:style w:type="table" w:styleId="TableGrid">
    <w:name w:val="Table Grid"/>
    <w:aliases w:val="Table No Border"/>
    <w:basedOn w:val="TableNormal"/>
    <w:uiPriority w:val="39"/>
    <w:rsid w:val="008B3F90"/>
    <w:pPr>
      <w:spacing w:before="70" w:after="70" w:line="240" w:lineRule="atLeast"/>
    </w:pPr>
    <w:rPr>
      <w:rFonts w:eastAsia="Times New Roman" w:cs="Times New Roman"/>
      <w:sz w:val="20"/>
      <w:szCs w:val="20"/>
    </w:rPr>
    <w:tblPr>
      <w:tblStyleColBandSize w:val="1"/>
      <w:tblBorders>
        <w:top w:val="single" w:sz="4" w:space="0" w:color="auto"/>
        <w:bottom w:val="single" w:sz="4" w:space="0" w:color="auto"/>
        <w:insideH w:val="single" w:sz="4" w:space="0" w:color="auto"/>
      </w:tblBorders>
    </w:tblPr>
    <w:tblStylePr w:type="firstRow">
      <w:pPr>
        <w:keepNext/>
        <w:wordWrap/>
      </w:pPr>
      <w:rPr>
        <w:color w:val="FFFFFF" w:themeColor="background1"/>
      </w:rPr>
      <w:tblPr/>
      <w:tcPr>
        <w:shd w:val="clear" w:color="auto" w:fill="156082" w:themeFill="accent1"/>
      </w:tcPr>
    </w:tblStylePr>
    <w:tblStylePr w:type="firstCol">
      <w:tblPr/>
      <w:tcPr>
        <w:shd w:val="clear" w:color="auto" w:fill="FFFFFF" w:themeFill="background1"/>
      </w:tcPr>
    </w:tblStylePr>
    <w:tblStylePr w:type="band1Vert">
      <w:tblPr/>
      <w:tcPr>
        <w:shd w:val="clear" w:color="auto" w:fill="E8E8E8" w:themeFill="background2"/>
      </w:tcPr>
    </w:tblStylePr>
  </w:style>
  <w:style w:type="paragraph" w:styleId="NoSpacing">
    <w:name w:val="No Spacing"/>
    <w:basedOn w:val="Normal"/>
    <w:next w:val="BodyText"/>
    <w:link w:val="NoSpacingChar"/>
    <w:qFormat/>
    <w:rsid w:val="00995163"/>
    <w:pPr>
      <w:spacing w:after="0" w:line="240" w:lineRule="atLeast"/>
    </w:pPr>
    <w:rPr>
      <w:rFonts w:eastAsia="Times New Roman" w:cs="Times New Roman"/>
      <w:sz w:val="20"/>
      <w:szCs w:val="20"/>
    </w:rPr>
  </w:style>
  <w:style w:type="paragraph" w:styleId="BodyText">
    <w:name w:val="Body Text"/>
    <w:basedOn w:val="Normal"/>
    <w:link w:val="BodyTextChar"/>
    <w:uiPriority w:val="99"/>
    <w:semiHidden/>
    <w:unhideWhenUsed/>
    <w:rsid w:val="00667C97"/>
    <w:pPr>
      <w:spacing w:after="120"/>
    </w:pPr>
  </w:style>
  <w:style w:type="character" w:customStyle="1" w:styleId="BodyTextChar">
    <w:name w:val="Body Text Char"/>
    <w:basedOn w:val="DefaultParagraphFont"/>
    <w:link w:val="BodyText"/>
    <w:uiPriority w:val="99"/>
    <w:semiHidden/>
    <w:rsid w:val="00667C97"/>
  </w:style>
  <w:style w:type="character" w:customStyle="1" w:styleId="NoSpacingChar">
    <w:name w:val="No Spacing Char"/>
    <w:basedOn w:val="DefaultParagraphFont"/>
    <w:link w:val="NoSpacing"/>
    <w:rsid w:val="00995163"/>
    <w:rPr>
      <w:rFonts w:eastAsia="Times New Roman" w:cs="Times New Roman"/>
      <w:sz w:val="20"/>
      <w:szCs w:val="20"/>
    </w:rPr>
  </w:style>
  <w:style w:type="paragraph" w:styleId="Footer">
    <w:name w:val="footer"/>
    <w:basedOn w:val="Normal"/>
    <w:link w:val="FooterChar"/>
    <w:uiPriority w:val="99"/>
    <w:rsid w:val="008B3F90"/>
    <w:pPr>
      <w:spacing w:after="0" w:line="200" w:lineRule="atLeast"/>
    </w:pPr>
    <w:rPr>
      <w:rFonts w:eastAsia="Times New Roman" w:cs="Times New Roman"/>
      <w:bCs/>
      <w:sz w:val="16"/>
      <w:szCs w:val="20"/>
    </w:rPr>
  </w:style>
  <w:style w:type="character" w:customStyle="1" w:styleId="FooterChar">
    <w:name w:val="Footer Char"/>
    <w:basedOn w:val="DefaultParagraphFont"/>
    <w:link w:val="Footer"/>
    <w:uiPriority w:val="99"/>
    <w:rsid w:val="008B3F90"/>
    <w:rPr>
      <w:rFonts w:eastAsia="Times New Roman" w:cs="Times New Roman"/>
      <w:bCs/>
      <w:sz w:val="16"/>
      <w:szCs w:val="20"/>
    </w:rPr>
  </w:style>
  <w:style w:type="table" w:customStyle="1" w:styleId="TableAsPlaceholder">
    <w:name w:val="Table As Placeholder"/>
    <w:basedOn w:val="TableNormal"/>
    <w:uiPriority w:val="99"/>
    <w:qFormat/>
    <w:rsid w:val="008B3F90"/>
    <w:pPr>
      <w:spacing w:after="0" w:line="240" w:lineRule="atLeast"/>
    </w:pPr>
    <w:rPr>
      <w:rFonts w:eastAsia="Times New Roman" w:cs="Arial"/>
      <w:color w:val="000000" w:themeColor="text1"/>
      <w:sz w:val="20"/>
      <w:szCs w:val="20"/>
    </w:rPr>
    <w:tblPr>
      <w:tblCellMar>
        <w:left w:w="0" w:type="dxa"/>
        <w:right w:w="0" w:type="dxa"/>
      </w:tblCellMar>
    </w:tblPr>
  </w:style>
  <w:style w:type="character" w:styleId="Hyperlink">
    <w:name w:val="Hyperlink"/>
    <w:basedOn w:val="DefaultParagraphFont"/>
    <w:uiPriority w:val="99"/>
    <w:unhideWhenUsed/>
    <w:rsid w:val="00D858F1"/>
    <w:rPr>
      <w:color w:val="467886" w:themeColor="hyperlink"/>
      <w:u w:val="single"/>
    </w:rPr>
  </w:style>
  <w:style w:type="paragraph" w:styleId="Header">
    <w:name w:val="header"/>
    <w:basedOn w:val="Normal"/>
    <w:link w:val="HeaderChar"/>
    <w:uiPriority w:val="99"/>
    <w:unhideWhenUsed/>
    <w:rsid w:val="00E5409A"/>
    <w:pPr>
      <w:tabs>
        <w:tab w:val="center" w:pos="4513"/>
        <w:tab w:val="right" w:pos="9026"/>
      </w:tabs>
      <w:spacing w:after="260" w:line="240" w:lineRule="atLeast"/>
      <w:contextualSpacing/>
    </w:pPr>
    <w:rPr>
      <w:rFonts w:eastAsia="Times New Roman" w:cs="Times New Roman"/>
      <w:sz w:val="20"/>
      <w:szCs w:val="20"/>
    </w:rPr>
  </w:style>
  <w:style w:type="character" w:customStyle="1" w:styleId="HeaderChar">
    <w:name w:val="Header Char"/>
    <w:basedOn w:val="DefaultParagraphFont"/>
    <w:link w:val="Header"/>
    <w:uiPriority w:val="99"/>
    <w:rsid w:val="00E5409A"/>
    <w:rPr>
      <w:rFonts w:eastAsia="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025EE73B25F4FA0E9A5359FFE1D79" ma:contentTypeVersion="37" ma:contentTypeDescription="Create a new document." ma:contentTypeScope="" ma:versionID="20c479b3b38a41fb9198220c9bcfacef">
  <xsd:schema xmlns:xsd="http://www.w3.org/2001/XMLSchema" xmlns:xs="http://www.w3.org/2001/XMLSchema" xmlns:p="http://schemas.microsoft.com/office/2006/metadata/properties" xmlns:ns2="dfdb2c2a-825d-4477-a6ed-4319034bda8d" xmlns:ns3="887eca38-3000-431a-91c1-a3c0b60f7d3d" xmlns:ns4="a5f32de4-e402-4188-b034-e71ca7d22e54" targetNamespace="http://schemas.microsoft.com/office/2006/metadata/properties" ma:root="true" ma:fieldsID="9c553758b4f087d33d5652722452f4c0" ns2:_="" ns3:_="" ns4:_="">
    <xsd:import namespace="dfdb2c2a-825d-4477-a6ed-4319034bda8d"/>
    <xsd:import namespace="887eca38-3000-431a-91c1-a3c0b60f7d3d"/>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2c2a-825d-4477-a6ed-4319034bda8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dfdb2c2a-825d-4477-a6ed-4319034bd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C545D8EF-1EF6-4618-82D1-8EE148DFE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2c2a-825d-4477-a6ed-4319034bda8d"/>
    <ds:schemaRef ds:uri="887eca38-3000-431a-91c1-a3c0b60f7d3d"/>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35A468BA-FBD2-404C-96F8-0B703B424F01}">
  <ds:schemaRefs>
    <ds:schemaRef ds:uri="Microsoft.SharePoint.Taxonomy.ContentTypeSync"/>
  </ds:schemaRefs>
</ds:datastoreItem>
</file>

<file path=customXml/itemProps6.xml><?xml version="1.0" encoding="utf-8"?>
<ds:datastoreItem xmlns:ds="http://schemas.openxmlformats.org/officeDocument/2006/customXml" ds:itemID="{FA256E40-8AB0-4710-9DD5-177F3EA831B4}">
  <ds:schemaRefs>
    <ds:schemaRef ds:uri="http://schemas.microsoft.com/sharepoint/event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87eca38-3000-431a-91c1-a3c0b60f7d3d"/>
    <ds:schemaRef ds:uri="dfdb2c2a-825d-4477-a6ed-4319034bda8d"/>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 over two to three lines unless the subtitle is not in use</vt:lpstr>
    </vt:vector>
  </TitlesOfParts>
  <Company/>
  <LinksUpToDate>false</LinksUpToDate>
  <CharactersWithSpaces>14682</CharactersWithSpaces>
  <SharedDoc>false</SharedDoc>
  <HLinks>
    <vt:vector size="90" baseType="variant">
      <vt:variant>
        <vt:i4>4063335</vt:i4>
      </vt:variant>
      <vt:variant>
        <vt:i4>39</vt:i4>
      </vt:variant>
      <vt:variant>
        <vt:i4>0</vt:i4>
      </vt:variant>
      <vt:variant>
        <vt:i4>5</vt:i4>
      </vt:variant>
      <vt:variant>
        <vt:lpwstr>https://www.austlii.edu.au/cgi-bin/viewdoc/au/cases/vic/VCAT/2024/701.html</vt:lpwstr>
      </vt:variant>
      <vt:variant>
        <vt:lpwstr/>
      </vt:variant>
      <vt:variant>
        <vt:i4>4128869</vt:i4>
      </vt:variant>
      <vt:variant>
        <vt:i4>36</vt:i4>
      </vt:variant>
      <vt:variant>
        <vt:i4>0</vt:i4>
      </vt:variant>
      <vt:variant>
        <vt:i4>5</vt:i4>
      </vt:variant>
      <vt:variant>
        <vt:lpwstr>https://www.austlii.edu.au/cgi-bin/viewdoc/au/cases/vic/VCAT/2024/713.html</vt:lpwstr>
      </vt:variant>
      <vt:variant>
        <vt:lpwstr/>
      </vt:variant>
      <vt:variant>
        <vt:i4>3735655</vt:i4>
      </vt:variant>
      <vt:variant>
        <vt:i4>33</vt:i4>
      </vt:variant>
      <vt:variant>
        <vt:i4>0</vt:i4>
      </vt:variant>
      <vt:variant>
        <vt:i4>5</vt:i4>
      </vt:variant>
      <vt:variant>
        <vt:lpwstr>https://www.austlii.edu.au/cgi-bin/viewdoc/au/cases/vic/VCAT/2024/670.html</vt:lpwstr>
      </vt:variant>
      <vt:variant>
        <vt:lpwstr/>
      </vt:variant>
      <vt:variant>
        <vt:i4>3670118</vt:i4>
      </vt:variant>
      <vt:variant>
        <vt:i4>30</vt:i4>
      </vt:variant>
      <vt:variant>
        <vt:i4>0</vt:i4>
      </vt:variant>
      <vt:variant>
        <vt:i4>5</vt:i4>
      </vt:variant>
      <vt:variant>
        <vt:lpwstr>https://www.austlii.edu.au/cgi-bin/viewdoc/au/cases/vic/VCAT/2024/661.html</vt:lpwstr>
      </vt:variant>
      <vt:variant>
        <vt:lpwstr/>
      </vt:variant>
      <vt:variant>
        <vt:i4>4063339</vt:i4>
      </vt:variant>
      <vt:variant>
        <vt:i4>27</vt:i4>
      </vt:variant>
      <vt:variant>
        <vt:i4>0</vt:i4>
      </vt:variant>
      <vt:variant>
        <vt:i4>5</vt:i4>
      </vt:variant>
      <vt:variant>
        <vt:lpwstr>https://www.austlii.edu.au/cgi-bin/viewdoc/au/cases/vic/VCAT/2024/802.html</vt:lpwstr>
      </vt:variant>
      <vt:variant>
        <vt:lpwstr/>
      </vt:variant>
      <vt:variant>
        <vt:i4>3539052</vt:i4>
      </vt:variant>
      <vt:variant>
        <vt:i4>24</vt:i4>
      </vt:variant>
      <vt:variant>
        <vt:i4>0</vt:i4>
      </vt:variant>
      <vt:variant>
        <vt:i4>5</vt:i4>
      </vt:variant>
      <vt:variant>
        <vt:lpwstr>https://www.austlii.edu.au/cgi-bin/viewdoc/au/cases/vic/VCAT/2024/885.html</vt:lpwstr>
      </vt:variant>
      <vt:variant>
        <vt:lpwstr/>
      </vt:variant>
      <vt:variant>
        <vt:i4>4128872</vt:i4>
      </vt:variant>
      <vt:variant>
        <vt:i4>21</vt:i4>
      </vt:variant>
      <vt:variant>
        <vt:i4>0</vt:i4>
      </vt:variant>
      <vt:variant>
        <vt:i4>5</vt:i4>
      </vt:variant>
      <vt:variant>
        <vt:lpwstr>https://www.austlii.edu.au/cgi-bin/viewdoc/au/cases/vic/VCAT/2024/811.html</vt:lpwstr>
      </vt:variant>
      <vt:variant>
        <vt:lpwstr/>
      </vt:variant>
      <vt:variant>
        <vt:i4>3670116</vt:i4>
      </vt:variant>
      <vt:variant>
        <vt:i4>18</vt:i4>
      </vt:variant>
      <vt:variant>
        <vt:i4>0</vt:i4>
      </vt:variant>
      <vt:variant>
        <vt:i4>5</vt:i4>
      </vt:variant>
      <vt:variant>
        <vt:lpwstr>https://www.austlii.edu.au/cgi-bin/viewdoc/au/cases/vic/VCAT/2024/762.html</vt:lpwstr>
      </vt:variant>
      <vt:variant>
        <vt:lpwstr/>
      </vt:variant>
      <vt:variant>
        <vt:i4>3801198</vt:i4>
      </vt:variant>
      <vt:variant>
        <vt:i4>15</vt:i4>
      </vt:variant>
      <vt:variant>
        <vt:i4>0</vt:i4>
      </vt:variant>
      <vt:variant>
        <vt:i4>5</vt:i4>
      </vt:variant>
      <vt:variant>
        <vt:lpwstr>https://www.austlii.edu.au/cgi-bin/viewdoc/au/cases/vic/VCAT/2024/847.html</vt:lpwstr>
      </vt:variant>
      <vt:variant>
        <vt:lpwstr/>
      </vt:variant>
      <vt:variant>
        <vt:i4>4063338</vt:i4>
      </vt:variant>
      <vt:variant>
        <vt:i4>12</vt:i4>
      </vt:variant>
      <vt:variant>
        <vt:i4>0</vt:i4>
      </vt:variant>
      <vt:variant>
        <vt:i4>5</vt:i4>
      </vt:variant>
      <vt:variant>
        <vt:lpwstr>https://www.austlii.edu.au/cgi-bin/viewdoc/au/cases/vic/VCAT/2024/803.html</vt:lpwstr>
      </vt:variant>
      <vt:variant>
        <vt:lpwstr/>
      </vt:variant>
      <vt:variant>
        <vt:i4>3735650</vt:i4>
      </vt:variant>
      <vt:variant>
        <vt:i4>9</vt:i4>
      </vt:variant>
      <vt:variant>
        <vt:i4>0</vt:i4>
      </vt:variant>
      <vt:variant>
        <vt:i4>5</vt:i4>
      </vt:variant>
      <vt:variant>
        <vt:lpwstr>https://www.austlii.edu.au/cgi-bin/viewdoc/au/cases/vic/VCAT/2024/675.html</vt:lpwstr>
      </vt:variant>
      <vt:variant>
        <vt:lpwstr/>
      </vt:variant>
      <vt:variant>
        <vt:i4>852045</vt:i4>
      </vt:variant>
      <vt:variant>
        <vt:i4>6</vt:i4>
      </vt:variant>
      <vt:variant>
        <vt:i4>0</vt:i4>
      </vt:variant>
      <vt:variant>
        <vt:i4>5</vt:i4>
      </vt:variant>
      <vt:variant>
        <vt:lpwstr>http://www.austlii.edu.au/cgi-bin/viewdoc/au/cases/vic/VCAT/2024/671.html</vt:lpwstr>
      </vt:variant>
      <vt:variant>
        <vt:lpwstr/>
      </vt:variant>
      <vt:variant>
        <vt:i4>327753</vt:i4>
      </vt:variant>
      <vt:variant>
        <vt:i4>3</vt:i4>
      </vt:variant>
      <vt:variant>
        <vt:i4>0</vt:i4>
      </vt:variant>
      <vt:variant>
        <vt:i4>5</vt:i4>
      </vt:variant>
      <vt:variant>
        <vt:lpwstr>http://www.austlii.edu.au/cgi-bin/viewdoc/au/cases/vic/VCAT/2024/639.html</vt:lpwstr>
      </vt:variant>
      <vt:variant>
        <vt:lpwstr/>
      </vt:variant>
      <vt:variant>
        <vt:i4>524363</vt:i4>
      </vt:variant>
      <vt:variant>
        <vt:i4>0</vt:i4>
      </vt:variant>
      <vt:variant>
        <vt:i4>0</vt:i4>
      </vt:variant>
      <vt:variant>
        <vt:i4>5</vt:i4>
      </vt:variant>
      <vt:variant>
        <vt:lpwstr>http://www.austlii.edu.au/cgi-bin/viewdoc/au/cases/vic/VCAT/2024/614.html</vt:lpwstr>
      </vt:variant>
      <vt:variant>
        <vt:lpwstr/>
      </vt:variant>
      <vt:variant>
        <vt:i4>2949154</vt:i4>
      </vt:variant>
      <vt:variant>
        <vt:i4>0</vt:i4>
      </vt:variant>
      <vt:variant>
        <vt:i4>0</vt:i4>
      </vt:variant>
      <vt:variant>
        <vt:i4>5</vt:i4>
      </vt:variant>
      <vt:variant>
        <vt:lpwstr>https://vicgov.sharepoint.com/Users/fionadurante/Downloads/deeca.vic.gov.au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Victoria Planning and Advisory Service</dc:title>
  <dc:subject>VCAT Decisions that impact Rural zoned land                                                October 2024 edition: VCAT cases from July to September 2024</dc:subject>
  <dc:creator>Fiona</dc:creator>
  <cp:keywords/>
  <dc:description/>
  <cp:lastModifiedBy>Michael F O'Keefe (DEECA)</cp:lastModifiedBy>
  <cp:revision>156</cp:revision>
  <cp:lastPrinted>2022-06-18T12:14:00Z</cp:lastPrinted>
  <dcterms:created xsi:type="dcterms:W3CDTF">2024-07-04T14:48:00Z</dcterms:created>
  <dcterms:modified xsi:type="dcterms:W3CDTF">2024-10-01T03:07:00Z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0x01010002D025EE73B25F4FA0E9A5359FFE1D79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2023-08-21T23:45:44Z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0bfeb26f-dd0f-476b-ae47-47d912a30af3</vt:lpwstr>
  </property>
  <property fmtid="{D5CDD505-2E9C-101B-9397-08002B2CF9AE}" pid="24" name="MSIP_Label_aa68e262-e170-41e9-aa6c-458b7c5d1ee8_ContentBits">
    <vt:lpwstr>3</vt:lpwstr>
  </property>
  <property fmtid="{D5CDD505-2E9C-101B-9397-08002B2CF9AE}" pid="25" name="MSIP_Label_d00a4df9-c942-4b09-b23a-6c1023f6de27_Enabled">
    <vt:lpwstr>true</vt:lpwstr>
  </property>
  <property fmtid="{D5CDD505-2E9C-101B-9397-08002B2CF9AE}" pid="26" name="MSIP_Label_d00a4df9-c942-4b09-b23a-6c1023f6de27_SiteId">
    <vt:lpwstr>722ea0be-3e1c-4b11-ad6f-9401d6856e24</vt:lpwstr>
  </property>
  <property fmtid="{D5CDD505-2E9C-101B-9397-08002B2CF9AE}" pid="27" name="MSIP_Label_d00a4df9-c942-4b09-b23a-6c1023f6de27_Method">
    <vt:lpwstr>Privileged</vt:lpwstr>
  </property>
  <property fmtid="{D5CDD505-2E9C-101B-9397-08002B2CF9AE}" pid="28" name="MSIP_Label_d00a4df9-c942-4b09-b23a-6c1023f6de27_SetDate">
    <vt:lpwstr>2023-07-03T23:35:36Z</vt:lpwstr>
  </property>
  <property fmtid="{D5CDD505-2E9C-101B-9397-08002B2CF9AE}" pid="29" name="MSIP_Label_d00a4df9-c942-4b09-b23a-6c1023f6de27_Name">
    <vt:lpwstr>Official (DJPR)</vt:lpwstr>
  </property>
  <property fmtid="{D5CDD505-2E9C-101B-9397-08002B2CF9AE}" pid="30" name="MSIP_Label_d00a4df9-c942-4b09-b23a-6c1023f6de27_ActionId">
    <vt:lpwstr>6280791a-5745-4822-96ee-4b3a2c3eec16</vt:lpwstr>
  </property>
  <property fmtid="{D5CDD505-2E9C-101B-9397-08002B2CF9AE}" pid="31" name="MSIP_Label_d00a4df9-c942-4b09-b23a-6c1023f6de27_ContentBits">
    <vt:lpwstr>3</vt:lpwstr>
  </property>
  <property fmtid="{D5CDD505-2E9C-101B-9397-08002B2CF9AE}" pid="32" name="_ExtendedDescription">
    <vt:lpwstr/>
  </property>
</Properties>
</file>