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9874" w14:textId="77777777" w:rsidR="008236F6" w:rsidRDefault="008236F6" w:rsidP="0014359C">
      <w:pPr>
        <w:pStyle w:val="Title"/>
        <w:rPr>
          <w:rFonts w:cs="Arial"/>
        </w:rPr>
      </w:pPr>
      <w:r>
        <w:rPr>
          <w:rFonts w:cs="Arial"/>
        </w:rPr>
        <w:t xml:space="preserve">Code of Practice for the Operation of </w:t>
      </w:r>
    </w:p>
    <w:p w14:paraId="6F773FD5" w14:textId="5003B619" w:rsidR="00F43052" w:rsidRPr="00C005E5" w:rsidRDefault="008236F6" w:rsidP="0014359C">
      <w:pPr>
        <w:pStyle w:val="Title"/>
        <w:rPr>
          <w:rFonts w:cs="Arial"/>
        </w:rPr>
      </w:pPr>
      <w:r>
        <w:rPr>
          <w:rFonts w:cs="Arial"/>
        </w:rPr>
        <w:t>Breeding and Rearing Businesses</w:t>
      </w:r>
      <w:r w:rsidR="00CC46F0">
        <w:rPr>
          <w:rFonts w:cs="Arial"/>
        </w:rPr>
        <w:t xml:space="preserve"> (2014)</w:t>
      </w:r>
    </w:p>
    <w:p w14:paraId="4CD8B6E7" w14:textId="0AA37366" w:rsidR="00F43052" w:rsidRDefault="00E63E7F" w:rsidP="000E78B7">
      <w:pPr>
        <w:pStyle w:val="Subtitle"/>
        <w:rPr>
          <w:rFonts w:cs="Arial"/>
          <w:color w:val="E57100" w:themeColor="accent1"/>
          <w:sz w:val="32"/>
        </w:rPr>
      </w:pPr>
      <w:r>
        <w:rPr>
          <w:rFonts w:cs="Arial"/>
          <w:color w:val="E57100" w:themeColor="accent1"/>
          <w:sz w:val="32"/>
        </w:rPr>
        <w:t>Emergency euthanasia template</w:t>
      </w:r>
    </w:p>
    <w:p w14:paraId="3B8ED66A" w14:textId="77777777" w:rsidR="00B5403F" w:rsidRPr="00B5403F" w:rsidRDefault="00B5403F" w:rsidP="00B5403F"/>
    <w:p w14:paraId="0E49AAE7" w14:textId="4203C0EE" w:rsidR="00454224" w:rsidRDefault="00454224" w:rsidP="000E78B7">
      <w:pPr>
        <w:rPr>
          <w:rFonts w:cs="Arial"/>
        </w:rPr>
        <w:sectPr w:rsidR="00454224" w:rsidSect="00A74E28">
          <w:footerReference w:type="default" r:id="rId8"/>
          <w:headerReference w:type="first" r:id="rId9"/>
          <w:footerReference w:type="first" r:id="rId10"/>
          <w:pgSz w:w="11900" w:h="16840"/>
          <w:pgMar w:top="1985" w:right="1440" w:bottom="1440" w:left="1440" w:header="709" w:footer="709" w:gutter="0"/>
          <w:cols w:space="708"/>
          <w:titlePg/>
          <w:docGrid w:linePitch="360"/>
        </w:sectPr>
      </w:pPr>
    </w:p>
    <w:p w14:paraId="60B7CCD5" w14:textId="77777777" w:rsidR="00E63E7F" w:rsidRPr="008F005F" w:rsidRDefault="00E63E7F" w:rsidP="00E63E7F">
      <w:pPr>
        <w:pStyle w:val="Heading2"/>
      </w:pPr>
      <w:r w:rsidRPr="00E63E7F">
        <w:rPr>
          <w:rStyle w:val="Heading1Char"/>
          <w:sz w:val="24"/>
        </w:rPr>
        <w:t>Animal details: dog / cat</w:t>
      </w:r>
      <w:proofErr w:type="gramStart"/>
      <w:r w:rsidRPr="00E63E7F">
        <w:rPr>
          <w:color w:val="8D3103"/>
          <w:sz w:val="24"/>
        </w:rPr>
        <w:t xml:space="preserve">   </w:t>
      </w:r>
      <w:r w:rsidRPr="008F005F">
        <w:rPr>
          <w:color w:val="auto"/>
          <w:sz w:val="20"/>
        </w:rPr>
        <w:t>(</w:t>
      </w:r>
      <w:proofErr w:type="gramEnd"/>
      <w:r w:rsidRPr="008F005F">
        <w:rPr>
          <w:color w:val="auto"/>
          <w:sz w:val="20"/>
        </w:rPr>
        <w:t>circle)</w:t>
      </w:r>
      <w:bookmarkStart w:id="0" w:name="_GoBack"/>
      <w:bookmarkEnd w:id="0"/>
    </w:p>
    <w:tbl>
      <w:tblPr>
        <w:tblStyle w:val="GridTable1Light-Accent1"/>
        <w:tblW w:w="0" w:type="auto"/>
        <w:tblLook w:val="04A0" w:firstRow="1" w:lastRow="0" w:firstColumn="1" w:lastColumn="0" w:noHBand="0" w:noVBand="1"/>
      </w:tblPr>
      <w:tblGrid>
        <w:gridCol w:w="2286"/>
        <w:gridCol w:w="2219"/>
        <w:gridCol w:w="2286"/>
        <w:gridCol w:w="2219"/>
      </w:tblGrid>
      <w:tr w:rsidR="00E63E7F" w14:paraId="5244A86E" w14:textId="77777777" w:rsidTr="007A7B8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66" w:type="dxa"/>
            <w:tcBorders>
              <w:bottom w:val="single" w:sz="4" w:space="0" w:color="FFC58E" w:themeColor="accent1" w:themeTint="66"/>
            </w:tcBorders>
            <w:shd w:val="clear" w:color="auto" w:fill="FFE2C6" w:themeFill="accent1" w:themeFillTint="33"/>
          </w:tcPr>
          <w:p w14:paraId="0639E245" w14:textId="77777777" w:rsidR="00E63E7F" w:rsidRPr="007A7B8A" w:rsidRDefault="00E63E7F" w:rsidP="004819D6">
            <w:pPr>
              <w:pStyle w:val="Tabletext"/>
              <w:rPr>
                <w:b w:val="0"/>
              </w:rPr>
            </w:pPr>
            <w:r w:rsidRPr="007A7B8A">
              <w:rPr>
                <w:b w:val="0"/>
              </w:rPr>
              <w:t>Name</w:t>
            </w:r>
          </w:p>
          <w:p w14:paraId="75AA3134" w14:textId="77777777" w:rsidR="00E63E7F" w:rsidRPr="007A7B8A" w:rsidRDefault="00E63E7F" w:rsidP="004819D6">
            <w:pPr>
              <w:pStyle w:val="Tabletext"/>
              <w:rPr>
                <w:b w:val="0"/>
              </w:rPr>
            </w:pPr>
          </w:p>
        </w:tc>
        <w:tc>
          <w:tcPr>
            <w:tcW w:w="2366" w:type="dxa"/>
            <w:tcBorders>
              <w:bottom w:val="single" w:sz="4" w:space="0" w:color="FFC58E" w:themeColor="accent1" w:themeTint="66"/>
            </w:tcBorders>
          </w:tcPr>
          <w:p w14:paraId="1D2E8450" w14:textId="77777777" w:rsidR="00E63E7F" w:rsidRPr="007A7B8A" w:rsidRDefault="00E63E7F" w:rsidP="004819D6">
            <w:pPr>
              <w:pStyle w:val="Tabletext"/>
              <w:cnfStyle w:val="100000000000" w:firstRow="1" w:lastRow="0" w:firstColumn="0" w:lastColumn="0" w:oddVBand="0" w:evenVBand="0" w:oddHBand="0" w:evenHBand="0" w:firstRowFirstColumn="0" w:firstRowLastColumn="0" w:lastRowFirstColumn="0" w:lastRowLastColumn="0"/>
              <w:rPr>
                <w:b w:val="0"/>
              </w:rPr>
            </w:pPr>
          </w:p>
        </w:tc>
        <w:tc>
          <w:tcPr>
            <w:tcW w:w="2366" w:type="dxa"/>
            <w:tcBorders>
              <w:bottom w:val="single" w:sz="4" w:space="0" w:color="FFC58E" w:themeColor="accent1" w:themeTint="66"/>
            </w:tcBorders>
            <w:shd w:val="clear" w:color="auto" w:fill="FFE2C6" w:themeFill="accent1" w:themeFillTint="33"/>
          </w:tcPr>
          <w:p w14:paraId="1C96C49C" w14:textId="77777777" w:rsidR="00E63E7F" w:rsidRPr="007A7B8A" w:rsidRDefault="00E63E7F" w:rsidP="004819D6">
            <w:pPr>
              <w:pStyle w:val="Tabletext"/>
              <w:cnfStyle w:val="100000000000" w:firstRow="1" w:lastRow="0" w:firstColumn="0" w:lastColumn="0" w:oddVBand="0" w:evenVBand="0" w:oddHBand="0" w:evenHBand="0" w:firstRowFirstColumn="0" w:firstRowLastColumn="0" w:lastRowFirstColumn="0" w:lastRowLastColumn="0"/>
              <w:rPr>
                <w:b w:val="0"/>
              </w:rPr>
            </w:pPr>
            <w:r w:rsidRPr="007A7B8A">
              <w:rPr>
                <w:b w:val="0"/>
              </w:rPr>
              <w:t>Date of birth</w:t>
            </w:r>
          </w:p>
        </w:tc>
        <w:tc>
          <w:tcPr>
            <w:tcW w:w="2366" w:type="dxa"/>
            <w:tcBorders>
              <w:bottom w:val="single" w:sz="4" w:space="0" w:color="FFC58E" w:themeColor="accent1" w:themeTint="66"/>
            </w:tcBorders>
          </w:tcPr>
          <w:p w14:paraId="5F015C74" w14:textId="77777777" w:rsidR="00E63E7F" w:rsidRPr="007A7B8A" w:rsidRDefault="00E63E7F" w:rsidP="004819D6">
            <w:pPr>
              <w:cnfStyle w:val="100000000000" w:firstRow="1" w:lastRow="0" w:firstColumn="0" w:lastColumn="0" w:oddVBand="0" w:evenVBand="0" w:oddHBand="0" w:evenHBand="0" w:firstRowFirstColumn="0" w:firstRowLastColumn="0" w:lastRowFirstColumn="0" w:lastRowLastColumn="0"/>
              <w:rPr>
                <w:b w:val="0"/>
              </w:rPr>
            </w:pPr>
          </w:p>
        </w:tc>
      </w:tr>
      <w:tr w:rsidR="00E63E7F" w14:paraId="42DF17F1" w14:textId="77777777" w:rsidTr="007A7B8A">
        <w:trPr>
          <w:trHeight w:val="624"/>
        </w:trPr>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2EFE5915" w14:textId="77777777" w:rsidR="00E63E7F" w:rsidRPr="007A7B8A" w:rsidRDefault="00E63E7F" w:rsidP="004819D6">
            <w:pPr>
              <w:pStyle w:val="Tabletext"/>
              <w:rPr>
                <w:b w:val="0"/>
              </w:rPr>
            </w:pPr>
            <w:r w:rsidRPr="007A7B8A">
              <w:rPr>
                <w:b w:val="0"/>
              </w:rPr>
              <w:t>Microchip number</w:t>
            </w:r>
          </w:p>
          <w:p w14:paraId="6EAC3B4A" w14:textId="77777777" w:rsidR="00E63E7F" w:rsidRPr="007A7B8A" w:rsidRDefault="00E63E7F" w:rsidP="004819D6">
            <w:pPr>
              <w:pStyle w:val="Tabletext"/>
              <w:rPr>
                <w:b w:val="0"/>
              </w:rPr>
            </w:pPr>
          </w:p>
        </w:tc>
        <w:tc>
          <w:tcPr>
            <w:tcW w:w="2366" w:type="dxa"/>
          </w:tcPr>
          <w:p w14:paraId="606B7CB8"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169C7BFC"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r w:rsidRPr="007A7B8A">
              <w:t>Gender</w:t>
            </w:r>
          </w:p>
          <w:p w14:paraId="0C4D1D8F"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tcPr>
          <w:p w14:paraId="0573B478" w14:textId="77777777" w:rsidR="00E63E7F" w:rsidRPr="007A7B8A" w:rsidRDefault="00E63E7F" w:rsidP="004819D6">
            <w:pPr>
              <w:cnfStyle w:val="000000000000" w:firstRow="0" w:lastRow="0" w:firstColumn="0" w:lastColumn="0" w:oddVBand="0" w:evenVBand="0" w:oddHBand="0" w:evenHBand="0" w:firstRowFirstColumn="0" w:firstRowLastColumn="0" w:lastRowFirstColumn="0" w:lastRowLastColumn="0"/>
            </w:pPr>
          </w:p>
        </w:tc>
      </w:tr>
      <w:tr w:rsidR="00E63E7F" w14:paraId="73B94F0A" w14:textId="77777777" w:rsidTr="007A7B8A">
        <w:trPr>
          <w:trHeight w:val="624"/>
        </w:trPr>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03A642CF" w14:textId="77777777" w:rsidR="00E63E7F" w:rsidRPr="007A7B8A" w:rsidRDefault="00E63E7F" w:rsidP="004819D6">
            <w:pPr>
              <w:pStyle w:val="Tabletext"/>
              <w:rPr>
                <w:b w:val="0"/>
              </w:rPr>
            </w:pPr>
            <w:r w:rsidRPr="007A7B8A">
              <w:rPr>
                <w:b w:val="0"/>
              </w:rPr>
              <w:t>Breed</w:t>
            </w:r>
          </w:p>
          <w:p w14:paraId="1C5DB2E7" w14:textId="77777777" w:rsidR="00E63E7F" w:rsidRPr="007A7B8A" w:rsidRDefault="00E63E7F" w:rsidP="004819D6">
            <w:pPr>
              <w:pStyle w:val="Tabletext"/>
              <w:rPr>
                <w:b w:val="0"/>
              </w:rPr>
            </w:pPr>
          </w:p>
        </w:tc>
        <w:tc>
          <w:tcPr>
            <w:tcW w:w="2366" w:type="dxa"/>
          </w:tcPr>
          <w:p w14:paraId="51A50821"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4335CD61"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r w:rsidRPr="007A7B8A">
              <w:t>Coat colour</w:t>
            </w:r>
          </w:p>
        </w:tc>
        <w:tc>
          <w:tcPr>
            <w:tcW w:w="2366" w:type="dxa"/>
          </w:tcPr>
          <w:p w14:paraId="0214D197" w14:textId="77777777" w:rsidR="00E63E7F" w:rsidRPr="007A7B8A" w:rsidRDefault="00E63E7F" w:rsidP="004819D6">
            <w:pPr>
              <w:cnfStyle w:val="000000000000" w:firstRow="0" w:lastRow="0" w:firstColumn="0" w:lastColumn="0" w:oddVBand="0" w:evenVBand="0" w:oddHBand="0" w:evenHBand="0" w:firstRowFirstColumn="0" w:firstRowLastColumn="0" w:lastRowFirstColumn="0" w:lastRowLastColumn="0"/>
            </w:pPr>
          </w:p>
        </w:tc>
      </w:tr>
      <w:tr w:rsidR="00E63E7F" w14:paraId="19E01C19" w14:textId="77777777" w:rsidTr="007A7B8A">
        <w:trPr>
          <w:trHeight w:val="624"/>
        </w:trPr>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271A33E3" w14:textId="77777777" w:rsidR="00E63E7F" w:rsidRPr="007A7B8A" w:rsidRDefault="00E63E7F" w:rsidP="004819D6">
            <w:pPr>
              <w:pStyle w:val="Tabletext"/>
              <w:rPr>
                <w:b w:val="0"/>
              </w:rPr>
            </w:pPr>
            <w:r w:rsidRPr="007A7B8A">
              <w:rPr>
                <w:b w:val="0"/>
              </w:rPr>
              <w:t>Euthanasia date and time:</w:t>
            </w:r>
          </w:p>
          <w:p w14:paraId="3345629C" w14:textId="77777777" w:rsidR="00E63E7F" w:rsidRPr="007A7B8A" w:rsidRDefault="00E63E7F" w:rsidP="004819D6">
            <w:pPr>
              <w:pStyle w:val="Tabletext"/>
              <w:rPr>
                <w:b w:val="0"/>
              </w:rPr>
            </w:pPr>
          </w:p>
        </w:tc>
        <w:tc>
          <w:tcPr>
            <w:tcW w:w="2366" w:type="dxa"/>
          </w:tcPr>
          <w:p w14:paraId="07E4B7AB"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6C66C90D"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r w:rsidRPr="007A7B8A">
              <w:t>Approved euthanasia method</w:t>
            </w:r>
          </w:p>
        </w:tc>
        <w:tc>
          <w:tcPr>
            <w:tcW w:w="2366" w:type="dxa"/>
          </w:tcPr>
          <w:p w14:paraId="3E3BDED3" w14:textId="77777777" w:rsidR="00E63E7F" w:rsidRPr="007A7B8A" w:rsidRDefault="00E63E7F" w:rsidP="004819D6">
            <w:pPr>
              <w:jc w:val="center"/>
              <w:cnfStyle w:val="000000000000" w:firstRow="0" w:lastRow="0" w:firstColumn="0" w:lastColumn="0" w:oddVBand="0" w:evenVBand="0" w:oddHBand="0" w:evenHBand="0" w:firstRowFirstColumn="0" w:firstRowLastColumn="0" w:lastRowFirstColumn="0" w:lastRowLastColumn="0"/>
            </w:pPr>
          </w:p>
        </w:tc>
      </w:tr>
      <w:tr w:rsidR="00E63E7F" w14:paraId="0FB03D93" w14:textId="77777777" w:rsidTr="007A7B8A">
        <w:trPr>
          <w:trHeight w:val="624"/>
        </w:trPr>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45A29D95" w14:textId="77777777" w:rsidR="00E63E7F" w:rsidRPr="007A7B8A" w:rsidRDefault="00E63E7F" w:rsidP="004819D6">
            <w:pPr>
              <w:pStyle w:val="Tabletext"/>
              <w:rPr>
                <w:b w:val="0"/>
              </w:rPr>
            </w:pPr>
            <w:r w:rsidRPr="007A7B8A">
              <w:rPr>
                <w:b w:val="0"/>
              </w:rPr>
              <w:t>Signature of person conducting euthanasia</w:t>
            </w:r>
          </w:p>
        </w:tc>
        <w:tc>
          <w:tcPr>
            <w:tcW w:w="7098" w:type="dxa"/>
            <w:gridSpan w:val="3"/>
          </w:tcPr>
          <w:p w14:paraId="0A84474E" w14:textId="77777777" w:rsidR="00E63E7F" w:rsidRPr="007A7B8A" w:rsidRDefault="00E63E7F" w:rsidP="004819D6">
            <w:pPr>
              <w:pStyle w:val="Tabletext"/>
              <w:cnfStyle w:val="000000000000" w:firstRow="0" w:lastRow="0" w:firstColumn="0" w:lastColumn="0" w:oddVBand="0" w:evenVBand="0" w:oddHBand="0" w:evenHBand="0" w:firstRowFirstColumn="0" w:firstRowLastColumn="0" w:lastRowFirstColumn="0" w:lastRowLastColumn="0"/>
            </w:pPr>
          </w:p>
        </w:tc>
      </w:tr>
    </w:tbl>
    <w:p w14:paraId="7736F9C1" w14:textId="77777777" w:rsidR="00E63E7F" w:rsidRPr="0071570B" w:rsidRDefault="00E63E7F" w:rsidP="00E63E7F"/>
    <w:p w14:paraId="4BA055B8" w14:textId="77777777" w:rsidR="00E63E7F" w:rsidRPr="00E63E7F" w:rsidRDefault="00E63E7F" w:rsidP="00E63E7F">
      <w:pPr>
        <w:pStyle w:val="Heading1"/>
        <w:rPr>
          <w:rStyle w:val="Heading2Char"/>
          <w:sz w:val="24"/>
          <w:szCs w:val="22"/>
        </w:rPr>
      </w:pPr>
      <w:r w:rsidRPr="00E63E7F">
        <w:rPr>
          <w:rStyle w:val="Heading2Char"/>
          <w:sz w:val="24"/>
          <w:szCs w:val="22"/>
        </w:rPr>
        <w:t>Summary of incident (by veterinary practitioner)</w:t>
      </w:r>
    </w:p>
    <w:p w14:paraId="61054E95" w14:textId="77777777" w:rsidR="00E63E7F" w:rsidRDefault="00E63E7F" w:rsidP="00E63E7F">
      <w:r>
        <w:t>Record a statement about the circumstances leading to approval of emergency euthanasia by the business. Note time of first contact by the business and justification for immediate euthanasia, as opposed to euthanasia by a veterinary practitioner.</w:t>
      </w:r>
    </w:p>
    <w:p w14:paraId="431E0D0F" w14:textId="2D38EA87" w:rsidR="00E63E7F" w:rsidRDefault="00E63E7F" w:rsidP="00E63E7F">
      <w:pPr>
        <w:sectPr w:rsidR="00E63E7F" w:rsidSect="008236F6">
          <w:type w:val="continuous"/>
          <w:pgSz w:w="11900" w:h="16840"/>
          <w:pgMar w:top="1985" w:right="1440" w:bottom="1440" w:left="1440" w:header="709" w:footer="709" w:gutter="0"/>
          <w:cols w:space="708"/>
          <w:titlePg/>
          <w:docGrid w:linePitch="360"/>
        </w:sectPr>
      </w:pPr>
    </w:p>
    <w:p w14:paraId="7936B4F6" w14:textId="50288C50" w:rsidR="00E63E7F" w:rsidRDefault="00E63E7F" w:rsidP="00E63E7F">
      <w:r w:rsidRPr="00373495">
        <w:rPr>
          <w:rStyle w:val="Heading3Char"/>
          <w:noProof/>
          <w:lang w:eastAsia="en-AU"/>
        </w:rPr>
        <mc:AlternateContent>
          <mc:Choice Requires="wps">
            <w:drawing>
              <wp:inline distT="0" distB="0" distL="0" distR="0" wp14:anchorId="6E2D4310" wp14:editId="31715966">
                <wp:extent cx="5727700" cy="2186005"/>
                <wp:effectExtent l="0" t="0" r="25400" b="241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186005"/>
                        </a:xfrm>
                        <a:prstGeom prst="rect">
                          <a:avLst/>
                        </a:prstGeom>
                        <a:solidFill>
                          <a:srgbClr val="FFFFFF"/>
                        </a:solidFill>
                        <a:ln w="9525">
                          <a:solidFill>
                            <a:srgbClr val="000000"/>
                          </a:solidFill>
                          <a:miter lim="800000"/>
                          <a:headEnd/>
                          <a:tailEnd/>
                        </a:ln>
                      </wps:spPr>
                      <wps:txbx>
                        <w:txbxContent>
                          <w:p w14:paraId="5ACF6C46" w14:textId="77777777" w:rsidR="00E63E7F" w:rsidRDefault="00E63E7F" w:rsidP="00E63E7F"/>
                        </w:txbxContent>
                      </wps:txbx>
                      <wps:bodyPr rot="0" vert="horz" wrap="square" lIns="91440" tIns="45720" rIns="91440" bIns="45720" anchor="t" anchorCtr="0">
                        <a:noAutofit/>
                      </wps:bodyPr>
                    </wps:wsp>
                  </a:graphicData>
                </a:graphic>
              </wp:inline>
            </w:drawing>
          </mc:Choice>
          <mc:Fallback>
            <w:pict>
              <v:shapetype w14:anchorId="6E2D4310" id="_x0000_t202" coordsize="21600,21600" o:spt="202" path="m,l,21600r21600,l21600,xe">
                <v:stroke joinstyle="miter"/>
                <v:path gradientshapeok="t" o:connecttype="rect"/>
              </v:shapetype>
              <v:shape id="Text Box 2" o:spid="_x0000_s1026" type="#_x0000_t202" style="width:451pt;height:1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">
                <v:textbox>
                  <w:txbxContent>
                    <w:p w14:paraId="5ACF6C46" w14:textId="77777777" w:rsidR="00E63E7F" w:rsidRDefault="00E63E7F" w:rsidP="00E63E7F"/>
                  </w:txbxContent>
                </v:textbox>
                <w10:anchorlock/>
              </v:shape>
            </w:pict>
          </mc:Fallback>
        </mc:AlternateContent>
      </w:r>
    </w:p>
    <w:p w14:paraId="3E9BC808" w14:textId="77777777" w:rsidR="00E63E7F" w:rsidRDefault="00E63E7F" w:rsidP="00E63E7F"/>
    <w:p w14:paraId="08FC3FCF" w14:textId="77777777" w:rsidR="00E63E7F" w:rsidRDefault="00E63E7F" w:rsidP="00EA3E31">
      <w:pPr>
        <w:tabs>
          <w:tab w:val="right" w:pos="9356"/>
        </w:tabs>
        <w:snapToGrid/>
        <w:spacing w:after="200" w:line="276" w:lineRule="auto"/>
        <w:rPr>
          <w:rFonts w:eastAsia="Calibri" w:cs="Calibri"/>
          <w:color w:val="auto"/>
          <w:szCs w:val="22"/>
          <w:lang w:val="en-AU"/>
        </w:rPr>
        <w:sectPr w:rsidR="00E63E7F" w:rsidSect="008236F6">
          <w:type w:val="continuous"/>
          <w:pgSz w:w="11900" w:h="16840"/>
          <w:pgMar w:top="1985" w:right="1440" w:bottom="1440" w:left="1440" w:header="709" w:footer="709" w:gutter="0"/>
          <w:cols w:space="708"/>
          <w:titlePg/>
          <w:docGrid w:linePitch="360"/>
        </w:sectPr>
      </w:pPr>
    </w:p>
    <w:p w14:paraId="34C28A32" w14:textId="7F875288" w:rsidR="00454224" w:rsidRDefault="00454224" w:rsidP="00EA3E31">
      <w:pPr>
        <w:tabs>
          <w:tab w:val="right" w:pos="9356"/>
        </w:tabs>
        <w:snapToGrid/>
        <w:spacing w:after="200" w:line="276" w:lineRule="auto"/>
        <w:rPr>
          <w:rFonts w:eastAsia="Calibri" w:cs="Calibri"/>
          <w:color w:val="auto"/>
          <w:szCs w:val="22"/>
          <w:lang w:val="en-AU"/>
        </w:rPr>
      </w:pPr>
    </w:p>
    <w:p w14:paraId="05761DFA" w14:textId="1F68A8F5" w:rsidR="00E63E7F" w:rsidRDefault="00E63E7F" w:rsidP="00EA3E31">
      <w:pPr>
        <w:tabs>
          <w:tab w:val="right" w:pos="9356"/>
        </w:tabs>
        <w:snapToGrid/>
        <w:spacing w:after="200" w:line="276" w:lineRule="auto"/>
        <w:rPr>
          <w:rFonts w:eastAsia="Calibri" w:cs="Calibri"/>
          <w:color w:val="auto"/>
          <w:szCs w:val="22"/>
          <w:lang w:val="en-AU"/>
        </w:rPr>
      </w:pPr>
    </w:p>
    <w:p w14:paraId="0D268E22" w14:textId="1B275AA3" w:rsidR="00E63E7F" w:rsidRDefault="00E63E7F" w:rsidP="00EA3E31">
      <w:pPr>
        <w:tabs>
          <w:tab w:val="right" w:pos="9356"/>
        </w:tabs>
        <w:snapToGrid/>
        <w:spacing w:after="200" w:line="276" w:lineRule="auto"/>
        <w:rPr>
          <w:rFonts w:eastAsia="Calibri" w:cs="Calibri"/>
          <w:color w:val="auto"/>
          <w:szCs w:val="22"/>
          <w:lang w:val="en-AU"/>
        </w:rPr>
      </w:pPr>
    </w:p>
    <w:p w14:paraId="18683642" w14:textId="77777777" w:rsidR="00E63E7F" w:rsidRPr="00505279" w:rsidRDefault="00E63E7F" w:rsidP="00E63E7F">
      <w:pPr>
        <w:pStyle w:val="Heading1"/>
      </w:pPr>
      <w:r w:rsidRPr="00505279">
        <w:lastRenderedPageBreak/>
        <w:t>Veterinary practitioner declaration</w:t>
      </w:r>
    </w:p>
    <w:p w14:paraId="70F63F6A" w14:textId="77777777" w:rsidR="00E63E7F" w:rsidRDefault="00E63E7F" w:rsidP="00E63E7F"/>
    <w:p w14:paraId="0418A32A" w14:textId="77777777" w:rsidR="00E63E7F" w:rsidRDefault="00E63E7F" w:rsidP="00E63E7F">
      <w:r>
        <w:t>I, ________________________________________________,</w:t>
      </w:r>
      <w:r w:rsidRPr="000768FD">
        <w:rPr>
          <w:rFonts w:cstheme="minorHAnsi"/>
        </w:rPr>
        <w:t xml:space="preserve"> </w:t>
      </w:r>
      <w:r>
        <w:rPr>
          <w:rFonts w:cstheme="minorHAnsi"/>
        </w:rPr>
        <w:t xml:space="preserve">hereby declare that </w:t>
      </w:r>
      <w:r w:rsidRPr="00D84C5F">
        <w:rPr>
          <w:rFonts w:cstheme="minorHAnsi"/>
        </w:rPr>
        <w:t xml:space="preserve">as a veterinary practitioner registered under the </w:t>
      </w:r>
      <w:r w:rsidRPr="002A5944">
        <w:rPr>
          <w:rFonts w:cstheme="minorHAnsi"/>
          <w:i/>
        </w:rPr>
        <w:t>Veterinary Practice Act 1997</w:t>
      </w:r>
      <w:r w:rsidRPr="00D84C5F">
        <w:rPr>
          <w:rFonts w:cstheme="minorHAnsi"/>
        </w:rPr>
        <w:t xml:space="preserve">, </w:t>
      </w:r>
      <w:r>
        <w:t xml:space="preserve">in accordance with the requirements with the Code of Practice for the Operation of Breeding and Rearing Businesses (Revision 1), gave permission to </w:t>
      </w:r>
    </w:p>
    <w:p w14:paraId="3CBC2C7C" w14:textId="511DECF7" w:rsidR="00E63E7F" w:rsidRDefault="00E63E7F" w:rsidP="00E63E7F">
      <w:r>
        <w:t>_________________________________________________________________________</w:t>
      </w:r>
    </w:p>
    <w:p w14:paraId="112DEC5F" w14:textId="47A8DC83" w:rsidR="00E63E7F" w:rsidRDefault="00E63E7F" w:rsidP="00E63E7F">
      <w:r>
        <w:t>to undertake emergency euthanasia of the above animal on the grounds stated above.</w:t>
      </w:r>
    </w:p>
    <w:p w14:paraId="29D1B428" w14:textId="77777777" w:rsidR="00E63E7F" w:rsidRDefault="00E63E7F" w:rsidP="00E63E7F"/>
    <w:p w14:paraId="715676B9" w14:textId="4DA61581" w:rsidR="00E63E7F" w:rsidRDefault="00E63E7F" w:rsidP="00E63E7F">
      <w:r>
        <w:t>Signed:</w:t>
      </w:r>
      <w:r>
        <w:tab/>
        <w:t xml:space="preserve"> ___________________________________________</w:t>
      </w:r>
      <w:proofErr w:type="gramStart"/>
      <w:r>
        <w:t>Date:</w:t>
      </w:r>
      <w:r w:rsidR="006F4BB5">
        <w:t>_</w:t>
      </w:r>
      <w:proofErr w:type="gramEnd"/>
      <w:r w:rsidR="006F4BB5">
        <w:t>_____________</w:t>
      </w:r>
    </w:p>
    <w:p w14:paraId="2E2C759A" w14:textId="60AC4F92" w:rsidR="00E63E7F" w:rsidRPr="00D84C5F" w:rsidRDefault="00E63E7F" w:rsidP="00E63E7F">
      <w:pPr>
        <w:tabs>
          <w:tab w:val="right" w:pos="9356"/>
        </w:tabs>
        <w:rPr>
          <w:rFonts w:cstheme="minorHAnsi"/>
        </w:rPr>
      </w:pPr>
      <w:r w:rsidRPr="00D84C5F">
        <w:rPr>
          <w:rFonts w:cstheme="minorHAnsi"/>
        </w:rPr>
        <w:t>Veterinary Practitioners Registration Board of Victoria Number:</w:t>
      </w:r>
      <w:r>
        <w:rPr>
          <w:rFonts w:cstheme="minorHAnsi"/>
        </w:rPr>
        <w:t xml:space="preserve">  </w:t>
      </w:r>
      <w:r>
        <w:rPr>
          <w:rFonts w:cstheme="minorHAnsi"/>
        </w:rPr>
        <w:tab/>
        <w:t>______________________</w:t>
      </w:r>
    </w:p>
    <w:p w14:paraId="7AA865CA" w14:textId="774C5ABB" w:rsidR="00E63E7F" w:rsidRPr="00D84C5F" w:rsidRDefault="00E63E7F" w:rsidP="00E63E7F">
      <w:pPr>
        <w:tabs>
          <w:tab w:val="right" w:pos="9356"/>
        </w:tabs>
        <w:rPr>
          <w:rFonts w:cstheme="minorHAnsi"/>
        </w:rPr>
      </w:pPr>
      <w:r w:rsidRPr="00D84C5F">
        <w:rPr>
          <w:rFonts w:cstheme="minorHAnsi"/>
        </w:rPr>
        <w:t>Contact number:</w:t>
      </w:r>
      <w:r>
        <w:rPr>
          <w:rFonts w:cstheme="minorHAnsi"/>
        </w:rPr>
        <w:tab/>
        <w:t>___________________________________________________________</w:t>
      </w:r>
    </w:p>
    <w:p w14:paraId="2955F636" w14:textId="6CFAE3F4" w:rsidR="00E63E7F" w:rsidRPr="00D84C5F" w:rsidRDefault="00E63E7F" w:rsidP="00E63E7F">
      <w:pPr>
        <w:tabs>
          <w:tab w:val="right" w:pos="9356"/>
        </w:tabs>
        <w:rPr>
          <w:rFonts w:cstheme="minorHAnsi"/>
        </w:rPr>
      </w:pPr>
      <w:r w:rsidRPr="00D84C5F">
        <w:rPr>
          <w:rFonts w:cstheme="minorHAnsi"/>
        </w:rPr>
        <w:t xml:space="preserve">Practice </w:t>
      </w:r>
      <w:r>
        <w:rPr>
          <w:rFonts w:cstheme="minorHAnsi"/>
        </w:rPr>
        <w:t>n</w:t>
      </w:r>
      <w:r w:rsidRPr="00D84C5F">
        <w:rPr>
          <w:rFonts w:cstheme="minorHAnsi"/>
        </w:rPr>
        <w:t xml:space="preserve">ame </w:t>
      </w:r>
      <w:r>
        <w:rPr>
          <w:rFonts w:cstheme="minorHAnsi"/>
        </w:rPr>
        <w:t xml:space="preserve">and </w:t>
      </w:r>
      <w:r w:rsidRPr="00D84C5F">
        <w:rPr>
          <w:rFonts w:cstheme="minorHAnsi"/>
        </w:rPr>
        <w:t>ABN:</w:t>
      </w:r>
      <w:r>
        <w:rPr>
          <w:rFonts w:cstheme="minorHAnsi"/>
        </w:rPr>
        <w:tab/>
        <w:t>_____________________________________________________</w:t>
      </w:r>
    </w:p>
    <w:p w14:paraId="777DB146" w14:textId="47B0C3CC" w:rsidR="006F4BB5" w:rsidRDefault="006F4BB5" w:rsidP="006F4BB5">
      <w:pPr>
        <w:snapToGrid/>
        <w:spacing w:after="200" w:line="276" w:lineRule="auto"/>
        <w:rPr>
          <w:rFonts w:eastAsia="Calibri" w:cs="Arial"/>
          <w:color w:val="auto"/>
          <w:lang w:val="en-AU"/>
        </w:rPr>
      </w:pPr>
      <w:r>
        <w:rPr>
          <w:rFonts w:eastAsia="Calibri" w:cs="Arial"/>
          <w:color w:val="auto"/>
          <w:lang w:val="en-AU"/>
        </w:rPr>
        <w:t xml:space="preserve">Practice address: </w:t>
      </w:r>
      <w:r w:rsidR="00E63E7F">
        <w:rPr>
          <w:rFonts w:eastAsia="Calibri" w:cs="Arial"/>
          <w:color w:val="auto"/>
          <w:lang w:val="en-AU"/>
        </w:rPr>
        <w:t>__________________________________</w:t>
      </w:r>
      <w:r>
        <w:rPr>
          <w:rFonts w:eastAsia="Calibri" w:cs="Arial"/>
          <w:color w:val="auto"/>
          <w:lang w:val="en-AU"/>
        </w:rPr>
        <w:t>_________________________</w:t>
      </w:r>
    </w:p>
    <w:p w14:paraId="76DDB629" w14:textId="46780F61" w:rsidR="00E63E7F" w:rsidRPr="006F4BB5" w:rsidRDefault="006F4BB5" w:rsidP="006F4BB5">
      <w:pPr>
        <w:rPr>
          <w:rFonts w:eastAsia="Calibri" w:cs="Arial"/>
          <w:sz w:val="20"/>
          <w:lang w:val="en-AU"/>
        </w:rPr>
      </w:pPr>
      <w:r>
        <w:rPr>
          <w:rFonts w:eastAsia="Calibri" w:cs="Arial"/>
          <w:lang w:val="en-AU"/>
        </w:rPr>
        <w:t>_________________________________________________________________________</w:t>
      </w:r>
    </w:p>
    <w:sectPr w:rsidR="00E63E7F" w:rsidRPr="006F4BB5" w:rsidSect="008236F6">
      <w:type w:val="continuous"/>
      <w:pgSz w:w="11900" w:h="16840"/>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0CD" w14:textId="77777777" w:rsidR="00F772B2" w:rsidRDefault="00F772B2" w:rsidP="000E78B7">
      <w:r>
        <w:separator/>
      </w:r>
    </w:p>
  </w:endnote>
  <w:endnote w:type="continuationSeparator" w:id="0">
    <w:p w14:paraId="702C59AC" w14:textId="77777777" w:rsidR="00F772B2" w:rsidRDefault="00F772B2"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135F" w14:textId="4FA6E72C" w:rsidR="00DC5805" w:rsidRPr="00DC64F5" w:rsidRDefault="00DC5805" w:rsidP="00DC64F5">
    <w:pPr>
      <w:pStyle w:val="Footer"/>
      <w:jc w:val="right"/>
      <w:rPr>
        <w:rStyle w:val="Intens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551B" w14:textId="0BDFA2D9" w:rsidR="00853827" w:rsidRPr="00DC64F5" w:rsidRDefault="00853827" w:rsidP="00853827">
    <w:pPr>
      <w:pStyle w:val="Footer"/>
      <w:rPr>
        <w:rStyle w:val="IntenseEmphasis"/>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499A" w14:textId="77777777" w:rsidR="00F772B2" w:rsidRDefault="00F772B2" w:rsidP="000E78B7">
      <w:r>
        <w:separator/>
      </w:r>
    </w:p>
  </w:footnote>
  <w:footnote w:type="continuationSeparator" w:id="0">
    <w:p w14:paraId="4B2E9A1A" w14:textId="77777777" w:rsidR="00F772B2" w:rsidRDefault="00F772B2"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8A79" w14:textId="01B82868" w:rsidR="00A74E28" w:rsidRDefault="00A74E28">
    <w:pPr>
      <w:pStyle w:val="Header"/>
    </w:pPr>
    <w:r>
      <w:rPr>
        <w:noProof/>
        <w:lang w:val="en-GB" w:eastAsia="en-GB"/>
      </w:rPr>
      <w:drawing>
        <wp:anchor distT="0" distB="0" distL="114300" distR="114300" simplePos="0" relativeHeight="251659264" behindDoc="1" locked="0" layoutInCell="1" allowOverlap="1" wp14:anchorId="3B87CDDF" wp14:editId="44D07551">
          <wp:simplePos x="0" y="0"/>
          <wp:positionH relativeFrom="column">
            <wp:posOffset>-923925</wp:posOffset>
          </wp:positionH>
          <wp:positionV relativeFrom="paragraph">
            <wp:posOffset>-453390</wp:posOffset>
          </wp:positionV>
          <wp:extent cx="7543800" cy="10663354"/>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8564AD5"/>
    <w:multiLevelType w:val="hybridMultilevel"/>
    <w:tmpl w:val="EC7E1B26"/>
    <w:lvl w:ilvl="0" w:tplc="5DB6AA32">
      <w:start w:val="1"/>
      <w:numFmt w:val="bullet"/>
      <w:pStyle w:val="bullets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2"/>
    <w:rsid w:val="00043715"/>
    <w:rsid w:val="00065E50"/>
    <w:rsid w:val="00094D9C"/>
    <w:rsid w:val="000A2014"/>
    <w:rsid w:val="000E78B7"/>
    <w:rsid w:val="000F4DDE"/>
    <w:rsid w:val="00107E20"/>
    <w:rsid w:val="0011484D"/>
    <w:rsid w:val="0014359C"/>
    <w:rsid w:val="00175EC2"/>
    <w:rsid w:val="00183C76"/>
    <w:rsid w:val="001D7731"/>
    <w:rsid w:val="001E3C94"/>
    <w:rsid w:val="001F3ABA"/>
    <w:rsid w:val="001F3B08"/>
    <w:rsid w:val="00224F25"/>
    <w:rsid w:val="00242EAC"/>
    <w:rsid w:val="00260DAE"/>
    <w:rsid w:val="002B0548"/>
    <w:rsid w:val="002B495E"/>
    <w:rsid w:val="002F7DAF"/>
    <w:rsid w:val="00316DFF"/>
    <w:rsid w:val="003B2FFD"/>
    <w:rsid w:val="003D2D7C"/>
    <w:rsid w:val="004142DE"/>
    <w:rsid w:val="00434C2C"/>
    <w:rsid w:val="00454224"/>
    <w:rsid w:val="004A3BB8"/>
    <w:rsid w:val="00554655"/>
    <w:rsid w:val="00560B5A"/>
    <w:rsid w:val="006036A6"/>
    <w:rsid w:val="0062436E"/>
    <w:rsid w:val="0065406A"/>
    <w:rsid w:val="006A31AC"/>
    <w:rsid w:val="006B69DD"/>
    <w:rsid w:val="006C3859"/>
    <w:rsid w:val="006F4BB5"/>
    <w:rsid w:val="007A7B8A"/>
    <w:rsid w:val="007B3B74"/>
    <w:rsid w:val="00800018"/>
    <w:rsid w:val="008236F6"/>
    <w:rsid w:val="00853827"/>
    <w:rsid w:val="00854F7B"/>
    <w:rsid w:val="00894A53"/>
    <w:rsid w:val="008D3E98"/>
    <w:rsid w:val="008E6FA7"/>
    <w:rsid w:val="00955C50"/>
    <w:rsid w:val="00A010F9"/>
    <w:rsid w:val="00A142AF"/>
    <w:rsid w:val="00A4417B"/>
    <w:rsid w:val="00A64CE2"/>
    <w:rsid w:val="00A67254"/>
    <w:rsid w:val="00A74E28"/>
    <w:rsid w:val="00AE2D59"/>
    <w:rsid w:val="00B35037"/>
    <w:rsid w:val="00B5403F"/>
    <w:rsid w:val="00B85346"/>
    <w:rsid w:val="00BF4070"/>
    <w:rsid w:val="00BF6EFB"/>
    <w:rsid w:val="00C005E5"/>
    <w:rsid w:val="00C15404"/>
    <w:rsid w:val="00C24438"/>
    <w:rsid w:val="00C24909"/>
    <w:rsid w:val="00C70B84"/>
    <w:rsid w:val="00C717FE"/>
    <w:rsid w:val="00C86947"/>
    <w:rsid w:val="00CC46F0"/>
    <w:rsid w:val="00CE2205"/>
    <w:rsid w:val="00D452AF"/>
    <w:rsid w:val="00D57468"/>
    <w:rsid w:val="00DC2D09"/>
    <w:rsid w:val="00DC5805"/>
    <w:rsid w:val="00DC64F5"/>
    <w:rsid w:val="00E52F0A"/>
    <w:rsid w:val="00E63E7F"/>
    <w:rsid w:val="00E75DC4"/>
    <w:rsid w:val="00E81881"/>
    <w:rsid w:val="00EA3E31"/>
    <w:rsid w:val="00F43052"/>
    <w:rsid w:val="00F749DC"/>
    <w:rsid w:val="00F772B2"/>
    <w:rsid w:val="00FA5C12"/>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B85346"/>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854F7B"/>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85346"/>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5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54F7B"/>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paragraph" w:customStyle="1" w:styleId="bullets1">
    <w:name w:val="bullets 1"/>
    <w:basedOn w:val="ListParagraph"/>
    <w:qFormat/>
    <w:rsid w:val="008236F6"/>
    <w:pPr>
      <w:numPr>
        <w:numId w:val="12"/>
      </w:numPr>
      <w:tabs>
        <w:tab w:val="num" w:pos="360"/>
      </w:tabs>
      <w:snapToGrid/>
      <w:spacing w:after="120" w:line="260" w:lineRule="atLeast"/>
      <w:ind w:left="720"/>
      <w:contextualSpacing w:val="0"/>
    </w:pPr>
    <w:rPr>
      <w:rFonts w:cs="Arial"/>
      <w:color w:val="auto"/>
      <w:sz w:val="20"/>
      <w:lang w:val="en-AU"/>
    </w:rPr>
  </w:style>
  <w:style w:type="paragraph" w:styleId="ListParagraph">
    <w:name w:val="List Paragraph"/>
    <w:basedOn w:val="Normal"/>
    <w:uiPriority w:val="34"/>
    <w:qFormat/>
    <w:rsid w:val="008236F6"/>
    <w:pPr>
      <w:ind w:left="720"/>
      <w:contextualSpacing/>
    </w:pPr>
  </w:style>
  <w:style w:type="paragraph" w:customStyle="1" w:styleId="Tabletext">
    <w:name w:val="Table text"/>
    <w:basedOn w:val="Normal"/>
    <w:qFormat/>
    <w:rsid w:val="00E63E7F"/>
    <w:pPr>
      <w:snapToGrid/>
      <w:spacing w:before="80" w:after="0"/>
    </w:pPr>
    <w:rPr>
      <w:rFonts w:cs="Arial"/>
      <w:color w:val="auto"/>
      <w:sz w:val="20"/>
      <w:lang w:val="en-AU"/>
    </w:rPr>
  </w:style>
  <w:style w:type="table" w:styleId="GridTable1Light-Accent1">
    <w:name w:val="Grid Table 1 Light Accent 1"/>
    <w:basedOn w:val="TableNormal"/>
    <w:uiPriority w:val="46"/>
    <w:rsid w:val="007A7B8A"/>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71DD-A716-4A1E-A540-DB1A1B0F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6</cp:revision>
  <dcterms:created xsi:type="dcterms:W3CDTF">2018-08-14T01:48:00Z</dcterms:created>
  <dcterms:modified xsi:type="dcterms:W3CDTF">2018-08-14T06:17:00Z</dcterms:modified>
</cp:coreProperties>
</file>