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CA4D2" w14:textId="171DF535" w:rsidR="00352365" w:rsidRPr="00352365" w:rsidRDefault="00352365" w:rsidP="00352365">
      <w:pPr>
        <w:rPr>
          <w:b/>
          <w:bCs/>
          <w:sz w:val="24"/>
          <w:szCs w:val="24"/>
        </w:rPr>
      </w:pPr>
      <w:r w:rsidRPr="00352365">
        <w:rPr>
          <w:b/>
          <w:bCs/>
          <w:sz w:val="24"/>
          <w:szCs w:val="24"/>
        </w:rPr>
        <w:t>FROM:</w:t>
      </w:r>
    </w:p>
    <w:p w14:paraId="4338EFD7" w14:textId="1D059982" w:rsidR="00352365" w:rsidRDefault="00352365" w:rsidP="00352365">
      <w:pPr>
        <w:rPr>
          <w:b/>
          <w:bCs/>
          <w:sz w:val="24"/>
          <w:szCs w:val="24"/>
        </w:rPr>
      </w:pPr>
      <w:r w:rsidRPr="00352365">
        <w:rPr>
          <w:b/>
          <w:bCs/>
          <w:sz w:val="24"/>
          <w:szCs w:val="24"/>
        </w:rPr>
        <w:t>Victoria Government Gazette</w:t>
      </w:r>
    </w:p>
    <w:p w14:paraId="3F1D5109" w14:textId="77777777" w:rsidR="0076147C" w:rsidRDefault="0076147C" w:rsidP="00352365">
      <w:pPr>
        <w:rPr>
          <w:b/>
          <w:bCs/>
          <w:sz w:val="24"/>
          <w:szCs w:val="24"/>
        </w:rPr>
      </w:pPr>
      <w:r w:rsidRPr="0076147C">
        <w:rPr>
          <w:b/>
          <w:bCs/>
          <w:sz w:val="24"/>
          <w:szCs w:val="24"/>
        </w:rPr>
        <w:t>No. G 20 Thursday 17 May 2012</w:t>
      </w:r>
    </w:p>
    <w:p w14:paraId="7354BD7B" w14:textId="70426B5A" w:rsidR="00352365" w:rsidRDefault="00D03842" w:rsidP="00352365">
      <w:pPr>
        <w:rPr>
          <w:b/>
          <w:bCs/>
          <w:sz w:val="24"/>
          <w:szCs w:val="24"/>
        </w:rPr>
      </w:pPr>
      <w:hyperlink r:id="rId8" w:history="1">
        <w:r w:rsidR="00C16D62" w:rsidRPr="00BA2DD8">
          <w:rPr>
            <w:rStyle w:val="Hyperlink"/>
            <w:b/>
            <w:bCs/>
            <w:sz w:val="24"/>
            <w:szCs w:val="24"/>
          </w:rPr>
          <w:t>www.gazette.vic.gov.au</w:t>
        </w:r>
      </w:hyperlink>
    </w:p>
    <w:p w14:paraId="2AC107B3" w14:textId="62BA8B20" w:rsidR="00C16D62" w:rsidRDefault="00C16D62" w:rsidP="00352365">
      <w:pPr>
        <w:rPr>
          <w:b/>
          <w:bCs/>
          <w:sz w:val="24"/>
          <w:szCs w:val="24"/>
        </w:rPr>
      </w:pPr>
    </w:p>
    <w:p w14:paraId="4DD1C8DB" w14:textId="77777777" w:rsidR="00B010E5" w:rsidRPr="00B010E5" w:rsidRDefault="00B010E5" w:rsidP="00D03842">
      <w:pPr>
        <w:jc w:val="center"/>
        <w:rPr>
          <w:b/>
          <w:bCs/>
          <w:sz w:val="24"/>
          <w:szCs w:val="24"/>
        </w:rPr>
      </w:pPr>
      <w:r w:rsidRPr="00B010E5">
        <w:rPr>
          <w:b/>
          <w:bCs/>
          <w:sz w:val="24"/>
          <w:szCs w:val="24"/>
        </w:rPr>
        <w:t>Domestic Animals Act 1994</w:t>
      </w:r>
    </w:p>
    <w:p w14:paraId="74F77BC6" w14:textId="1677C5A0" w:rsidR="00B010E5" w:rsidRPr="00B010E5" w:rsidRDefault="00B010E5" w:rsidP="00D03842">
      <w:pPr>
        <w:jc w:val="center"/>
        <w:rPr>
          <w:b/>
          <w:bCs/>
          <w:sz w:val="24"/>
          <w:szCs w:val="24"/>
        </w:rPr>
      </w:pPr>
      <w:r w:rsidRPr="00B010E5">
        <w:rPr>
          <w:b/>
          <w:bCs/>
          <w:sz w:val="24"/>
          <w:szCs w:val="24"/>
        </w:rPr>
        <w:t xml:space="preserve">NOTICE OF APPROVAL OF QUALIFICATIONS AND COURSES TO BE </w:t>
      </w:r>
      <w:r w:rsidR="0081331D">
        <w:rPr>
          <w:b/>
          <w:bCs/>
          <w:sz w:val="24"/>
          <w:szCs w:val="24"/>
        </w:rPr>
        <w:t xml:space="preserve"> </w:t>
      </w:r>
      <w:r w:rsidRPr="00B010E5">
        <w:rPr>
          <w:b/>
          <w:bCs/>
          <w:sz w:val="24"/>
          <w:szCs w:val="24"/>
        </w:rPr>
        <w:t>COMPLETED TO IMPLANT PERMANENT IDENTIFICATION DEVICES</w:t>
      </w:r>
    </w:p>
    <w:p w14:paraId="207DF5FF" w14:textId="43E11C69" w:rsidR="00B010E5" w:rsidRPr="00B010E5" w:rsidRDefault="00B010E5" w:rsidP="00B010E5">
      <w:pPr>
        <w:rPr>
          <w:sz w:val="24"/>
          <w:szCs w:val="24"/>
        </w:rPr>
      </w:pPr>
      <w:r w:rsidRPr="00B010E5">
        <w:rPr>
          <w:sz w:val="24"/>
          <w:szCs w:val="24"/>
        </w:rPr>
        <w:t xml:space="preserve">I, Jeff </w:t>
      </w:r>
      <w:proofErr w:type="spellStart"/>
      <w:r w:rsidRPr="00B010E5">
        <w:rPr>
          <w:sz w:val="24"/>
          <w:szCs w:val="24"/>
        </w:rPr>
        <w:t>Rosewarne</w:t>
      </w:r>
      <w:proofErr w:type="spellEnd"/>
      <w:r w:rsidRPr="00B010E5">
        <w:rPr>
          <w:sz w:val="24"/>
          <w:szCs w:val="24"/>
        </w:rPr>
        <w:t xml:space="preserve">, Secretary to the Department of Primary Industries, under section 63T of the </w:t>
      </w:r>
      <w:r w:rsidRPr="0081331D">
        <w:rPr>
          <w:b/>
          <w:bCs/>
          <w:sz w:val="24"/>
          <w:szCs w:val="24"/>
        </w:rPr>
        <w:t>Domestic Animals Act 1994</w:t>
      </w:r>
      <w:r w:rsidRPr="00B010E5">
        <w:rPr>
          <w:sz w:val="24"/>
          <w:szCs w:val="24"/>
        </w:rPr>
        <w:t xml:space="preserve"> –</w:t>
      </w:r>
    </w:p>
    <w:p w14:paraId="027DE485" w14:textId="5C73D4E6" w:rsidR="00B010E5" w:rsidRPr="0081331D" w:rsidRDefault="00B010E5" w:rsidP="0081331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1331D">
        <w:rPr>
          <w:sz w:val="24"/>
          <w:szCs w:val="24"/>
        </w:rPr>
        <w:t>revoke the Notice of Approval of qualifications and courses to be completed to implant</w:t>
      </w:r>
      <w:r w:rsidR="0081331D" w:rsidRPr="0081331D">
        <w:rPr>
          <w:sz w:val="24"/>
          <w:szCs w:val="24"/>
        </w:rPr>
        <w:t xml:space="preserve"> </w:t>
      </w:r>
      <w:r w:rsidRPr="0081331D">
        <w:rPr>
          <w:sz w:val="24"/>
          <w:szCs w:val="24"/>
        </w:rPr>
        <w:t xml:space="preserve">domestic </w:t>
      </w:r>
      <w:proofErr w:type="gramStart"/>
      <w:r w:rsidRPr="0081331D">
        <w:rPr>
          <w:sz w:val="24"/>
          <w:szCs w:val="24"/>
        </w:rPr>
        <w:t>animals</w:t>
      </w:r>
      <w:proofErr w:type="gramEnd"/>
      <w:r w:rsidRPr="0081331D">
        <w:rPr>
          <w:sz w:val="24"/>
          <w:szCs w:val="24"/>
        </w:rPr>
        <w:t xml:space="preserve"> identification devices made on 17 September 2009 and published in the</w:t>
      </w:r>
      <w:r w:rsidR="0081331D" w:rsidRPr="0081331D">
        <w:rPr>
          <w:sz w:val="24"/>
          <w:szCs w:val="24"/>
        </w:rPr>
        <w:t xml:space="preserve"> </w:t>
      </w:r>
      <w:r w:rsidRPr="0081331D">
        <w:rPr>
          <w:sz w:val="24"/>
          <w:szCs w:val="24"/>
        </w:rPr>
        <w:t>Government Gazette G38 on 17 September 2009; and</w:t>
      </w:r>
    </w:p>
    <w:p w14:paraId="4E1DD52E" w14:textId="6379222F" w:rsidR="00B010E5" w:rsidRPr="0081331D" w:rsidRDefault="00B010E5" w:rsidP="0081331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1331D">
        <w:rPr>
          <w:sz w:val="24"/>
          <w:szCs w:val="24"/>
        </w:rPr>
        <w:t>approve the course on the implantation of permanent identification devices to be completed</w:t>
      </w:r>
      <w:r w:rsidR="0081331D" w:rsidRPr="0081331D">
        <w:rPr>
          <w:sz w:val="24"/>
          <w:szCs w:val="24"/>
        </w:rPr>
        <w:t xml:space="preserve"> </w:t>
      </w:r>
      <w:r w:rsidRPr="0081331D">
        <w:rPr>
          <w:sz w:val="24"/>
          <w:szCs w:val="24"/>
        </w:rPr>
        <w:t>by a veterinary practitioner specified in Schedule 1; and</w:t>
      </w:r>
    </w:p>
    <w:p w14:paraId="77CA11EA" w14:textId="74CACB7A" w:rsidR="00B010E5" w:rsidRPr="0081331D" w:rsidRDefault="00B010E5" w:rsidP="0081331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1331D">
        <w:rPr>
          <w:sz w:val="24"/>
          <w:szCs w:val="24"/>
        </w:rPr>
        <w:t>approve the qualifications required and courses on the implantation of permanent</w:t>
      </w:r>
      <w:r w:rsidR="0081331D" w:rsidRPr="0081331D">
        <w:rPr>
          <w:sz w:val="24"/>
          <w:szCs w:val="24"/>
        </w:rPr>
        <w:t xml:space="preserve"> </w:t>
      </w:r>
      <w:r w:rsidRPr="0081331D">
        <w:rPr>
          <w:sz w:val="24"/>
          <w:szCs w:val="24"/>
        </w:rPr>
        <w:t>identification devices to be completed by all other persons specified in Schedules 2 and 3</w:t>
      </w:r>
      <w:r w:rsidR="0081331D" w:rsidRPr="0081331D">
        <w:rPr>
          <w:sz w:val="24"/>
          <w:szCs w:val="24"/>
        </w:rPr>
        <w:t xml:space="preserve"> </w:t>
      </w:r>
      <w:r w:rsidRPr="0081331D">
        <w:rPr>
          <w:sz w:val="24"/>
          <w:szCs w:val="24"/>
        </w:rPr>
        <w:t>respectively;</w:t>
      </w:r>
    </w:p>
    <w:p w14:paraId="0A3CA43F" w14:textId="6EEF6BF3" w:rsidR="00B010E5" w:rsidRPr="0081331D" w:rsidRDefault="00B010E5" w:rsidP="0081331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1331D">
        <w:rPr>
          <w:sz w:val="24"/>
          <w:szCs w:val="24"/>
        </w:rPr>
        <w:t>in respect of paragraph (c), a person is required to have a minimum of one qualification</w:t>
      </w:r>
      <w:r w:rsidR="0081331D" w:rsidRPr="0081331D">
        <w:rPr>
          <w:sz w:val="24"/>
          <w:szCs w:val="24"/>
        </w:rPr>
        <w:t xml:space="preserve"> </w:t>
      </w:r>
      <w:r w:rsidRPr="0081331D">
        <w:rPr>
          <w:sz w:val="24"/>
          <w:szCs w:val="24"/>
        </w:rPr>
        <w:t>specified in Schedule 2 and complete a minimum of one course specified in Schedule 3.</w:t>
      </w:r>
    </w:p>
    <w:p w14:paraId="5375B5BD" w14:textId="77777777" w:rsidR="00B010E5" w:rsidRPr="00B010E5" w:rsidRDefault="00B010E5" w:rsidP="00D03842">
      <w:pPr>
        <w:spacing w:after="0"/>
        <w:ind w:firstLine="360"/>
        <w:rPr>
          <w:sz w:val="24"/>
          <w:szCs w:val="24"/>
        </w:rPr>
      </w:pPr>
      <w:r w:rsidRPr="00B010E5">
        <w:rPr>
          <w:sz w:val="24"/>
          <w:szCs w:val="24"/>
        </w:rPr>
        <w:t>This Notice takes effect on 21 May 2012</w:t>
      </w:r>
    </w:p>
    <w:p w14:paraId="65C9FDFB" w14:textId="77777777" w:rsidR="00B010E5" w:rsidRPr="00B010E5" w:rsidRDefault="00B010E5" w:rsidP="0081331D">
      <w:pPr>
        <w:spacing w:after="0"/>
        <w:rPr>
          <w:sz w:val="24"/>
          <w:szCs w:val="24"/>
        </w:rPr>
      </w:pPr>
      <w:r w:rsidRPr="00B010E5">
        <w:rPr>
          <w:sz w:val="24"/>
          <w:szCs w:val="24"/>
        </w:rPr>
        <w:t>Dated 6 May 2012</w:t>
      </w:r>
    </w:p>
    <w:p w14:paraId="11217CB9" w14:textId="77777777" w:rsidR="00B010E5" w:rsidRPr="00B010E5" w:rsidRDefault="00B010E5" w:rsidP="0081331D">
      <w:pPr>
        <w:spacing w:after="0"/>
        <w:jc w:val="right"/>
        <w:rPr>
          <w:sz w:val="24"/>
          <w:szCs w:val="24"/>
        </w:rPr>
      </w:pPr>
      <w:r w:rsidRPr="00B010E5">
        <w:rPr>
          <w:sz w:val="24"/>
          <w:szCs w:val="24"/>
        </w:rPr>
        <w:t>JEFF ROSEWARNE</w:t>
      </w:r>
    </w:p>
    <w:p w14:paraId="4CBA8652" w14:textId="77777777" w:rsidR="00B010E5" w:rsidRPr="00B010E5" w:rsidRDefault="00B010E5" w:rsidP="0081331D">
      <w:pPr>
        <w:spacing w:after="0"/>
        <w:jc w:val="right"/>
        <w:rPr>
          <w:sz w:val="24"/>
          <w:szCs w:val="24"/>
        </w:rPr>
      </w:pPr>
      <w:r w:rsidRPr="00B010E5">
        <w:rPr>
          <w:sz w:val="24"/>
          <w:szCs w:val="24"/>
        </w:rPr>
        <w:t>Secretary</w:t>
      </w:r>
    </w:p>
    <w:p w14:paraId="5C6B002E" w14:textId="2562B895" w:rsidR="00EB7FAF" w:rsidRDefault="001759A6" w:rsidP="00EB7FA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2ABFCBB6" w14:textId="0D645058" w:rsidR="00B010E5" w:rsidRPr="00B010E5" w:rsidRDefault="00B010E5" w:rsidP="00EB7FAF">
      <w:pPr>
        <w:jc w:val="center"/>
        <w:rPr>
          <w:sz w:val="24"/>
          <w:szCs w:val="24"/>
        </w:rPr>
      </w:pPr>
      <w:r w:rsidRPr="00B010E5">
        <w:rPr>
          <w:sz w:val="24"/>
          <w:szCs w:val="24"/>
        </w:rPr>
        <w:t>SCHEDULE 1</w:t>
      </w:r>
    </w:p>
    <w:p w14:paraId="56D85BBA" w14:textId="6824956C" w:rsidR="00B010E5" w:rsidRPr="00B010E5" w:rsidRDefault="00B010E5" w:rsidP="00EB7FAF">
      <w:pPr>
        <w:jc w:val="center"/>
        <w:rPr>
          <w:sz w:val="24"/>
          <w:szCs w:val="24"/>
        </w:rPr>
      </w:pPr>
      <w:r w:rsidRPr="00B010E5">
        <w:rPr>
          <w:sz w:val="24"/>
          <w:szCs w:val="24"/>
        </w:rPr>
        <w:t xml:space="preserve">Course on the implantation of permanent identification devices to be completed by </w:t>
      </w:r>
      <w:r w:rsidR="0081331D">
        <w:rPr>
          <w:sz w:val="24"/>
          <w:szCs w:val="24"/>
        </w:rPr>
        <w:t xml:space="preserve"> </w:t>
      </w:r>
      <w:r w:rsidRPr="00B010E5">
        <w:rPr>
          <w:sz w:val="24"/>
          <w:szCs w:val="24"/>
        </w:rPr>
        <w:t>veterinary practitioners for implanting a prescribed class of animal</w:t>
      </w:r>
      <w:r w:rsidR="00EB7FAF">
        <w:rPr>
          <w:sz w:val="24"/>
          <w:szCs w:val="24"/>
        </w:rPr>
        <w:t xml:space="preserve"> </w:t>
      </w:r>
      <w:r w:rsidRPr="00B010E5">
        <w:rPr>
          <w:sz w:val="24"/>
          <w:szCs w:val="24"/>
        </w:rPr>
        <w:t>Australian Veterinary Association Victorian Microchip Implementation Course</w:t>
      </w:r>
    </w:p>
    <w:p w14:paraId="4543C3FD" w14:textId="77777777" w:rsidR="00B010E5" w:rsidRPr="00B010E5" w:rsidRDefault="00B010E5" w:rsidP="00EB7FAF">
      <w:pPr>
        <w:jc w:val="center"/>
        <w:rPr>
          <w:sz w:val="24"/>
          <w:szCs w:val="24"/>
        </w:rPr>
      </w:pPr>
      <w:r w:rsidRPr="00B010E5">
        <w:rPr>
          <w:sz w:val="24"/>
          <w:szCs w:val="24"/>
        </w:rPr>
        <w:t>SCHEDULE 2</w:t>
      </w:r>
    </w:p>
    <w:p w14:paraId="6C1F04C4" w14:textId="49EF1DE1" w:rsidR="00B010E5" w:rsidRPr="00B010E5" w:rsidRDefault="00B010E5" w:rsidP="00EB7FAF">
      <w:pPr>
        <w:jc w:val="center"/>
        <w:rPr>
          <w:sz w:val="24"/>
          <w:szCs w:val="24"/>
        </w:rPr>
      </w:pPr>
      <w:r w:rsidRPr="00B010E5">
        <w:rPr>
          <w:sz w:val="24"/>
          <w:szCs w:val="24"/>
        </w:rPr>
        <w:t xml:space="preserve">Qualifications required to implant permanent identification devices into </w:t>
      </w:r>
      <w:r w:rsidR="00EB7FAF">
        <w:rPr>
          <w:sz w:val="24"/>
          <w:szCs w:val="24"/>
        </w:rPr>
        <w:t xml:space="preserve"> </w:t>
      </w:r>
      <w:r w:rsidRPr="00B010E5">
        <w:rPr>
          <w:sz w:val="24"/>
          <w:szCs w:val="24"/>
        </w:rPr>
        <w:t>do</w:t>
      </w:r>
      <w:bookmarkStart w:id="0" w:name="_GoBack"/>
      <w:bookmarkEnd w:id="0"/>
      <w:r w:rsidRPr="00B010E5">
        <w:rPr>
          <w:sz w:val="24"/>
          <w:szCs w:val="24"/>
        </w:rPr>
        <w:t>gs and cats by all other persons</w:t>
      </w:r>
    </w:p>
    <w:p w14:paraId="7D06B1AF" w14:textId="40E1C07C" w:rsidR="00B010E5" w:rsidRPr="001759A6" w:rsidRDefault="00B010E5" w:rsidP="001759A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759A6">
        <w:rPr>
          <w:sz w:val="24"/>
          <w:szCs w:val="24"/>
        </w:rPr>
        <w:t>Advanced Certificate in Veterinary Nursing</w:t>
      </w:r>
    </w:p>
    <w:p w14:paraId="75190EAD" w14:textId="58900646" w:rsidR="00B010E5" w:rsidRPr="001759A6" w:rsidRDefault="00B010E5" w:rsidP="001759A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759A6">
        <w:rPr>
          <w:sz w:val="24"/>
          <w:szCs w:val="24"/>
        </w:rPr>
        <w:t>Certificate IV in Veterinary Nursing</w:t>
      </w:r>
    </w:p>
    <w:p w14:paraId="1DCDE4A7" w14:textId="2F847871" w:rsidR="00B010E5" w:rsidRPr="001759A6" w:rsidRDefault="00B010E5" w:rsidP="001759A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759A6">
        <w:rPr>
          <w:sz w:val="24"/>
          <w:szCs w:val="24"/>
        </w:rPr>
        <w:t>Certificate IV in Animal Control and Regulation</w:t>
      </w:r>
    </w:p>
    <w:p w14:paraId="16D7822D" w14:textId="4287F35F" w:rsidR="00B010E5" w:rsidRPr="001759A6" w:rsidRDefault="00B010E5" w:rsidP="001759A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759A6">
        <w:rPr>
          <w:sz w:val="24"/>
          <w:szCs w:val="24"/>
        </w:rPr>
        <w:t>Certificate III in Local Government (Animal Management)</w:t>
      </w:r>
    </w:p>
    <w:p w14:paraId="5BB8D4C1" w14:textId="3F7C2000" w:rsidR="00B010E5" w:rsidRPr="001759A6" w:rsidRDefault="00B010E5" w:rsidP="001759A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759A6">
        <w:rPr>
          <w:sz w:val="24"/>
          <w:szCs w:val="24"/>
        </w:rPr>
        <w:lastRenderedPageBreak/>
        <w:t>Certificate IV in Animal Welfare (Regulation)</w:t>
      </w:r>
    </w:p>
    <w:p w14:paraId="541E4634" w14:textId="1737D651" w:rsidR="00B010E5" w:rsidRPr="001759A6" w:rsidRDefault="00B010E5" w:rsidP="001759A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759A6">
        <w:rPr>
          <w:sz w:val="24"/>
          <w:szCs w:val="24"/>
        </w:rPr>
        <w:t>Certificate III in Animal Technology</w:t>
      </w:r>
    </w:p>
    <w:p w14:paraId="24420147" w14:textId="0A808C08" w:rsidR="00B010E5" w:rsidRPr="001759A6" w:rsidRDefault="00B010E5" w:rsidP="001759A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759A6">
        <w:rPr>
          <w:sz w:val="24"/>
          <w:szCs w:val="24"/>
        </w:rPr>
        <w:t>National Certificate in Veterinary Nursing (Level 5) – New Zealand</w:t>
      </w:r>
    </w:p>
    <w:p w14:paraId="1337B95E" w14:textId="3AFC6467" w:rsidR="00B010E5" w:rsidRPr="001759A6" w:rsidRDefault="00B010E5" w:rsidP="001759A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759A6">
        <w:rPr>
          <w:sz w:val="24"/>
          <w:szCs w:val="24"/>
        </w:rPr>
        <w:t>Veterinary Nurse (Royal College of Veterinary Surgeons) United Kingdom</w:t>
      </w:r>
    </w:p>
    <w:p w14:paraId="2FD7289E" w14:textId="7F21846C" w:rsidR="00B010E5" w:rsidRPr="001759A6" w:rsidRDefault="00B010E5" w:rsidP="001759A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759A6">
        <w:rPr>
          <w:sz w:val="24"/>
          <w:szCs w:val="24"/>
        </w:rPr>
        <w:t>Level 3: Royal College of Veterinary Surgeons; National Vocational Qualification in</w:t>
      </w:r>
      <w:r w:rsidR="00EB7FAF" w:rsidRPr="001759A6">
        <w:rPr>
          <w:sz w:val="24"/>
          <w:szCs w:val="24"/>
        </w:rPr>
        <w:t xml:space="preserve"> </w:t>
      </w:r>
      <w:r w:rsidRPr="001759A6">
        <w:rPr>
          <w:sz w:val="24"/>
          <w:szCs w:val="24"/>
        </w:rPr>
        <w:t>Veterinary Nursing</w:t>
      </w:r>
    </w:p>
    <w:p w14:paraId="6C3DF6BC" w14:textId="77777777" w:rsidR="00B010E5" w:rsidRPr="00B010E5" w:rsidRDefault="00B010E5" w:rsidP="001759A6">
      <w:pPr>
        <w:jc w:val="center"/>
        <w:rPr>
          <w:sz w:val="24"/>
          <w:szCs w:val="24"/>
        </w:rPr>
      </w:pPr>
      <w:r w:rsidRPr="00B010E5">
        <w:rPr>
          <w:sz w:val="24"/>
          <w:szCs w:val="24"/>
        </w:rPr>
        <w:t>SCHEDULE 3</w:t>
      </w:r>
    </w:p>
    <w:p w14:paraId="57604A98" w14:textId="04966856" w:rsidR="00B010E5" w:rsidRPr="00B010E5" w:rsidRDefault="00B010E5" w:rsidP="001759A6">
      <w:pPr>
        <w:jc w:val="center"/>
        <w:rPr>
          <w:sz w:val="24"/>
          <w:szCs w:val="24"/>
        </w:rPr>
      </w:pPr>
      <w:r w:rsidRPr="00B010E5">
        <w:rPr>
          <w:sz w:val="24"/>
          <w:szCs w:val="24"/>
        </w:rPr>
        <w:t xml:space="preserve">Courses on the implantation of permanent identification devices, into </w:t>
      </w:r>
      <w:r w:rsidR="00EB7FAF">
        <w:rPr>
          <w:sz w:val="24"/>
          <w:szCs w:val="24"/>
        </w:rPr>
        <w:t xml:space="preserve"> </w:t>
      </w:r>
      <w:r w:rsidRPr="00B010E5">
        <w:rPr>
          <w:sz w:val="24"/>
          <w:szCs w:val="24"/>
        </w:rPr>
        <w:t>dogs and cats, to be completed by all other persons</w:t>
      </w:r>
    </w:p>
    <w:p w14:paraId="2C139ABB" w14:textId="50799248" w:rsidR="00B010E5" w:rsidRPr="001759A6" w:rsidRDefault="00B010E5" w:rsidP="001759A6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759A6">
        <w:rPr>
          <w:sz w:val="24"/>
          <w:szCs w:val="24"/>
        </w:rPr>
        <w:t>Course in Microchip Implantation of Cats and Dogs (Course Number 21955Vic)</w:t>
      </w:r>
    </w:p>
    <w:p w14:paraId="5E537EB7" w14:textId="60177EE3" w:rsidR="00C16D62" w:rsidRPr="00D03842" w:rsidRDefault="00B010E5" w:rsidP="00352365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759A6">
        <w:rPr>
          <w:sz w:val="24"/>
          <w:szCs w:val="24"/>
        </w:rPr>
        <w:t>The unit of competency ACMMIC401A ‘Implant microchip in cats and dogs’</w:t>
      </w:r>
    </w:p>
    <w:p w14:paraId="554D3FFC" w14:textId="77777777" w:rsidR="00D03842" w:rsidRDefault="00D03842" w:rsidP="00D0384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56B7DFAF" w14:textId="77777777" w:rsidR="00352365" w:rsidRPr="00B010E5" w:rsidRDefault="00352365" w:rsidP="00352365">
      <w:pPr>
        <w:rPr>
          <w:sz w:val="24"/>
          <w:szCs w:val="24"/>
        </w:rPr>
      </w:pPr>
    </w:p>
    <w:p w14:paraId="09987532" w14:textId="330ADA04" w:rsidR="00EC5685" w:rsidRPr="00352365" w:rsidRDefault="00EC5685" w:rsidP="00352365">
      <w:pPr>
        <w:spacing w:after="0"/>
        <w:jc w:val="right"/>
        <w:rPr>
          <w:sz w:val="24"/>
          <w:szCs w:val="24"/>
        </w:rPr>
      </w:pPr>
    </w:p>
    <w:sectPr w:rsidR="00EC5685" w:rsidRPr="00352365" w:rsidSect="00CA4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05A"/>
    <w:multiLevelType w:val="hybridMultilevel"/>
    <w:tmpl w:val="5A8629EE"/>
    <w:lvl w:ilvl="0" w:tplc="7B32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F79E2"/>
    <w:multiLevelType w:val="hybridMultilevel"/>
    <w:tmpl w:val="294466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F6B23"/>
    <w:multiLevelType w:val="hybridMultilevel"/>
    <w:tmpl w:val="C52E11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F55E3"/>
    <w:multiLevelType w:val="hybridMultilevel"/>
    <w:tmpl w:val="4E6E44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83098"/>
    <w:multiLevelType w:val="hybridMultilevel"/>
    <w:tmpl w:val="C7906E2A"/>
    <w:lvl w:ilvl="0" w:tplc="59C08C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178D0"/>
    <w:multiLevelType w:val="hybridMultilevel"/>
    <w:tmpl w:val="5CE077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24AFD"/>
    <w:multiLevelType w:val="hybridMultilevel"/>
    <w:tmpl w:val="0BCC063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03431"/>
    <w:multiLevelType w:val="hybridMultilevel"/>
    <w:tmpl w:val="D430B8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A517D"/>
    <w:multiLevelType w:val="hybridMultilevel"/>
    <w:tmpl w:val="C262BACC"/>
    <w:lvl w:ilvl="0" w:tplc="31446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33773"/>
    <w:multiLevelType w:val="hybridMultilevel"/>
    <w:tmpl w:val="8B3A9414"/>
    <w:lvl w:ilvl="0" w:tplc="B99629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A4B64"/>
    <w:multiLevelType w:val="hybridMultilevel"/>
    <w:tmpl w:val="901C2F8C"/>
    <w:lvl w:ilvl="0" w:tplc="59C08C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C5679"/>
    <w:multiLevelType w:val="hybridMultilevel"/>
    <w:tmpl w:val="5DE80A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F3DF9"/>
    <w:multiLevelType w:val="hybridMultilevel"/>
    <w:tmpl w:val="69FEC18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13C5C"/>
    <w:multiLevelType w:val="hybridMultilevel"/>
    <w:tmpl w:val="ACC448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8"/>
  </w:num>
  <w:num w:numId="5">
    <w:abstractNumId w:val="12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10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65"/>
    <w:rsid w:val="00000E6E"/>
    <w:rsid w:val="001759A6"/>
    <w:rsid w:val="001873FB"/>
    <w:rsid w:val="002562B4"/>
    <w:rsid w:val="00280DFD"/>
    <w:rsid w:val="00285771"/>
    <w:rsid w:val="002D3DAE"/>
    <w:rsid w:val="00352365"/>
    <w:rsid w:val="003A17B7"/>
    <w:rsid w:val="00475D94"/>
    <w:rsid w:val="00497DD7"/>
    <w:rsid w:val="00604E56"/>
    <w:rsid w:val="0076147C"/>
    <w:rsid w:val="0081331D"/>
    <w:rsid w:val="00907961"/>
    <w:rsid w:val="009459B8"/>
    <w:rsid w:val="0094655E"/>
    <w:rsid w:val="009D5190"/>
    <w:rsid w:val="00A2422C"/>
    <w:rsid w:val="00B010E5"/>
    <w:rsid w:val="00B22F8C"/>
    <w:rsid w:val="00B3637D"/>
    <w:rsid w:val="00C16D62"/>
    <w:rsid w:val="00CA4A62"/>
    <w:rsid w:val="00D03842"/>
    <w:rsid w:val="00D17B42"/>
    <w:rsid w:val="00DC5157"/>
    <w:rsid w:val="00E44227"/>
    <w:rsid w:val="00E8467A"/>
    <w:rsid w:val="00E90D13"/>
    <w:rsid w:val="00EB7FAF"/>
    <w:rsid w:val="00EC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E9F2"/>
  <w15:chartTrackingRefBased/>
  <w15:docId w15:val="{A22389E9-314B-435C-A408-C8CF3523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3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D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ette.vic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4B52415CF84DB774C3419159028F" ma:contentTypeVersion="13" ma:contentTypeDescription="Create a new document." ma:contentTypeScope="" ma:versionID="03155cfffc7a5c19559888df8d8fde3e">
  <xsd:schema xmlns:xsd="http://www.w3.org/2001/XMLSchema" xmlns:xs="http://www.w3.org/2001/XMLSchema" xmlns:p="http://schemas.microsoft.com/office/2006/metadata/properties" xmlns:ns3="1d89cecb-9b8f-4431-9fbd-0229b930e663" xmlns:ns4="42128d02-cde9-41da-9161-15e98b4a607a" targetNamespace="http://schemas.microsoft.com/office/2006/metadata/properties" ma:root="true" ma:fieldsID="578c71f7abd674d4240f55ca766377e6" ns3:_="" ns4:_="">
    <xsd:import namespace="1d89cecb-9b8f-4431-9fbd-0229b930e663"/>
    <xsd:import namespace="42128d02-cde9-41da-9161-15e98b4a60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9cecb-9b8f-4431-9fbd-0229b9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28d02-cde9-41da-9161-15e98b4a6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31B69-DB79-4388-9B4F-FD58412AB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741291-9AE6-4A71-96A8-7F2D578CD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2C3A4-7269-4A4A-931A-88DA8921B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9cecb-9b8f-4431-9fbd-0229b930e663"/>
    <ds:schemaRef ds:uri="42128d02-cde9-41da-9161-15e98b4a6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 Giannini (DJPR)</dc:creator>
  <cp:keywords/>
  <dc:description/>
  <cp:lastModifiedBy>Stacy L Giannini (DJPR)</cp:lastModifiedBy>
  <cp:revision>8</cp:revision>
  <dcterms:created xsi:type="dcterms:W3CDTF">2020-12-16T06:43:00Z</dcterms:created>
  <dcterms:modified xsi:type="dcterms:W3CDTF">2020-12-16T06:50:00Z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0x010100D97C4B52415CF84DB774C3419159028F</vt:lpwstr>
  </property>
</Properties>
</file>