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1A60" w14:textId="77777777" w:rsidR="004C3EDE" w:rsidRPr="000E49A6" w:rsidRDefault="004C3EDE" w:rsidP="004C3EDE">
      <w:pPr>
        <w:spacing w:after="0" w:line="240" w:lineRule="auto"/>
        <w:jc w:val="right"/>
        <w:rPr>
          <w:color w:val="4F81BD" w:themeColor="accent1"/>
        </w:rPr>
      </w:pPr>
      <w:r w:rsidRPr="000E49A6">
        <w:rPr>
          <w:color w:val="4F81BD" w:themeColor="accent1"/>
        </w:rPr>
        <w:t xml:space="preserve">[insert Organisation name </w:t>
      </w:r>
    </w:p>
    <w:p w14:paraId="57B61A61" w14:textId="77777777" w:rsidR="004C3EDE" w:rsidRPr="000E49A6" w:rsidRDefault="004C3EDE" w:rsidP="004C3EDE">
      <w:pPr>
        <w:spacing w:after="0" w:line="240" w:lineRule="auto"/>
        <w:jc w:val="right"/>
        <w:rPr>
          <w:color w:val="4F81BD" w:themeColor="accent1"/>
        </w:rPr>
      </w:pPr>
      <w:r w:rsidRPr="000E49A6">
        <w:rPr>
          <w:color w:val="4F81BD" w:themeColor="accent1"/>
        </w:rPr>
        <w:t>Organisation address]</w:t>
      </w:r>
    </w:p>
    <w:p w14:paraId="57B61A62" w14:textId="77777777" w:rsidR="00D40A9B" w:rsidRPr="000E49A6" w:rsidRDefault="00D40A9B" w:rsidP="00A8199E">
      <w:pPr>
        <w:spacing w:after="0" w:line="240" w:lineRule="auto"/>
        <w:jc w:val="right"/>
        <w:rPr>
          <w:color w:val="4F81BD" w:themeColor="accent1"/>
        </w:rPr>
      </w:pPr>
    </w:p>
    <w:p w14:paraId="57B61A63" w14:textId="77777777" w:rsidR="00D40A9B" w:rsidRPr="000E49A6" w:rsidRDefault="00D40A9B" w:rsidP="00A8199E">
      <w:pPr>
        <w:spacing w:after="0" w:line="240" w:lineRule="auto"/>
        <w:jc w:val="right"/>
        <w:rPr>
          <w:color w:val="4F81BD" w:themeColor="accent1"/>
        </w:rPr>
      </w:pPr>
    </w:p>
    <w:p w14:paraId="57B61A64" w14:textId="1B1A9704" w:rsidR="00A8199E" w:rsidRDefault="00A8199E" w:rsidP="009436C3">
      <w:pPr>
        <w:spacing w:after="0" w:line="240" w:lineRule="auto"/>
      </w:pPr>
      <w:r>
        <w:t xml:space="preserve">Mr </w:t>
      </w:r>
      <w:r w:rsidR="00A31E10">
        <w:t xml:space="preserve">Simon </w:t>
      </w:r>
      <w:proofErr w:type="spellStart"/>
      <w:r w:rsidR="00A31E10">
        <w:t>Phemister</w:t>
      </w:r>
      <w:proofErr w:type="spellEnd"/>
      <w:r w:rsidR="00732DF0">
        <w:t>, Secretary</w:t>
      </w:r>
      <w:r w:rsidR="00A31E10">
        <w:t xml:space="preserve"> </w:t>
      </w:r>
    </w:p>
    <w:p w14:paraId="57B61A66" w14:textId="16A63789" w:rsidR="00A8199E" w:rsidRDefault="00A8199E" w:rsidP="009436C3">
      <w:pPr>
        <w:spacing w:after="0" w:line="240" w:lineRule="auto"/>
      </w:pPr>
      <w:r>
        <w:t xml:space="preserve">Department of </w:t>
      </w:r>
      <w:r w:rsidR="00A31E10">
        <w:t xml:space="preserve">Jobs, Precincts and Regions </w:t>
      </w:r>
    </w:p>
    <w:p w14:paraId="3AA1E68B" w14:textId="77777777" w:rsidR="00732DF0" w:rsidRPr="00123051" w:rsidRDefault="00732DF0" w:rsidP="00732DF0">
      <w:pPr>
        <w:spacing w:after="0" w:line="240" w:lineRule="auto"/>
      </w:pPr>
      <w:r w:rsidRPr="00123051">
        <w:rPr>
          <w:lang w:val="en"/>
        </w:rPr>
        <w:t>c/- Animal Welfare Victoria, Domestic Animal</w:t>
      </w:r>
      <w:r>
        <w:rPr>
          <w:lang w:val="en"/>
        </w:rPr>
        <w:t xml:space="preserve"> Services</w:t>
      </w:r>
      <w:r w:rsidRPr="00123051">
        <w:rPr>
          <w:lang w:val="en"/>
        </w:rPr>
        <w:br/>
        <w:t>475 Mickleham Road</w:t>
      </w:r>
      <w:r w:rsidRPr="00123051">
        <w:rPr>
          <w:lang w:val="en"/>
        </w:rPr>
        <w:br/>
        <w:t xml:space="preserve">Attwood </w:t>
      </w:r>
      <w:r>
        <w:rPr>
          <w:lang w:val="en"/>
        </w:rPr>
        <w:t xml:space="preserve">  </w:t>
      </w:r>
      <w:r w:rsidRPr="00123051">
        <w:rPr>
          <w:lang w:val="en"/>
        </w:rPr>
        <w:t xml:space="preserve">VIC </w:t>
      </w:r>
      <w:r>
        <w:rPr>
          <w:lang w:val="en"/>
        </w:rPr>
        <w:t xml:space="preserve">  </w:t>
      </w:r>
      <w:r w:rsidRPr="00123051">
        <w:rPr>
          <w:lang w:val="en"/>
        </w:rPr>
        <w:t>3049</w:t>
      </w:r>
      <w:bookmarkStart w:id="0" w:name="_GoBack"/>
      <w:bookmarkEnd w:id="0"/>
    </w:p>
    <w:p w14:paraId="57B61A69" w14:textId="77777777" w:rsidR="00A8199E" w:rsidRPr="00A320A7" w:rsidRDefault="00A8199E" w:rsidP="009436C3">
      <w:pPr>
        <w:spacing w:after="0" w:line="240" w:lineRule="auto"/>
      </w:pPr>
    </w:p>
    <w:p w14:paraId="57B61A6A" w14:textId="77777777" w:rsidR="00A8199E" w:rsidRPr="00A320A7" w:rsidRDefault="00A8199E" w:rsidP="009436C3">
      <w:pPr>
        <w:spacing w:after="0" w:line="240" w:lineRule="auto"/>
      </w:pPr>
    </w:p>
    <w:p w14:paraId="57B61A6B" w14:textId="77777777" w:rsidR="00A8199E" w:rsidRPr="00A320A7" w:rsidRDefault="00A8199E" w:rsidP="009436C3">
      <w:pPr>
        <w:spacing w:after="0" w:line="240" w:lineRule="auto"/>
      </w:pPr>
      <w:r w:rsidRPr="00A320A7">
        <w:t>Date</w:t>
      </w:r>
    </w:p>
    <w:p w14:paraId="57B61A6C" w14:textId="77777777" w:rsidR="00A8199E" w:rsidRPr="00A320A7" w:rsidRDefault="00A8199E" w:rsidP="009436C3">
      <w:pPr>
        <w:spacing w:after="0" w:line="240" w:lineRule="auto"/>
      </w:pPr>
    </w:p>
    <w:p w14:paraId="57B61A6D" w14:textId="5E02032B" w:rsidR="00A8199E" w:rsidRPr="00A320A7" w:rsidRDefault="004C3EDE" w:rsidP="009436C3">
      <w:pPr>
        <w:spacing w:after="0" w:line="240" w:lineRule="auto"/>
      </w:pPr>
      <w:r>
        <w:t>Dear</w:t>
      </w:r>
      <w:r w:rsidR="00A8199E" w:rsidRPr="00A320A7">
        <w:t xml:space="preserve"> </w:t>
      </w:r>
      <w:r w:rsidR="00A8199E">
        <w:t xml:space="preserve">Mr </w:t>
      </w:r>
      <w:proofErr w:type="spellStart"/>
      <w:r w:rsidR="00A31E10">
        <w:t>Phemister</w:t>
      </w:r>
      <w:proofErr w:type="spellEnd"/>
    </w:p>
    <w:p w14:paraId="57B61A6E" w14:textId="77777777" w:rsidR="00A8199E" w:rsidRPr="00A320A7" w:rsidRDefault="00A8199E" w:rsidP="009436C3">
      <w:pPr>
        <w:spacing w:after="0" w:line="240" w:lineRule="auto"/>
      </w:pPr>
    </w:p>
    <w:p w14:paraId="57B61A6F" w14:textId="77777777" w:rsidR="00A8199E" w:rsidRPr="00A320A7" w:rsidRDefault="00A8199E" w:rsidP="009436C3">
      <w:pPr>
        <w:spacing w:after="0" w:line="240" w:lineRule="auto"/>
        <w:rPr>
          <w:b/>
        </w:rPr>
      </w:pPr>
      <w:r>
        <w:rPr>
          <w:b/>
        </w:rPr>
        <w:t>NOTIFICATION OF BIRD SALES</w:t>
      </w:r>
      <w:r w:rsidRPr="00A320A7">
        <w:rPr>
          <w:b/>
        </w:rPr>
        <w:t xml:space="preserve"> UNDER THE </w:t>
      </w:r>
      <w:r w:rsidRPr="00A320A7">
        <w:rPr>
          <w:b/>
          <w:i/>
        </w:rPr>
        <w:t>DOMESTIC ANIMALS ACT 1994</w:t>
      </w:r>
    </w:p>
    <w:p w14:paraId="57B61A70" w14:textId="77777777" w:rsidR="00A8199E" w:rsidRDefault="00A8199E" w:rsidP="009436C3">
      <w:pPr>
        <w:spacing w:after="0" w:line="240" w:lineRule="auto"/>
        <w:rPr>
          <w:b/>
        </w:rPr>
      </w:pPr>
    </w:p>
    <w:p w14:paraId="57B61A71" w14:textId="77777777" w:rsidR="00397D1A" w:rsidRDefault="00A8199E" w:rsidP="009436C3">
      <w:pPr>
        <w:spacing w:after="0" w:line="240" w:lineRule="auto"/>
      </w:pPr>
      <w:r>
        <w:t>As per s</w:t>
      </w:r>
      <w:r w:rsidR="004C3EDE">
        <w:t xml:space="preserve">ection </w:t>
      </w:r>
      <w:r>
        <w:t xml:space="preserve">58U of the </w:t>
      </w:r>
      <w:r>
        <w:rPr>
          <w:i/>
        </w:rPr>
        <w:t xml:space="preserve">Domestic Animals Act </w:t>
      </w:r>
      <w:r w:rsidRPr="00A8199E">
        <w:t>1994</w:t>
      </w:r>
      <w:r>
        <w:t>, t</w:t>
      </w:r>
      <w:r w:rsidRPr="00A8199E">
        <w:t>he</w:t>
      </w:r>
      <w:r>
        <w:t xml:space="preserve"> </w:t>
      </w:r>
      <w:r w:rsidR="004C3EDE" w:rsidRPr="00734C41">
        <w:rPr>
          <w:color w:val="4F81BD" w:themeColor="accent1"/>
        </w:rPr>
        <w:t xml:space="preserve">[insert </w:t>
      </w:r>
      <w:r w:rsidR="00C353D7" w:rsidRPr="000E49A6">
        <w:rPr>
          <w:b/>
          <w:color w:val="4F81BD" w:themeColor="accent1"/>
        </w:rPr>
        <w:t>ORGANISATION</w:t>
      </w:r>
      <w:r w:rsidR="004C3EDE" w:rsidRPr="000E49A6">
        <w:rPr>
          <w:b/>
          <w:color w:val="4F81BD" w:themeColor="accent1"/>
        </w:rPr>
        <w:t>]</w:t>
      </w:r>
      <w:r>
        <w:t xml:space="preserve"> is notifying you of its intention to hold </w:t>
      </w:r>
      <w:r w:rsidR="004C3EDE">
        <w:t xml:space="preserve">caged </w:t>
      </w:r>
      <w:r>
        <w:t xml:space="preserve">bird sales in Victoria. Please find </w:t>
      </w:r>
      <w:r w:rsidR="009436C3">
        <w:t>attached</w:t>
      </w:r>
      <w:r>
        <w:t xml:space="preserve"> the list of sale</w:t>
      </w:r>
      <w:r w:rsidR="004C3EDE">
        <w:t xml:space="preserve"> day/</w:t>
      </w:r>
      <w:r>
        <w:t xml:space="preserve">s for </w:t>
      </w:r>
      <w:r w:rsidR="000E49A6">
        <w:t xml:space="preserve">the period </w:t>
      </w:r>
      <w:r w:rsidR="000E49A6" w:rsidRPr="000E49A6">
        <w:rPr>
          <w:color w:val="4F81BD" w:themeColor="accent1"/>
        </w:rPr>
        <w:t>XX/XX/XXXX</w:t>
      </w:r>
      <w:r w:rsidR="000E49A6">
        <w:t xml:space="preserve"> </w:t>
      </w:r>
      <w:r w:rsidR="000E49A6" w:rsidRPr="000E49A6">
        <w:rPr>
          <w:color w:val="4F81BD" w:themeColor="accent1"/>
        </w:rPr>
        <w:t>to XX/XX/XXXX</w:t>
      </w:r>
      <w:r>
        <w:t>.</w:t>
      </w:r>
    </w:p>
    <w:p w14:paraId="57B61A72" w14:textId="77777777" w:rsidR="009436C3" w:rsidRDefault="009436C3" w:rsidP="009436C3">
      <w:pPr>
        <w:spacing w:after="0" w:line="240" w:lineRule="auto"/>
      </w:pPr>
    </w:p>
    <w:p w14:paraId="57B61A73" w14:textId="77777777" w:rsidR="009436C3" w:rsidRDefault="000B5EC8" w:rsidP="009436C3">
      <w:pPr>
        <w:spacing w:after="0" w:line="240" w:lineRule="auto"/>
      </w:pPr>
      <w:r>
        <w:t>Regards,</w:t>
      </w:r>
    </w:p>
    <w:p w14:paraId="57B61A74" w14:textId="77777777" w:rsidR="009436C3" w:rsidRDefault="009436C3" w:rsidP="009436C3">
      <w:pPr>
        <w:spacing w:after="0" w:line="240" w:lineRule="auto"/>
      </w:pPr>
    </w:p>
    <w:p w14:paraId="57B61A75" w14:textId="77777777" w:rsidR="009436C3" w:rsidRPr="000E49A6" w:rsidRDefault="004C3EDE" w:rsidP="009436C3">
      <w:pPr>
        <w:spacing w:after="0" w:line="240" w:lineRule="auto"/>
        <w:rPr>
          <w:color w:val="4F81BD" w:themeColor="accent1"/>
        </w:rPr>
      </w:pPr>
      <w:r w:rsidRPr="000E49A6">
        <w:rPr>
          <w:color w:val="4F81BD" w:themeColor="accent1"/>
        </w:rPr>
        <w:t>Name</w:t>
      </w:r>
    </w:p>
    <w:p w14:paraId="57B61A76" w14:textId="77777777" w:rsidR="004C3EDE" w:rsidRPr="000E49A6" w:rsidRDefault="004C3EDE" w:rsidP="009436C3">
      <w:pPr>
        <w:spacing w:after="0" w:line="240" w:lineRule="auto"/>
        <w:rPr>
          <w:color w:val="4F81BD" w:themeColor="accent1"/>
        </w:rPr>
      </w:pPr>
      <w:r w:rsidRPr="000E49A6">
        <w:rPr>
          <w:color w:val="4F81BD" w:themeColor="accent1"/>
        </w:rPr>
        <w:t>Position</w:t>
      </w:r>
    </w:p>
    <w:p w14:paraId="57B61A77" w14:textId="77777777" w:rsidR="009436C3" w:rsidRDefault="009436C3" w:rsidP="009436C3">
      <w:pPr>
        <w:spacing w:after="0" w:line="240" w:lineRule="auto"/>
      </w:pPr>
    </w:p>
    <w:p w14:paraId="57B61A78" w14:textId="77777777" w:rsidR="009436C3" w:rsidRDefault="009436C3" w:rsidP="009436C3">
      <w:pPr>
        <w:spacing w:after="0" w:line="240" w:lineRule="auto"/>
        <w:sectPr w:rsidR="009436C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7B61A79" w14:textId="77777777" w:rsidR="009436C3" w:rsidRPr="00A8199E" w:rsidRDefault="009436C3" w:rsidP="009436C3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0"/>
        <w:gridCol w:w="1412"/>
        <w:gridCol w:w="2231"/>
        <w:gridCol w:w="1667"/>
        <w:gridCol w:w="2120"/>
        <w:gridCol w:w="2120"/>
        <w:gridCol w:w="2120"/>
        <w:gridCol w:w="1664"/>
      </w:tblGrid>
      <w:tr w:rsidR="000E49A6" w:rsidRPr="009436C3" w14:paraId="57B61A83" w14:textId="77777777" w:rsidTr="000E49A6">
        <w:tc>
          <w:tcPr>
            <w:tcW w:w="296" w:type="pct"/>
          </w:tcPr>
          <w:p w14:paraId="57B61A7A" w14:textId="77777777" w:rsidR="000E49A6" w:rsidRPr="009436C3" w:rsidRDefault="000E49A6" w:rsidP="009436C3">
            <w:pPr>
              <w:rPr>
                <w:b/>
              </w:rPr>
            </w:pPr>
            <w:r w:rsidRPr="009436C3">
              <w:rPr>
                <w:b/>
              </w:rPr>
              <w:t>Date</w:t>
            </w:r>
          </w:p>
        </w:tc>
        <w:tc>
          <w:tcPr>
            <w:tcW w:w="498" w:type="pct"/>
          </w:tcPr>
          <w:p w14:paraId="57B61A7B" w14:textId="77777777" w:rsidR="000E49A6" w:rsidRPr="009436C3" w:rsidRDefault="000E49A6" w:rsidP="009436C3">
            <w:pPr>
              <w:rPr>
                <w:b/>
              </w:rPr>
            </w:pPr>
            <w:r w:rsidRPr="009436C3">
              <w:rPr>
                <w:b/>
              </w:rPr>
              <w:t>Approximate Time</w:t>
            </w:r>
          </w:p>
        </w:tc>
        <w:tc>
          <w:tcPr>
            <w:tcW w:w="787" w:type="pct"/>
          </w:tcPr>
          <w:p w14:paraId="57B61A7C" w14:textId="77777777" w:rsidR="000E49A6" w:rsidRPr="009436C3" w:rsidRDefault="000E49A6" w:rsidP="009436C3">
            <w:pPr>
              <w:rPr>
                <w:b/>
              </w:rPr>
            </w:pPr>
            <w:r w:rsidRPr="009436C3">
              <w:rPr>
                <w:b/>
              </w:rPr>
              <w:t>Address</w:t>
            </w:r>
            <w:r w:rsidR="006A4EA3">
              <w:rPr>
                <w:b/>
              </w:rPr>
              <w:t xml:space="preserve"> of sale</w:t>
            </w:r>
          </w:p>
        </w:tc>
        <w:tc>
          <w:tcPr>
            <w:tcW w:w="588" w:type="pct"/>
          </w:tcPr>
          <w:p w14:paraId="57B61A7D" w14:textId="77777777" w:rsidR="000E49A6" w:rsidRPr="009436C3" w:rsidRDefault="000E49A6" w:rsidP="006A4EA3">
            <w:pPr>
              <w:rPr>
                <w:b/>
              </w:rPr>
            </w:pPr>
            <w:r w:rsidRPr="009436C3">
              <w:rPr>
                <w:b/>
              </w:rPr>
              <w:t xml:space="preserve">Local </w:t>
            </w:r>
            <w:r w:rsidR="006A4EA3">
              <w:rPr>
                <w:b/>
              </w:rPr>
              <w:t>Government</w:t>
            </w:r>
            <w:r w:rsidRPr="009436C3">
              <w:rPr>
                <w:b/>
              </w:rPr>
              <w:t xml:space="preserve"> Area</w:t>
            </w:r>
          </w:p>
        </w:tc>
        <w:tc>
          <w:tcPr>
            <w:tcW w:w="748" w:type="pct"/>
          </w:tcPr>
          <w:p w14:paraId="57B61A7E" w14:textId="77777777" w:rsidR="000E49A6" w:rsidRDefault="006A4EA3" w:rsidP="009436C3">
            <w:pPr>
              <w:rPr>
                <w:b/>
              </w:rPr>
            </w:pPr>
            <w:r>
              <w:rPr>
                <w:b/>
              </w:rPr>
              <w:t xml:space="preserve">Type of Sale </w:t>
            </w:r>
            <w:r>
              <w:rPr>
                <w:b/>
              </w:rPr>
              <w:br/>
              <w:t>(e.g</w:t>
            </w:r>
            <w:r w:rsidR="000E49A6">
              <w:rPr>
                <w:b/>
              </w:rPr>
              <w:t>. club meeting, multi-club sale, bird show etc.)</w:t>
            </w:r>
          </w:p>
        </w:tc>
        <w:tc>
          <w:tcPr>
            <w:tcW w:w="748" w:type="pct"/>
          </w:tcPr>
          <w:p w14:paraId="57B61A7F" w14:textId="77777777" w:rsidR="000E49A6" w:rsidRPr="009436C3" w:rsidRDefault="000E49A6" w:rsidP="009436C3">
            <w:pPr>
              <w:rPr>
                <w:b/>
              </w:rPr>
            </w:pPr>
            <w:r>
              <w:rPr>
                <w:b/>
              </w:rPr>
              <w:t xml:space="preserve">Person in charge of sale </w:t>
            </w:r>
            <w:r>
              <w:rPr>
                <w:b/>
              </w:rPr>
              <w:br/>
              <w:t>(including contact details)</w:t>
            </w:r>
          </w:p>
        </w:tc>
        <w:tc>
          <w:tcPr>
            <w:tcW w:w="748" w:type="pct"/>
          </w:tcPr>
          <w:p w14:paraId="57B61A80" w14:textId="77777777" w:rsidR="000E49A6" w:rsidRPr="009436C3" w:rsidRDefault="006A4EA3" w:rsidP="006A4EA3">
            <w:pPr>
              <w:rPr>
                <w:b/>
              </w:rPr>
            </w:pPr>
            <w:r>
              <w:rPr>
                <w:b/>
              </w:rPr>
              <w:t>Possible s</w:t>
            </w:r>
            <w:r w:rsidR="000E49A6" w:rsidRPr="009436C3">
              <w:rPr>
                <w:b/>
              </w:rPr>
              <w:t xml:space="preserve">pecies of </w:t>
            </w:r>
            <w:r w:rsidR="000E49A6">
              <w:rPr>
                <w:b/>
              </w:rPr>
              <w:t>b</w:t>
            </w:r>
            <w:r w:rsidR="000E49A6" w:rsidRPr="009436C3">
              <w:rPr>
                <w:b/>
              </w:rPr>
              <w:t>irds to be available for sale</w:t>
            </w:r>
          </w:p>
        </w:tc>
        <w:tc>
          <w:tcPr>
            <w:tcW w:w="588" w:type="pct"/>
          </w:tcPr>
          <w:p w14:paraId="57B61A81" w14:textId="77777777" w:rsidR="000E49A6" w:rsidRDefault="006A4EA3" w:rsidP="009436C3">
            <w:pPr>
              <w:rPr>
                <w:b/>
              </w:rPr>
            </w:pPr>
            <w:r>
              <w:rPr>
                <w:b/>
              </w:rPr>
              <w:t>Likely</w:t>
            </w:r>
            <w:r w:rsidR="000E49A6" w:rsidRPr="009436C3">
              <w:rPr>
                <w:b/>
              </w:rPr>
              <w:t xml:space="preserve"> number of attendees</w:t>
            </w:r>
          </w:p>
          <w:p w14:paraId="57B61A82" w14:textId="77777777" w:rsidR="006A4EA3" w:rsidRPr="009436C3" w:rsidRDefault="006A4EA3" w:rsidP="006A4EA3">
            <w:pPr>
              <w:rPr>
                <w:b/>
              </w:rPr>
            </w:pPr>
            <w:r>
              <w:rPr>
                <w:b/>
              </w:rPr>
              <w:t>(1-20, 21-100, 100+)</w:t>
            </w:r>
          </w:p>
        </w:tc>
      </w:tr>
      <w:tr w:rsidR="000E49A6" w14:paraId="57B61A8C" w14:textId="77777777" w:rsidTr="000E49A6">
        <w:tc>
          <w:tcPr>
            <w:tcW w:w="296" w:type="pct"/>
          </w:tcPr>
          <w:p w14:paraId="57B61A84" w14:textId="77777777" w:rsidR="000E49A6" w:rsidRDefault="000E49A6" w:rsidP="009436C3"/>
        </w:tc>
        <w:tc>
          <w:tcPr>
            <w:tcW w:w="498" w:type="pct"/>
          </w:tcPr>
          <w:p w14:paraId="57B61A85" w14:textId="77777777" w:rsidR="000E49A6" w:rsidRDefault="000E49A6" w:rsidP="009436C3"/>
        </w:tc>
        <w:tc>
          <w:tcPr>
            <w:tcW w:w="787" w:type="pct"/>
          </w:tcPr>
          <w:p w14:paraId="57B61A86" w14:textId="77777777" w:rsidR="000E49A6" w:rsidRDefault="000E49A6" w:rsidP="009436C3"/>
        </w:tc>
        <w:tc>
          <w:tcPr>
            <w:tcW w:w="588" w:type="pct"/>
          </w:tcPr>
          <w:p w14:paraId="57B61A87" w14:textId="77777777" w:rsidR="000E49A6" w:rsidRDefault="000E49A6" w:rsidP="009436C3"/>
        </w:tc>
        <w:tc>
          <w:tcPr>
            <w:tcW w:w="748" w:type="pct"/>
          </w:tcPr>
          <w:p w14:paraId="57B61A88" w14:textId="77777777" w:rsidR="000E49A6" w:rsidRDefault="000E49A6" w:rsidP="009436C3"/>
        </w:tc>
        <w:tc>
          <w:tcPr>
            <w:tcW w:w="748" w:type="pct"/>
          </w:tcPr>
          <w:p w14:paraId="57B61A89" w14:textId="77777777" w:rsidR="000E49A6" w:rsidRDefault="000E49A6" w:rsidP="009436C3"/>
        </w:tc>
        <w:tc>
          <w:tcPr>
            <w:tcW w:w="748" w:type="pct"/>
          </w:tcPr>
          <w:p w14:paraId="57B61A8A" w14:textId="77777777" w:rsidR="000E49A6" w:rsidRDefault="000E49A6" w:rsidP="009436C3"/>
        </w:tc>
        <w:tc>
          <w:tcPr>
            <w:tcW w:w="588" w:type="pct"/>
          </w:tcPr>
          <w:p w14:paraId="57B61A8B" w14:textId="77777777" w:rsidR="000E49A6" w:rsidRDefault="000E49A6" w:rsidP="009436C3"/>
        </w:tc>
      </w:tr>
      <w:tr w:rsidR="000E49A6" w14:paraId="57B61A95" w14:textId="77777777" w:rsidTr="000E49A6">
        <w:tc>
          <w:tcPr>
            <w:tcW w:w="296" w:type="pct"/>
          </w:tcPr>
          <w:p w14:paraId="57B61A8D" w14:textId="77777777" w:rsidR="000E49A6" w:rsidRDefault="000E49A6" w:rsidP="009436C3"/>
        </w:tc>
        <w:tc>
          <w:tcPr>
            <w:tcW w:w="498" w:type="pct"/>
          </w:tcPr>
          <w:p w14:paraId="57B61A8E" w14:textId="77777777" w:rsidR="000E49A6" w:rsidRDefault="000E49A6" w:rsidP="009436C3"/>
        </w:tc>
        <w:tc>
          <w:tcPr>
            <w:tcW w:w="787" w:type="pct"/>
          </w:tcPr>
          <w:p w14:paraId="57B61A8F" w14:textId="77777777" w:rsidR="000E49A6" w:rsidRDefault="000E49A6" w:rsidP="009436C3"/>
        </w:tc>
        <w:tc>
          <w:tcPr>
            <w:tcW w:w="588" w:type="pct"/>
          </w:tcPr>
          <w:p w14:paraId="57B61A90" w14:textId="77777777" w:rsidR="000E49A6" w:rsidRDefault="000E49A6" w:rsidP="009436C3"/>
        </w:tc>
        <w:tc>
          <w:tcPr>
            <w:tcW w:w="748" w:type="pct"/>
          </w:tcPr>
          <w:p w14:paraId="57B61A91" w14:textId="77777777" w:rsidR="000E49A6" w:rsidRDefault="000E49A6" w:rsidP="009436C3"/>
        </w:tc>
        <w:tc>
          <w:tcPr>
            <w:tcW w:w="748" w:type="pct"/>
          </w:tcPr>
          <w:p w14:paraId="57B61A92" w14:textId="77777777" w:rsidR="000E49A6" w:rsidRDefault="000E49A6" w:rsidP="009436C3"/>
        </w:tc>
        <w:tc>
          <w:tcPr>
            <w:tcW w:w="748" w:type="pct"/>
          </w:tcPr>
          <w:p w14:paraId="57B61A93" w14:textId="77777777" w:rsidR="000E49A6" w:rsidRDefault="000E49A6" w:rsidP="009436C3"/>
        </w:tc>
        <w:tc>
          <w:tcPr>
            <w:tcW w:w="588" w:type="pct"/>
          </w:tcPr>
          <w:p w14:paraId="57B61A94" w14:textId="77777777" w:rsidR="000E49A6" w:rsidRDefault="000E49A6" w:rsidP="009436C3"/>
        </w:tc>
      </w:tr>
      <w:tr w:rsidR="000E49A6" w14:paraId="57B61A9E" w14:textId="77777777" w:rsidTr="000E49A6">
        <w:tc>
          <w:tcPr>
            <w:tcW w:w="296" w:type="pct"/>
          </w:tcPr>
          <w:p w14:paraId="57B61A96" w14:textId="77777777" w:rsidR="000E49A6" w:rsidRDefault="000E49A6" w:rsidP="009436C3"/>
        </w:tc>
        <w:tc>
          <w:tcPr>
            <w:tcW w:w="498" w:type="pct"/>
          </w:tcPr>
          <w:p w14:paraId="57B61A97" w14:textId="77777777" w:rsidR="000E49A6" w:rsidRDefault="000E49A6" w:rsidP="009436C3"/>
        </w:tc>
        <w:tc>
          <w:tcPr>
            <w:tcW w:w="787" w:type="pct"/>
          </w:tcPr>
          <w:p w14:paraId="57B61A98" w14:textId="77777777" w:rsidR="000E49A6" w:rsidRDefault="000E49A6" w:rsidP="009436C3"/>
        </w:tc>
        <w:tc>
          <w:tcPr>
            <w:tcW w:w="588" w:type="pct"/>
          </w:tcPr>
          <w:p w14:paraId="57B61A99" w14:textId="77777777" w:rsidR="000E49A6" w:rsidRDefault="000E49A6" w:rsidP="009436C3"/>
        </w:tc>
        <w:tc>
          <w:tcPr>
            <w:tcW w:w="748" w:type="pct"/>
          </w:tcPr>
          <w:p w14:paraId="57B61A9A" w14:textId="77777777" w:rsidR="000E49A6" w:rsidRDefault="000E49A6" w:rsidP="009436C3"/>
        </w:tc>
        <w:tc>
          <w:tcPr>
            <w:tcW w:w="748" w:type="pct"/>
          </w:tcPr>
          <w:p w14:paraId="57B61A9B" w14:textId="77777777" w:rsidR="000E49A6" w:rsidRDefault="000E49A6" w:rsidP="009436C3"/>
        </w:tc>
        <w:tc>
          <w:tcPr>
            <w:tcW w:w="748" w:type="pct"/>
          </w:tcPr>
          <w:p w14:paraId="57B61A9C" w14:textId="77777777" w:rsidR="000E49A6" w:rsidRDefault="000E49A6" w:rsidP="009436C3"/>
        </w:tc>
        <w:tc>
          <w:tcPr>
            <w:tcW w:w="588" w:type="pct"/>
          </w:tcPr>
          <w:p w14:paraId="57B61A9D" w14:textId="77777777" w:rsidR="000E49A6" w:rsidRDefault="000E49A6" w:rsidP="009436C3"/>
        </w:tc>
      </w:tr>
      <w:tr w:rsidR="000E49A6" w14:paraId="57B61AA7" w14:textId="77777777" w:rsidTr="000E49A6">
        <w:tc>
          <w:tcPr>
            <w:tcW w:w="296" w:type="pct"/>
          </w:tcPr>
          <w:p w14:paraId="57B61A9F" w14:textId="77777777" w:rsidR="000E49A6" w:rsidRDefault="000E49A6" w:rsidP="009436C3"/>
        </w:tc>
        <w:tc>
          <w:tcPr>
            <w:tcW w:w="498" w:type="pct"/>
          </w:tcPr>
          <w:p w14:paraId="57B61AA0" w14:textId="77777777" w:rsidR="000E49A6" w:rsidRDefault="000E49A6" w:rsidP="009436C3"/>
        </w:tc>
        <w:tc>
          <w:tcPr>
            <w:tcW w:w="787" w:type="pct"/>
          </w:tcPr>
          <w:p w14:paraId="57B61AA1" w14:textId="77777777" w:rsidR="000E49A6" w:rsidRDefault="000E49A6" w:rsidP="009436C3"/>
        </w:tc>
        <w:tc>
          <w:tcPr>
            <w:tcW w:w="588" w:type="pct"/>
          </w:tcPr>
          <w:p w14:paraId="57B61AA2" w14:textId="77777777" w:rsidR="000E49A6" w:rsidRDefault="000E49A6" w:rsidP="009436C3"/>
        </w:tc>
        <w:tc>
          <w:tcPr>
            <w:tcW w:w="748" w:type="pct"/>
          </w:tcPr>
          <w:p w14:paraId="57B61AA3" w14:textId="77777777" w:rsidR="000E49A6" w:rsidRDefault="000E49A6" w:rsidP="009436C3"/>
        </w:tc>
        <w:tc>
          <w:tcPr>
            <w:tcW w:w="748" w:type="pct"/>
          </w:tcPr>
          <w:p w14:paraId="57B61AA4" w14:textId="77777777" w:rsidR="000E49A6" w:rsidRDefault="000E49A6" w:rsidP="009436C3"/>
        </w:tc>
        <w:tc>
          <w:tcPr>
            <w:tcW w:w="748" w:type="pct"/>
          </w:tcPr>
          <w:p w14:paraId="57B61AA5" w14:textId="77777777" w:rsidR="000E49A6" w:rsidRDefault="000E49A6" w:rsidP="009436C3"/>
        </w:tc>
        <w:tc>
          <w:tcPr>
            <w:tcW w:w="588" w:type="pct"/>
          </w:tcPr>
          <w:p w14:paraId="57B61AA6" w14:textId="77777777" w:rsidR="000E49A6" w:rsidRDefault="000E49A6" w:rsidP="009436C3"/>
        </w:tc>
      </w:tr>
      <w:tr w:rsidR="000E49A6" w14:paraId="57B61AB0" w14:textId="77777777" w:rsidTr="000E49A6">
        <w:tc>
          <w:tcPr>
            <w:tcW w:w="296" w:type="pct"/>
          </w:tcPr>
          <w:p w14:paraId="57B61AA8" w14:textId="77777777" w:rsidR="000E49A6" w:rsidRDefault="000E49A6" w:rsidP="009436C3"/>
        </w:tc>
        <w:tc>
          <w:tcPr>
            <w:tcW w:w="498" w:type="pct"/>
          </w:tcPr>
          <w:p w14:paraId="57B61AA9" w14:textId="77777777" w:rsidR="000E49A6" w:rsidRDefault="000E49A6" w:rsidP="009436C3"/>
        </w:tc>
        <w:tc>
          <w:tcPr>
            <w:tcW w:w="787" w:type="pct"/>
          </w:tcPr>
          <w:p w14:paraId="57B61AAA" w14:textId="77777777" w:rsidR="000E49A6" w:rsidRDefault="000E49A6" w:rsidP="009436C3"/>
        </w:tc>
        <w:tc>
          <w:tcPr>
            <w:tcW w:w="588" w:type="pct"/>
          </w:tcPr>
          <w:p w14:paraId="57B61AAB" w14:textId="77777777" w:rsidR="000E49A6" w:rsidRDefault="000E49A6" w:rsidP="009436C3"/>
        </w:tc>
        <w:tc>
          <w:tcPr>
            <w:tcW w:w="748" w:type="pct"/>
          </w:tcPr>
          <w:p w14:paraId="57B61AAC" w14:textId="77777777" w:rsidR="000E49A6" w:rsidRDefault="000E49A6" w:rsidP="009436C3"/>
        </w:tc>
        <w:tc>
          <w:tcPr>
            <w:tcW w:w="748" w:type="pct"/>
          </w:tcPr>
          <w:p w14:paraId="57B61AAD" w14:textId="77777777" w:rsidR="000E49A6" w:rsidRDefault="000E49A6" w:rsidP="009436C3"/>
        </w:tc>
        <w:tc>
          <w:tcPr>
            <w:tcW w:w="748" w:type="pct"/>
          </w:tcPr>
          <w:p w14:paraId="57B61AAE" w14:textId="77777777" w:rsidR="000E49A6" w:rsidRDefault="000E49A6" w:rsidP="009436C3"/>
        </w:tc>
        <w:tc>
          <w:tcPr>
            <w:tcW w:w="588" w:type="pct"/>
          </w:tcPr>
          <w:p w14:paraId="57B61AAF" w14:textId="77777777" w:rsidR="000E49A6" w:rsidRDefault="000E49A6" w:rsidP="009436C3"/>
        </w:tc>
      </w:tr>
      <w:tr w:rsidR="000E49A6" w14:paraId="57B61AB9" w14:textId="77777777" w:rsidTr="000E49A6">
        <w:tc>
          <w:tcPr>
            <w:tcW w:w="296" w:type="pct"/>
          </w:tcPr>
          <w:p w14:paraId="57B61AB1" w14:textId="77777777" w:rsidR="000E49A6" w:rsidRDefault="000E49A6" w:rsidP="009436C3"/>
        </w:tc>
        <w:tc>
          <w:tcPr>
            <w:tcW w:w="498" w:type="pct"/>
          </w:tcPr>
          <w:p w14:paraId="57B61AB2" w14:textId="77777777" w:rsidR="000E49A6" w:rsidRDefault="000E49A6" w:rsidP="009436C3"/>
        </w:tc>
        <w:tc>
          <w:tcPr>
            <w:tcW w:w="787" w:type="pct"/>
          </w:tcPr>
          <w:p w14:paraId="57B61AB3" w14:textId="77777777" w:rsidR="000E49A6" w:rsidRDefault="000E49A6" w:rsidP="009436C3"/>
        </w:tc>
        <w:tc>
          <w:tcPr>
            <w:tcW w:w="588" w:type="pct"/>
          </w:tcPr>
          <w:p w14:paraId="57B61AB4" w14:textId="77777777" w:rsidR="000E49A6" w:rsidRDefault="000E49A6" w:rsidP="009436C3"/>
        </w:tc>
        <w:tc>
          <w:tcPr>
            <w:tcW w:w="748" w:type="pct"/>
          </w:tcPr>
          <w:p w14:paraId="57B61AB5" w14:textId="77777777" w:rsidR="000E49A6" w:rsidRDefault="000E49A6" w:rsidP="009436C3"/>
        </w:tc>
        <w:tc>
          <w:tcPr>
            <w:tcW w:w="748" w:type="pct"/>
          </w:tcPr>
          <w:p w14:paraId="57B61AB6" w14:textId="77777777" w:rsidR="000E49A6" w:rsidRDefault="000E49A6" w:rsidP="009436C3"/>
        </w:tc>
        <w:tc>
          <w:tcPr>
            <w:tcW w:w="748" w:type="pct"/>
          </w:tcPr>
          <w:p w14:paraId="57B61AB7" w14:textId="77777777" w:rsidR="000E49A6" w:rsidRDefault="000E49A6" w:rsidP="009436C3"/>
        </w:tc>
        <w:tc>
          <w:tcPr>
            <w:tcW w:w="588" w:type="pct"/>
          </w:tcPr>
          <w:p w14:paraId="57B61AB8" w14:textId="77777777" w:rsidR="000E49A6" w:rsidRDefault="000E49A6" w:rsidP="009436C3"/>
        </w:tc>
      </w:tr>
      <w:tr w:rsidR="000E49A6" w14:paraId="57B61AC2" w14:textId="77777777" w:rsidTr="000E49A6">
        <w:tc>
          <w:tcPr>
            <w:tcW w:w="296" w:type="pct"/>
          </w:tcPr>
          <w:p w14:paraId="57B61ABA" w14:textId="77777777" w:rsidR="000E49A6" w:rsidRDefault="000E49A6" w:rsidP="009436C3"/>
        </w:tc>
        <w:tc>
          <w:tcPr>
            <w:tcW w:w="498" w:type="pct"/>
          </w:tcPr>
          <w:p w14:paraId="57B61ABB" w14:textId="77777777" w:rsidR="000E49A6" w:rsidRDefault="000E49A6" w:rsidP="009436C3"/>
        </w:tc>
        <w:tc>
          <w:tcPr>
            <w:tcW w:w="787" w:type="pct"/>
          </w:tcPr>
          <w:p w14:paraId="57B61ABC" w14:textId="77777777" w:rsidR="000E49A6" w:rsidRDefault="000E49A6" w:rsidP="009436C3"/>
        </w:tc>
        <w:tc>
          <w:tcPr>
            <w:tcW w:w="588" w:type="pct"/>
          </w:tcPr>
          <w:p w14:paraId="57B61ABD" w14:textId="77777777" w:rsidR="000E49A6" w:rsidRDefault="000E49A6" w:rsidP="009436C3"/>
        </w:tc>
        <w:tc>
          <w:tcPr>
            <w:tcW w:w="748" w:type="pct"/>
          </w:tcPr>
          <w:p w14:paraId="57B61ABE" w14:textId="77777777" w:rsidR="000E49A6" w:rsidRDefault="000E49A6" w:rsidP="009436C3"/>
        </w:tc>
        <w:tc>
          <w:tcPr>
            <w:tcW w:w="748" w:type="pct"/>
          </w:tcPr>
          <w:p w14:paraId="57B61ABF" w14:textId="77777777" w:rsidR="000E49A6" w:rsidRDefault="000E49A6" w:rsidP="009436C3"/>
        </w:tc>
        <w:tc>
          <w:tcPr>
            <w:tcW w:w="748" w:type="pct"/>
          </w:tcPr>
          <w:p w14:paraId="57B61AC0" w14:textId="77777777" w:rsidR="000E49A6" w:rsidRDefault="000E49A6" w:rsidP="009436C3"/>
        </w:tc>
        <w:tc>
          <w:tcPr>
            <w:tcW w:w="588" w:type="pct"/>
          </w:tcPr>
          <w:p w14:paraId="57B61AC1" w14:textId="77777777" w:rsidR="000E49A6" w:rsidRDefault="000E49A6" w:rsidP="009436C3"/>
        </w:tc>
      </w:tr>
    </w:tbl>
    <w:p w14:paraId="57B61AC3" w14:textId="77777777" w:rsidR="00A8199E" w:rsidRPr="00A8199E" w:rsidRDefault="00A8199E"/>
    <w:sectPr w:rsidR="00A8199E" w:rsidRPr="00A8199E" w:rsidSect="009436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FE8C3" w14:textId="77777777" w:rsidR="00125C89" w:rsidRDefault="00125C89" w:rsidP="00776D40">
      <w:pPr>
        <w:spacing w:after="0" w:line="240" w:lineRule="auto"/>
      </w:pPr>
      <w:r>
        <w:separator/>
      </w:r>
    </w:p>
  </w:endnote>
  <w:endnote w:type="continuationSeparator" w:id="0">
    <w:p w14:paraId="03CE1430" w14:textId="77777777" w:rsidR="00125C89" w:rsidRDefault="00125C89" w:rsidP="00776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61ACA" w14:textId="77777777" w:rsidR="00776D40" w:rsidRDefault="00776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61ACB" w14:textId="77777777" w:rsidR="00776D40" w:rsidRDefault="00776D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61ACD" w14:textId="77777777" w:rsidR="00776D40" w:rsidRDefault="00776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4AC13" w14:textId="77777777" w:rsidR="00125C89" w:rsidRDefault="00125C89" w:rsidP="00776D40">
      <w:pPr>
        <w:spacing w:after="0" w:line="240" w:lineRule="auto"/>
      </w:pPr>
      <w:r>
        <w:separator/>
      </w:r>
    </w:p>
  </w:footnote>
  <w:footnote w:type="continuationSeparator" w:id="0">
    <w:p w14:paraId="56A0DE7F" w14:textId="77777777" w:rsidR="00125C89" w:rsidRDefault="00125C89" w:rsidP="00776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61AC8" w14:textId="77777777" w:rsidR="00776D40" w:rsidRDefault="00776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61AC9" w14:textId="3658ED0C" w:rsidR="00776D40" w:rsidRDefault="00776D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61ACC" w14:textId="77777777" w:rsidR="00776D40" w:rsidRDefault="00776D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99E"/>
    <w:rsid w:val="000B5EC8"/>
    <w:rsid w:val="000E49A6"/>
    <w:rsid w:val="00125C89"/>
    <w:rsid w:val="001A279B"/>
    <w:rsid w:val="00293DEF"/>
    <w:rsid w:val="004C3EDE"/>
    <w:rsid w:val="006A4EA3"/>
    <w:rsid w:val="00732DF0"/>
    <w:rsid w:val="00734C41"/>
    <w:rsid w:val="00776D40"/>
    <w:rsid w:val="007E7726"/>
    <w:rsid w:val="008731ED"/>
    <w:rsid w:val="009436C3"/>
    <w:rsid w:val="00960EA9"/>
    <w:rsid w:val="00A31E10"/>
    <w:rsid w:val="00A8199E"/>
    <w:rsid w:val="00C212DB"/>
    <w:rsid w:val="00C353D7"/>
    <w:rsid w:val="00D40A9B"/>
    <w:rsid w:val="00E2348D"/>
    <w:rsid w:val="00FB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B61A60"/>
  <w15:docId w15:val="{FD5B5C0C-B137-4536-9B69-EA090D01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9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6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D40"/>
  </w:style>
  <w:style w:type="paragraph" w:styleId="Footer">
    <w:name w:val="footer"/>
    <w:basedOn w:val="Normal"/>
    <w:link w:val="FooterChar"/>
    <w:uiPriority w:val="99"/>
    <w:unhideWhenUsed/>
    <w:rsid w:val="00776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D40"/>
  </w:style>
  <w:style w:type="paragraph" w:styleId="NormalWeb">
    <w:name w:val="Normal (Web)"/>
    <w:basedOn w:val="Normal"/>
    <w:uiPriority w:val="99"/>
    <w:semiHidden/>
    <w:unhideWhenUsed/>
    <w:rsid w:val="00734C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1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C5E2C3B6D01064FB12345AAC8C974E0" ma:contentTypeVersion="19" ma:contentTypeDescription="DEDJTR Document" ma:contentTypeScope="" ma:versionID="4b9453efa536e573e1295962c44a91e4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49982ea9-f294-4ed2-ad3c-6521a908e398" targetNamespace="http://schemas.microsoft.com/office/2006/metadata/properties" ma:root="true" ma:fieldsID="fe20bb95cf9ad93fc0d753cd9e8bb924" ns2:_="" ns3:_="" ns4:_="">
    <xsd:import namespace="72567383-1e26-4692-bdad-5f5be69e1590"/>
    <xsd:import namespace="b3cc5fa8-9929-4f74-b449-d7a5840b4704"/>
    <xsd:import namespace="49982ea9-f294-4ed2-ad3c-6521a908e398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82ea9-f294-4ed2-ad3c-6521a908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TaxCatchAll xmlns="b3cc5fa8-9929-4f74-b449-d7a5840b4704">
      <Value>2</Value>
      <Value>1</Value>
    </TaxCatchAll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</documentManagement>
</p:properties>
</file>

<file path=customXml/itemProps1.xml><?xml version="1.0" encoding="utf-8"?>
<ds:datastoreItem xmlns:ds="http://schemas.openxmlformats.org/officeDocument/2006/customXml" ds:itemID="{3675676D-D939-4B92-B8C8-BBAAC46BEE1D}"/>
</file>

<file path=customXml/itemProps2.xml><?xml version="1.0" encoding="utf-8"?>
<ds:datastoreItem xmlns:ds="http://schemas.openxmlformats.org/officeDocument/2006/customXml" ds:itemID="{B8C3EFB8-6F0E-4A75-AA42-747B1DFA4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1612F-68AA-4718-9007-A579351E42BC}">
  <ds:schemaRefs>
    <ds:schemaRef ds:uri="http://schemas.microsoft.com/office/2006/metadata/properties"/>
    <ds:schemaRef ds:uri="72567383-1e26-4692-bdad-5f5be69e15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9982ea9-f294-4ed2-ad3c-6521a908e398"/>
    <ds:schemaRef ds:uri="http://purl.org/dc/elements/1.1/"/>
    <ds:schemaRef ds:uri="b3cc5fa8-9929-4f74-b449-d7a5840b470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 Sales Template - Letter to the Secretary - s58U updated</dc:title>
  <dc:creator>DEDJTR</dc:creator>
  <cp:lastModifiedBy>Bernadette Smith (DEDJTR)</cp:lastModifiedBy>
  <cp:revision>7</cp:revision>
  <cp:lastPrinted>2017-08-17T23:19:00Z</cp:lastPrinted>
  <dcterms:created xsi:type="dcterms:W3CDTF">2017-11-19T23:03:00Z</dcterms:created>
  <dcterms:modified xsi:type="dcterms:W3CDTF">2019-04-23T00:19:00Z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0x010100611F6414DFB111E7BA88F9DF1743E31700FC5E2C3B6D01064FB12345AAC8C974E0</vt:lpwstr>
  </property>
  <property fmtid="{D5CDD505-2E9C-101B-9397-08002B2CF9AE}" pid="3" name="DEDJTRDivision">
    <vt:lpwstr>2;#Agriculture Victoria|aa595c92-527f-46eb-8130-f23c3634d9e6</vt:lpwstr>
  </property>
  <property fmtid="{D5CDD505-2E9C-101B-9397-08002B2CF9AE}" pid="4" name="Order">
    <vt:r8>100</vt:r8>
  </property>
  <property fmtid="{D5CDD505-2E9C-101B-9397-08002B2CF9AE}" pid="5" name="DEDJTRGroup">
    <vt:lpwstr>1;#Employment Investment and Trade|55ce1999-68b6-4f37-bdce-009ad410cd2a</vt:lpwstr>
  </property>
  <property fmtid="{D5CDD505-2E9C-101B-9397-08002B2CF9AE}" pid="6" name="DEDJTRSecurityClassification">
    <vt:lpwstr/>
  </property>
  <property fmtid="{D5CDD505-2E9C-101B-9397-08002B2CF9AE}" pid="7" name="DEDJTRBranch">
    <vt:lpwstr/>
  </property>
  <property fmtid="{D5CDD505-2E9C-101B-9397-08002B2CF9AE}" pid="8" name="DEDJTRSection">
    <vt:lpwstr/>
  </property>
  <property fmtid="{D5CDD505-2E9C-101B-9397-08002B2CF9AE}" pid="9" name="AuthorIds_UIVersion_512">
    <vt:lpwstr>106</vt:lpwstr>
  </property>
</Properties>
</file>