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EDE65" w14:textId="546C1971" w:rsidR="005B1FEE" w:rsidRDefault="00101B9B" w:rsidP="009C1A9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Top banner: </w:t>
      </w:r>
    </w:p>
    <w:p w14:paraId="4E2A9C65" w14:textId="77CD1858" w:rsidR="00101B9B" w:rsidRDefault="005B1FEE" w:rsidP="009C1A9A">
      <w:pPr>
        <w:rPr>
          <w:rFonts w:ascii="Arial" w:hAnsi="Arial" w:cs="Arial"/>
        </w:rPr>
      </w:pPr>
      <w:r>
        <w:rPr>
          <w:rFonts w:ascii="Arial" w:hAnsi="Arial" w:cs="Arial"/>
        </w:rPr>
        <w:t>Not All Bugs Need Drugs</w:t>
      </w:r>
    </w:p>
    <w:p w14:paraId="3B197B72" w14:textId="7B7D6274" w:rsidR="005B1FEE" w:rsidRDefault="005B1FEE" w:rsidP="009C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Biosecurity professionals have an important role to play in the fight against antimicrobial resistance. </w:t>
      </w:r>
    </w:p>
    <w:p w14:paraId="1437003E" w14:textId="7FA33CC6" w:rsidR="005B1FEE" w:rsidRPr="005B1FEE" w:rsidRDefault="005B1FEE" w:rsidP="009C1A9A">
      <w:pPr>
        <w:rPr>
          <w:rFonts w:ascii="Arial" w:hAnsi="Arial" w:cs="Arial"/>
        </w:rPr>
      </w:pPr>
      <w:r>
        <w:rPr>
          <w:rFonts w:ascii="Arial" w:hAnsi="Arial" w:cs="Arial"/>
        </w:rPr>
        <w:t>Become an Antibiotic Guardian</w:t>
      </w:r>
      <w:r w:rsidR="00BA5CAB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</w:t>
      </w:r>
    </w:p>
    <w:p w14:paraId="6BD06960" w14:textId="284425EF" w:rsidR="00101B9B" w:rsidRDefault="00101B9B" w:rsidP="009C1A9A">
      <w:pPr>
        <w:rPr>
          <w:rFonts w:ascii="Arial" w:hAnsi="Arial" w:cs="Arial"/>
          <w:b/>
          <w:sz w:val="24"/>
          <w:szCs w:val="24"/>
        </w:rPr>
      </w:pPr>
      <w:r w:rsidRPr="00FC442F">
        <w:rPr>
          <w:rFonts w:ascii="Arial" w:hAnsi="Arial" w:cs="Arial"/>
          <w:b/>
          <w:sz w:val="24"/>
          <w:szCs w:val="24"/>
        </w:rPr>
        <w:t>Page is split into two columns</w:t>
      </w:r>
    </w:p>
    <w:p w14:paraId="597012AC" w14:textId="1E3CD386" w:rsidR="00FA08E7" w:rsidRPr="00FC442F" w:rsidRDefault="00FA08E7" w:rsidP="009C1A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Left-hand column:</w:t>
      </w:r>
    </w:p>
    <w:p w14:paraId="40D6C553" w14:textId="49169C8E" w:rsidR="007A4036" w:rsidRPr="00392254" w:rsidRDefault="00BA5CAB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392254">
        <w:rPr>
          <w:rFonts w:ascii="Arial" w:hAnsi="Arial" w:cs="Arial"/>
        </w:rPr>
        <w:t>Did you know?</w:t>
      </w:r>
    </w:p>
    <w:p w14:paraId="519140C5" w14:textId="0D2B22CE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3AAB">
        <w:rPr>
          <w:rFonts w:ascii="Arial" w:hAnsi="Arial" w:cs="Arial"/>
          <w:bCs/>
        </w:rPr>
        <w:t>Antibiotic resistant infections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occur when bacteria become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resistant to antibiotics, meaning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some infections may be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impossible to treat.</w:t>
      </w:r>
    </w:p>
    <w:p w14:paraId="4AE2EB0A" w14:textId="77777777" w:rsidR="00563AAB" w:rsidRP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3046B49" w14:textId="5040EB89" w:rsidR="00563AAB" w:rsidRP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3AAB">
        <w:rPr>
          <w:rFonts w:ascii="Arial" w:hAnsi="Arial" w:cs="Arial"/>
          <w:bCs/>
        </w:rPr>
        <w:t>Good biosecurity, preventive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animal health management and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hygiene can negate the need for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prophylactic antibiotic treatment.</w:t>
      </w:r>
    </w:p>
    <w:p w14:paraId="352C596F" w14:textId="77777777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EC4BBDB" w14:textId="65F5DAC0" w:rsidR="00F91444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63AAB">
        <w:rPr>
          <w:rFonts w:ascii="Arial" w:hAnsi="Arial" w:cs="Arial"/>
          <w:bCs/>
        </w:rPr>
        <w:t>Appropriate antibiotic use is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essential for good animal health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and welfare, public health, and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trade market outcomes now</w:t>
      </w:r>
      <w:r>
        <w:rPr>
          <w:rFonts w:ascii="Arial" w:hAnsi="Arial" w:cs="Arial"/>
          <w:bCs/>
        </w:rPr>
        <w:t xml:space="preserve"> </w:t>
      </w:r>
      <w:r w:rsidRPr="00563AAB">
        <w:rPr>
          <w:rFonts w:ascii="Arial" w:hAnsi="Arial" w:cs="Arial"/>
          <w:bCs/>
        </w:rPr>
        <w:t>and in the future.</w:t>
      </w:r>
    </w:p>
    <w:p w14:paraId="23D5DFD4" w14:textId="5EF886F4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F5E2EA8" w14:textId="0C942239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Play your part in preventing antibiotic resistant infections. </w:t>
      </w:r>
    </w:p>
    <w:p w14:paraId="29F1AB11" w14:textId="373C7428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540F93A" w14:textId="21267DFD" w:rsidR="00563AAB" w:rsidRDefault="00563AAB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For more information visit </w:t>
      </w:r>
    </w:p>
    <w:p w14:paraId="5CBC155F" w14:textId="298235E9" w:rsidR="003831A9" w:rsidRDefault="003831A9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agriculture.vic.gov.au/</w:t>
      </w:r>
      <w:proofErr w:type="spellStart"/>
      <w:r>
        <w:rPr>
          <w:rFonts w:ascii="Arial" w:hAnsi="Arial" w:cs="Arial"/>
          <w:b/>
          <w:bCs/>
        </w:rPr>
        <w:t>amr</w:t>
      </w:r>
      <w:proofErr w:type="spellEnd"/>
    </w:p>
    <w:p w14:paraId="55FC9712" w14:textId="77777777" w:rsidR="003831A9" w:rsidRDefault="003831A9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D583A4" w14:textId="035B05DD" w:rsidR="003831A9" w:rsidRDefault="003831A9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Agriculture Victoria logo</w:t>
      </w:r>
    </w:p>
    <w:p w14:paraId="749FB098" w14:textId="2D46B7F2" w:rsidR="003831A9" w:rsidRDefault="003831A9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0B9B27" w14:textId="77777777" w:rsidR="003831A9" w:rsidRPr="003831A9" w:rsidRDefault="003831A9" w:rsidP="00563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562A8E" w14:textId="353C0639" w:rsidR="002B1290" w:rsidRPr="00F91444" w:rsidRDefault="002B1290" w:rsidP="002B1290">
      <w:pPr>
        <w:rPr>
          <w:rFonts w:ascii="Arial" w:hAnsi="Arial" w:cs="Arial"/>
          <w:b/>
          <w:sz w:val="24"/>
          <w:szCs w:val="24"/>
        </w:rPr>
      </w:pPr>
      <w:r w:rsidRPr="00F91444">
        <w:rPr>
          <w:rFonts w:ascii="Arial" w:hAnsi="Arial" w:cs="Arial"/>
          <w:b/>
          <w:sz w:val="24"/>
          <w:szCs w:val="24"/>
        </w:rPr>
        <w:t>Right</w:t>
      </w:r>
      <w:r w:rsidRPr="00F91444">
        <w:rPr>
          <w:rFonts w:ascii="Arial" w:hAnsi="Arial" w:cs="Arial"/>
          <w:b/>
          <w:sz w:val="24"/>
          <w:szCs w:val="24"/>
        </w:rPr>
        <w:t>-hand column:</w:t>
      </w:r>
    </w:p>
    <w:p w14:paraId="1F9171F9" w14:textId="78F32ABD" w:rsidR="004D3D03" w:rsidRPr="00C31559" w:rsidRDefault="002B1290" w:rsidP="002B1290">
      <w:pPr>
        <w:rPr>
          <w:rFonts w:ascii="Arial" w:hAnsi="Arial" w:cs="Arial"/>
        </w:rPr>
      </w:pPr>
      <w:r w:rsidRPr="00C31559">
        <w:rPr>
          <w:rFonts w:ascii="Arial" w:hAnsi="Arial" w:cs="Arial"/>
          <w:b/>
        </w:rPr>
        <w:t xml:space="preserve">Image: </w:t>
      </w:r>
      <w:r w:rsidR="003831A9" w:rsidRPr="00C31559">
        <w:rPr>
          <w:rFonts w:ascii="Arial" w:hAnsi="Arial" w:cs="Arial"/>
        </w:rPr>
        <w:t xml:space="preserve">A5 </w:t>
      </w:r>
      <w:r w:rsidR="004D3D03" w:rsidRPr="00C31559">
        <w:rPr>
          <w:rFonts w:ascii="Arial" w:hAnsi="Arial" w:cs="Arial"/>
        </w:rPr>
        <w:t>First-Second-Third Line Antibiotic Use in Dogs and Cats (see website)</w:t>
      </w:r>
    </w:p>
    <w:p w14:paraId="1BB873D6" w14:textId="3A52FF89" w:rsidR="002B1290" w:rsidRPr="00C31559" w:rsidRDefault="002B1290" w:rsidP="00FC442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 xml:space="preserve">Protect yourself, your family and friends against the spread of antibiotic resistance. </w:t>
      </w:r>
    </w:p>
    <w:p w14:paraId="480A2463" w14:textId="35A4F3C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As part of our commitment to the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implementation of the National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Antimicrobial Resistance Strategy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 xml:space="preserve">2015-2019, </w:t>
      </w:r>
      <w:proofErr w:type="spellStart"/>
      <w:r w:rsidRPr="00C31559">
        <w:rPr>
          <w:rFonts w:ascii="Arial" w:hAnsi="Arial" w:cs="Arial"/>
        </w:rPr>
        <w:t>AgVic</w:t>
      </w:r>
      <w:proofErr w:type="spellEnd"/>
      <w:r w:rsidRPr="00C31559">
        <w:rPr>
          <w:rFonts w:ascii="Arial" w:hAnsi="Arial" w:cs="Arial"/>
        </w:rPr>
        <w:t xml:space="preserve"> has created education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materials about antimicrobial resistance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(AMR) and antimicrobial stewardship (AMS).</w:t>
      </w:r>
    </w:p>
    <w:p w14:paraId="21CA42F4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E09E91" w14:textId="7ED68882" w:rsidR="00CE74F6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The resources aim to provide a practical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guide for the prescribing of antimicrobials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that can help start the conversation</w:t>
      </w:r>
      <w:r w:rsidRPr="00C31559">
        <w:rPr>
          <w:rFonts w:ascii="Arial" w:hAnsi="Arial" w:cs="Arial"/>
        </w:rPr>
        <w:t xml:space="preserve"> </w:t>
      </w:r>
      <w:r w:rsidRPr="00C31559">
        <w:rPr>
          <w:rFonts w:ascii="Arial" w:hAnsi="Arial" w:cs="Arial"/>
        </w:rPr>
        <w:t>about AMR with clients.</w:t>
      </w:r>
    </w:p>
    <w:p w14:paraId="073FDF89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C53102" w14:textId="22B899B3" w:rsidR="00C31559" w:rsidRPr="00C31559" w:rsidRDefault="00C31559" w:rsidP="00C3155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C31559">
        <w:rPr>
          <w:rFonts w:ascii="Arial" w:hAnsi="Arial" w:cs="Arial"/>
          <w:b/>
          <w:bCs/>
        </w:rPr>
        <w:t xml:space="preserve">Image: </w:t>
      </w:r>
      <w:r w:rsidRPr="00C31559">
        <w:rPr>
          <w:rFonts w:ascii="Arial" w:hAnsi="Arial" w:cs="Arial"/>
          <w:bCs/>
        </w:rPr>
        <w:t>Not All Bugs Need Drugs stickers (see website)</w:t>
      </w:r>
    </w:p>
    <w:p w14:paraId="7B100505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31559">
        <w:rPr>
          <w:rFonts w:ascii="Arial" w:hAnsi="Arial" w:cs="Arial"/>
          <w:b/>
          <w:bCs/>
        </w:rPr>
        <w:t>FREE RESOURCES</w:t>
      </w:r>
    </w:p>
    <w:p w14:paraId="309D8661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• A5 antibiotic category cards for</w:t>
      </w:r>
    </w:p>
    <w:p w14:paraId="263910EE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dogs and cats, cattle, horses and sheep</w:t>
      </w:r>
    </w:p>
    <w:p w14:paraId="764B3E31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• A3 waiting room posters</w:t>
      </w:r>
    </w:p>
    <w:p w14:paraId="3F9DE5CC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• A5 prescribing tearaway pads</w:t>
      </w:r>
    </w:p>
    <w:p w14:paraId="278590A9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• DL Double-sided prescribing leaflets</w:t>
      </w:r>
    </w:p>
    <w:p w14:paraId="4A0B7D29" w14:textId="47653D92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• A6 sticker sheets</w:t>
      </w:r>
    </w:p>
    <w:p w14:paraId="11F7D951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CD5899" w14:textId="77777777" w:rsidR="00C31559" w:rsidRPr="00C31559" w:rsidRDefault="00C31559" w:rsidP="00C31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1559">
        <w:rPr>
          <w:rFonts w:ascii="Arial" w:hAnsi="Arial" w:cs="Arial"/>
        </w:rPr>
        <w:t>You can order our resources by emailing</w:t>
      </w:r>
    </w:p>
    <w:p w14:paraId="1EED2206" w14:textId="21CCC318" w:rsidR="00C31559" w:rsidRPr="00C31559" w:rsidRDefault="00C31559" w:rsidP="00C3155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C31559">
        <w:rPr>
          <w:rFonts w:ascii="Arial" w:hAnsi="Arial" w:cs="Arial"/>
          <w:b/>
          <w:bCs/>
        </w:rPr>
        <w:t>animal.biosecurity@djpr.vic.gov.au</w:t>
      </w:r>
    </w:p>
    <w:p w14:paraId="643D3C4E" w14:textId="3A9BCF34" w:rsidR="009C1A9A" w:rsidRPr="00842F3A" w:rsidRDefault="00B96D96" w:rsidP="003315B7">
      <w:pPr>
        <w:jc w:val="center"/>
        <w:rPr>
          <w:rFonts w:ascii="Arial" w:hAnsi="Arial" w:cs="Arial"/>
        </w:rPr>
      </w:pPr>
      <w:r w:rsidRPr="00C31559">
        <w:rPr>
          <w:rFonts w:ascii="Arial" w:hAnsi="Arial" w:cs="Arial"/>
          <w:b/>
          <w:bCs/>
          <w:color w:val="FFFFFF"/>
        </w:rPr>
        <w:t>Play your part in preventing antibiotic</w:t>
      </w:r>
      <w:r>
        <w:rPr>
          <w:rFonts w:ascii="VIC-SemiBold" w:hAnsi="VIC-SemiBold" w:cs="VIC-SemiBold"/>
          <w:b/>
          <w:bCs/>
          <w:color w:val="FFFFFF"/>
        </w:rPr>
        <w:t xml:space="preserve"> res</w:t>
      </w:r>
      <w:r w:rsidR="003315B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D93EEB4" wp14:editId="7449BF7B">
            <wp:extent cx="3454400" cy="48861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41" cy="488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1A9A" w:rsidRPr="00842F3A" w:rsidSect="00FA08E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F6E"/>
    <w:multiLevelType w:val="hybridMultilevel"/>
    <w:tmpl w:val="B6FEA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14B44"/>
    <w:rsid w:val="00037CC6"/>
    <w:rsid w:val="0005496E"/>
    <w:rsid w:val="000B6A2C"/>
    <w:rsid w:val="00101B9B"/>
    <w:rsid w:val="001133F6"/>
    <w:rsid w:val="00145892"/>
    <w:rsid w:val="001656DA"/>
    <w:rsid w:val="001B0150"/>
    <w:rsid w:val="001D5E82"/>
    <w:rsid w:val="001F1635"/>
    <w:rsid w:val="00245204"/>
    <w:rsid w:val="00260FCD"/>
    <w:rsid w:val="002630A2"/>
    <w:rsid w:val="002B1290"/>
    <w:rsid w:val="002B4045"/>
    <w:rsid w:val="002B78A7"/>
    <w:rsid w:val="00303A87"/>
    <w:rsid w:val="003315B7"/>
    <w:rsid w:val="003337E8"/>
    <w:rsid w:val="0034083C"/>
    <w:rsid w:val="00357E89"/>
    <w:rsid w:val="003831A9"/>
    <w:rsid w:val="00392254"/>
    <w:rsid w:val="0039569D"/>
    <w:rsid w:val="003E196D"/>
    <w:rsid w:val="003F604F"/>
    <w:rsid w:val="00480038"/>
    <w:rsid w:val="004C6AB8"/>
    <w:rsid w:val="004D3D03"/>
    <w:rsid w:val="005048D8"/>
    <w:rsid w:val="005349DB"/>
    <w:rsid w:val="00563AAB"/>
    <w:rsid w:val="00586E10"/>
    <w:rsid w:val="005A28AE"/>
    <w:rsid w:val="005B1FEE"/>
    <w:rsid w:val="005B325C"/>
    <w:rsid w:val="005B7F37"/>
    <w:rsid w:val="005D3ABA"/>
    <w:rsid w:val="005F43E8"/>
    <w:rsid w:val="006071DD"/>
    <w:rsid w:val="00610526"/>
    <w:rsid w:val="0061575C"/>
    <w:rsid w:val="00651E02"/>
    <w:rsid w:val="006B04D6"/>
    <w:rsid w:val="006C3C3F"/>
    <w:rsid w:val="00723A9B"/>
    <w:rsid w:val="00734A68"/>
    <w:rsid w:val="007915FD"/>
    <w:rsid w:val="007922E6"/>
    <w:rsid w:val="00792B50"/>
    <w:rsid w:val="007A4036"/>
    <w:rsid w:val="007B5D46"/>
    <w:rsid w:val="007E056C"/>
    <w:rsid w:val="00803AE3"/>
    <w:rsid w:val="00842F3A"/>
    <w:rsid w:val="00843656"/>
    <w:rsid w:val="008721F9"/>
    <w:rsid w:val="008B0DC3"/>
    <w:rsid w:val="008D38DD"/>
    <w:rsid w:val="008E54D4"/>
    <w:rsid w:val="00995A39"/>
    <w:rsid w:val="009C1A9A"/>
    <w:rsid w:val="00A2587B"/>
    <w:rsid w:val="00A750B9"/>
    <w:rsid w:val="00AB169B"/>
    <w:rsid w:val="00AD72B1"/>
    <w:rsid w:val="00AE4895"/>
    <w:rsid w:val="00AF1E8B"/>
    <w:rsid w:val="00AF5C56"/>
    <w:rsid w:val="00B9352C"/>
    <w:rsid w:val="00B93992"/>
    <w:rsid w:val="00B96D96"/>
    <w:rsid w:val="00BA5CAB"/>
    <w:rsid w:val="00C14651"/>
    <w:rsid w:val="00C314EC"/>
    <w:rsid w:val="00C31559"/>
    <w:rsid w:val="00C414CA"/>
    <w:rsid w:val="00C94D9F"/>
    <w:rsid w:val="00CA7FF8"/>
    <w:rsid w:val="00CE59DF"/>
    <w:rsid w:val="00CE74F6"/>
    <w:rsid w:val="00D57530"/>
    <w:rsid w:val="00D91D97"/>
    <w:rsid w:val="00DB435C"/>
    <w:rsid w:val="00E16C90"/>
    <w:rsid w:val="00E8106D"/>
    <w:rsid w:val="00EC20AF"/>
    <w:rsid w:val="00EF48BC"/>
    <w:rsid w:val="00F91444"/>
    <w:rsid w:val="00FA08E7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3" ma:contentTypeDescription="DEDJTR Document" ma:contentTypeScope="" ma:versionID="faa852885d535f84ad2d30dc96510d0a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3c3e9c658ee4c849f2da3cfb13782a43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0466-4492-4D3A-AAF1-E1A60846C2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902db6-7585-4480-9b6d-f0bd68391f49"/>
    <ds:schemaRef ds:uri="72567383-1e26-4692-bdad-5f5be69e1590"/>
    <ds:schemaRef ds:uri="http://purl.org/dc/terms/"/>
    <ds:schemaRef ds:uri="b3cc5fa8-9929-4f74-b449-d7a5840b47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A25F2-02AE-4A75-A7EC-6DF16F5C9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1BC29-D5E4-4F87-A679-77E5E3B5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Darragh Kelly (DEDJTR)</cp:lastModifiedBy>
  <cp:revision>12</cp:revision>
  <dcterms:created xsi:type="dcterms:W3CDTF">2019-07-17T04:55:00Z</dcterms:created>
  <dcterms:modified xsi:type="dcterms:W3CDTF">2019-07-17T05:03:00Z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