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AE6E5" w14:textId="77777777" w:rsidR="00A8369C" w:rsidRDefault="00760140" w:rsidP="00A8369C">
      <w:pPr>
        <w:pStyle w:val="AgVic-InlineObject"/>
        <w:keepNext/>
      </w:pPr>
      <w:r>
        <w:rPr>
          <w:color w:val="2B579A"/>
          <w:shd w:val="clear" w:color="auto" w:fill="E6E6E6"/>
        </w:rPr>
        <w:drawing>
          <wp:inline distT="0" distB="0" distL="0" distR="0" wp14:anchorId="0EEA4522" wp14:editId="4BCF5580">
            <wp:extent cx="4834393" cy="3625941"/>
            <wp:effectExtent l="0" t="0" r="4445" b="0"/>
            <wp:docPr id="3" name="Picture 3" descr="People working sheep yards condition scoring ew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working sheep yards condition scoring ew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0809" cy="3630753"/>
                    </a:xfrm>
                    <a:prstGeom prst="rect">
                      <a:avLst/>
                    </a:prstGeom>
                  </pic:spPr>
                </pic:pic>
              </a:graphicData>
            </a:graphic>
          </wp:inline>
        </w:drawing>
      </w:r>
    </w:p>
    <w:p w14:paraId="5CB84570" w14:textId="4C327669" w:rsidR="00057D96" w:rsidRDefault="00A8369C" w:rsidP="00A8369C">
      <w:pPr>
        <w:pStyle w:val="Caption"/>
        <w:rPr>
          <w:color w:val="2B579A"/>
          <w:shd w:val="clear" w:color="auto" w:fill="E6E6E6"/>
        </w:rPr>
      </w:pPr>
      <w:r w:rsidRPr="00170DD8">
        <w:t>Andrew Kennedy</w:t>
      </w:r>
      <w:r w:rsidR="007415CD">
        <w:t xml:space="preserve"> </w:t>
      </w:r>
      <w:r w:rsidRPr="00170DD8">
        <w:t>and Nick McClelland condition scoring ewes</w:t>
      </w:r>
    </w:p>
    <w:p w14:paraId="266B8E2D" w14:textId="6960B44E" w:rsidR="0063423C" w:rsidRDefault="002E2A7A" w:rsidP="009D09EE">
      <w:pPr>
        <w:pStyle w:val="AgVic-InlineObject"/>
      </w:pPr>
      <w:r w:rsidRPr="002E2A7A">
        <w:rPr>
          <w:color w:val="2B579A"/>
          <w:shd w:val="clear" w:color="auto" w:fill="E6E6E6"/>
        </w:rPr>
        <mc:AlternateContent>
          <mc:Choice Requires="wps">
            <w:drawing>
              <wp:inline distT="0" distB="0" distL="0" distR="0" wp14:anchorId="60F49D28" wp14:editId="6FC8CDC3">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65D1DAF6" w14:textId="3CDE3F97" w:rsidR="002E2A7A" w:rsidRDefault="002E2A7A" w:rsidP="002E2A7A">
                            <w:pPr>
                              <w:pStyle w:val="AgVic-SnapshotBody"/>
                            </w:pPr>
                            <w:r w:rsidRPr="0063423C">
                              <w:rPr>
                                <w:b/>
                                <w:bCs/>
                              </w:rPr>
                              <w:t>Coordinator</w:t>
                            </w:r>
                            <w:r w:rsidRPr="0063423C">
                              <w:t xml:space="preserve"> – </w:t>
                            </w:r>
                            <w:r w:rsidR="00F85E12">
                              <w:t>Andrew Kennedy</w:t>
                            </w:r>
                            <w:r w:rsidR="009D09EE">
                              <w:t xml:space="preserve"> </w:t>
                            </w:r>
                          </w:p>
                          <w:p w14:paraId="3ECA0441" w14:textId="373544E0" w:rsidR="007C44C1" w:rsidRPr="0063423C" w:rsidRDefault="007C44C1" w:rsidP="002E2A7A">
                            <w:pPr>
                              <w:pStyle w:val="AgVic-SnapshotBody"/>
                            </w:pPr>
                            <w:r w:rsidRPr="0063423C">
                              <w:rPr>
                                <w:b/>
                                <w:bCs/>
                              </w:rPr>
                              <w:t>Group</w:t>
                            </w:r>
                            <w:r w:rsidRPr="0063423C">
                              <w:t xml:space="preserve"> – </w:t>
                            </w:r>
                            <w:r w:rsidR="00102E70">
                              <w:t>Western Plains</w:t>
                            </w:r>
                          </w:p>
                          <w:p w14:paraId="6712193D" w14:textId="5816B9C6" w:rsidR="002E2A7A" w:rsidRDefault="00BD0F28" w:rsidP="004804A5">
                            <w:pPr>
                              <w:pStyle w:val="AgVic-SnapshotBullets"/>
                            </w:pPr>
                            <w:r>
                              <w:t xml:space="preserve">15 businesses, Camperdown district </w:t>
                            </w:r>
                          </w:p>
                          <w:p w14:paraId="279C4AD6" w14:textId="77777777" w:rsidR="002E2A7A" w:rsidRPr="00A80441" w:rsidRDefault="002E2A7A" w:rsidP="002E2A7A">
                            <w:pPr>
                              <w:pStyle w:val="AgVic-SnapshotBody"/>
                              <w:rPr>
                                <w:b/>
                                <w:bCs/>
                              </w:rPr>
                            </w:pPr>
                            <w:r w:rsidRPr="00A80441">
                              <w:rPr>
                                <w:b/>
                                <w:bCs/>
                              </w:rPr>
                              <w:t>Enterprise mix</w:t>
                            </w:r>
                          </w:p>
                          <w:p w14:paraId="54C6204C" w14:textId="1B330523" w:rsidR="00F948BC" w:rsidRPr="002E2A7A" w:rsidRDefault="00BD0F28" w:rsidP="00356F50">
                            <w:pPr>
                              <w:pStyle w:val="AgVic-SnapshotBullets"/>
                            </w:pPr>
                            <w:r>
                              <w:t xml:space="preserve">Mixed grazing – sheep, </w:t>
                            </w:r>
                            <w:r w:rsidR="00F56ED6">
                              <w:t>beef,</w:t>
                            </w:r>
                            <w:r>
                              <w:t xml:space="preserve"> and cropping </w:t>
                            </w:r>
                          </w:p>
                        </w:txbxContent>
                      </wps:txbx>
                      <wps:bodyPr rot="0" vert="horz" wrap="square" lIns="72000" tIns="72000" rIns="72000" bIns="72000" anchor="t" anchorCtr="0">
                        <a:spAutoFit/>
                      </wps:bodyPr>
                    </wps:wsp>
                  </a:graphicData>
                </a:graphic>
              </wp:inline>
            </w:drawing>
          </mc:Choice>
          <mc:Fallback>
            <w:pict>
              <v:shapetype w14:anchorId="60F49D28"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" fillcolor="#d8d8d8 [663]" stroked="f">
                <v:textbox style="mso-fit-shape-to-text:t" inset="2mm,2mm,2mm,2mm">
                  <w:txbxContent>
                    <w:p w14:paraId="65D1DAF6" w14:textId="3CDE3F97" w:rsidR="002E2A7A" w:rsidRDefault="002E2A7A" w:rsidP="002E2A7A">
                      <w:pPr>
                        <w:pStyle w:val="AgVic-SnapshotBody"/>
                      </w:pPr>
                      <w:r w:rsidRPr="0063423C">
                        <w:rPr>
                          <w:b/>
                          <w:bCs/>
                        </w:rPr>
                        <w:t>Coordinator</w:t>
                      </w:r>
                      <w:r w:rsidRPr="0063423C">
                        <w:t xml:space="preserve"> – </w:t>
                      </w:r>
                      <w:r w:rsidR="00F85E12">
                        <w:t>Andrew Kennedy</w:t>
                      </w:r>
                      <w:r w:rsidR="009D09EE">
                        <w:t xml:space="preserve"> </w:t>
                      </w:r>
                    </w:p>
                    <w:p w14:paraId="3ECA0441" w14:textId="373544E0" w:rsidR="007C44C1" w:rsidRPr="0063423C" w:rsidRDefault="007C44C1" w:rsidP="002E2A7A">
                      <w:pPr>
                        <w:pStyle w:val="AgVic-SnapshotBody"/>
                      </w:pPr>
                      <w:r w:rsidRPr="0063423C">
                        <w:rPr>
                          <w:b/>
                          <w:bCs/>
                        </w:rPr>
                        <w:t>Group</w:t>
                      </w:r>
                      <w:r w:rsidRPr="0063423C">
                        <w:t xml:space="preserve"> – </w:t>
                      </w:r>
                      <w:r w:rsidR="00102E70">
                        <w:t>Western Plains</w:t>
                      </w:r>
                    </w:p>
                    <w:p w14:paraId="6712193D" w14:textId="5816B9C6" w:rsidR="002E2A7A" w:rsidRDefault="00BD0F28" w:rsidP="004804A5">
                      <w:pPr>
                        <w:pStyle w:val="AgVic-SnapshotBullets"/>
                      </w:pPr>
                      <w:r>
                        <w:t xml:space="preserve">15 businesses, Camperdown district </w:t>
                      </w:r>
                    </w:p>
                    <w:p w14:paraId="279C4AD6" w14:textId="77777777" w:rsidR="002E2A7A" w:rsidRPr="00A80441" w:rsidRDefault="002E2A7A" w:rsidP="002E2A7A">
                      <w:pPr>
                        <w:pStyle w:val="AgVic-SnapshotBody"/>
                        <w:rPr>
                          <w:b/>
                          <w:bCs/>
                        </w:rPr>
                      </w:pPr>
                      <w:r w:rsidRPr="00A80441">
                        <w:rPr>
                          <w:b/>
                          <w:bCs/>
                        </w:rPr>
                        <w:t>Enterprise mix</w:t>
                      </w:r>
                    </w:p>
                    <w:p w14:paraId="54C6204C" w14:textId="1B330523" w:rsidR="00F948BC" w:rsidRPr="002E2A7A" w:rsidRDefault="00BD0F28" w:rsidP="00356F50">
                      <w:pPr>
                        <w:pStyle w:val="AgVic-SnapshotBullets"/>
                      </w:pPr>
                      <w:r>
                        <w:t xml:space="preserve">Mixed grazing – sheep, </w:t>
                      </w:r>
                      <w:r w:rsidR="00F56ED6">
                        <w:t>beef,</w:t>
                      </w:r>
                      <w:r>
                        <w:t xml:space="preserve"> and cropping </w:t>
                      </w:r>
                    </w:p>
                  </w:txbxContent>
                </v:textbox>
                <w10:anchorlock/>
              </v:shape>
            </w:pict>
          </mc:Fallback>
        </mc:AlternateContent>
      </w:r>
    </w:p>
    <w:p w14:paraId="3BF6250F" w14:textId="1091FE73" w:rsidR="008E0FCC" w:rsidRPr="00A8369C" w:rsidRDefault="008E0FCC" w:rsidP="00A8369C">
      <w:pPr>
        <w:pStyle w:val="Agbodytext"/>
        <w:rPr>
          <w:b/>
          <w:bCs/>
          <w:sz w:val="20"/>
          <w:szCs w:val="54"/>
        </w:rPr>
      </w:pPr>
      <w:r w:rsidRPr="00A8369C">
        <w:rPr>
          <w:b/>
          <w:bCs/>
          <w:sz w:val="20"/>
          <w:szCs w:val="54"/>
        </w:rPr>
        <w:t xml:space="preserve">Year two </w:t>
      </w:r>
      <w:r w:rsidR="00464CB0" w:rsidRPr="00A8369C">
        <w:rPr>
          <w:b/>
          <w:bCs/>
          <w:sz w:val="20"/>
          <w:szCs w:val="54"/>
        </w:rPr>
        <w:t xml:space="preserve">demonstration trial </w:t>
      </w:r>
      <w:r w:rsidRPr="00A8369C">
        <w:rPr>
          <w:b/>
          <w:bCs/>
          <w:sz w:val="20"/>
          <w:szCs w:val="54"/>
        </w:rPr>
        <w:t>results confirm lamb survival management strategies</w:t>
      </w:r>
    </w:p>
    <w:p w14:paraId="053FC36F" w14:textId="506F87BA" w:rsidR="00261FCE" w:rsidRPr="004C480A" w:rsidRDefault="00396187" w:rsidP="00A8369C">
      <w:pPr>
        <w:pStyle w:val="Agbodytext"/>
        <w:rPr>
          <w:sz w:val="20"/>
          <w:szCs w:val="54"/>
        </w:rPr>
      </w:pPr>
      <w:r w:rsidRPr="004C480A">
        <w:rPr>
          <w:sz w:val="20"/>
          <w:szCs w:val="54"/>
        </w:rPr>
        <w:t xml:space="preserve">Two years ago, </w:t>
      </w:r>
      <w:r w:rsidR="00A90C94" w:rsidRPr="004C480A">
        <w:rPr>
          <w:sz w:val="20"/>
          <w:szCs w:val="54"/>
        </w:rPr>
        <w:t>member</w:t>
      </w:r>
      <w:r w:rsidR="00315CFA" w:rsidRPr="004C480A">
        <w:rPr>
          <w:sz w:val="20"/>
          <w:szCs w:val="54"/>
        </w:rPr>
        <w:t>s</w:t>
      </w:r>
      <w:r w:rsidR="00A90C94" w:rsidRPr="004C480A">
        <w:rPr>
          <w:sz w:val="20"/>
          <w:szCs w:val="54"/>
        </w:rPr>
        <w:t xml:space="preserve"> of the</w:t>
      </w:r>
      <w:r w:rsidRPr="004C480A">
        <w:rPr>
          <w:sz w:val="20"/>
          <w:szCs w:val="54"/>
        </w:rPr>
        <w:t xml:space="preserve"> Western Plains BestWool/BestLamb </w:t>
      </w:r>
      <w:r w:rsidR="00DD40F6" w:rsidRPr="004C480A">
        <w:rPr>
          <w:sz w:val="20"/>
          <w:szCs w:val="54"/>
        </w:rPr>
        <w:t xml:space="preserve">(BWBL) </w:t>
      </w:r>
      <w:r w:rsidRPr="004C480A">
        <w:rPr>
          <w:sz w:val="20"/>
          <w:szCs w:val="54"/>
        </w:rPr>
        <w:t>group</w:t>
      </w:r>
      <w:r w:rsidR="006C4721" w:rsidRPr="004C480A">
        <w:rPr>
          <w:sz w:val="20"/>
          <w:szCs w:val="54"/>
        </w:rPr>
        <w:t xml:space="preserve"> </w:t>
      </w:r>
      <w:r w:rsidRPr="004C480A">
        <w:rPr>
          <w:sz w:val="20"/>
          <w:szCs w:val="54"/>
        </w:rPr>
        <w:t>began a</w:t>
      </w:r>
      <w:r w:rsidR="0090030C" w:rsidRPr="004C480A">
        <w:rPr>
          <w:sz w:val="20"/>
          <w:szCs w:val="54"/>
        </w:rPr>
        <w:t xml:space="preserve"> three-year</w:t>
      </w:r>
      <w:r w:rsidR="002F7473">
        <w:rPr>
          <w:sz w:val="20"/>
          <w:szCs w:val="54"/>
        </w:rPr>
        <w:t>,</w:t>
      </w:r>
      <w:r w:rsidRPr="004C480A">
        <w:rPr>
          <w:sz w:val="20"/>
          <w:szCs w:val="54"/>
        </w:rPr>
        <w:t xml:space="preserve"> on</w:t>
      </w:r>
      <w:r w:rsidR="002F7473">
        <w:rPr>
          <w:sz w:val="20"/>
          <w:szCs w:val="54"/>
        </w:rPr>
        <w:t>-</w:t>
      </w:r>
      <w:r w:rsidRPr="004C480A">
        <w:rPr>
          <w:sz w:val="20"/>
          <w:szCs w:val="54"/>
        </w:rPr>
        <w:t xml:space="preserve">farm </w:t>
      </w:r>
      <w:r w:rsidR="004855C0" w:rsidRPr="004C480A">
        <w:rPr>
          <w:sz w:val="20"/>
          <w:szCs w:val="54"/>
        </w:rPr>
        <w:t xml:space="preserve">demonstration </w:t>
      </w:r>
      <w:r w:rsidR="004230BB" w:rsidRPr="004C480A">
        <w:rPr>
          <w:sz w:val="20"/>
          <w:szCs w:val="54"/>
        </w:rPr>
        <w:t xml:space="preserve">focused on </w:t>
      </w:r>
      <w:r w:rsidR="00A90C94" w:rsidRPr="004C480A">
        <w:rPr>
          <w:sz w:val="20"/>
          <w:szCs w:val="54"/>
        </w:rPr>
        <w:t xml:space="preserve">management strategies </w:t>
      </w:r>
      <w:r w:rsidR="00A31F15" w:rsidRPr="004C480A">
        <w:rPr>
          <w:sz w:val="20"/>
          <w:szCs w:val="54"/>
        </w:rPr>
        <w:t xml:space="preserve">for improving </w:t>
      </w:r>
      <w:r w:rsidR="004230BB" w:rsidRPr="004C480A">
        <w:rPr>
          <w:sz w:val="20"/>
          <w:szCs w:val="54"/>
        </w:rPr>
        <w:t>lamb survival</w:t>
      </w:r>
      <w:r w:rsidR="004D7003" w:rsidRPr="004C480A">
        <w:rPr>
          <w:sz w:val="20"/>
          <w:szCs w:val="54"/>
        </w:rPr>
        <w:t xml:space="preserve">. </w:t>
      </w:r>
      <w:r w:rsidR="00D52FA7" w:rsidRPr="004C480A">
        <w:rPr>
          <w:sz w:val="20"/>
          <w:szCs w:val="54"/>
        </w:rPr>
        <w:t xml:space="preserve">During the </w:t>
      </w:r>
      <w:r w:rsidR="006B16D5" w:rsidRPr="004C480A">
        <w:rPr>
          <w:sz w:val="20"/>
          <w:szCs w:val="54"/>
        </w:rPr>
        <w:t xml:space="preserve">second year of the </w:t>
      </w:r>
      <w:r w:rsidR="0008686B" w:rsidRPr="004C480A">
        <w:rPr>
          <w:sz w:val="20"/>
          <w:szCs w:val="54"/>
        </w:rPr>
        <w:t>demonstration</w:t>
      </w:r>
      <w:r w:rsidR="00D52FA7" w:rsidRPr="004C480A">
        <w:rPr>
          <w:sz w:val="20"/>
          <w:szCs w:val="54"/>
        </w:rPr>
        <w:t xml:space="preserve">, the focus </w:t>
      </w:r>
      <w:r w:rsidR="001F260E" w:rsidRPr="004C480A">
        <w:rPr>
          <w:sz w:val="20"/>
          <w:szCs w:val="54"/>
        </w:rPr>
        <w:t xml:space="preserve">was </w:t>
      </w:r>
      <w:r w:rsidR="0008686B" w:rsidRPr="004C480A">
        <w:rPr>
          <w:sz w:val="20"/>
          <w:szCs w:val="54"/>
        </w:rPr>
        <w:t xml:space="preserve">on </w:t>
      </w:r>
      <w:r w:rsidR="007D713D" w:rsidRPr="004C480A">
        <w:rPr>
          <w:sz w:val="20"/>
          <w:szCs w:val="54"/>
        </w:rPr>
        <w:t xml:space="preserve">more lambs surviving through to weaning. </w:t>
      </w:r>
      <w:r w:rsidR="001304DC" w:rsidRPr="004C480A">
        <w:rPr>
          <w:sz w:val="20"/>
          <w:szCs w:val="54"/>
        </w:rPr>
        <w:t xml:space="preserve"> </w:t>
      </w:r>
    </w:p>
    <w:p w14:paraId="135FE745" w14:textId="28C14D10" w:rsidR="008E0FCC" w:rsidRPr="004C480A" w:rsidRDefault="008E0FCC" w:rsidP="00A8369C">
      <w:pPr>
        <w:pStyle w:val="Agbodytext"/>
        <w:rPr>
          <w:sz w:val="20"/>
          <w:szCs w:val="54"/>
        </w:rPr>
      </w:pPr>
      <w:r w:rsidRPr="004C480A">
        <w:rPr>
          <w:sz w:val="20"/>
          <w:szCs w:val="54"/>
        </w:rPr>
        <w:t xml:space="preserve">Factors such as ewe condition, paddock size, mob size, birth weight, scanning, </w:t>
      </w:r>
      <w:r w:rsidR="003E552C" w:rsidRPr="004C480A">
        <w:rPr>
          <w:sz w:val="20"/>
          <w:szCs w:val="54"/>
        </w:rPr>
        <w:t>shelter,</w:t>
      </w:r>
      <w:r w:rsidRPr="004C480A">
        <w:rPr>
          <w:sz w:val="20"/>
          <w:szCs w:val="54"/>
        </w:rPr>
        <w:t xml:space="preserve"> and feed availability can all influence lamb survival rates. These factors are being studied by the group to determine what impact their farm management can have on </w:t>
      </w:r>
      <w:r w:rsidR="00691D30" w:rsidRPr="004C480A">
        <w:rPr>
          <w:sz w:val="20"/>
          <w:szCs w:val="54"/>
        </w:rPr>
        <w:t xml:space="preserve">lamb </w:t>
      </w:r>
      <w:r w:rsidRPr="004C480A">
        <w:rPr>
          <w:sz w:val="20"/>
          <w:szCs w:val="54"/>
        </w:rPr>
        <w:t>survival rates.</w:t>
      </w:r>
    </w:p>
    <w:p w14:paraId="6137EF3F" w14:textId="61B6D976" w:rsidR="008E0FCC" w:rsidRPr="00937C7D" w:rsidRDefault="008E0FCC" w:rsidP="00A8369C">
      <w:pPr>
        <w:pStyle w:val="Agbodytext"/>
      </w:pPr>
      <w:r w:rsidRPr="004C480A">
        <w:rPr>
          <w:sz w:val="20"/>
          <w:szCs w:val="54"/>
        </w:rPr>
        <w:t xml:space="preserve">2020 </w:t>
      </w:r>
      <w:r w:rsidR="003E7245" w:rsidRPr="004C480A">
        <w:rPr>
          <w:sz w:val="20"/>
          <w:szCs w:val="54"/>
        </w:rPr>
        <w:t>marked</w:t>
      </w:r>
      <w:r w:rsidRPr="004C480A">
        <w:rPr>
          <w:sz w:val="20"/>
          <w:szCs w:val="54"/>
        </w:rPr>
        <w:t xml:space="preserve"> the second year of </w:t>
      </w:r>
      <w:r w:rsidR="003E7245" w:rsidRPr="004C480A">
        <w:rPr>
          <w:sz w:val="20"/>
          <w:szCs w:val="54"/>
        </w:rPr>
        <w:t>the</w:t>
      </w:r>
      <w:r w:rsidRPr="004C480A">
        <w:rPr>
          <w:sz w:val="20"/>
          <w:szCs w:val="54"/>
        </w:rPr>
        <w:t xml:space="preserve"> demonstration </w:t>
      </w:r>
      <w:r w:rsidR="003E7245" w:rsidRPr="004C480A">
        <w:rPr>
          <w:sz w:val="20"/>
          <w:szCs w:val="54"/>
        </w:rPr>
        <w:t xml:space="preserve">and like the </w:t>
      </w:r>
      <w:r w:rsidR="00243F09" w:rsidRPr="004C480A">
        <w:rPr>
          <w:sz w:val="20"/>
          <w:szCs w:val="54"/>
        </w:rPr>
        <w:t>first yea</w:t>
      </w:r>
      <w:r w:rsidR="005919F4" w:rsidRPr="004C480A">
        <w:rPr>
          <w:sz w:val="20"/>
          <w:szCs w:val="54"/>
        </w:rPr>
        <w:t>r</w:t>
      </w:r>
      <w:r w:rsidR="00243F09" w:rsidRPr="004C480A">
        <w:rPr>
          <w:sz w:val="20"/>
          <w:szCs w:val="54"/>
        </w:rPr>
        <w:t>,</w:t>
      </w:r>
      <w:r w:rsidRPr="004C480A">
        <w:rPr>
          <w:sz w:val="20"/>
          <w:szCs w:val="54"/>
        </w:rPr>
        <w:t xml:space="preserve"> </w:t>
      </w:r>
      <w:r w:rsidR="00FD44CC">
        <w:rPr>
          <w:sz w:val="20"/>
          <w:szCs w:val="54"/>
        </w:rPr>
        <w:t xml:space="preserve">the group </w:t>
      </w:r>
      <w:r w:rsidRPr="004C480A">
        <w:rPr>
          <w:sz w:val="20"/>
          <w:szCs w:val="54"/>
        </w:rPr>
        <w:t xml:space="preserve">looked at the influence of ewe condition </w:t>
      </w:r>
      <w:r w:rsidR="001E652C">
        <w:rPr>
          <w:sz w:val="20"/>
          <w:szCs w:val="54"/>
        </w:rPr>
        <w:t>and</w:t>
      </w:r>
      <w:r w:rsidRPr="004C480A">
        <w:rPr>
          <w:sz w:val="20"/>
          <w:szCs w:val="54"/>
        </w:rPr>
        <w:t xml:space="preserve"> lambing mob</w:t>
      </w:r>
      <w:r w:rsidR="007B51D4" w:rsidRPr="004C480A">
        <w:rPr>
          <w:sz w:val="20"/>
          <w:szCs w:val="54"/>
        </w:rPr>
        <w:t xml:space="preserve"> size</w:t>
      </w:r>
      <w:r w:rsidR="009908CC">
        <w:rPr>
          <w:sz w:val="20"/>
          <w:szCs w:val="54"/>
        </w:rPr>
        <w:t xml:space="preserve"> on</w:t>
      </w:r>
      <w:r w:rsidR="002F7473">
        <w:rPr>
          <w:sz w:val="20"/>
          <w:szCs w:val="54"/>
        </w:rPr>
        <w:t xml:space="preserve"> </w:t>
      </w:r>
      <w:r w:rsidRPr="004C480A">
        <w:rPr>
          <w:sz w:val="20"/>
          <w:szCs w:val="54"/>
        </w:rPr>
        <w:t xml:space="preserve">the number of lambs born and raised. A third </w:t>
      </w:r>
      <w:r w:rsidR="00826A7B" w:rsidRPr="004C480A">
        <w:rPr>
          <w:sz w:val="20"/>
          <w:szCs w:val="54"/>
        </w:rPr>
        <w:t>component</w:t>
      </w:r>
      <w:r w:rsidR="006D22F8" w:rsidRPr="004C480A">
        <w:rPr>
          <w:sz w:val="20"/>
          <w:szCs w:val="54"/>
        </w:rPr>
        <w:t xml:space="preserve"> was introduced in 202</w:t>
      </w:r>
      <w:r w:rsidR="004A0870" w:rsidRPr="004C480A">
        <w:rPr>
          <w:sz w:val="20"/>
          <w:szCs w:val="54"/>
        </w:rPr>
        <w:t xml:space="preserve">0, </w:t>
      </w:r>
      <w:r w:rsidRPr="004C480A">
        <w:rPr>
          <w:sz w:val="20"/>
          <w:szCs w:val="54"/>
        </w:rPr>
        <w:t>which looked at the impact of shelter on lamb survival</w:t>
      </w:r>
      <w:r w:rsidRPr="00937C7D">
        <w:t>.</w:t>
      </w:r>
    </w:p>
    <w:p w14:paraId="36E40437" w14:textId="334CB493" w:rsidR="006F4349" w:rsidRPr="004C480A" w:rsidRDefault="003548F1" w:rsidP="00A8369C">
      <w:pPr>
        <w:pStyle w:val="Agbodytext"/>
        <w:rPr>
          <w:b/>
          <w:bCs/>
          <w:sz w:val="20"/>
          <w:szCs w:val="54"/>
        </w:rPr>
      </w:pPr>
      <w:r w:rsidRPr="004C480A">
        <w:rPr>
          <w:b/>
          <w:bCs/>
          <w:sz w:val="20"/>
          <w:szCs w:val="54"/>
        </w:rPr>
        <w:t>Ewe condition trial</w:t>
      </w:r>
      <w:r w:rsidR="00821FDB" w:rsidRPr="004C480A">
        <w:rPr>
          <w:b/>
          <w:bCs/>
          <w:sz w:val="20"/>
          <w:szCs w:val="54"/>
        </w:rPr>
        <w:t xml:space="preserve"> </w:t>
      </w:r>
      <w:r w:rsidR="00BB73A3" w:rsidRPr="004C480A">
        <w:rPr>
          <w:b/>
          <w:bCs/>
          <w:sz w:val="20"/>
          <w:szCs w:val="54"/>
        </w:rPr>
        <w:t>(</w:t>
      </w:r>
      <w:r w:rsidR="00821FDB" w:rsidRPr="004C480A">
        <w:rPr>
          <w:b/>
          <w:bCs/>
          <w:sz w:val="20"/>
          <w:szCs w:val="54"/>
        </w:rPr>
        <w:t>2020</w:t>
      </w:r>
      <w:r w:rsidR="00BB73A3" w:rsidRPr="004C480A">
        <w:rPr>
          <w:b/>
          <w:bCs/>
          <w:sz w:val="20"/>
          <w:szCs w:val="54"/>
        </w:rPr>
        <w:t>)</w:t>
      </w:r>
      <w:r w:rsidRPr="004C480A">
        <w:rPr>
          <w:b/>
          <w:bCs/>
          <w:sz w:val="20"/>
          <w:szCs w:val="54"/>
        </w:rPr>
        <w:t>- Demonstration 1</w:t>
      </w:r>
    </w:p>
    <w:p w14:paraId="3B7E67F0" w14:textId="11395E34" w:rsidR="00AB3187" w:rsidRPr="004C480A" w:rsidRDefault="00821558" w:rsidP="00A8369C">
      <w:pPr>
        <w:pStyle w:val="Agbodytext"/>
        <w:rPr>
          <w:sz w:val="20"/>
          <w:szCs w:val="20"/>
        </w:rPr>
      </w:pPr>
      <w:r w:rsidRPr="004C480A">
        <w:rPr>
          <w:sz w:val="20"/>
          <w:szCs w:val="20"/>
        </w:rPr>
        <w:t>T</w:t>
      </w:r>
      <w:r w:rsidR="00AB3187" w:rsidRPr="004C480A">
        <w:rPr>
          <w:sz w:val="20"/>
          <w:szCs w:val="20"/>
        </w:rPr>
        <w:t>wo trial groups were drafted from a mob of composite ewes scanned in-lamb with twins. The low condition group (Group 1) was condition scored (CS) at 2.0 - 3.0 (average CS 2.83) and the high condition group (Group 2) averaged CS 3.51</w:t>
      </w:r>
      <w:r w:rsidR="0022338F">
        <w:rPr>
          <w:sz w:val="20"/>
          <w:szCs w:val="20"/>
        </w:rPr>
        <w:t>,</w:t>
      </w:r>
      <w:r w:rsidR="00AB3187" w:rsidRPr="004C480A">
        <w:rPr>
          <w:sz w:val="20"/>
          <w:szCs w:val="20"/>
        </w:rPr>
        <w:t xml:space="preserve"> with a range of 3.1 - 4.0. </w:t>
      </w:r>
    </w:p>
    <w:p w14:paraId="6F303F0D" w14:textId="2901C991" w:rsidR="008E49B7" w:rsidRPr="00937C7D" w:rsidRDefault="00AB3187" w:rsidP="00A8369C">
      <w:pPr>
        <w:pStyle w:val="Agbodytext"/>
      </w:pPr>
      <w:r w:rsidRPr="004C480A">
        <w:rPr>
          <w:sz w:val="20"/>
          <w:szCs w:val="20"/>
        </w:rPr>
        <w:t>Feed on offer (</w:t>
      </w:r>
      <w:r w:rsidRPr="004C480A">
        <w:rPr>
          <w:rStyle w:val="normaltextrun"/>
          <w:rFonts w:cs="Arial"/>
          <w:color w:val="000000"/>
          <w:sz w:val="20"/>
          <w:szCs w:val="20"/>
          <w:shd w:val="clear" w:color="auto" w:fill="FFFFFF"/>
        </w:rPr>
        <w:t xml:space="preserve">FOO) and stocking rate were similar in both treatment paddocks with lambing </w:t>
      </w:r>
      <w:r w:rsidR="00A36C2E" w:rsidRPr="004C480A">
        <w:rPr>
          <w:rStyle w:val="normaltextrun"/>
          <w:rFonts w:cs="Arial"/>
          <w:color w:val="000000"/>
          <w:sz w:val="20"/>
          <w:szCs w:val="20"/>
          <w:shd w:val="clear" w:color="auto" w:fill="FFFFFF"/>
        </w:rPr>
        <w:t xml:space="preserve">from </w:t>
      </w:r>
      <w:r w:rsidRPr="004C480A">
        <w:rPr>
          <w:rStyle w:val="normaltextrun"/>
          <w:rFonts w:cs="Arial"/>
          <w:color w:val="000000"/>
          <w:sz w:val="20"/>
          <w:szCs w:val="20"/>
          <w:shd w:val="clear" w:color="auto" w:fill="FFFFFF"/>
        </w:rPr>
        <w:t>mid-</w:t>
      </w:r>
      <w:r w:rsidR="003E552C" w:rsidRPr="004C480A">
        <w:rPr>
          <w:rStyle w:val="normaltextrun"/>
          <w:rFonts w:cs="Arial"/>
          <w:color w:val="000000"/>
          <w:sz w:val="20"/>
          <w:szCs w:val="20"/>
          <w:shd w:val="clear" w:color="auto" w:fill="FFFFFF"/>
        </w:rPr>
        <w:t>July</w:t>
      </w:r>
      <w:r w:rsidRPr="004C480A">
        <w:rPr>
          <w:rStyle w:val="normaltextrun"/>
          <w:rFonts w:cs="Arial"/>
          <w:color w:val="000000"/>
          <w:sz w:val="20"/>
          <w:szCs w:val="20"/>
          <w:shd w:val="clear" w:color="auto" w:fill="FFFFFF"/>
        </w:rPr>
        <w:t xml:space="preserve"> 2020</w:t>
      </w:r>
      <w:r w:rsidRPr="00937C7D">
        <w:rPr>
          <w:rStyle w:val="normaltextrun"/>
          <w:rFonts w:cs="Arial"/>
          <w:color w:val="000000"/>
          <w:sz w:val="20"/>
          <w:szCs w:val="20"/>
          <w:shd w:val="clear" w:color="auto" w:fill="FFFFFF"/>
        </w:rPr>
        <w:t>.</w:t>
      </w:r>
    </w:p>
    <w:p w14:paraId="5F2D924D" w14:textId="3EC17D7A" w:rsidR="0013363B" w:rsidRPr="004C480A" w:rsidRDefault="0013363B" w:rsidP="00A8369C">
      <w:pPr>
        <w:pStyle w:val="Agbodytext"/>
        <w:rPr>
          <w:rFonts w:cs="Arial"/>
          <w:sz w:val="20"/>
          <w:szCs w:val="56"/>
        </w:rPr>
      </w:pPr>
      <w:r w:rsidRPr="004C480A">
        <w:rPr>
          <w:rFonts w:cs="Arial"/>
          <w:sz w:val="20"/>
          <w:szCs w:val="56"/>
        </w:rPr>
        <w:t xml:space="preserve">Similar to year one, the second year of the trial showed twin-bearing ewes in better condition (CS 3.1 - 4.0) produced more surviving lambs through to marking than those in lower </w:t>
      </w:r>
      <w:r w:rsidRPr="004C480A">
        <w:rPr>
          <w:rFonts w:cs="Arial"/>
          <w:sz w:val="20"/>
          <w:szCs w:val="56"/>
        </w:rPr>
        <w:lastRenderedPageBreak/>
        <w:t>condition (CS 2.0 - 3.0). The lamb survival rate for Group 1 (lower condition) was 63</w:t>
      </w:r>
      <w:r w:rsidR="003D5C5B">
        <w:rPr>
          <w:rFonts w:cs="Arial"/>
          <w:sz w:val="20"/>
          <w:szCs w:val="56"/>
        </w:rPr>
        <w:t xml:space="preserve"> per cent </w:t>
      </w:r>
      <w:r w:rsidRPr="004C480A">
        <w:rPr>
          <w:rFonts w:cs="Arial"/>
          <w:sz w:val="20"/>
          <w:szCs w:val="56"/>
        </w:rPr>
        <w:t>(per fetuses scanned) compared to 92</w:t>
      </w:r>
      <w:r w:rsidR="003D5C5B">
        <w:rPr>
          <w:rFonts w:cs="Arial"/>
          <w:sz w:val="20"/>
          <w:szCs w:val="56"/>
        </w:rPr>
        <w:t xml:space="preserve"> per cent</w:t>
      </w:r>
      <w:r w:rsidRPr="004C480A">
        <w:rPr>
          <w:rFonts w:cs="Arial"/>
          <w:sz w:val="20"/>
          <w:szCs w:val="56"/>
        </w:rPr>
        <w:t xml:space="preserve"> for Group 2 (higher condition)</w:t>
      </w:r>
      <w:r w:rsidR="004866AC">
        <w:rPr>
          <w:rFonts w:cs="Arial"/>
          <w:sz w:val="20"/>
          <w:szCs w:val="56"/>
        </w:rPr>
        <w:t>.</w:t>
      </w:r>
      <w:r w:rsidRPr="004C480A">
        <w:rPr>
          <w:rFonts w:cs="Arial"/>
          <w:sz w:val="20"/>
          <w:szCs w:val="56"/>
        </w:rPr>
        <w:t xml:space="preserve"> </w:t>
      </w:r>
    </w:p>
    <w:p w14:paraId="72526D36" w14:textId="758022A0" w:rsidR="0013363B" w:rsidRPr="004C480A" w:rsidRDefault="0013363B" w:rsidP="00A8369C">
      <w:pPr>
        <w:pStyle w:val="Agbodytext"/>
        <w:rPr>
          <w:rFonts w:cs="Arial"/>
          <w:sz w:val="20"/>
          <w:szCs w:val="56"/>
        </w:rPr>
      </w:pPr>
      <w:r w:rsidRPr="004C480A">
        <w:rPr>
          <w:rFonts w:cs="Arial"/>
          <w:sz w:val="20"/>
          <w:szCs w:val="56"/>
        </w:rPr>
        <w:t xml:space="preserve">Group member </w:t>
      </w:r>
      <w:r w:rsidR="004C3586" w:rsidRPr="004C480A">
        <w:rPr>
          <w:rFonts w:cs="Arial"/>
          <w:sz w:val="20"/>
          <w:szCs w:val="56"/>
        </w:rPr>
        <w:t xml:space="preserve">and </w:t>
      </w:r>
      <w:r w:rsidR="00DE4B65" w:rsidRPr="004C480A">
        <w:rPr>
          <w:rFonts w:cs="Arial"/>
          <w:sz w:val="20"/>
          <w:szCs w:val="56"/>
        </w:rPr>
        <w:t>demonstration</w:t>
      </w:r>
      <w:r w:rsidR="004C3586" w:rsidRPr="004C480A">
        <w:rPr>
          <w:rFonts w:cs="Arial"/>
          <w:sz w:val="20"/>
          <w:szCs w:val="56"/>
        </w:rPr>
        <w:t xml:space="preserve"> farm</w:t>
      </w:r>
      <w:r w:rsidR="00AF5C21">
        <w:rPr>
          <w:rFonts w:cs="Arial"/>
          <w:sz w:val="20"/>
          <w:szCs w:val="56"/>
        </w:rPr>
        <w:t xml:space="preserve"> host</w:t>
      </w:r>
      <w:r w:rsidR="004C3586" w:rsidRPr="004C480A">
        <w:rPr>
          <w:rFonts w:cs="Arial"/>
          <w:sz w:val="20"/>
          <w:szCs w:val="56"/>
        </w:rPr>
        <w:t xml:space="preserve">, </w:t>
      </w:r>
      <w:r w:rsidRPr="004C480A">
        <w:rPr>
          <w:rFonts w:cs="Arial"/>
          <w:sz w:val="20"/>
          <w:szCs w:val="56"/>
        </w:rPr>
        <w:t>Nick McClelland</w:t>
      </w:r>
      <w:r w:rsidR="004C3586" w:rsidRPr="004C480A">
        <w:rPr>
          <w:rFonts w:cs="Arial"/>
          <w:sz w:val="20"/>
          <w:szCs w:val="56"/>
        </w:rPr>
        <w:t>,</w:t>
      </w:r>
      <w:r w:rsidRPr="004C480A">
        <w:rPr>
          <w:rFonts w:cs="Arial"/>
          <w:sz w:val="20"/>
          <w:szCs w:val="56"/>
        </w:rPr>
        <w:t xml:space="preserve"> </w:t>
      </w:r>
      <w:r w:rsidR="00F702AC" w:rsidRPr="004C480A">
        <w:rPr>
          <w:rFonts w:cs="Arial"/>
          <w:sz w:val="20"/>
          <w:szCs w:val="56"/>
        </w:rPr>
        <w:t xml:space="preserve">compared </w:t>
      </w:r>
      <w:r w:rsidR="001B4D6B" w:rsidRPr="004C480A">
        <w:rPr>
          <w:rFonts w:cs="Arial"/>
          <w:sz w:val="20"/>
          <w:szCs w:val="56"/>
        </w:rPr>
        <w:t>lamb survival from two mobs</w:t>
      </w:r>
      <w:r w:rsidR="003C1C17">
        <w:rPr>
          <w:rFonts w:cs="Arial"/>
          <w:sz w:val="20"/>
          <w:szCs w:val="56"/>
        </w:rPr>
        <w:t>;</w:t>
      </w:r>
      <w:r w:rsidR="009A581C" w:rsidRPr="004C480A">
        <w:rPr>
          <w:rFonts w:cs="Arial"/>
          <w:sz w:val="20"/>
          <w:szCs w:val="56"/>
        </w:rPr>
        <w:t xml:space="preserve"> </w:t>
      </w:r>
      <w:r w:rsidR="003E552C" w:rsidRPr="004C480A">
        <w:rPr>
          <w:rFonts w:cs="Arial"/>
          <w:sz w:val="20"/>
          <w:szCs w:val="56"/>
        </w:rPr>
        <w:t>low (</w:t>
      </w:r>
      <w:r w:rsidR="00F658D3" w:rsidRPr="004C480A">
        <w:rPr>
          <w:rFonts w:cs="Arial"/>
          <w:sz w:val="20"/>
          <w:szCs w:val="56"/>
        </w:rPr>
        <w:t xml:space="preserve">average CS </w:t>
      </w:r>
      <w:r w:rsidRPr="004C480A">
        <w:rPr>
          <w:rFonts w:cs="Arial"/>
          <w:sz w:val="20"/>
          <w:szCs w:val="56"/>
        </w:rPr>
        <w:t>score 2.8</w:t>
      </w:r>
      <w:r w:rsidR="00F658D3" w:rsidRPr="004C480A">
        <w:rPr>
          <w:rFonts w:cs="Arial"/>
          <w:sz w:val="20"/>
          <w:szCs w:val="56"/>
        </w:rPr>
        <w:t>)</w:t>
      </w:r>
      <w:r w:rsidRPr="004C480A">
        <w:rPr>
          <w:rFonts w:cs="Arial"/>
          <w:sz w:val="20"/>
          <w:szCs w:val="56"/>
        </w:rPr>
        <w:t xml:space="preserve"> </w:t>
      </w:r>
      <w:r w:rsidR="005860E3" w:rsidRPr="004C480A">
        <w:rPr>
          <w:rFonts w:cs="Arial"/>
          <w:sz w:val="20"/>
          <w:szCs w:val="56"/>
        </w:rPr>
        <w:t xml:space="preserve">and high </w:t>
      </w:r>
      <w:r w:rsidR="002732AA" w:rsidRPr="004C480A">
        <w:rPr>
          <w:rFonts w:cs="Arial"/>
          <w:sz w:val="20"/>
          <w:szCs w:val="56"/>
        </w:rPr>
        <w:t>(average CS</w:t>
      </w:r>
      <w:r w:rsidRPr="004C480A">
        <w:rPr>
          <w:rFonts w:cs="Arial"/>
          <w:sz w:val="20"/>
          <w:szCs w:val="56"/>
        </w:rPr>
        <w:t>3.5</w:t>
      </w:r>
      <w:r w:rsidR="002732AA" w:rsidRPr="004C480A">
        <w:rPr>
          <w:rFonts w:cs="Arial"/>
          <w:sz w:val="20"/>
          <w:szCs w:val="56"/>
        </w:rPr>
        <w:t>)</w:t>
      </w:r>
      <w:r w:rsidRPr="004C480A">
        <w:rPr>
          <w:rFonts w:cs="Arial"/>
          <w:sz w:val="20"/>
          <w:szCs w:val="56"/>
        </w:rPr>
        <w:t xml:space="preserve"> ewe</w:t>
      </w:r>
      <w:r w:rsidR="00F4666F" w:rsidRPr="004C480A">
        <w:rPr>
          <w:rFonts w:cs="Arial"/>
          <w:sz w:val="20"/>
          <w:szCs w:val="56"/>
        </w:rPr>
        <w:t xml:space="preserve"> condition. </w:t>
      </w:r>
      <w:r w:rsidR="004952B6" w:rsidRPr="004C480A">
        <w:rPr>
          <w:rFonts w:cs="Arial"/>
          <w:sz w:val="20"/>
          <w:szCs w:val="56"/>
        </w:rPr>
        <w:t xml:space="preserve">The high condition </w:t>
      </w:r>
      <w:r w:rsidR="002A6F4F" w:rsidRPr="004C480A">
        <w:rPr>
          <w:rFonts w:cs="Arial"/>
          <w:sz w:val="20"/>
          <w:szCs w:val="56"/>
        </w:rPr>
        <w:t xml:space="preserve">group </w:t>
      </w:r>
      <w:r w:rsidRPr="004C480A">
        <w:rPr>
          <w:rFonts w:cs="Arial"/>
          <w:sz w:val="20"/>
          <w:szCs w:val="56"/>
        </w:rPr>
        <w:t>resulted in 29</w:t>
      </w:r>
      <w:r w:rsidR="001A3D23">
        <w:rPr>
          <w:rFonts w:cs="Arial"/>
          <w:sz w:val="20"/>
          <w:szCs w:val="56"/>
        </w:rPr>
        <w:t xml:space="preserve"> per cent</w:t>
      </w:r>
      <w:r w:rsidRPr="004C480A">
        <w:rPr>
          <w:rFonts w:cs="Arial"/>
          <w:sz w:val="20"/>
          <w:szCs w:val="56"/>
        </w:rPr>
        <w:t xml:space="preserve"> more lambs on the ground</w:t>
      </w:r>
      <w:r w:rsidR="004E4ED1">
        <w:rPr>
          <w:rFonts w:cs="Arial"/>
          <w:sz w:val="20"/>
          <w:szCs w:val="56"/>
        </w:rPr>
        <w:t xml:space="preserve"> - </w:t>
      </w:r>
      <w:r w:rsidR="004E4ED1" w:rsidRPr="004C480A">
        <w:rPr>
          <w:rFonts w:cs="Arial"/>
          <w:sz w:val="20"/>
          <w:szCs w:val="56"/>
        </w:rPr>
        <w:t>produc</w:t>
      </w:r>
      <w:r w:rsidR="004E4ED1">
        <w:rPr>
          <w:rFonts w:cs="Arial"/>
          <w:sz w:val="20"/>
          <w:szCs w:val="56"/>
        </w:rPr>
        <w:t>ing</w:t>
      </w:r>
      <w:r w:rsidR="004E4ED1" w:rsidRPr="004C480A">
        <w:rPr>
          <w:rFonts w:cs="Arial"/>
          <w:sz w:val="20"/>
          <w:szCs w:val="56"/>
        </w:rPr>
        <w:t xml:space="preserve"> 147 lambs compared to 101 lambs. </w:t>
      </w:r>
      <w:r w:rsidR="004E4ED1">
        <w:rPr>
          <w:rFonts w:cs="Arial"/>
          <w:sz w:val="20"/>
          <w:szCs w:val="56"/>
        </w:rPr>
        <w:t xml:space="preserve"> </w:t>
      </w:r>
      <w:r w:rsidRPr="004C480A">
        <w:rPr>
          <w:rFonts w:cs="Arial"/>
          <w:sz w:val="20"/>
          <w:szCs w:val="56"/>
        </w:rPr>
        <w:t xml:space="preserve">. </w:t>
      </w:r>
      <w:r w:rsidR="002732AA" w:rsidRPr="004C480A">
        <w:rPr>
          <w:rFonts w:cs="Arial"/>
          <w:sz w:val="20"/>
          <w:szCs w:val="56"/>
        </w:rPr>
        <w:t>T</w:t>
      </w:r>
      <w:r w:rsidRPr="004C480A">
        <w:rPr>
          <w:rFonts w:cs="Arial"/>
          <w:sz w:val="20"/>
          <w:szCs w:val="56"/>
        </w:rPr>
        <w:t xml:space="preserve">his translates to </w:t>
      </w:r>
      <w:r w:rsidR="00F803EF" w:rsidRPr="004C480A">
        <w:rPr>
          <w:rFonts w:cs="Arial"/>
          <w:sz w:val="20"/>
          <w:szCs w:val="56"/>
        </w:rPr>
        <w:t xml:space="preserve">significantly </w:t>
      </w:r>
      <w:r w:rsidRPr="004C480A">
        <w:rPr>
          <w:rFonts w:cs="Arial"/>
          <w:sz w:val="20"/>
          <w:szCs w:val="56"/>
        </w:rPr>
        <w:t>higher profitability for the ewes in the</w:t>
      </w:r>
      <w:r w:rsidR="00383F8A" w:rsidRPr="004C480A">
        <w:rPr>
          <w:rFonts w:cs="Arial"/>
          <w:sz w:val="20"/>
          <w:szCs w:val="56"/>
        </w:rPr>
        <w:t xml:space="preserve"> high condition </w:t>
      </w:r>
      <w:r w:rsidR="003E552C" w:rsidRPr="004C480A">
        <w:rPr>
          <w:rFonts w:cs="Arial"/>
          <w:sz w:val="20"/>
          <w:szCs w:val="56"/>
        </w:rPr>
        <w:t>group</w:t>
      </w:r>
      <w:r w:rsidR="0068268F">
        <w:rPr>
          <w:rFonts w:cs="Arial"/>
          <w:sz w:val="20"/>
          <w:szCs w:val="56"/>
        </w:rPr>
        <w:t>.</w:t>
      </w:r>
      <w:r w:rsidRPr="004C480A">
        <w:rPr>
          <w:rFonts w:cs="Arial"/>
          <w:sz w:val="20"/>
          <w:szCs w:val="56"/>
        </w:rPr>
        <w:t xml:space="preserve"> Based on current lamb prices this equates to an extra $7,100 - $9,200 for the additional 46 lambs produced.</w:t>
      </w:r>
    </w:p>
    <w:p w14:paraId="0C1E1326" w14:textId="49B08260" w:rsidR="00A2121F" w:rsidRPr="004C480A" w:rsidRDefault="00E25EF3" w:rsidP="00A8369C">
      <w:pPr>
        <w:pStyle w:val="Agbodytext"/>
        <w:rPr>
          <w:rFonts w:cs="Arial"/>
        </w:rPr>
      </w:pPr>
      <w:r w:rsidRPr="004C480A">
        <w:rPr>
          <w:rFonts w:cs="Arial"/>
          <w:noProof/>
        </w:rPr>
        <w:drawing>
          <wp:anchor distT="0" distB="0" distL="114300" distR="114300" simplePos="0" relativeHeight="251658240" behindDoc="0" locked="0" layoutInCell="1" allowOverlap="1" wp14:anchorId="13B3E1E0" wp14:editId="4A994EB2">
            <wp:simplePos x="0" y="0"/>
            <wp:positionH relativeFrom="column">
              <wp:posOffset>-1270</wp:posOffset>
            </wp:positionH>
            <wp:positionV relativeFrom="paragraph">
              <wp:posOffset>45085</wp:posOffset>
            </wp:positionV>
            <wp:extent cx="3403600" cy="1638300"/>
            <wp:effectExtent l="0" t="0" r="635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403600" cy="1638300"/>
                    </a:xfrm>
                    <a:prstGeom prst="rect">
                      <a:avLst/>
                    </a:prstGeom>
                  </pic:spPr>
                </pic:pic>
              </a:graphicData>
            </a:graphic>
            <wp14:sizeRelH relativeFrom="page">
              <wp14:pctWidth>0</wp14:pctWidth>
            </wp14:sizeRelH>
            <wp14:sizeRelV relativeFrom="page">
              <wp14:pctHeight>0</wp14:pctHeight>
            </wp14:sizeRelV>
          </wp:anchor>
        </w:drawing>
      </w:r>
      <w:r w:rsidR="003728A4" w:rsidRPr="004C480A">
        <w:rPr>
          <w:rFonts w:cs="Arial"/>
          <w:noProof/>
        </w:rPr>
        <mc:AlternateContent>
          <mc:Choice Requires="wps">
            <w:drawing>
              <wp:anchor distT="0" distB="0" distL="114300" distR="114300" simplePos="0" relativeHeight="251658241" behindDoc="0" locked="0" layoutInCell="1" allowOverlap="1" wp14:anchorId="41521B59" wp14:editId="766CEBB6">
                <wp:simplePos x="0" y="0"/>
                <wp:positionH relativeFrom="column">
                  <wp:posOffset>0</wp:posOffset>
                </wp:positionH>
                <wp:positionV relativeFrom="paragraph">
                  <wp:posOffset>1738630</wp:posOffset>
                </wp:positionV>
                <wp:extent cx="3045460" cy="635"/>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5460" cy="635"/>
                        </a:xfrm>
                        <a:prstGeom prst="rect">
                          <a:avLst/>
                        </a:prstGeom>
                        <a:solidFill>
                          <a:prstClr val="white"/>
                        </a:solidFill>
                        <a:ln>
                          <a:noFill/>
                        </a:ln>
                      </wps:spPr>
                      <wps:txbx>
                        <w:txbxContent>
                          <w:p w14:paraId="0BFD08FB" w14:textId="7CC3C4C1" w:rsidR="003728A4" w:rsidRPr="00DE6EE3" w:rsidRDefault="003728A4" w:rsidP="003728A4">
                            <w:pPr>
                              <w:pStyle w:val="Caption"/>
                              <w:rPr>
                                <w:rFonts w:ascii="Arial" w:eastAsiaTheme="minorHAnsi" w:hAnsi="Arial" w:cs="VIC-SemiBold"/>
                                <w:noProof/>
                                <w:color w:val="000000" w:themeColor="text1"/>
                                <w:szCs w:val="52"/>
                                <w:lang w:val="en-US" w:eastAsia="en-US"/>
                              </w:rPr>
                            </w:pPr>
                            <w:r>
                              <w:t xml:space="preserve">Figure </w:t>
                            </w:r>
                            <w:r w:rsidR="00EA5D00">
                              <w:t>1</w:t>
                            </w:r>
                            <w:r>
                              <w:t xml:space="preserve">: </w:t>
                            </w:r>
                            <w:r w:rsidRPr="00726317">
                              <w:t xml:space="preserve">Average ewe condition and lamb survival (per </w:t>
                            </w:r>
                            <w:proofErr w:type="spellStart"/>
                            <w:r w:rsidRPr="00726317">
                              <w:t>fetuses</w:t>
                            </w:r>
                            <w:proofErr w:type="spellEnd"/>
                            <w:r w:rsidRPr="00726317">
                              <w:t xml:space="preserve"> scanned) of treatment mobs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521B59" id="Text Box 1" o:spid="_x0000_s1027" type="#_x0000_t202" alt="&quot;&quot;" style="position:absolute;margin-left:0;margin-top:136.9pt;width:239.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" stroked="f">
                <v:textbox style="mso-fit-shape-to-text:t" inset="0,0,0,0">
                  <w:txbxContent>
                    <w:p w14:paraId="0BFD08FB" w14:textId="7CC3C4C1" w:rsidR="003728A4" w:rsidRPr="00DE6EE3" w:rsidRDefault="003728A4" w:rsidP="003728A4">
                      <w:pPr>
                        <w:pStyle w:val="Caption"/>
                        <w:rPr>
                          <w:rFonts w:ascii="Arial" w:eastAsiaTheme="minorHAnsi" w:hAnsi="Arial" w:cs="VIC-SemiBold"/>
                          <w:noProof/>
                          <w:color w:val="000000" w:themeColor="text1"/>
                          <w:szCs w:val="52"/>
                          <w:lang w:val="en-US" w:eastAsia="en-US"/>
                        </w:rPr>
                      </w:pPr>
                      <w:r>
                        <w:t xml:space="preserve">Figure </w:t>
                      </w:r>
                      <w:r w:rsidR="00EA5D00">
                        <w:t>1</w:t>
                      </w:r>
                      <w:r>
                        <w:t xml:space="preserve">: </w:t>
                      </w:r>
                      <w:r w:rsidRPr="00726317">
                        <w:t xml:space="preserve">Average ewe condition and lamb survival (per </w:t>
                      </w:r>
                      <w:proofErr w:type="spellStart"/>
                      <w:r w:rsidRPr="00726317">
                        <w:t>fetuses</w:t>
                      </w:r>
                      <w:proofErr w:type="spellEnd"/>
                      <w:r w:rsidRPr="00726317">
                        <w:t xml:space="preserve"> scanned) of treatment mobs</w:t>
                      </w:r>
                    </w:p>
                  </w:txbxContent>
                </v:textbox>
                <w10:wrap type="square"/>
              </v:shape>
            </w:pict>
          </mc:Fallback>
        </mc:AlternateContent>
      </w:r>
    </w:p>
    <w:p w14:paraId="4550476A" w14:textId="6A0898EE" w:rsidR="0013363B" w:rsidRPr="004C480A" w:rsidRDefault="0013363B" w:rsidP="00D747A7">
      <w:pPr>
        <w:spacing w:before="80" w:after="80"/>
        <w:ind w:right="425"/>
        <w:rPr>
          <w:rFonts w:ascii="Arial" w:hAnsi="Arial" w:cs="Arial"/>
          <w:noProof/>
          <w:sz w:val="20"/>
          <w:szCs w:val="20"/>
          <w:lang w:val="en-US"/>
        </w:rPr>
      </w:pPr>
    </w:p>
    <w:p w14:paraId="66DFBFBF" w14:textId="0AD57A6F" w:rsidR="003728A4" w:rsidRPr="004C480A" w:rsidRDefault="003728A4" w:rsidP="00D747A7">
      <w:pPr>
        <w:spacing w:before="80" w:after="80"/>
        <w:ind w:right="425"/>
        <w:rPr>
          <w:rFonts w:ascii="Arial" w:hAnsi="Arial" w:cs="Arial"/>
          <w:noProof/>
          <w:sz w:val="20"/>
          <w:szCs w:val="20"/>
          <w:lang w:val="en-US"/>
        </w:rPr>
      </w:pPr>
    </w:p>
    <w:p w14:paraId="3AC6B789" w14:textId="747BD9FC" w:rsidR="003728A4" w:rsidRPr="004C480A" w:rsidRDefault="003728A4" w:rsidP="00D747A7">
      <w:pPr>
        <w:spacing w:before="80" w:after="80"/>
        <w:ind w:right="425"/>
        <w:rPr>
          <w:rFonts w:ascii="Arial" w:hAnsi="Arial" w:cs="Arial"/>
          <w:noProof/>
          <w:sz w:val="20"/>
          <w:szCs w:val="20"/>
          <w:lang w:val="en-US"/>
        </w:rPr>
      </w:pPr>
    </w:p>
    <w:p w14:paraId="4E6682DF" w14:textId="4DB77542" w:rsidR="003728A4" w:rsidRPr="004C480A" w:rsidRDefault="003728A4" w:rsidP="00D747A7">
      <w:pPr>
        <w:spacing w:before="80" w:after="80"/>
        <w:ind w:right="425"/>
        <w:rPr>
          <w:rFonts w:ascii="Arial" w:hAnsi="Arial" w:cs="Arial"/>
          <w:noProof/>
          <w:sz w:val="20"/>
          <w:szCs w:val="20"/>
          <w:lang w:val="en-US"/>
        </w:rPr>
      </w:pPr>
    </w:p>
    <w:p w14:paraId="121A536D" w14:textId="16FF2609" w:rsidR="003728A4" w:rsidRPr="004C480A" w:rsidRDefault="003728A4" w:rsidP="00D747A7">
      <w:pPr>
        <w:spacing w:before="80" w:after="80"/>
        <w:ind w:right="425"/>
        <w:rPr>
          <w:rFonts w:ascii="Arial" w:hAnsi="Arial" w:cs="Arial"/>
          <w:noProof/>
          <w:sz w:val="20"/>
          <w:szCs w:val="20"/>
          <w:lang w:val="en-US"/>
        </w:rPr>
      </w:pPr>
    </w:p>
    <w:p w14:paraId="5562EBE7" w14:textId="4F00E571" w:rsidR="003728A4" w:rsidRPr="004C480A" w:rsidRDefault="003728A4" w:rsidP="00D747A7">
      <w:pPr>
        <w:spacing w:before="80" w:after="80"/>
        <w:ind w:right="425"/>
        <w:rPr>
          <w:rFonts w:ascii="Arial" w:hAnsi="Arial" w:cs="Arial"/>
          <w:noProof/>
          <w:sz w:val="20"/>
          <w:szCs w:val="20"/>
          <w:lang w:val="en-US"/>
        </w:rPr>
      </w:pPr>
    </w:p>
    <w:p w14:paraId="706F08CC" w14:textId="6EB177C3" w:rsidR="003728A4" w:rsidRPr="004C480A" w:rsidRDefault="003728A4" w:rsidP="00D747A7">
      <w:pPr>
        <w:spacing w:before="80" w:after="80"/>
        <w:ind w:right="425"/>
        <w:rPr>
          <w:rFonts w:ascii="Arial" w:hAnsi="Arial" w:cs="Arial"/>
          <w:noProof/>
          <w:sz w:val="20"/>
          <w:szCs w:val="20"/>
          <w:lang w:val="en-US"/>
        </w:rPr>
      </w:pPr>
    </w:p>
    <w:p w14:paraId="294C6535" w14:textId="77777777" w:rsidR="003728A4" w:rsidRPr="004C480A" w:rsidRDefault="003728A4" w:rsidP="00D747A7">
      <w:pPr>
        <w:spacing w:before="80" w:after="80"/>
        <w:ind w:right="425"/>
        <w:rPr>
          <w:rFonts w:ascii="Arial" w:hAnsi="Arial" w:cs="Arial"/>
          <w:sz w:val="20"/>
          <w:szCs w:val="20"/>
        </w:rPr>
      </w:pPr>
    </w:p>
    <w:p w14:paraId="5AC1AB2F" w14:textId="77777777" w:rsidR="003728A4" w:rsidRPr="004C480A" w:rsidRDefault="003728A4" w:rsidP="000F2C1C">
      <w:pPr>
        <w:spacing w:after="0" w:line="240" w:lineRule="auto"/>
        <w:rPr>
          <w:rFonts w:ascii="Arial" w:hAnsi="Arial" w:cs="Arial"/>
          <w:sz w:val="20"/>
          <w:szCs w:val="20"/>
          <w:u w:val="single"/>
        </w:rPr>
      </w:pPr>
    </w:p>
    <w:p w14:paraId="36EC210D" w14:textId="77777777" w:rsidR="003728A4" w:rsidRPr="004C480A" w:rsidRDefault="003728A4" w:rsidP="000F2C1C">
      <w:pPr>
        <w:spacing w:after="0" w:line="240" w:lineRule="auto"/>
        <w:rPr>
          <w:rFonts w:ascii="Arial" w:hAnsi="Arial" w:cs="Arial"/>
          <w:sz w:val="20"/>
          <w:szCs w:val="20"/>
          <w:u w:val="single"/>
        </w:rPr>
      </w:pPr>
    </w:p>
    <w:p w14:paraId="59B4489C" w14:textId="52D0FFA4" w:rsidR="000F2C1C" w:rsidRPr="004C480A" w:rsidRDefault="000F2C1C" w:rsidP="003728A4">
      <w:pPr>
        <w:pStyle w:val="Agbodytext"/>
        <w:rPr>
          <w:rFonts w:cs="Arial"/>
          <w:b/>
          <w:bCs/>
          <w:sz w:val="20"/>
          <w:szCs w:val="56"/>
        </w:rPr>
      </w:pPr>
      <w:r w:rsidRPr="004C480A">
        <w:rPr>
          <w:rFonts w:cs="Arial"/>
          <w:b/>
          <w:bCs/>
          <w:sz w:val="20"/>
          <w:szCs w:val="56"/>
        </w:rPr>
        <w:t>Mob size trial</w:t>
      </w:r>
      <w:r w:rsidR="00821FDB" w:rsidRPr="004C480A">
        <w:rPr>
          <w:rFonts w:cs="Arial"/>
          <w:b/>
          <w:bCs/>
          <w:sz w:val="20"/>
          <w:szCs w:val="56"/>
        </w:rPr>
        <w:t xml:space="preserve"> </w:t>
      </w:r>
      <w:r w:rsidR="00BB73A3" w:rsidRPr="004C480A">
        <w:rPr>
          <w:rFonts w:cs="Arial"/>
          <w:b/>
          <w:bCs/>
          <w:sz w:val="20"/>
          <w:szCs w:val="56"/>
        </w:rPr>
        <w:t>(</w:t>
      </w:r>
      <w:r w:rsidR="00821FDB" w:rsidRPr="004C480A">
        <w:rPr>
          <w:rFonts w:cs="Arial"/>
          <w:b/>
          <w:bCs/>
          <w:sz w:val="20"/>
          <w:szCs w:val="56"/>
        </w:rPr>
        <w:t>2020</w:t>
      </w:r>
      <w:r w:rsidR="00BB73A3" w:rsidRPr="004C480A">
        <w:rPr>
          <w:rFonts w:cs="Arial"/>
          <w:b/>
          <w:bCs/>
          <w:sz w:val="20"/>
          <w:szCs w:val="56"/>
        </w:rPr>
        <w:t>)</w:t>
      </w:r>
      <w:r w:rsidRPr="004C480A">
        <w:rPr>
          <w:rFonts w:cs="Arial"/>
          <w:b/>
          <w:bCs/>
          <w:sz w:val="20"/>
          <w:szCs w:val="56"/>
        </w:rPr>
        <w:t>- Demonstration 2</w:t>
      </w:r>
    </w:p>
    <w:p w14:paraId="0911B795" w14:textId="77777777" w:rsidR="00552D72" w:rsidRDefault="000F2C1C" w:rsidP="003728A4">
      <w:pPr>
        <w:pStyle w:val="Agbodytext"/>
        <w:rPr>
          <w:rFonts w:cs="Arial"/>
          <w:sz w:val="20"/>
          <w:szCs w:val="20"/>
        </w:rPr>
      </w:pPr>
      <w:r w:rsidRPr="004C480A">
        <w:rPr>
          <w:rFonts w:cs="Arial"/>
          <w:sz w:val="20"/>
          <w:szCs w:val="56"/>
        </w:rPr>
        <w:t xml:space="preserve">Twin-bearing composite ewes in the mob size trial were drafted into 14 groups varying from 36 to 65 ewes per mob.  Lambing paddocks were set up with temporary electric fencing, averaging 6 hectares in size. Ewe </w:t>
      </w:r>
      <w:r w:rsidRPr="000D7CEB">
        <w:rPr>
          <w:rFonts w:cs="Arial"/>
          <w:sz w:val="20"/>
          <w:szCs w:val="20"/>
        </w:rPr>
        <w:t xml:space="preserve">condition averaged 4.0 CS and FOO at lambing </w:t>
      </w:r>
      <w:r w:rsidRPr="00F35705">
        <w:rPr>
          <w:rFonts w:cs="Arial"/>
          <w:sz w:val="20"/>
          <w:szCs w:val="20"/>
        </w:rPr>
        <w:t xml:space="preserve">averaged 2,200 kg DM/ha across the 14 paddocks. </w:t>
      </w:r>
    </w:p>
    <w:p w14:paraId="198E36C3" w14:textId="2E3F806A" w:rsidR="000F2C1C" w:rsidRPr="004C480A" w:rsidRDefault="000F2C1C" w:rsidP="003728A4">
      <w:pPr>
        <w:pStyle w:val="Agbodytext"/>
        <w:rPr>
          <w:rFonts w:cs="Arial"/>
          <w:sz w:val="20"/>
          <w:szCs w:val="56"/>
        </w:rPr>
      </w:pPr>
      <w:r w:rsidRPr="00552D72">
        <w:rPr>
          <w:rFonts w:cs="Arial"/>
          <w:sz w:val="20"/>
          <w:szCs w:val="20"/>
        </w:rPr>
        <w:t xml:space="preserve">The trial </w:t>
      </w:r>
      <w:r w:rsidRPr="006D43FF">
        <w:rPr>
          <w:rStyle w:val="normaltextrun"/>
          <w:rFonts w:cs="Arial"/>
          <w:sz w:val="20"/>
          <w:szCs w:val="20"/>
        </w:rPr>
        <w:t>found</w:t>
      </w:r>
      <w:r w:rsidR="00936716" w:rsidRPr="006D43FF">
        <w:rPr>
          <w:rStyle w:val="normaltextrun"/>
          <w:rFonts w:cs="Arial"/>
          <w:sz w:val="20"/>
          <w:szCs w:val="20"/>
        </w:rPr>
        <w:t xml:space="preserve"> </w:t>
      </w:r>
      <w:r w:rsidR="0016617B" w:rsidRPr="006D43FF">
        <w:rPr>
          <w:rStyle w:val="normaltextrun"/>
          <w:rFonts w:cs="Arial"/>
          <w:sz w:val="20"/>
          <w:szCs w:val="20"/>
        </w:rPr>
        <w:t>all small</w:t>
      </w:r>
      <w:r w:rsidRPr="006D43FF">
        <w:rPr>
          <w:rStyle w:val="normaltextrun"/>
          <w:rFonts w:cs="Arial"/>
          <w:sz w:val="20"/>
          <w:szCs w:val="20"/>
        </w:rPr>
        <w:t xml:space="preserve"> sized lambing mob</w:t>
      </w:r>
      <w:r w:rsidR="004B688D" w:rsidRPr="006D43FF">
        <w:rPr>
          <w:rStyle w:val="normaltextrun"/>
          <w:rFonts w:cs="Arial"/>
          <w:sz w:val="20"/>
          <w:szCs w:val="20"/>
        </w:rPr>
        <w:t>s</w:t>
      </w:r>
      <w:r w:rsidRPr="006D43FF">
        <w:rPr>
          <w:rStyle w:val="normaltextrun"/>
          <w:rFonts w:cs="Arial"/>
          <w:sz w:val="20"/>
          <w:szCs w:val="20"/>
        </w:rPr>
        <w:t xml:space="preserve"> supported very high lamb survival</w:t>
      </w:r>
      <w:r w:rsidRPr="000D7CEB">
        <w:rPr>
          <w:rFonts w:cs="Arial"/>
          <w:sz w:val="20"/>
          <w:szCs w:val="20"/>
        </w:rPr>
        <w:t xml:space="preserve"> </w:t>
      </w:r>
      <w:r w:rsidR="004E1B21" w:rsidRPr="00552D72">
        <w:rPr>
          <w:rFonts w:cs="Arial"/>
          <w:sz w:val="20"/>
          <w:szCs w:val="20"/>
        </w:rPr>
        <w:t xml:space="preserve">rates, which </w:t>
      </w:r>
      <w:r w:rsidRPr="00F35705">
        <w:rPr>
          <w:rFonts w:cs="Arial"/>
          <w:sz w:val="20"/>
          <w:szCs w:val="20"/>
        </w:rPr>
        <w:t>reinforced the previous year’s findings (Fig. 3 and Fig. 4).  In 2020</w:t>
      </w:r>
      <w:r w:rsidR="00444399" w:rsidRPr="00F35705">
        <w:rPr>
          <w:rFonts w:cs="Arial"/>
          <w:sz w:val="20"/>
          <w:szCs w:val="20"/>
        </w:rPr>
        <w:t xml:space="preserve"> (Year</w:t>
      </w:r>
      <w:r w:rsidR="00926272" w:rsidRPr="00F35705">
        <w:rPr>
          <w:rFonts w:cs="Arial"/>
          <w:sz w:val="20"/>
          <w:szCs w:val="20"/>
        </w:rPr>
        <w:t xml:space="preserve"> 2)</w:t>
      </w:r>
      <w:r w:rsidRPr="00F35705">
        <w:rPr>
          <w:rFonts w:cs="Arial"/>
          <w:sz w:val="20"/>
          <w:szCs w:val="20"/>
        </w:rPr>
        <w:t xml:space="preserve"> lamb survival rates averaged 91</w:t>
      </w:r>
      <w:r w:rsidR="00AF5C21">
        <w:rPr>
          <w:rFonts w:cs="Arial"/>
          <w:sz w:val="20"/>
          <w:szCs w:val="20"/>
        </w:rPr>
        <w:t xml:space="preserve"> per cent</w:t>
      </w:r>
      <w:r w:rsidR="00656E4D" w:rsidRPr="00EA5D00">
        <w:rPr>
          <w:rFonts w:cs="Arial"/>
          <w:sz w:val="20"/>
          <w:szCs w:val="20"/>
        </w:rPr>
        <w:t>,</w:t>
      </w:r>
      <w:r w:rsidRPr="00E97146">
        <w:rPr>
          <w:rFonts w:cs="Arial"/>
          <w:sz w:val="20"/>
          <w:szCs w:val="20"/>
        </w:rPr>
        <w:t xml:space="preserve"> with survival rates as high as 97</w:t>
      </w:r>
      <w:r w:rsidR="00AF5C21">
        <w:rPr>
          <w:rFonts w:cs="Arial"/>
          <w:sz w:val="20"/>
          <w:szCs w:val="20"/>
        </w:rPr>
        <w:t xml:space="preserve"> per cent</w:t>
      </w:r>
      <w:r w:rsidRPr="00E97146">
        <w:rPr>
          <w:rFonts w:cs="Arial"/>
          <w:sz w:val="20"/>
          <w:szCs w:val="20"/>
        </w:rPr>
        <w:t xml:space="preserve"> in some mobs</w:t>
      </w:r>
      <w:r w:rsidR="00192EEC" w:rsidRPr="00427A44">
        <w:rPr>
          <w:rFonts w:cs="Arial"/>
          <w:sz w:val="20"/>
          <w:szCs w:val="20"/>
        </w:rPr>
        <w:t xml:space="preserve">. </w:t>
      </w:r>
      <w:r w:rsidRPr="003B3E34">
        <w:rPr>
          <w:rFonts w:cs="Arial"/>
          <w:sz w:val="20"/>
          <w:szCs w:val="20"/>
        </w:rPr>
        <w:t>Survival was slightly</w:t>
      </w:r>
      <w:r w:rsidRPr="004C480A">
        <w:rPr>
          <w:rFonts w:cs="Arial"/>
          <w:sz w:val="20"/>
          <w:szCs w:val="56"/>
        </w:rPr>
        <w:t xml:space="preserve"> higher in smaller mobs in 2020 compared to 2019. This may </w:t>
      </w:r>
      <w:r w:rsidR="000B19EE" w:rsidRPr="004C480A">
        <w:rPr>
          <w:rFonts w:cs="Arial"/>
          <w:sz w:val="20"/>
          <w:szCs w:val="56"/>
        </w:rPr>
        <w:t xml:space="preserve">have been </w:t>
      </w:r>
      <w:r w:rsidRPr="004C480A">
        <w:rPr>
          <w:rFonts w:cs="Arial"/>
          <w:sz w:val="20"/>
          <w:szCs w:val="56"/>
        </w:rPr>
        <w:t xml:space="preserve">partly due to the more favourable </w:t>
      </w:r>
      <w:r w:rsidR="006718FD" w:rsidRPr="004C480A">
        <w:rPr>
          <w:rFonts w:cs="Arial"/>
          <w:sz w:val="20"/>
          <w:szCs w:val="56"/>
        </w:rPr>
        <w:t xml:space="preserve">2020 </w:t>
      </w:r>
      <w:r w:rsidRPr="004C480A">
        <w:rPr>
          <w:rFonts w:cs="Arial"/>
          <w:sz w:val="20"/>
          <w:szCs w:val="56"/>
        </w:rPr>
        <w:t>season</w:t>
      </w:r>
      <w:r w:rsidR="006718FD" w:rsidRPr="004C480A">
        <w:rPr>
          <w:rFonts w:cs="Arial"/>
          <w:sz w:val="20"/>
          <w:szCs w:val="56"/>
        </w:rPr>
        <w:t xml:space="preserve">, </w:t>
      </w:r>
      <w:r w:rsidRPr="004C480A">
        <w:rPr>
          <w:rFonts w:cs="Arial"/>
          <w:sz w:val="20"/>
          <w:szCs w:val="56"/>
        </w:rPr>
        <w:t xml:space="preserve">as </w:t>
      </w:r>
      <w:r w:rsidR="00DD40F6" w:rsidRPr="004C480A">
        <w:rPr>
          <w:rFonts w:cs="Arial"/>
          <w:sz w:val="20"/>
          <w:szCs w:val="56"/>
        </w:rPr>
        <w:t xml:space="preserve">average </w:t>
      </w:r>
      <w:r w:rsidRPr="004C480A">
        <w:rPr>
          <w:rFonts w:cs="Arial"/>
          <w:sz w:val="20"/>
          <w:szCs w:val="56"/>
        </w:rPr>
        <w:t xml:space="preserve">survival rates across the south west </w:t>
      </w:r>
      <w:r w:rsidR="006718FD" w:rsidRPr="004C480A">
        <w:rPr>
          <w:rFonts w:cs="Arial"/>
          <w:sz w:val="20"/>
          <w:szCs w:val="56"/>
        </w:rPr>
        <w:t xml:space="preserve">for 2020 </w:t>
      </w:r>
      <w:r w:rsidRPr="004C480A">
        <w:rPr>
          <w:rFonts w:cs="Arial"/>
          <w:sz w:val="20"/>
          <w:szCs w:val="56"/>
        </w:rPr>
        <w:t xml:space="preserve">were </w:t>
      </w:r>
      <w:r w:rsidR="00DD40F6" w:rsidRPr="004C480A">
        <w:rPr>
          <w:rFonts w:cs="Arial"/>
          <w:sz w:val="20"/>
          <w:szCs w:val="56"/>
        </w:rPr>
        <w:t xml:space="preserve">reportedly </w:t>
      </w:r>
      <w:r w:rsidRPr="004C480A">
        <w:rPr>
          <w:rFonts w:cs="Arial"/>
          <w:sz w:val="20"/>
          <w:szCs w:val="56"/>
        </w:rPr>
        <w:t>high</w:t>
      </w:r>
      <w:r w:rsidR="00DD40F6" w:rsidRPr="004C480A">
        <w:rPr>
          <w:rFonts w:cs="Arial"/>
          <w:sz w:val="20"/>
          <w:szCs w:val="56"/>
        </w:rPr>
        <w:t>er</w:t>
      </w:r>
      <w:r w:rsidRPr="004C480A">
        <w:rPr>
          <w:rFonts w:cs="Arial"/>
          <w:sz w:val="20"/>
          <w:szCs w:val="56"/>
        </w:rPr>
        <w:t>.</w:t>
      </w:r>
    </w:p>
    <w:p w14:paraId="7FD795B3" w14:textId="552E1FA6" w:rsidR="000F2C1C" w:rsidRPr="004C480A" w:rsidRDefault="000F2C1C" w:rsidP="003728A4">
      <w:pPr>
        <w:pStyle w:val="Agbodytext"/>
        <w:rPr>
          <w:rFonts w:cs="Arial"/>
          <w:sz w:val="20"/>
          <w:szCs w:val="56"/>
        </w:rPr>
      </w:pPr>
      <w:r w:rsidRPr="004C480A">
        <w:rPr>
          <w:rFonts w:cs="Arial"/>
          <w:sz w:val="20"/>
          <w:szCs w:val="56"/>
        </w:rPr>
        <w:t xml:space="preserve">BWBL member </w:t>
      </w:r>
      <w:r w:rsidR="00DE4B65" w:rsidRPr="004C480A">
        <w:rPr>
          <w:rFonts w:cs="Arial"/>
          <w:sz w:val="20"/>
          <w:szCs w:val="56"/>
        </w:rPr>
        <w:t>and demonstration farm</w:t>
      </w:r>
      <w:r w:rsidR="006F5A7B" w:rsidRPr="004C480A">
        <w:rPr>
          <w:rFonts w:cs="Arial"/>
          <w:sz w:val="20"/>
          <w:szCs w:val="56"/>
        </w:rPr>
        <w:t xml:space="preserve"> host </w:t>
      </w:r>
      <w:r w:rsidRPr="004C480A">
        <w:rPr>
          <w:rFonts w:cs="Arial"/>
          <w:sz w:val="20"/>
          <w:szCs w:val="56"/>
        </w:rPr>
        <w:t>Fiona Cole made the decision last season to lamb all ewes in smaller mobs based on the 2019 results. Results show</w:t>
      </w:r>
      <w:r w:rsidR="00A32D3D" w:rsidRPr="004C480A">
        <w:rPr>
          <w:rFonts w:cs="Arial"/>
          <w:sz w:val="20"/>
          <w:szCs w:val="56"/>
        </w:rPr>
        <w:t>ed</w:t>
      </w:r>
      <w:r w:rsidRPr="004C480A">
        <w:rPr>
          <w:rFonts w:cs="Arial"/>
          <w:sz w:val="20"/>
          <w:szCs w:val="56"/>
        </w:rPr>
        <w:t xml:space="preserve"> </w:t>
      </w:r>
      <w:r w:rsidR="00A32D3D" w:rsidRPr="004C480A">
        <w:rPr>
          <w:rFonts w:cs="Arial"/>
          <w:sz w:val="20"/>
          <w:szCs w:val="56"/>
        </w:rPr>
        <w:t xml:space="preserve">the </w:t>
      </w:r>
      <w:r w:rsidRPr="004C480A">
        <w:rPr>
          <w:rFonts w:cs="Arial"/>
          <w:sz w:val="20"/>
          <w:szCs w:val="56"/>
        </w:rPr>
        <w:t>smaller mobs on average had greater lamb survival rates</w:t>
      </w:r>
      <w:r w:rsidR="00A32D3D" w:rsidRPr="004C480A">
        <w:rPr>
          <w:rFonts w:cs="Arial"/>
          <w:sz w:val="20"/>
          <w:szCs w:val="56"/>
        </w:rPr>
        <w:t xml:space="preserve"> </w:t>
      </w:r>
      <w:r w:rsidRPr="004C480A">
        <w:rPr>
          <w:rFonts w:cs="Arial"/>
          <w:sz w:val="20"/>
          <w:szCs w:val="56"/>
        </w:rPr>
        <w:t xml:space="preserve">across all age groups. </w:t>
      </w:r>
    </w:p>
    <w:p w14:paraId="57D1C35C" w14:textId="77777777" w:rsidR="003728A4" w:rsidRPr="004C480A" w:rsidRDefault="009E214C" w:rsidP="003728A4">
      <w:pPr>
        <w:keepNext/>
        <w:rPr>
          <w:rFonts w:ascii="Arial" w:hAnsi="Arial" w:cs="Arial"/>
        </w:rPr>
      </w:pPr>
      <w:r w:rsidRPr="004C480A">
        <w:rPr>
          <w:rFonts w:ascii="Arial" w:hAnsi="Arial" w:cs="Arial"/>
          <w:noProof/>
          <w:lang w:val="en-US"/>
        </w:rPr>
        <w:drawing>
          <wp:inline distT="0" distB="0" distL="0" distR="0" wp14:anchorId="717D6688" wp14:editId="6DEDCA83">
            <wp:extent cx="4071668" cy="2605867"/>
            <wp:effectExtent l="0" t="0" r="5080" b="4445"/>
            <wp:docPr id="4" name="Picture 4" descr="This chart shows the percentage of lambs that survived in each treatment group. Survival rates ranged between 83 and 97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chart shows the percentage of lambs that survived in each treatment group. Survival rates ranged between 83 and 97 percent."/>
                    <pic:cNvPicPr/>
                  </pic:nvPicPr>
                  <pic:blipFill>
                    <a:blip r:embed="rId13">
                      <a:extLst>
                        <a:ext uri="{28A0092B-C50C-407E-A947-70E740481C1C}">
                          <a14:useLocalDpi xmlns:a14="http://schemas.microsoft.com/office/drawing/2010/main" val="0"/>
                        </a:ext>
                      </a:extLst>
                    </a:blip>
                    <a:stretch>
                      <a:fillRect/>
                    </a:stretch>
                  </pic:blipFill>
                  <pic:spPr>
                    <a:xfrm>
                      <a:off x="0" y="0"/>
                      <a:ext cx="4112657" cy="2632100"/>
                    </a:xfrm>
                    <a:prstGeom prst="rect">
                      <a:avLst/>
                    </a:prstGeom>
                  </pic:spPr>
                </pic:pic>
              </a:graphicData>
            </a:graphic>
          </wp:inline>
        </w:drawing>
      </w:r>
    </w:p>
    <w:p w14:paraId="68F54970" w14:textId="0EB612DC" w:rsidR="00597133" w:rsidRPr="004C480A" w:rsidRDefault="003728A4" w:rsidP="003728A4">
      <w:pPr>
        <w:pStyle w:val="Caption"/>
        <w:rPr>
          <w:rFonts w:ascii="Arial" w:hAnsi="Arial" w:cs="Arial"/>
        </w:rPr>
      </w:pPr>
      <w:r w:rsidRPr="004C480A">
        <w:rPr>
          <w:rFonts w:ascii="Arial" w:hAnsi="Arial" w:cs="Arial"/>
        </w:rPr>
        <w:t xml:space="preserve">Figure </w:t>
      </w:r>
      <w:r w:rsidR="00AE1F6E">
        <w:rPr>
          <w:rFonts w:ascii="Arial" w:hAnsi="Arial" w:cs="Arial"/>
        </w:rPr>
        <w:t>2</w:t>
      </w:r>
      <w:r w:rsidRPr="004C480A">
        <w:rPr>
          <w:rFonts w:ascii="Arial" w:hAnsi="Arial" w:cs="Arial"/>
        </w:rPr>
        <w:t>: Lamb survival based on mob size</w:t>
      </w:r>
    </w:p>
    <w:p w14:paraId="1DDA7342" w14:textId="77777777" w:rsidR="003728A4" w:rsidRPr="004C480A" w:rsidRDefault="007C0CB1" w:rsidP="003728A4">
      <w:pPr>
        <w:keepNext/>
        <w:rPr>
          <w:rFonts w:ascii="Arial" w:hAnsi="Arial" w:cs="Arial"/>
        </w:rPr>
      </w:pPr>
      <w:r w:rsidRPr="004C480A">
        <w:rPr>
          <w:rFonts w:ascii="Arial" w:hAnsi="Arial" w:cs="Arial"/>
          <w:noProof/>
          <w:lang w:val="en-US"/>
        </w:rPr>
        <w:lastRenderedPageBreak/>
        <w:drawing>
          <wp:inline distT="0" distB="0" distL="0" distR="0" wp14:anchorId="5B3345DC" wp14:editId="63B7936C">
            <wp:extent cx="4684144" cy="3031889"/>
            <wp:effectExtent l="0" t="0" r="2540" b="0"/>
            <wp:docPr id="2" name="Picture 2" descr="This chart compares the 2019 and 2020 lambing season and shows that smaller mob size results in higher lamb surviva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compares the 2019 and 2020 lambing season and shows that smaller mob size results in higher lamb survival rates."/>
                    <pic:cNvPicPr/>
                  </pic:nvPicPr>
                  <pic:blipFill>
                    <a:blip r:embed="rId14">
                      <a:extLst>
                        <a:ext uri="{28A0092B-C50C-407E-A947-70E740481C1C}">
                          <a14:useLocalDpi xmlns:a14="http://schemas.microsoft.com/office/drawing/2010/main" val="0"/>
                        </a:ext>
                      </a:extLst>
                    </a:blip>
                    <a:stretch>
                      <a:fillRect/>
                    </a:stretch>
                  </pic:blipFill>
                  <pic:spPr>
                    <a:xfrm>
                      <a:off x="0" y="0"/>
                      <a:ext cx="4764261" cy="3083746"/>
                    </a:xfrm>
                    <a:prstGeom prst="rect">
                      <a:avLst/>
                    </a:prstGeom>
                  </pic:spPr>
                </pic:pic>
              </a:graphicData>
            </a:graphic>
          </wp:inline>
        </w:drawing>
      </w:r>
    </w:p>
    <w:p w14:paraId="3EAB5ACF" w14:textId="0EA5789A" w:rsidR="007C0CB1" w:rsidRPr="004C480A" w:rsidRDefault="003728A4" w:rsidP="003728A4">
      <w:pPr>
        <w:pStyle w:val="Caption"/>
        <w:rPr>
          <w:rStyle w:val="eop"/>
          <w:rFonts w:ascii="Arial" w:hAnsi="Arial" w:cs="Arial"/>
          <w:color w:val="000000"/>
          <w:sz w:val="20"/>
          <w:szCs w:val="20"/>
          <w:shd w:val="clear" w:color="auto" w:fill="FFFFFF"/>
        </w:rPr>
      </w:pPr>
      <w:r w:rsidRPr="004C480A">
        <w:rPr>
          <w:rFonts w:ascii="Arial" w:hAnsi="Arial" w:cs="Arial"/>
        </w:rPr>
        <w:t xml:space="preserve">Figure </w:t>
      </w:r>
      <w:r w:rsidR="00AC18CB">
        <w:rPr>
          <w:rFonts w:ascii="Arial" w:hAnsi="Arial" w:cs="Arial"/>
        </w:rPr>
        <w:t>3</w:t>
      </w:r>
      <w:r w:rsidRPr="004C480A">
        <w:rPr>
          <w:rFonts w:ascii="Arial" w:hAnsi="Arial" w:cs="Arial"/>
        </w:rPr>
        <w:fldChar w:fldCharType="begin"/>
      </w:r>
      <w:r w:rsidRPr="004C480A">
        <w:rPr>
          <w:rFonts w:ascii="Arial" w:hAnsi="Arial" w:cs="Arial"/>
        </w:rPr>
        <w:instrText xml:space="preserve"> SEQ Figure \* ARABIC </w:instrText>
      </w:r>
      <w:r w:rsidRPr="004C480A">
        <w:rPr>
          <w:rFonts w:ascii="Arial" w:hAnsi="Arial" w:cs="Arial"/>
        </w:rPr>
        <w:fldChar w:fldCharType="separate"/>
      </w:r>
      <w:r w:rsidRPr="004C480A">
        <w:rPr>
          <w:rFonts w:ascii="Arial" w:hAnsi="Arial" w:cs="Arial"/>
          <w:noProof/>
        </w:rPr>
        <w:t>4</w:t>
      </w:r>
      <w:r w:rsidRPr="004C480A">
        <w:rPr>
          <w:rFonts w:ascii="Arial" w:hAnsi="Arial" w:cs="Arial"/>
        </w:rPr>
        <w:fldChar w:fldCharType="end"/>
      </w:r>
      <w:r w:rsidRPr="004C480A">
        <w:rPr>
          <w:rFonts w:ascii="Arial" w:hAnsi="Arial" w:cs="Arial"/>
        </w:rPr>
        <w:t>: Comparison of 2019 and 2020 mob size lamb survival results</w:t>
      </w:r>
    </w:p>
    <w:p w14:paraId="217C9617" w14:textId="0F5DC313" w:rsidR="00FA6D69" w:rsidRPr="004C480A" w:rsidRDefault="00FA6D69" w:rsidP="003728A4">
      <w:pPr>
        <w:pStyle w:val="Agbodytext"/>
        <w:rPr>
          <w:rFonts w:cs="Arial"/>
          <w:sz w:val="20"/>
          <w:szCs w:val="56"/>
        </w:rPr>
      </w:pPr>
      <w:r w:rsidRPr="004C480A">
        <w:rPr>
          <w:rFonts w:cs="Arial"/>
          <w:sz w:val="20"/>
          <w:szCs w:val="56"/>
        </w:rPr>
        <w:t xml:space="preserve">Although not part of this </w:t>
      </w:r>
      <w:r w:rsidR="00FF65EC" w:rsidRPr="004C480A">
        <w:rPr>
          <w:rFonts w:cs="Arial"/>
          <w:sz w:val="20"/>
          <w:szCs w:val="56"/>
        </w:rPr>
        <w:t>demonstration</w:t>
      </w:r>
      <w:r w:rsidRPr="004C480A">
        <w:rPr>
          <w:rFonts w:cs="Arial"/>
          <w:sz w:val="20"/>
          <w:szCs w:val="56"/>
        </w:rPr>
        <w:t xml:space="preserve">, </w:t>
      </w:r>
      <w:r w:rsidR="00BE6018" w:rsidRPr="004C480A">
        <w:rPr>
          <w:rFonts w:cs="Arial"/>
          <w:sz w:val="20"/>
          <w:szCs w:val="56"/>
        </w:rPr>
        <w:t xml:space="preserve">it is worth noting that </w:t>
      </w:r>
      <w:r w:rsidRPr="004C480A">
        <w:rPr>
          <w:rFonts w:cs="Arial"/>
          <w:sz w:val="20"/>
          <w:szCs w:val="56"/>
        </w:rPr>
        <w:t xml:space="preserve">research shows the effect of smaller mobs has </w:t>
      </w:r>
      <w:r w:rsidRPr="006D43FF">
        <w:rPr>
          <w:rFonts w:cs="Arial"/>
          <w:b/>
          <w:bCs/>
          <w:sz w:val="20"/>
          <w:szCs w:val="56"/>
        </w:rPr>
        <w:t>not</w:t>
      </w:r>
      <w:r w:rsidRPr="004C480A">
        <w:rPr>
          <w:rFonts w:cs="Arial"/>
          <w:sz w:val="20"/>
          <w:szCs w:val="56"/>
        </w:rPr>
        <w:t xml:space="preserve"> been found to have major benefits for single bearing ewes</w:t>
      </w:r>
      <w:r w:rsidR="00BE6018" w:rsidRPr="004C480A">
        <w:rPr>
          <w:rFonts w:cs="Arial"/>
          <w:sz w:val="20"/>
          <w:szCs w:val="56"/>
        </w:rPr>
        <w:t>.</w:t>
      </w:r>
    </w:p>
    <w:p w14:paraId="08A29842" w14:textId="77777777" w:rsidR="00FF5392" w:rsidRPr="004C480A" w:rsidRDefault="00FF5392" w:rsidP="003728A4">
      <w:pPr>
        <w:pStyle w:val="Agbodytext"/>
        <w:rPr>
          <w:rFonts w:cs="Arial"/>
          <w:b/>
          <w:bCs/>
          <w:sz w:val="20"/>
          <w:szCs w:val="56"/>
        </w:rPr>
      </w:pPr>
      <w:r w:rsidRPr="004C480A">
        <w:rPr>
          <w:rFonts w:cs="Arial"/>
          <w:b/>
          <w:bCs/>
          <w:sz w:val="20"/>
          <w:szCs w:val="56"/>
        </w:rPr>
        <w:t>Final year of the demonstration</w:t>
      </w:r>
    </w:p>
    <w:p w14:paraId="60B7C21D" w14:textId="23569DAB" w:rsidR="00FF5392" w:rsidRPr="004C480A" w:rsidRDefault="00FF5392" w:rsidP="003728A4">
      <w:pPr>
        <w:pStyle w:val="Agbodytext"/>
        <w:rPr>
          <w:rFonts w:cs="Arial"/>
          <w:sz w:val="20"/>
          <w:szCs w:val="56"/>
        </w:rPr>
      </w:pPr>
      <w:r w:rsidRPr="004C480A">
        <w:rPr>
          <w:rFonts w:cs="Arial"/>
          <w:sz w:val="20"/>
          <w:szCs w:val="56"/>
        </w:rPr>
        <w:t xml:space="preserve">The benefits of higher condition score and smaller mob size have been well documented through industry </w:t>
      </w:r>
      <w:proofErr w:type="gramStart"/>
      <w:r w:rsidRPr="004C480A">
        <w:rPr>
          <w:rFonts w:cs="Arial"/>
          <w:sz w:val="20"/>
          <w:szCs w:val="56"/>
        </w:rPr>
        <w:t>research</w:t>
      </w:r>
      <w:r w:rsidR="00AB3AEA">
        <w:rPr>
          <w:rFonts w:cs="Arial"/>
          <w:sz w:val="20"/>
          <w:szCs w:val="56"/>
        </w:rPr>
        <w:t>;</w:t>
      </w:r>
      <w:r w:rsidR="004746D7">
        <w:rPr>
          <w:rFonts w:cs="Arial"/>
          <w:sz w:val="20"/>
          <w:szCs w:val="56"/>
        </w:rPr>
        <w:t>.</w:t>
      </w:r>
      <w:proofErr w:type="gramEnd"/>
      <w:r w:rsidR="004746D7">
        <w:rPr>
          <w:rFonts w:cs="Arial"/>
          <w:sz w:val="20"/>
          <w:szCs w:val="56"/>
        </w:rPr>
        <w:t xml:space="preserve"> </w:t>
      </w:r>
      <w:r w:rsidR="00AB3AEA">
        <w:rPr>
          <w:rFonts w:cs="Arial"/>
          <w:sz w:val="20"/>
          <w:szCs w:val="56"/>
        </w:rPr>
        <w:t>m</w:t>
      </w:r>
      <w:r w:rsidRPr="004C480A">
        <w:rPr>
          <w:rFonts w:cs="Arial"/>
          <w:sz w:val="20"/>
          <w:szCs w:val="56"/>
        </w:rPr>
        <w:t xml:space="preserve">anaging ewes in the lead up to joining, through joining and throughout gestation can result in higher lamb survival rates, improved welfare outcomes and greater profitability. </w:t>
      </w:r>
    </w:p>
    <w:p w14:paraId="049EBDD6" w14:textId="03BFDFB3" w:rsidR="00FF5392" w:rsidRPr="004C480A" w:rsidRDefault="005B1C14" w:rsidP="003728A4">
      <w:pPr>
        <w:pStyle w:val="Agbodytext"/>
        <w:rPr>
          <w:rFonts w:cs="Arial"/>
          <w:sz w:val="20"/>
          <w:szCs w:val="56"/>
        </w:rPr>
      </w:pPr>
      <w:r>
        <w:rPr>
          <w:rFonts w:cs="Arial"/>
          <w:sz w:val="20"/>
          <w:szCs w:val="56"/>
        </w:rPr>
        <w:t>P</w:t>
      </w:r>
      <w:r w:rsidR="00FF5392" w:rsidRPr="004C480A">
        <w:rPr>
          <w:rFonts w:cs="Arial"/>
          <w:sz w:val="20"/>
          <w:szCs w:val="56"/>
        </w:rPr>
        <w:t xml:space="preserve">ractical group sessions such as condition scoring </w:t>
      </w:r>
      <w:r w:rsidR="009C1970">
        <w:rPr>
          <w:rFonts w:cs="Arial"/>
          <w:sz w:val="20"/>
          <w:szCs w:val="56"/>
        </w:rPr>
        <w:t>sheep</w:t>
      </w:r>
      <w:r w:rsidR="00FF5392" w:rsidRPr="004C480A">
        <w:rPr>
          <w:rFonts w:cs="Arial"/>
          <w:sz w:val="20"/>
          <w:szCs w:val="56"/>
        </w:rPr>
        <w:t>, assessing pasture and feed availability and setting feed on offer (FOO) targets will resume in 2021 as the trial enters its third and final year.</w:t>
      </w:r>
    </w:p>
    <w:p w14:paraId="45C99E36" w14:textId="29A798D4" w:rsidR="00985735" w:rsidRPr="004C480A" w:rsidRDefault="00FF5392" w:rsidP="003728A4">
      <w:pPr>
        <w:pStyle w:val="Agbodytext"/>
        <w:rPr>
          <w:rStyle w:val="Hyperlink"/>
          <w:rFonts w:cs="Arial"/>
          <w:sz w:val="22"/>
          <w:szCs w:val="22"/>
        </w:rPr>
      </w:pPr>
      <w:r w:rsidRPr="004C480A">
        <w:rPr>
          <w:rFonts w:cs="Arial"/>
          <w:sz w:val="20"/>
          <w:szCs w:val="56"/>
        </w:rPr>
        <w:t xml:space="preserve">Producer </w:t>
      </w:r>
      <w:r w:rsidR="00464CB0" w:rsidRPr="004C480A">
        <w:rPr>
          <w:rFonts w:cs="Arial"/>
          <w:sz w:val="20"/>
          <w:szCs w:val="56"/>
        </w:rPr>
        <w:t>D</w:t>
      </w:r>
      <w:r w:rsidRPr="004C480A">
        <w:rPr>
          <w:rFonts w:cs="Arial"/>
          <w:sz w:val="20"/>
          <w:szCs w:val="56"/>
        </w:rPr>
        <w:t xml:space="preserve">emonstration </w:t>
      </w:r>
      <w:r w:rsidR="00464CB0" w:rsidRPr="004C480A">
        <w:rPr>
          <w:rFonts w:cs="Arial"/>
          <w:sz w:val="20"/>
          <w:szCs w:val="56"/>
        </w:rPr>
        <w:t>S</w:t>
      </w:r>
      <w:r w:rsidRPr="004C480A">
        <w:rPr>
          <w:rFonts w:cs="Arial"/>
          <w:sz w:val="20"/>
          <w:szCs w:val="56"/>
        </w:rPr>
        <w:t xml:space="preserve">ites </w:t>
      </w:r>
      <w:r w:rsidR="00464CB0" w:rsidRPr="004C480A">
        <w:rPr>
          <w:rFonts w:cs="Arial"/>
          <w:sz w:val="20"/>
          <w:szCs w:val="56"/>
        </w:rPr>
        <w:t xml:space="preserve">(PDS) </w:t>
      </w:r>
      <w:r w:rsidRPr="004C480A">
        <w:rPr>
          <w:rFonts w:cs="Arial"/>
          <w:sz w:val="20"/>
          <w:szCs w:val="56"/>
        </w:rPr>
        <w:t xml:space="preserve">provide a unique opportunity for producers to trial, test or monitor </w:t>
      </w:r>
      <w:r w:rsidR="00C84865" w:rsidRPr="004C480A">
        <w:rPr>
          <w:rFonts w:cs="Arial"/>
          <w:sz w:val="20"/>
          <w:szCs w:val="56"/>
        </w:rPr>
        <w:t>a different management strategy or technology with</w:t>
      </w:r>
      <w:r w:rsidRPr="004C480A">
        <w:rPr>
          <w:rFonts w:cs="Arial"/>
          <w:sz w:val="20"/>
          <w:szCs w:val="56"/>
        </w:rPr>
        <w:t>in their farm</w:t>
      </w:r>
      <w:r w:rsidR="00C84865" w:rsidRPr="004C480A">
        <w:rPr>
          <w:rFonts w:cs="Arial"/>
          <w:sz w:val="20"/>
          <w:szCs w:val="56"/>
        </w:rPr>
        <w:t>ing</w:t>
      </w:r>
      <w:r w:rsidRPr="004C480A">
        <w:rPr>
          <w:rFonts w:cs="Arial"/>
          <w:sz w:val="20"/>
          <w:szCs w:val="56"/>
        </w:rPr>
        <w:t xml:space="preserve"> </w:t>
      </w:r>
      <w:r w:rsidR="003E552C" w:rsidRPr="004C480A">
        <w:rPr>
          <w:rFonts w:cs="Arial"/>
          <w:sz w:val="20"/>
          <w:szCs w:val="56"/>
        </w:rPr>
        <w:t>operation. On</w:t>
      </w:r>
      <w:r w:rsidR="00107732" w:rsidRPr="004C480A">
        <w:rPr>
          <w:rFonts w:cs="Arial"/>
          <w:sz w:val="20"/>
          <w:szCs w:val="56"/>
        </w:rPr>
        <w:t>-</w:t>
      </w:r>
      <w:r w:rsidRPr="004C480A">
        <w:rPr>
          <w:rFonts w:cs="Arial"/>
          <w:sz w:val="20"/>
          <w:szCs w:val="56"/>
        </w:rPr>
        <w:t xml:space="preserve">farm </w:t>
      </w:r>
      <w:r w:rsidR="00C84865" w:rsidRPr="004C480A">
        <w:rPr>
          <w:rFonts w:cs="Arial"/>
          <w:sz w:val="20"/>
          <w:szCs w:val="56"/>
        </w:rPr>
        <w:t xml:space="preserve">demonstrations </w:t>
      </w:r>
      <w:r w:rsidRPr="004C480A">
        <w:rPr>
          <w:rFonts w:cs="Arial"/>
          <w:sz w:val="20"/>
          <w:szCs w:val="56"/>
        </w:rPr>
        <w:t>often support established science and provide a supported, local environment in which to test it on</w:t>
      </w:r>
      <w:r w:rsidR="00C84865" w:rsidRPr="004C480A">
        <w:rPr>
          <w:rFonts w:cs="Arial"/>
          <w:sz w:val="20"/>
          <w:szCs w:val="56"/>
        </w:rPr>
        <w:t>-</w:t>
      </w:r>
      <w:r w:rsidRPr="004C480A">
        <w:rPr>
          <w:rFonts w:cs="Arial"/>
          <w:sz w:val="20"/>
          <w:szCs w:val="56"/>
        </w:rPr>
        <w:t>farm.</w:t>
      </w:r>
      <w:r w:rsidR="00107732" w:rsidRPr="004C480A">
        <w:rPr>
          <w:rFonts w:cs="Arial"/>
          <w:sz w:val="20"/>
          <w:szCs w:val="56"/>
        </w:rPr>
        <w:t xml:space="preserve"> Refer to </w:t>
      </w:r>
      <w:r w:rsidR="00C358C1" w:rsidRPr="004C480A">
        <w:rPr>
          <w:rFonts w:cs="Arial"/>
          <w:sz w:val="20"/>
          <w:szCs w:val="56"/>
        </w:rPr>
        <w:t xml:space="preserve">the </w:t>
      </w:r>
      <w:hyperlink r:id="rId15" w:history="1">
        <w:r w:rsidR="00C358C1" w:rsidRPr="004C480A">
          <w:rPr>
            <w:rStyle w:val="Hyperlink"/>
            <w:rFonts w:cs="Arial"/>
            <w:sz w:val="20"/>
            <w:szCs w:val="56"/>
          </w:rPr>
          <w:t xml:space="preserve">Agriculture Victoria </w:t>
        </w:r>
        <w:r w:rsidR="00107732" w:rsidRPr="004C480A">
          <w:rPr>
            <w:rStyle w:val="Hyperlink"/>
            <w:rFonts w:cs="Arial"/>
            <w:sz w:val="20"/>
            <w:szCs w:val="56"/>
          </w:rPr>
          <w:t>website</w:t>
        </w:r>
      </w:hyperlink>
      <w:r w:rsidR="00107732" w:rsidRPr="004C480A">
        <w:rPr>
          <w:rFonts w:cs="Arial"/>
          <w:sz w:val="20"/>
          <w:szCs w:val="56"/>
        </w:rPr>
        <w:t xml:space="preserve"> for more information about </w:t>
      </w:r>
      <w:r w:rsidR="00C84865" w:rsidRPr="004C480A">
        <w:rPr>
          <w:rFonts w:cs="Arial"/>
          <w:sz w:val="20"/>
          <w:szCs w:val="56"/>
        </w:rPr>
        <w:t xml:space="preserve">our network of On-Farm Demonstrations, supported by Meat and Livestock Australia and </w:t>
      </w:r>
      <w:r w:rsidR="00107732" w:rsidRPr="004C480A">
        <w:rPr>
          <w:rFonts w:cs="Arial"/>
          <w:sz w:val="20"/>
          <w:szCs w:val="56"/>
        </w:rPr>
        <w:t>Agricultu</w:t>
      </w:r>
      <w:r w:rsidR="003A1CBF" w:rsidRPr="004C480A">
        <w:rPr>
          <w:rFonts w:cs="Arial"/>
          <w:sz w:val="20"/>
          <w:szCs w:val="56"/>
        </w:rPr>
        <w:t>r</w:t>
      </w:r>
      <w:r w:rsidR="00107732" w:rsidRPr="004C480A">
        <w:rPr>
          <w:rFonts w:cs="Arial"/>
          <w:sz w:val="20"/>
          <w:szCs w:val="56"/>
        </w:rPr>
        <w:t>e Victori</w:t>
      </w:r>
      <w:r w:rsidR="00C84865" w:rsidRPr="004C480A">
        <w:rPr>
          <w:rFonts w:cs="Arial"/>
          <w:sz w:val="20"/>
          <w:szCs w:val="56"/>
        </w:rPr>
        <w:t>a</w:t>
      </w:r>
      <w:r w:rsidR="00C358C1" w:rsidRPr="004C480A">
        <w:rPr>
          <w:rFonts w:cs="Arial"/>
          <w:sz w:val="20"/>
          <w:szCs w:val="56"/>
        </w:rPr>
        <w:t>.</w:t>
      </w:r>
    </w:p>
    <w:p w14:paraId="756324C5" w14:textId="148F620F" w:rsidR="00FF5392" w:rsidRPr="004C480A" w:rsidRDefault="00FF5392" w:rsidP="003728A4">
      <w:pPr>
        <w:pStyle w:val="Agbodytext"/>
        <w:rPr>
          <w:rFonts w:cs="Arial"/>
          <w:sz w:val="20"/>
          <w:szCs w:val="56"/>
        </w:rPr>
      </w:pPr>
      <w:r w:rsidRPr="004C480A">
        <w:rPr>
          <w:rFonts w:cs="Arial"/>
          <w:sz w:val="20"/>
          <w:szCs w:val="56"/>
        </w:rPr>
        <w:t xml:space="preserve">For further information on the project please </w:t>
      </w:r>
      <w:hyperlink r:id="rId16" w:history="1">
        <w:r w:rsidR="005E62C0" w:rsidRPr="004C480A">
          <w:rPr>
            <w:rStyle w:val="Hyperlink"/>
            <w:rFonts w:cs="Arial"/>
            <w:sz w:val="20"/>
            <w:szCs w:val="56"/>
          </w:rPr>
          <w:t>email</w:t>
        </w:r>
        <w:r w:rsidRPr="004C480A">
          <w:rPr>
            <w:rStyle w:val="Hyperlink"/>
            <w:rFonts w:cs="Arial"/>
            <w:sz w:val="20"/>
            <w:szCs w:val="56"/>
          </w:rPr>
          <w:t xml:space="preserve"> Cathy Mulligan</w:t>
        </w:r>
      </w:hyperlink>
      <w:r w:rsidRPr="004C480A">
        <w:rPr>
          <w:rFonts w:cs="Arial"/>
          <w:sz w:val="20"/>
          <w:szCs w:val="56"/>
        </w:rPr>
        <w:t xml:space="preserve"> or </w:t>
      </w:r>
      <w:hyperlink r:id="rId17" w:history="1">
        <w:r w:rsidR="00ED73FA" w:rsidRPr="004C480A">
          <w:rPr>
            <w:rStyle w:val="Hyperlink"/>
            <w:rFonts w:cs="Arial"/>
            <w:sz w:val="20"/>
            <w:szCs w:val="56"/>
          </w:rPr>
          <w:t>email Andrew Kennedy</w:t>
        </w:r>
      </w:hyperlink>
      <w:r w:rsidR="00ED73FA" w:rsidRPr="004C480A">
        <w:rPr>
          <w:rFonts w:cs="Arial"/>
          <w:sz w:val="20"/>
          <w:szCs w:val="56"/>
        </w:rPr>
        <w:t>.</w:t>
      </w:r>
    </w:p>
    <w:p w14:paraId="069152F3" w14:textId="77777777" w:rsidR="00FF4EB5" w:rsidRPr="003548F1" w:rsidRDefault="00FF4EB5" w:rsidP="000541BC">
      <w:pPr>
        <w:pStyle w:val="AgVic-Body"/>
        <w:rPr>
          <w:color w:val="5D8833" w:themeColor="accent2" w:themeTint="BF"/>
          <w:sz w:val="18"/>
          <w:szCs w:val="18"/>
        </w:rPr>
      </w:pPr>
    </w:p>
    <w:sectPr w:rsidR="00FF4EB5" w:rsidRPr="003548F1" w:rsidSect="000E67D8">
      <w:headerReference w:type="default" r:id="rId18"/>
      <w:headerReference w:type="first" r:id="rId19"/>
      <w:pgSz w:w="11906" w:h="16838"/>
      <w:pgMar w:top="1474" w:right="340" w:bottom="1843"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992F4" w14:textId="77777777" w:rsidR="006773B7" w:rsidRDefault="006773B7" w:rsidP="000A7F3F">
      <w:pPr>
        <w:spacing w:after="0" w:line="240" w:lineRule="auto"/>
      </w:pPr>
      <w:r>
        <w:separator/>
      </w:r>
    </w:p>
  </w:endnote>
  <w:endnote w:type="continuationSeparator" w:id="0">
    <w:p w14:paraId="232CD655" w14:textId="77777777" w:rsidR="006773B7" w:rsidRDefault="006773B7" w:rsidP="000A7F3F">
      <w:pPr>
        <w:spacing w:after="0" w:line="240" w:lineRule="auto"/>
      </w:pPr>
      <w:r>
        <w:continuationSeparator/>
      </w:r>
    </w:p>
  </w:endnote>
  <w:endnote w:type="continuationNotice" w:id="1">
    <w:p w14:paraId="2176EDB1" w14:textId="77777777" w:rsidR="006773B7" w:rsidRDefault="006773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SemiBold">
    <w:altName w:val="VIC"/>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CEEDB" w14:textId="77777777" w:rsidR="006773B7" w:rsidRDefault="006773B7" w:rsidP="000A7F3F">
      <w:pPr>
        <w:spacing w:after="0" w:line="240" w:lineRule="auto"/>
      </w:pPr>
      <w:r>
        <w:separator/>
      </w:r>
    </w:p>
  </w:footnote>
  <w:footnote w:type="continuationSeparator" w:id="0">
    <w:p w14:paraId="1CED2FB7" w14:textId="77777777" w:rsidR="006773B7" w:rsidRDefault="006773B7" w:rsidP="000A7F3F">
      <w:pPr>
        <w:spacing w:after="0" w:line="240" w:lineRule="auto"/>
      </w:pPr>
      <w:r>
        <w:continuationSeparator/>
      </w:r>
    </w:p>
  </w:footnote>
  <w:footnote w:type="continuationNotice" w:id="1">
    <w:p w14:paraId="4F8B26D7" w14:textId="77777777" w:rsidR="006773B7" w:rsidRDefault="006773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9F9E6" w14:textId="1D05E5F4" w:rsidR="008F08A5" w:rsidRDefault="004804A5" w:rsidP="008F08A5">
    <w:pPr>
      <w:pStyle w:val="AgVic-MainHeading"/>
      <w:rPr>
        <w:noProof/>
      </w:rPr>
    </w:pPr>
    <w:r>
      <w:rPr>
        <w:noProof/>
        <w:color w:val="2B579A"/>
        <w:shd w:val="clear" w:color="auto" w:fill="E6E6E6"/>
      </w:rPr>
      <w:drawing>
        <wp:anchor distT="0" distB="0" distL="114300" distR="114300" simplePos="0" relativeHeight="251658241" behindDoc="1" locked="0" layoutInCell="1" allowOverlap="1" wp14:anchorId="58469568" wp14:editId="7432C0C2">
          <wp:simplePos x="0" y="0"/>
          <wp:positionH relativeFrom="page">
            <wp:posOffset>1905</wp:posOffset>
          </wp:positionH>
          <wp:positionV relativeFrom="page">
            <wp:posOffset>0</wp:posOffset>
          </wp:positionV>
          <wp:extent cx="7554595" cy="10684510"/>
          <wp:effectExtent l="0" t="0" r="8255"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A7CC4">
      <w:t>BestWool</w:t>
    </w:r>
    <w:proofErr w:type="spellEnd"/>
    <w:r w:rsidR="002A7CC4">
      <w:t>/</w:t>
    </w:r>
    <w:proofErr w:type="spellStart"/>
    <w:r w:rsidR="002A7CC4">
      <w:t>BestLamb</w:t>
    </w:r>
    <w:proofErr w:type="spellEnd"/>
    <w:r w:rsidR="00057D96">
      <w:t xml:space="preserve"> – </w:t>
    </w:r>
    <w:r w:rsidR="008900FF">
      <w:t>Lamb survival management strategies</w:t>
    </w:r>
  </w:p>
  <w:p w14:paraId="2954CA11" w14:textId="712DEDCC" w:rsidR="000A7F3F" w:rsidRPr="00760140"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noProof/>
        <w:color w:val="2B579A"/>
        <w:shd w:val="clear" w:color="auto" w:fill="E6E6E6"/>
      </w:rPr>
      <mc:AlternateContent>
        <mc:Choice Requires="wps">
          <w:drawing>
            <wp:anchor distT="0" distB="0" distL="114300" distR="114300" simplePos="0" relativeHeight="251658242" behindDoc="0" locked="0" layoutInCell="1" allowOverlap="1" wp14:anchorId="2204A992" wp14:editId="52E587D8">
              <wp:simplePos x="0" y="0"/>
              <wp:positionH relativeFrom="page">
                <wp:posOffset>146304</wp:posOffset>
              </wp:positionH>
              <wp:positionV relativeFrom="page">
                <wp:posOffset>1261872</wp:posOffset>
              </wp:positionV>
              <wp:extent cx="1800000" cy="9287383"/>
              <wp:effectExtent l="0" t="0" r="0" b="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287383"/>
                      </a:xfrm>
                      <a:prstGeom prst="rect">
                        <a:avLst/>
                      </a:prstGeom>
                      <a:noFill/>
                      <a:ln w="9525">
                        <a:noFill/>
                        <a:miter lim="800000"/>
                        <a:headEnd/>
                        <a:tailEnd/>
                      </a:ln>
                    </wps:spPr>
                    <wps:txbx>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1BBE9D6B" w:rsidR="00850581" w:rsidRPr="002E2A7A" w:rsidRDefault="00850581" w:rsidP="00850581">
                          <w:pPr>
                            <w:pStyle w:val="AgVic-Imprint"/>
                            <w:spacing w:after="0"/>
                          </w:pPr>
                          <w:r>
                            <w:t xml:space="preserve">Issued </w:t>
                          </w:r>
                          <w:r w:rsidR="00FB185C">
                            <w:t>February 2021</w:t>
                          </w: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w:pict>
            <v:shapetype w14:anchorId="2204A992" id="_x0000_t202" coordsize="21600,21600" o:spt="202" path="m,l,21600r21600,l21600,xe">
              <v:stroke joinstyle="miter"/>
              <v:path gradientshapeok="t" o:connecttype="rect"/>
            </v:shapetype>
            <v:shape id="_x0000_s1028" type="#_x0000_t202" alt="&quot;&quot;" style="position:absolute;left:0;text-align:left;margin-left:11.5pt;margin-top:99.35pt;width:141.75pt;height:73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" filled="f" stroked="f">
              <v:textbox inset="2mm,2mm,2mm,2mm">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1BBE9D6B" w:rsidR="00850581" w:rsidRPr="002E2A7A" w:rsidRDefault="00850581" w:rsidP="00850581">
                    <w:pPr>
                      <w:pStyle w:val="AgVic-Imprint"/>
                      <w:spacing w:after="0"/>
                    </w:pPr>
                    <w:r>
                      <w:t xml:space="preserve">Issued </w:t>
                    </w:r>
                    <w:r w:rsidR="00FB185C">
                      <w:t>February 2021</w:t>
                    </w:r>
                  </w:p>
                </w:txbxContent>
              </v:textbox>
              <w10:wrap anchorx="page" anchory="page"/>
            </v:shape>
          </w:pict>
        </mc:Fallback>
      </mc:AlternateContent>
    </w:r>
    <w:r w:rsidR="00D45D67">
      <w:t>Western Plains BWBL Group</w:t>
    </w:r>
    <w:r w:rsidR="00057D96">
      <w:t xml:space="preserve">, </w:t>
    </w:r>
    <w:r w:rsidR="00D45D67">
      <w:t>February</w:t>
    </w:r>
    <w:r w:rsidR="000A722A">
      <w:t xml:space="preserve"> </w:t>
    </w:r>
    <w:r w:rsidR="008F08A5" w:rsidRPr="00042875">
      <w:t>20</w:t>
    </w:r>
    <w:r w:rsidR="00057D96">
      <w:t>2</w:t>
    </w:r>
    <w:r w:rsidR="00D45D67">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227D0" w14:textId="0F10123D" w:rsidR="00042875" w:rsidRDefault="000A7F3F" w:rsidP="00042875">
    <w:pPr>
      <w:pStyle w:val="AgVic-MainHeading"/>
    </w:pPr>
    <w:r w:rsidRPr="00042875">
      <w:rPr>
        <w:noProof/>
        <w:color w:val="2B579A"/>
        <w:shd w:val="clear" w:color="auto" w:fill="E6E6E6"/>
        <w14:textOutline w14:w="0" w14:cap="rnd" w14:cmpd="sng" w14:algn="ctr">
          <w14:noFill/>
          <w14:prstDash w14:val="solid"/>
          <w14:bevel/>
        </w14:textOutline>
      </w:rPr>
      <w:drawing>
        <wp:anchor distT="0" distB="0" distL="114300" distR="114300" simplePos="0" relativeHeight="251658240" behindDoc="1" locked="0" layoutInCell="1" allowOverlap="1" wp14:anchorId="439B52B8" wp14:editId="5A19CFD5">
          <wp:simplePos x="0" y="0"/>
          <wp:positionH relativeFrom="page">
            <wp:posOffset>2399</wp:posOffset>
          </wp:positionH>
          <wp:positionV relativeFrom="page">
            <wp:posOffset>0</wp:posOffset>
          </wp:positionV>
          <wp:extent cx="7555201" cy="10684800"/>
          <wp:effectExtent l="0" t="0" r="8255"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CC4">
      <w:t>BestWool/BestLamb</w:t>
    </w:r>
    <w:r w:rsidR="004F17B0">
      <w:t xml:space="preserve"> </w:t>
    </w:r>
    <w:r w:rsidR="007C44C1">
      <w:t xml:space="preserve">– </w:t>
    </w:r>
    <w:bookmarkStart w:id="0" w:name="_Hlk22209265"/>
    <w:r w:rsidR="001D6B42">
      <w:t>Lamb Survival Management Strategies</w:t>
    </w:r>
  </w:p>
  <w:bookmarkEnd w:id="0"/>
  <w:p w14:paraId="42AE5D82" w14:textId="241C7180" w:rsidR="000A7F3F" w:rsidRPr="00760140" w:rsidRDefault="00057D96" w:rsidP="00A80441">
    <w:pPr>
      <w:pStyle w:val="AgVic-MainSubheading"/>
      <w:rPr>
        <w:outline/>
        <w:color w:val="000000"/>
        <w14:textOutline w14:w="9525" w14:cap="flat" w14:cmpd="sng" w14:algn="ctr">
          <w14:solidFill>
            <w14:srgbClr w14:val="000000"/>
          </w14:solidFill>
          <w14:prstDash w14:val="solid"/>
          <w14:round/>
        </w14:textOutline>
        <w14:textFill>
          <w14:noFill/>
        </w14:textFill>
      </w:rPr>
    </w:pPr>
    <w:r>
      <w:t xml:space="preserve"> </w:t>
    </w:r>
    <w:r w:rsidR="007C4E7C">
      <w:t>Western Plains BWBL Group, February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1" w15:restartNumberingAfterBreak="0">
    <w:nsid w:val="04113676"/>
    <w:multiLevelType w:val="hybridMultilevel"/>
    <w:tmpl w:val="2E0A9A18"/>
    <w:lvl w:ilvl="0" w:tplc="43625276">
      <w:start w:val="1"/>
      <w:numFmt w:val="bullet"/>
      <w:pStyle w:val="AgVic-SnapshotBulletsLast"/>
      <w:lvlText w:val="●"/>
      <w:lvlJc w:val="left"/>
      <w:pPr>
        <w:ind w:left="1098" w:hanging="360"/>
      </w:pPr>
      <w:rPr>
        <w:rFonts w:ascii="Arial" w:hAnsi="Arial" w:hint="default"/>
      </w:rPr>
    </w:lvl>
    <w:lvl w:ilvl="1" w:tplc="0C090003" w:tentative="1">
      <w:start w:val="1"/>
      <w:numFmt w:val="bullet"/>
      <w:lvlText w:val="o"/>
      <w:lvlJc w:val="left"/>
      <w:pPr>
        <w:ind w:left="1818" w:hanging="360"/>
      </w:pPr>
      <w:rPr>
        <w:rFonts w:ascii="Courier New" w:hAnsi="Courier New" w:cs="Courier New" w:hint="default"/>
      </w:rPr>
    </w:lvl>
    <w:lvl w:ilvl="2" w:tplc="0C090005" w:tentative="1">
      <w:start w:val="1"/>
      <w:numFmt w:val="bullet"/>
      <w:lvlText w:val=""/>
      <w:lvlJc w:val="left"/>
      <w:pPr>
        <w:ind w:left="2538" w:hanging="360"/>
      </w:pPr>
      <w:rPr>
        <w:rFonts w:ascii="Wingdings" w:hAnsi="Wingdings" w:hint="default"/>
      </w:rPr>
    </w:lvl>
    <w:lvl w:ilvl="3" w:tplc="0C090001" w:tentative="1">
      <w:start w:val="1"/>
      <w:numFmt w:val="bullet"/>
      <w:lvlText w:val=""/>
      <w:lvlJc w:val="left"/>
      <w:pPr>
        <w:ind w:left="3258" w:hanging="360"/>
      </w:pPr>
      <w:rPr>
        <w:rFonts w:ascii="Symbol" w:hAnsi="Symbol" w:hint="default"/>
      </w:rPr>
    </w:lvl>
    <w:lvl w:ilvl="4" w:tplc="0C090003" w:tentative="1">
      <w:start w:val="1"/>
      <w:numFmt w:val="bullet"/>
      <w:lvlText w:val="o"/>
      <w:lvlJc w:val="left"/>
      <w:pPr>
        <w:ind w:left="3978" w:hanging="360"/>
      </w:pPr>
      <w:rPr>
        <w:rFonts w:ascii="Courier New" w:hAnsi="Courier New" w:cs="Courier New" w:hint="default"/>
      </w:rPr>
    </w:lvl>
    <w:lvl w:ilvl="5" w:tplc="0C090005" w:tentative="1">
      <w:start w:val="1"/>
      <w:numFmt w:val="bullet"/>
      <w:lvlText w:val=""/>
      <w:lvlJc w:val="left"/>
      <w:pPr>
        <w:ind w:left="4698" w:hanging="360"/>
      </w:pPr>
      <w:rPr>
        <w:rFonts w:ascii="Wingdings" w:hAnsi="Wingdings" w:hint="default"/>
      </w:rPr>
    </w:lvl>
    <w:lvl w:ilvl="6" w:tplc="0C090001" w:tentative="1">
      <w:start w:val="1"/>
      <w:numFmt w:val="bullet"/>
      <w:lvlText w:val=""/>
      <w:lvlJc w:val="left"/>
      <w:pPr>
        <w:ind w:left="5418" w:hanging="360"/>
      </w:pPr>
      <w:rPr>
        <w:rFonts w:ascii="Symbol" w:hAnsi="Symbol" w:hint="default"/>
      </w:rPr>
    </w:lvl>
    <w:lvl w:ilvl="7" w:tplc="0C090003" w:tentative="1">
      <w:start w:val="1"/>
      <w:numFmt w:val="bullet"/>
      <w:lvlText w:val="o"/>
      <w:lvlJc w:val="left"/>
      <w:pPr>
        <w:ind w:left="6138" w:hanging="360"/>
      </w:pPr>
      <w:rPr>
        <w:rFonts w:ascii="Courier New" w:hAnsi="Courier New" w:cs="Courier New" w:hint="default"/>
      </w:rPr>
    </w:lvl>
    <w:lvl w:ilvl="8" w:tplc="0C090005" w:tentative="1">
      <w:start w:val="1"/>
      <w:numFmt w:val="bullet"/>
      <w:lvlText w:val=""/>
      <w:lvlJc w:val="left"/>
      <w:pPr>
        <w:ind w:left="6858" w:hanging="360"/>
      </w:pPr>
      <w:rPr>
        <w:rFonts w:ascii="Wingdings" w:hAnsi="Wingdings" w:hint="default"/>
      </w:rPr>
    </w:lvl>
  </w:abstractNum>
  <w:abstractNum w:abstractNumId="2"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3F816BCB"/>
    <w:multiLevelType w:val="hybridMultilevel"/>
    <w:tmpl w:val="2F6A3F08"/>
    <w:lvl w:ilvl="0" w:tplc="13F2859E">
      <w:start w:val="1"/>
      <w:numFmt w:val="bullet"/>
      <w:pStyle w:val="AgVic-Snapsho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B4306C"/>
    <w:multiLevelType w:val="hybridMultilevel"/>
    <w:tmpl w:val="BD7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NzA2sDAwsDAzsDBV0lEKTi0uzszPAykwqgUAtPPXISwAAAA="/>
  </w:docVars>
  <w:rsids>
    <w:rsidRoot w:val="0027500E"/>
    <w:rsid w:val="0000321D"/>
    <w:rsid w:val="0000355B"/>
    <w:rsid w:val="00004CC4"/>
    <w:rsid w:val="0000615E"/>
    <w:rsid w:val="000072F1"/>
    <w:rsid w:val="00007844"/>
    <w:rsid w:val="000128FC"/>
    <w:rsid w:val="0001436D"/>
    <w:rsid w:val="00020822"/>
    <w:rsid w:val="00021420"/>
    <w:rsid w:val="00022418"/>
    <w:rsid w:val="00027831"/>
    <w:rsid w:val="00035FA3"/>
    <w:rsid w:val="00042875"/>
    <w:rsid w:val="00043A1B"/>
    <w:rsid w:val="0004674A"/>
    <w:rsid w:val="000478BE"/>
    <w:rsid w:val="00047ACC"/>
    <w:rsid w:val="00047C25"/>
    <w:rsid w:val="000533D9"/>
    <w:rsid w:val="000541BC"/>
    <w:rsid w:val="00056957"/>
    <w:rsid w:val="00057D96"/>
    <w:rsid w:val="00064AF6"/>
    <w:rsid w:val="00065EA6"/>
    <w:rsid w:val="000709C1"/>
    <w:rsid w:val="000805F7"/>
    <w:rsid w:val="00083E36"/>
    <w:rsid w:val="000859F0"/>
    <w:rsid w:val="00086691"/>
    <w:rsid w:val="0008686B"/>
    <w:rsid w:val="000869E1"/>
    <w:rsid w:val="00090D04"/>
    <w:rsid w:val="0009227C"/>
    <w:rsid w:val="0009235F"/>
    <w:rsid w:val="00093A37"/>
    <w:rsid w:val="00094639"/>
    <w:rsid w:val="000A6AE2"/>
    <w:rsid w:val="000A722A"/>
    <w:rsid w:val="000A7F3F"/>
    <w:rsid w:val="000B19EE"/>
    <w:rsid w:val="000C0FF5"/>
    <w:rsid w:val="000C37AA"/>
    <w:rsid w:val="000D30B5"/>
    <w:rsid w:val="000D667F"/>
    <w:rsid w:val="000D7CEB"/>
    <w:rsid w:val="000E2CB3"/>
    <w:rsid w:val="000E4950"/>
    <w:rsid w:val="000E4E82"/>
    <w:rsid w:val="000E5BDF"/>
    <w:rsid w:val="000E67D8"/>
    <w:rsid w:val="000E7C04"/>
    <w:rsid w:val="000F1A8F"/>
    <w:rsid w:val="000F25A0"/>
    <w:rsid w:val="000F2C1C"/>
    <w:rsid w:val="00102E70"/>
    <w:rsid w:val="00107732"/>
    <w:rsid w:val="001130C6"/>
    <w:rsid w:val="00114A8D"/>
    <w:rsid w:val="00115150"/>
    <w:rsid w:val="00117F30"/>
    <w:rsid w:val="00121B5B"/>
    <w:rsid w:val="00123CAD"/>
    <w:rsid w:val="001304DC"/>
    <w:rsid w:val="00130CE4"/>
    <w:rsid w:val="001317F6"/>
    <w:rsid w:val="00132E0A"/>
    <w:rsid w:val="0013363B"/>
    <w:rsid w:val="00136440"/>
    <w:rsid w:val="00136CE8"/>
    <w:rsid w:val="001654D2"/>
    <w:rsid w:val="0016617B"/>
    <w:rsid w:val="00172708"/>
    <w:rsid w:val="00173438"/>
    <w:rsid w:val="0018064F"/>
    <w:rsid w:val="00180DA7"/>
    <w:rsid w:val="00184BF1"/>
    <w:rsid w:val="00184EE6"/>
    <w:rsid w:val="00187032"/>
    <w:rsid w:val="00192EEC"/>
    <w:rsid w:val="00196F02"/>
    <w:rsid w:val="001A3B69"/>
    <w:rsid w:val="001A3D23"/>
    <w:rsid w:val="001A7F3E"/>
    <w:rsid w:val="001B0A7B"/>
    <w:rsid w:val="001B3DCE"/>
    <w:rsid w:val="001B4D6B"/>
    <w:rsid w:val="001C267E"/>
    <w:rsid w:val="001D4C9A"/>
    <w:rsid w:val="001D6A41"/>
    <w:rsid w:val="001D6B42"/>
    <w:rsid w:val="001D7BC6"/>
    <w:rsid w:val="001E21FC"/>
    <w:rsid w:val="001E5D59"/>
    <w:rsid w:val="001E652C"/>
    <w:rsid w:val="001F0156"/>
    <w:rsid w:val="001F075F"/>
    <w:rsid w:val="001F260E"/>
    <w:rsid w:val="001F4708"/>
    <w:rsid w:val="001F5C87"/>
    <w:rsid w:val="001F6402"/>
    <w:rsid w:val="002001E1"/>
    <w:rsid w:val="00217F48"/>
    <w:rsid w:val="0022338F"/>
    <w:rsid w:val="002242C6"/>
    <w:rsid w:val="00225B9D"/>
    <w:rsid w:val="00227672"/>
    <w:rsid w:val="00237933"/>
    <w:rsid w:val="00243F09"/>
    <w:rsid w:val="00247D81"/>
    <w:rsid w:val="0025551D"/>
    <w:rsid w:val="00261FCE"/>
    <w:rsid w:val="002626CE"/>
    <w:rsid w:val="0026689A"/>
    <w:rsid w:val="00266E66"/>
    <w:rsid w:val="00267B94"/>
    <w:rsid w:val="00272A6B"/>
    <w:rsid w:val="002732AA"/>
    <w:rsid w:val="0027500E"/>
    <w:rsid w:val="00275853"/>
    <w:rsid w:val="002831B6"/>
    <w:rsid w:val="00287A3F"/>
    <w:rsid w:val="00291FDA"/>
    <w:rsid w:val="00296468"/>
    <w:rsid w:val="002A4EA8"/>
    <w:rsid w:val="002A6F4F"/>
    <w:rsid w:val="002A7CC4"/>
    <w:rsid w:val="002B5F38"/>
    <w:rsid w:val="002B60FE"/>
    <w:rsid w:val="002C0D52"/>
    <w:rsid w:val="002C5C8C"/>
    <w:rsid w:val="002C7EC8"/>
    <w:rsid w:val="002D16BD"/>
    <w:rsid w:val="002D2CC0"/>
    <w:rsid w:val="002D46FC"/>
    <w:rsid w:val="002D72B2"/>
    <w:rsid w:val="002D7867"/>
    <w:rsid w:val="002E251B"/>
    <w:rsid w:val="002E2A7A"/>
    <w:rsid w:val="002E4650"/>
    <w:rsid w:val="002E74C9"/>
    <w:rsid w:val="002F0D86"/>
    <w:rsid w:val="002F19D9"/>
    <w:rsid w:val="002F265B"/>
    <w:rsid w:val="002F4EC3"/>
    <w:rsid w:val="002F53E6"/>
    <w:rsid w:val="002F576C"/>
    <w:rsid w:val="002F5F19"/>
    <w:rsid w:val="002F699C"/>
    <w:rsid w:val="002F7473"/>
    <w:rsid w:val="00301C5D"/>
    <w:rsid w:val="003059D9"/>
    <w:rsid w:val="00305A2B"/>
    <w:rsid w:val="00306251"/>
    <w:rsid w:val="00311089"/>
    <w:rsid w:val="00313499"/>
    <w:rsid w:val="00313F56"/>
    <w:rsid w:val="00315CFA"/>
    <w:rsid w:val="00321228"/>
    <w:rsid w:val="00322B2F"/>
    <w:rsid w:val="003242EE"/>
    <w:rsid w:val="0032519D"/>
    <w:rsid w:val="003406EB"/>
    <w:rsid w:val="0035182F"/>
    <w:rsid w:val="0035410F"/>
    <w:rsid w:val="003548F1"/>
    <w:rsid w:val="00356F50"/>
    <w:rsid w:val="00361973"/>
    <w:rsid w:val="00365A4E"/>
    <w:rsid w:val="00366D09"/>
    <w:rsid w:val="00367AF1"/>
    <w:rsid w:val="003728A4"/>
    <w:rsid w:val="00380029"/>
    <w:rsid w:val="003808F9"/>
    <w:rsid w:val="00381807"/>
    <w:rsid w:val="00382928"/>
    <w:rsid w:val="00383F8A"/>
    <w:rsid w:val="00384AAF"/>
    <w:rsid w:val="00384B8A"/>
    <w:rsid w:val="003855B0"/>
    <w:rsid w:val="003931C4"/>
    <w:rsid w:val="00393308"/>
    <w:rsid w:val="0039493B"/>
    <w:rsid w:val="00396187"/>
    <w:rsid w:val="003A1C6E"/>
    <w:rsid w:val="003A1CBF"/>
    <w:rsid w:val="003B083F"/>
    <w:rsid w:val="003B0BDA"/>
    <w:rsid w:val="003B3E34"/>
    <w:rsid w:val="003B4109"/>
    <w:rsid w:val="003C0A70"/>
    <w:rsid w:val="003C1C17"/>
    <w:rsid w:val="003C64BF"/>
    <w:rsid w:val="003D131C"/>
    <w:rsid w:val="003D353A"/>
    <w:rsid w:val="003D5C5B"/>
    <w:rsid w:val="003E22DF"/>
    <w:rsid w:val="003E552C"/>
    <w:rsid w:val="003E5890"/>
    <w:rsid w:val="003E7245"/>
    <w:rsid w:val="003F26BE"/>
    <w:rsid w:val="003F37B1"/>
    <w:rsid w:val="003F6310"/>
    <w:rsid w:val="003F7464"/>
    <w:rsid w:val="00401B8C"/>
    <w:rsid w:val="004026AC"/>
    <w:rsid w:val="00405786"/>
    <w:rsid w:val="0041149F"/>
    <w:rsid w:val="00414C1E"/>
    <w:rsid w:val="004230BB"/>
    <w:rsid w:val="00427A44"/>
    <w:rsid w:val="00430A9F"/>
    <w:rsid w:val="004404A7"/>
    <w:rsid w:val="004423FE"/>
    <w:rsid w:val="004434B1"/>
    <w:rsid w:val="00444399"/>
    <w:rsid w:val="00445827"/>
    <w:rsid w:val="00450270"/>
    <w:rsid w:val="00460B9C"/>
    <w:rsid w:val="00464CB0"/>
    <w:rsid w:val="004746D7"/>
    <w:rsid w:val="004749C1"/>
    <w:rsid w:val="004804A5"/>
    <w:rsid w:val="00482A16"/>
    <w:rsid w:val="004855C0"/>
    <w:rsid w:val="0048568C"/>
    <w:rsid w:val="004866AC"/>
    <w:rsid w:val="00490405"/>
    <w:rsid w:val="00490860"/>
    <w:rsid w:val="004952B6"/>
    <w:rsid w:val="00496E0D"/>
    <w:rsid w:val="004A0870"/>
    <w:rsid w:val="004A32F0"/>
    <w:rsid w:val="004A40F7"/>
    <w:rsid w:val="004A6914"/>
    <w:rsid w:val="004B688D"/>
    <w:rsid w:val="004C0F58"/>
    <w:rsid w:val="004C25DB"/>
    <w:rsid w:val="004C3586"/>
    <w:rsid w:val="004C480A"/>
    <w:rsid w:val="004D617C"/>
    <w:rsid w:val="004D7003"/>
    <w:rsid w:val="004D74C1"/>
    <w:rsid w:val="004E01F4"/>
    <w:rsid w:val="004E0733"/>
    <w:rsid w:val="004E0AD3"/>
    <w:rsid w:val="004E1B21"/>
    <w:rsid w:val="004E4ED1"/>
    <w:rsid w:val="004E7A38"/>
    <w:rsid w:val="004F17B0"/>
    <w:rsid w:val="004F29EF"/>
    <w:rsid w:val="004F3677"/>
    <w:rsid w:val="004F38A0"/>
    <w:rsid w:val="004F707D"/>
    <w:rsid w:val="00500426"/>
    <w:rsid w:val="0050678C"/>
    <w:rsid w:val="00513188"/>
    <w:rsid w:val="00513BC9"/>
    <w:rsid w:val="005140CB"/>
    <w:rsid w:val="0051523D"/>
    <w:rsid w:val="005244DD"/>
    <w:rsid w:val="00524975"/>
    <w:rsid w:val="00527A1C"/>
    <w:rsid w:val="00531DEB"/>
    <w:rsid w:val="00534295"/>
    <w:rsid w:val="005473F7"/>
    <w:rsid w:val="00552D72"/>
    <w:rsid w:val="00561385"/>
    <w:rsid w:val="00563B7B"/>
    <w:rsid w:val="00571CD7"/>
    <w:rsid w:val="00574683"/>
    <w:rsid w:val="005775A0"/>
    <w:rsid w:val="005813CF"/>
    <w:rsid w:val="0058352C"/>
    <w:rsid w:val="005860E3"/>
    <w:rsid w:val="005919F4"/>
    <w:rsid w:val="005929FC"/>
    <w:rsid w:val="00592F90"/>
    <w:rsid w:val="00593863"/>
    <w:rsid w:val="00597133"/>
    <w:rsid w:val="005A082B"/>
    <w:rsid w:val="005A163C"/>
    <w:rsid w:val="005A3BE6"/>
    <w:rsid w:val="005B190F"/>
    <w:rsid w:val="005B1C14"/>
    <w:rsid w:val="005C6E14"/>
    <w:rsid w:val="005C72FB"/>
    <w:rsid w:val="005D4E72"/>
    <w:rsid w:val="005E62C0"/>
    <w:rsid w:val="005F7DB1"/>
    <w:rsid w:val="00604DEB"/>
    <w:rsid w:val="00604E63"/>
    <w:rsid w:val="006058A0"/>
    <w:rsid w:val="00607CA2"/>
    <w:rsid w:val="00612E01"/>
    <w:rsid w:val="00615D71"/>
    <w:rsid w:val="006160BC"/>
    <w:rsid w:val="0061686D"/>
    <w:rsid w:val="00617745"/>
    <w:rsid w:val="00617FD2"/>
    <w:rsid w:val="00623E38"/>
    <w:rsid w:val="00630222"/>
    <w:rsid w:val="00630F2A"/>
    <w:rsid w:val="006318A3"/>
    <w:rsid w:val="00632611"/>
    <w:rsid w:val="0063423C"/>
    <w:rsid w:val="006356B3"/>
    <w:rsid w:val="006425E9"/>
    <w:rsid w:val="0064477E"/>
    <w:rsid w:val="0065081A"/>
    <w:rsid w:val="00656E4D"/>
    <w:rsid w:val="00661B44"/>
    <w:rsid w:val="0066655E"/>
    <w:rsid w:val="00670C6B"/>
    <w:rsid w:val="006718FD"/>
    <w:rsid w:val="00671C1C"/>
    <w:rsid w:val="006773B7"/>
    <w:rsid w:val="0068123D"/>
    <w:rsid w:val="0068268F"/>
    <w:rsid w:val="00691D30"/>
    <w:rsid w:val="00694514"/>
    <w:rsid w:val="006A0415"/>
    <w:rsid w:val="006A0B3D"/>
    <w:rsid w:val="006B16D5"/>
    <w:rsid w:val="006B4DDA"/>
    <w:rsid w:val="006B4ED8"/>
    <w:rsid w:val="006B5CD3"/>
    <w:rsid w:val="006C047B"/>
    <w:rsid w:val="006C4721"/>
    <w:rsid w:val="006D22F8"/>
    <w:rsid w:val="006D43FF"/>
    <w:rsid w:val="006E0F0F"/>
    <w:rsid w:val="006E296A"/>
    <w:rsid w:val="006F4349"/>
    <w:rsid w:val="006F489A"/>
    <w:rsid w:val="006F5A6C"/>
    <w:rsid w:val="006F5A7B"/>
    <w:rsid w:val="0070024F"/>
    <w:rsid w:val="00710A86"/>
    <w:rsid w:val="00712EDD"/>
    <w:rsid w:val="00716435"/>
    <w:rsid w:val="00716C0C"/>
    <w:rsid w:val="00716C1C"/>
    <w:rsid w:val="00722DA8"/>
    <w:rsid w:val="00730CF5"/>
    <w:rsid w:val="00732DD4"/>
    <w:rsid w:val="0073327A"/>
    <w:rsid w:val="0073446D"/>
    <w:rsid w:val="00737420"/>
    <w:rsid w:val="007415CD"/>
    <w:rsid w:val="00743DF6"/>
    <w:rsid w:val="0074786E"/>
    <w:rsid w:val="00753CAD"/>
    <w:rsid w:val="00755B38"/>
    <w:rsid w:val="00760140"/>
    <w:rsid w:val="0076185A"/>
    <w:rsid w:val="00761BDB"/>
    <w:rsid w:val="007622EE"/>
    <w:rsid w:val="00762446"/>
    <w:rsid w:val="007879C1"/>
    <w:rsid w:val="00794F65"/>
    <w:rsid w:val="00796EB3"/>
    <w:rsid w:val="007A6152"/>
    <w:rsid w:val="007B1DD7"/>
    <w:rsid w:val="007B51D4"/>
    <w:rsid w:val="007B55A5"/>
    <w:rsid w:val="007C0CB1"/>
    <w:rsid w:val="007C44C1"/>
    <w:rsid w:val="007C4E7C"/>
    <w:rsid w:val="007D2FF2"/>
    <w:rsid w:val="007D44D3"/>
    <w:rsid w:val="007D713D"/>
    <w:rsid w:val="007D7444"/>
    <w:rsid w:val="007E5A58"/>
    <w:rsid w:val="007F0B35"/>
    <w:rsid w:val="007F0C1B"/>
    <w:rsid w:val="007F2FA8"/>
    <w:rsid w:val="007F6922"/>
    <w:rsid w:val="008019AB"/>
    <w:rsid w:val="0081083F"/>
    <w:rsid w:val="00817FD3"/>
    <w:rsid w:val="00821558"/>
    <w:rsid w:val="00821FDB"/>
    <w:rsid w:val="00823E78"/>
    <w:rsid w:val="00826A7B"/>
    <w:rsid w:val="00832A9D"/>
    <w:rsid w:val="00834A19"/>
    <w:rsid w:val="0083589F"/>
    <w:rsid w:val="008371A8"/>
    <w:rsid w:val="008425EC"/>
    <w:rsid w:val="00843465"/>
    <w:rsid w:val="0084523F"/>
    <w:rsid w:val="00850581"/>
    <w:rsid w:val="00850E52"/>
    <w:rsid w:val="00856BF7"/>
    <w:rsid w:val="00865B0A"/>
    <w:rsid w:val="00870D57"/>
    <w:rsid w:val="00872852"/>
    <w:rsid w:val="008743CF"/>
    <w:rsid w:val="0087638D"/>
    <w:rsid w:val="0088048C"/>
    <w:rsid w:val="008823E1"/>
    <w:rsid w:val="008900FF"/>
    <w:rsid w:val="008A2B53"/>
    <w:rsid w:val="008B28D4"/>
    <w:rsid w:val="008B488A"/>
    <w:rsid w:val="008B6B96"/>
    <w:rsid w:val="008C33CC"/>
    <w:rsid w:val="008C64BE"/>
    <w:rsid w:val="008D77BA"/>
    <w:rsid w:val="008D7D8A"/>
    <w:rsid w:val="008E0FCC"/>
    <w:rsid w:val="008E1DBF"/>
    <w:rsid w:val="008E25E0"/>
    <w:rsid w:val="008E49B7"/>
    <w:rsid w:val="008F08A5"/>
    <w:rsid w:val="008F0938"/>
    <w:rsid w:val="008F64CB"/>
    <w:rsid w:val="0090030C"/>
    <w:rsid w:val="0090257F"/>
    <w:rsid w:val="009128B3"/>
    <w:rsid w:val="009140F4"/>
    <w:rsid w:val="009163E9"/>
    <w:rsid w:val="00926272"/>
    <w:rsid w:val="009302E1"/>
    <w:rsid w:val="009351A1"/>
    <w:rsid w:val="00936716"/>
    <w:rsid w:val="00937BD1"/>
    <w:rsid w:val="00937C7D"/>
    <w:rsid w:val="0094222B"/>
    <w:rsid w:val="00946DF9"/>
    <w:rsid w:val="00950A5C"/>
    <w:rsid w:val="0095634B"/>
    <w:rsid w:val="009608A5"/>
    <w:rsid w:val="00963C7E"/>
    <w:rsid w:val="00967B82"/>
    <w:rsid w:val="009701F2"/>
    <w:rsid w:val="0097385A"/>
    <w:rsid w:val="00974175"/>
    <w:rsid w:val="009742F9"/>
    <w:rsid w:val="0098222E"/>
    <w:rsid w:val="00982518"/>
    <w:rsid w:val="009853C5"/>
    <w:rsid w:val="00985735"/>
    <w:rsid w:val="009908CC"/>
    <w:rsid w:val="00990BA6"/>
    <w:rsid w:val="009969D2"/>
    <w:rsid w:val="00997043"/>
    <w:rsid w:val="009A0081"/>
    <w:rsid w:val="009A1592"/>
    <w:rsid w:val="009A581C"/>
    <w:rsid w:val="009A63FE"/>
    <w:rsid w:val="009B370A"/>
    <w:rsid w:val="009C1970"/>
    <w:rsid w:val="009C7839"/>
    <w:rsid w:val="009D09EE"/>
    <w:rsid w:val="009D2B30"/>
    <w:rsid w:val="009D47B8"/>
    <w:rsid w:val="009E214C"/>
    <w:rsid w:val="009F2190"/>
    <w:rsid w:val="009F661E"/>
    <w:rsid w:val="009F6763"/>
    <w:rsid w:val="00A04916"/>
    <w:rsid w:val="00A14FFE"/>
    <w:rsid w:val="00A2121F"/>
    <w:rsid w:val="00A31F15"/>
    <w:rsid w:val="00A32D3D"/>
    <w:rsid w:val="00A34050"/>
    <w:rsid w:val="00A3517C"/>
    <w:rsid w:val="00A35430"/>
    <w:rsid w:val="00A35521"/>
    <w:rsid w:val="00A36C2E"/>
    <w:rsid w:val="00A418A4"/>
    <w:rsid w:val="00A47675"/>
    <w:rsid w:val="00A62932"/>
    <w:rsid w:val="00A6633F"/>
    <w:rsid w:val="00A80441"/>
    <w:rsid w:val="00A8369C"/>
    <w:rsid w:val="00A842D1"/>
    <w:rsid w:val="00A8525E"/>
    <w:rsid w:val="00A85FA2"/>
    <w:rsid w:val="00A90C94"/>
    <w:rsid w:val="00A940C9"/>
    <w:rsid w:val="00A95C4E"/>
    <w:rsid w:val="00A95FA1"/>
    <w:rsid w:val="00AA0A05"/>
    <w:rsid w:val="00AA5EE5"/>
    <w:rsid w:val="00AB0415"/>
    <w:rsid w:val="00AB274B"/>
    <w:rsid w:val="00AB3187"/>
    <w:rsid w:val="00AB3AEA"/>
    <w:rsid w:val="00AB5DC1"/>
    <w:rsid w:val="00AB7C9E"/>
    <w:rsid w:val="00AC18CB"/>
    <w:rsid w:val="00AC1F48"/>
    <w:rsid w:val="00AC2048"/>
    <w:rsid w:val="00AC55A3"/>
    <w:rsid w:val="00AE1F6E"/>
    <w:rsid w:val="00AE4416"/>
    <w:rsid w:val="00AF08EA"/>
    <w:rsid w:val="00AF4896"/>
    <w:rsid w:val="00AF5C1C"/>
    <w:rsid w:val="00AF5C21"/>
    <w:rsid w:val="00B0073E"/>
    <w:rsid w:val="00B10138"/>
    <w:rsid w:val="00B16F25"/>
    <w:rsid w:val="00B26316"/>
    <w:rsid w:val="00B3137B"/>
    <w:rsid w:val="00B35F67"/>
    <w:rsid w:val="00B46B83"/>
    <w:rsid w:val="00B47842"/>
    <w:rsid w:val="00B50DDD"/>
    <w:rsid w:val="00B607BB"/>
    <w:rsid w:val="00B6492A"/>
    <w:rsid w:val="00B730F8"/>
    <w:rsid w:val="00B7648D"/>
    <w:rsid w:val="00B77C57"/>
    <w:rsid w:val="00B81770"/>
    <w:rsid w:val="00B8411D"/>
    <w:rsid w:val="00B8414D"/>
    <w:rsid w:val="00B85EF2"/>
    <w:rsid w:val="00B931A9"/>
    <w:rsid w:val="00B934A1"/>
    <w:rsid w:val="00BA108E"/>
    <w:rsid w:val="00BB12F6"/>
    <w:rsid w:val="00BB73A3"/>
    <w:rsid w:val="00BB7940"/>
    <w:rsid w:val="00BB7F65"/>
    <w:rsid w:val="00BC0C66"/>
    <w:rsid w:val="00BC4FFA"/>
    <w:rsid w:val="00BD0F28"/>
    <w:rsid w:val="00BD4BB3"/>
    <w:rsid w:val="00BE6018"/>
    <w:rsid w:val="00BE7447"/>
    <w:rsid w:val="00BE7AB4"/>
    <w:rsid w:val="00BF1883"/>
    <w:rsid w:val="00C1223E"/>
    <w:rsid w:val="00C15E3A"/>
    <w:rsid w:val="00C16F51"/>
    <w:rsid w:val="00C26C55"/>
    <w:rsid w:val="00C34744"/>
    <w:rsid w:val="00C358C1"/>
    <w:rsid w:val="00C450EF"/>
    <w:rsid w:val="00C4554B"/>
    <w:rsid w:val="00C47B9E"/>
    <w:rsid w:val="00C524AF"/>
    <w:rsid w:val="00C54E04"/>
    <w:rsid w:val="00C65E01"/>
    <w:rsid w:val="00C70893"/>
    <w:rsid w:val="00C80EF3"/>
    <w:rsid w:val="00C84865"/>
    <w:rsid w:val="00C85F44"/>
    <w:rsid w:val="00C86EC6"/>
    <w:rsid w:val="00CA592C"/>
    <w:rsid w:val="00CA7626"/>
    <w:rsid w:val="00CA7BAE"/>
    <w:rsid w:val="00CB26D4"/>
    <w:rsid w:val="00CB3077"/>
    <w:rsid w:val="00CD348D"/>
    <w:rsid w:val="00CD4528"/>
    <w:rsid w:val="00CD7736"/>
    <w:rsid w:val="00CE0028"/>
    <w:rsid w:val="00CE5D49"/>
    <w:rsid w:val="00CE64FB"/>
    <w:rsid w:val="00CF12ED"/>
    <w:rsid w:val="00CF6072"/>
    <w:rsid w:val="00CF7323"/>
    <w:rsid w:val="00D033FA"/>
    <w:rsid w:val="00D03C6C"/>
    <w:rsid w:val="00D1029B"/>
    <w:rsid w:val="00D17634"/>
    <w:rsid w:val="00D23F4C"/>
    <w:rsid w:val="00D248FA"/>
    <w:rsid w:val="00D25EAC"/>
    <w:rsid w:val="00D261E5"/>
    <w:rsid w:val="00D309F4"/>
    <w:rsid w:val="00D35896"/>
    <w:rsid w:val="00D407A8"/>
    <w:rsid w:val="00D45D67"/>
    <w:rsid w:val="00D52FA7"/>
    <w:rsid w:val="00D63A77"/>
    <w:rsid w:val="00D67DE3"/>
    <w:rsid w:val="00D701C1"/>
    <w:rsid w:val="00D747A7"/>
    <w:rsid w:val="00D770F8"/>
    <w:rsid w:val="00D94B4E"/>
    <w:rsid w:val="00DA0201"/>
    <w:rsid w:val="00DA1018"/>
    <w:rsid w:val="00DA4F09"/>
    <w:rsid w:val="00DA692F"/>
    <w:rsid w:val="00DA7381"/>
    <w:rsid w:val="00DB06F4"/>
    <w:rsid w:val="00DB397E"/>
    <w:rsid w:val="00DC0918"/>
    <w:rsid w:val="00DC6BE4"/>
    <w:rsid w:val="00DD40F6"/>
    <w:rsid w:val="00DD4D05"/>
    <w:rsid w:val="00DD7398"/>
    <w:rsid w:val="00DE2BB2"/>
    <w:rsid w:val="00DE4B65"/>
    <w:rsid w:val="00DE6CCC"/>
    <w:rsid w:val="00DE792F"/>
    <w:rsid w:val="00DF4CBA"/>
    <w:rsid w:val="00E01105"/>
    <w:rsid w:val="00E06CA2"/>
    <w:rsid w:val="00E06FEF"/>
    <w:rsid w:val="00E1078A"/>
    <w:rsid w:val="00E1205C"/>
    <w:rsid w:val="00E17AFE"/>
    <w:rsid w:val="00E25EF3"/>
    <w:rsid w:val="00E274F1"/>
    <w:rsid w:val="00E42ED8"/>
    <w:rsid w:val="00E4432F"/>
    <w:rsid w:val="00E451D5"/>
    <w:rsid w:val="00E468EF"/>
    <w:rsid w:val="00E46A67"/>
    <w:rsid w:val="00E5363C"/>
    <w:rsid w:val="00E55644"/>
    <w:rsid w:val="00E60B2A"/>
    <w:rsid w:val="00E70A35"/>
    <w:rsid w:val="00E72028"/>
    <w:rsid w:val="00E74731"/>
    <w:rsid w:val="00E943AD"/>
    <w:rsid w:val="00E97146"/>
    <w:rsid w:val="00EA5D00"/>
    <w:rsid w:val="00EB0040"/>
    <w:rsid w:val="00EB04AB"/>
    <w:rsid w:val="00EB2FC7"/>
    <w:rsid w:val="00EC204D"/>
    <w:rsid w:val="00EC3893"/>
    <w:rsid w:val="00EC4251"/>
    <w:rsid w:val="00EC4CD7"/>
    <w:rsid w:val="00ED1B1F"/>
    <w:rsid w:val="00ED73FA"/>
    <w:rsid w:val="00EE7A20"/>
    <w:rsid w:val="00EE7B03"/>
    <w:rsid w:val="00F00EE4"/>
    <w:rsid w:val="00F01A37"/>
    <w:rsid w:val="00F03DCF"/>
    <w:rsid w:val="00F1278B"/>
    <w:rsid w:val="00F13B31"/>
    <w:rsid w:val="00F3348E"/>
    <w:rsid w:val="00F3510D"/>
    <w:rsid w:val="00F35299"/>
    <w:rsid w:val="00F35705"/>
    <w:rsid w:val="00F4666F"/>
    <w:rsid w:val="00F537F8"/>
    <w:rsid w:val="00F54B51"/>
    <w:rsid w:val="00F56ED6"/>
    <w:rsid w:val="00F619CA"/>
    <w:rsid w:val="00F62F8F"/>
    <w:rsid w:val="00F65322"/>
    <w:rsid w:val="00F65844"/>
    <w:rsid w:val="00F658D3"/>
    <w:rsid w:val="00F67F1C"/>
    <w:rsid w:val="00F702AC"/>
    <w:rsid w:val="00F726FB"/>
    <w:rsid w:val="00F803EF"/>
    <w:rsid w:val="00F85E12"/>
    <w:rsid w:val="00F948BC"/>
    <w:rsid w:val="00F9503A"/>
    <w:rsid w:val="00FA3A8B"/>
    <w:rsid w:val="00FA4229"/>
    <w:rsid w:val="00FA5E3B"/>
    <w:rsid w:val="00FA6D69"/>
    <w:rsid w:val="00FB185C"/>
    <w:rsid w:val="00FB1AA1"/>
    <w:rsid w:val="00FB28FD"/>
    <w:rsid w:val="00FB4D63"/>
    <w:rsid w:val="00FB795B"/>
    <w:rsid w:val="00FC0D0E"/>
    <w:rsid w:val="00FC0D20"/>
    <w:rsid w:val="00FC1065"/>
    <w:rsid w:val="00FC4783"/>
    <w:rsid w:val="00FC5E71"/>
    <w:rsid w:val="00FC65CA"/>
    <w:rsid w:val="00FD0FD1"/>
    <w:rsid w:val="00FD44CC"/>
    <w:rsid w:val="00FE2ABA"/>
    <w:rsid w:val="00FE420E"/>
    <w:rsid w:val="00FF4EB5"/>
    <w:rsid w:val="00FF5392"/>
    <w:rsid w:val="00FF65EC"/>
    <w:rsid w:val="00FF6F6B"/>
    <w:rsid w:val="196BE510"/>
    <w:rsid w:val="270843E4"/>
    <w:rsid w:val="523EF5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A1E33"/>
  <w15:chartTrackingRefBased/>
  <w15:docId w15:val="{D3D0DCC1-547B-4952-BA18-D258E0B8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E55644"/>
    <w:pPr>
      <w:spacing w:after="60"/>
      <w:ind w:left="-113"/>
    </w:pPr>
    <w:rPr>
      <w:rFonts w:ascii="Arial" w:hAnsi="Arial"/>
      <w:noProof/>
    </w:rPr>
  </w:style>
  <w:style w:type="paragraph" w:customStyle="1" w:styleId="AgVic-Caption">
    <w:name w:val="AgVic - Caption"/>
    <w:basedOn w:val="Normal"/>
    <w:uiPriority w:val="99"/>
    <w:rsid w:val="00AB0415"/>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AB0415"/>
    <w:pPr>
      <w:suppressAutoHyphens/>
      <w:autoSpaceDE w:val="0"/>
      <w:autoSpaceDN w:val="0"/>
      <w:adjustRightInd w:val="0"/>
      <w:spacing w:line="288" w:lineRule="auto"/>
      <w:textAlignment w:val="center"/>
    </w:pPr>
    <w:rPr>
      <w:rFonts w:ascii="Arial" w:hAnsi="Arial" w:cs="Arial"/>
      <w:color w:val="000000"/>
      <w:sz w:val="20"/>
      <w:szCs w:val="20"/>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4804A5"/>
    <w:pPr>
      <w:spacing w:after="60"/>
    </w:pPr>
    <w:rPr>
      <w:rFonts w:ascii="Arial" w:hAnsi="Arial" w:cs="Arial"/>
      <w:color w:val="4C7329" w:themeColor="accent1"/>
      <w:sz w:val="20"/>
      <w:szCs w:val="20"/>
      <w:lang w:val="en-US"/>
    </w:rPr>
  </w:style>
  <w:style w:type="paragraph" w:customStyle="1" w:styleId="AgVic-SnapshotBulletsLast">
    <w:name w:val="AgVic - Snapshot Bullets Last"/>
    <w:basedOn w:val="AgVic-SnapshotBody"/>
    <w:qFormat/>
    <w:rsid w:val="004804A5"/>
    <w:pPr>
      <w:numPr>
        <w:numId w:val="5"/>
      </w:numPr>
      <w:spacing w:after="120"/>
      <w:ind w:left="454" w:hanging="227"/>
    </w:pPr>
  </w:style>
  <w:style w:type="paragraph" w:customStyle="1" w:styleId="AgVic-SnapshotBullets">
    <w:name w:val="AgVic - Snapshot Bullets"/>
    <w:qFormat/>
    <w:rsid w:val="004804A5"/>
    <w:pPr>
      <w:numPr>
        <w:numId w:val="4"/>
      </w:numPr>
      <w:spacing w:after="60"/>
      <w:ind w:left="454" w:hanging="227"/>
    </w:pPr>
    <w:rPr>
      <w:rFonts w:ascii="Arial" w:hAnsi="Arial" w:cs="Arial"/>
      <w:color w:val="4C7329" w:themeColor="accent1"/>
      <w:sz w:val="20"/>
      <w:szCs w:val="20"/>
      <w:lang w:val="en-US"/>
    </w:rPr>
  </w:style>
  <w:style w:type="paragraph" w:customStyle="1" w:styleId="AgVic-Imprint">
    <w:name w:val="AgVic - Imprint"/>
    <w:rsid w:val="004804A5"/>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2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00E"/>
    <w:rPr>
      <w:rFonts w:ascii="Segoe UI" w:hAnsi="Segoe UI" w:cs="Segoe UI"/>
      <w:sz w:val="18"/>
      <w:szCs w:val="18"/>
    </w:rPr>
  </w:style>
  <w:style w:type="character" w:styleId="Hyperlink">
    <w:name w:val="Hyperlink"/>
    <w:basedOn w:val="DefaultParagraphFont"/>
    <w:uiPriority w:val="99"/>
    <w:unhideWhenUsed/>
    <w:rsid w:val="00870D57"/>
    <w:rPr>
      <w:color w:val="0563C1" w:themeColor="hyperlink"/>
      <w:u w:val="single"/>
    </w:rPr>
  </w:style>
  <w:style w:type="paragraph" w:styleId="ListParagraph">
    <w:name w:val="List Paragraph"/>
    <w:basedOn w:val="Normal"/>
    <w:uiPriority w:val="34"/>
    <w:qFormat/>
    <w:rsid w:val="00870D57"/>
    <w:pPr>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DD4D05"/>
    <w:rPr>
      <w:sz w:val="16"/>
      <w:szCs w:val="16"/>
    </w:rPr>
  </w:style>
  <w:style w:type="paragraph" w:styleId="CommentText">
    <w:name w:val="annotation text"/>
    <w:basedOn w:val="Normal"/>
    <w:link w:val="CommentTextChar"/>
    <w:uiPriority w:val="99"/>
    <w:semiHidden/>
    <w:unhideWhenUsed/>
    <w:rsid w:val="00DD4D05"/>
    <w:pPr>
      <w:spacing w:line="240" w:lineRule="auto"/>
    </w:pPr>
    <w:rPr>
      <w:sz w:val="20"/>
      <w:szCs w:val="20"/>
    </w:rPr>
  </w:style>
  <w:style w:type="character" w:customStyle="1" w:styleId="CommentTextChar">
    <w:name w:val="Comment Text Char"/>
    <w:basedOn w:val="DefaultParagraphFont"/>
    <w:link w:val="CommentText"/>
    <w:uiPriority w:val="99"/>
    <w:semiHidden/>
    <w:rsid w:val="00DD4D05"/>
    <w:rPr>
      <w:sz w:val="20"/>
      <w:szCs w:val="20"/>
    </w:rPr>
  </w:style>
  <w:style w:type="paragraph" w:styleId="CommentSubject">
    <w:name w:val="annotation subject"/>
    <w:basedOn w:val="CommentText"/>
    <w:next w:val="CommentText"/>
    <w:link w:val="CommentSubjectChar"/>
    <w:uiPriority w:val="99"/>
    <w:semiHidden/>
    <w:unhideWhenUsed/>
    <w:rsid w:val="00DD4D05"/>
    <w:rPr>
      <w:b/>
      <w:bCs/>
    </w:rPr>
  </w:style>
  <w:style w:type="character" w:customStyle="1" w:styleId="CommentSubjectChar">
    <w:name w:val="Comment Subject Char"/>
    <w:basedOn w:val="CommentTextChar"/>
    <w:link w:val="CommentSubject"/>
    <w:uiPriority w:val="99"/>
    <w:semiHidden/>
    <w:rsid w:val="00DD4D05"/>
    <w:rPr>
      <w:b/>
      <w:bCs/>
      <w:sz w:val="20"/>
      <w:szCs w:val="20"/>
    </w:rPr>
  </w:style>
  <w:style w:type="character" w:styleId="Mention">
    <w:name w:val="Mention"/>
    <w:basedOn w:val="DefaultParagraphFont"/>
    <w:uiPriority w:val="99"/>
    <w:unhideWhenUsed/>
    <w:rsid w:val="00D248FA"/>
    <w:rPr>
      <w:color w:val="2B579A"/>
      <w:shd w:val="clear" w:color="auto" w:fill="E6E6E6"/>
    </w:rPr>
  </w:style>
  <w:style w:type="table" w:styleId="TableGrid">
    <w:name w:val="Table Grid"/>
    <w:basedOn w:val="TableNormal"/>
    <w:uiPriority w:val="59"/>
    <w:rsid w:val="005473F7"/>
    <w:pPr>
      <w:spacing w:after="0" w:line="240" w:lineRule="auto"/>
    </w:pPr>
    <w:rPr>
      <w:rFonts w:eastAsiaTheme="minorHAnsi"/>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16F51"/>
    <w:rPr>
      <w:color w:val="605E5C"/>
      <w:shd w:val="clear" w:color="auto" w:fill="E1DFDD"/>
    </w:rPr>
  </w:style>
  <w:style w:type="character" w:styleId="FollowedHyperlink">
    <w:name w:val="FollowedHyperlink"/>
    <w:basedOn w:val="DefaultParagraphFont"/>
    <w:uiPriority w:val="99"/>
    <w:semiHidden/>
    <w:unhideWhenUsed/>
    <w:rsid w:val="00266E66"/>
    <w:rPr>
      <w:color w:val="954F72" w:themeColor="followedHyperlink"/>
      <w:u w:val="single"/>
    </w:rPr>
  </w:style>
  <w:style w:type="character" w:customStyle="1" w:styleId="normaltextrun">
    <w:name w:val="normaltextrun"/>
    <w:basedOn w:val="DefaultParagraphFont"/>
    <w:rsid w:val="00AB3187"/>
  </w:style>
  <w:style w:type="character" w:customStyle="1" w:styleId="eop">
    <w:name w:val="eop"/>
    <w:basedOn w:val="DefaultParagraphFont"/>
    <w:rsid w:val="00AB3187"/>
  </w:style>
  <w:style w:type="paragraph" w:customStyle="1" w:styleId="Agbodytext">
    <w:name w:val="Ag body text"/>
    <w:basedOn w:val="Normal"/>
    <w:qFormat/>
    <w:rsid w:val="001F0156"/>
    <w:pPr>
      <w:spacing w:after="120" w:line="220" w:lineRule="exact"/>
    </w:pPr>
    <w:rPr>
      <w:rFonts w:ascii="Arial" w:eastAsiaTheme="minorHAnsi" w:hAnsi="Arial" w:cs="VIC-SemiBold"/>
      <w:color w:val="000000" w:themeColor="text1"/>
      <w:sz w:val="18"/>
      <w:szCs w:val="52"/>
      <w:lang w:val="en-US" w:eastAsia="en-US"/>
    </w:rPr>
  </w:style>
  <w:style w:type="paragraph" w:styleId="Caption">
    <w:name w:val="caption"/>
    <w:basedOn w:val="Normal"/>
    <w:next w:val="Normal"/>
    <w:uiPriority w:val="35"/>
    <w:unhideWhenUsed/>
    <w:qFormat/>
    <w:rsid w:val="00A836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820901">
      <w:bodyDiv w:val="1"/>
      <w:marLeft w:val="0"/>
      <w:marRight w:val="0"/>
      <w:marTop w:val="0"/>
      <w:marBottom w:val="0"/>
      <w:divBdr>
        <w:top w:val="none" w:sz="0" w:space="0" w:color="auto"/>
        <w:left w:val="none" w:sz="0" w:space="0" w:color="auto"/>
        <w:bottom w:val="none" w:sz="0" w:space="0" w:color="auto"/>
        <w:right w:val="none" w:sz="0" w:space="0" w:color="auto"/>
      </w:divBdr>
    </w:div>
    <w:div w:id="260450351">
      <w:bodyDiv w:val="1"/>
      <w:marLeft w:val="0"/>
      <w:marRight w:val="0"/>
      <w:marTop w:val="0"/>
      <w:marBottom w:val="0"/>
      <w:divBdr>
        <w:top w:val="none" w:sz="0" w:space="0" w:color="auto"/>
        <w:left w:val="none" w:sz="0" w:space="0" w:color="auto"/>
        <w:bottom w:val="none" w:sz="0" w:space="0" w:color="auto"/>
        <w:right w:val="none" w:sz="0" w:space="0" w:color="auto"/>
      </w:divBdr>
    </w:div>
    <w:div w:id="739331362">
      <w:bodyDiv w:val="1"/>
      <w:marLeft w:val="0"/>
      <w:marRight w:val="0"/>
      <w:marTop w:val="0"/>
      <w:marBottom w:val="0"/>
      <w:divBdr>
        <w:top w:val="none" w:sz="0" w:space="0" w:color="auto"/>
        <w:left w:val="none" w:sz="0" w:space="0" w:color="auto"/>
        <w:bottom w:val="none" w:sz="0" w:space="0" w:color="auto"/>
        <w:right w:val="none" w:sz="0" w:space="0" w:color="auto"/>
      </w:divBdr>
    </w:div>
    <w:div w:id="758060843">
      <w:bodyDiv w:val="1"/>
      <w:marLeft w:val="0"/>
      <w:marRight w:val="0"/>
      <w:marTop w:val="0"/>
      <w:marBottom w:val="0"/>
      <w:divBdr>
        <w:top w:val="none" w:sz="0" w:space="0" w:color="auto"/>
        <w:left w:val="none" w:sz="0" w:space="0" w:color="auto"/>
        <w:bottom w:val="none" w:sz="0" w:space="0" w:color="auto"/>
        <w:right w:val="none" w:sz="0" w:space="0" w:color="auto"/>
      </w:divBdr>
    </w:div>
    <w:div w:id="11452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drew@thriveagriservices.com.au" TargetMode="External"/><Relationship Id="rId2" Type="http://schemas.openxmlformats.org/officeDocument/2006/relationships/customXml" Target="../customXml/item2.xml"/><Relationship Id="rId16" Type="http://schemas.openxmlformats.org/officeDocument/2006/relationships/hyperlink" Target="mailto:Cathy.mulligan@agriculture.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griculture.vic.gov.au/on-farm-demo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Kirstie M Anderson (DJPR)</DisplayName>
        <AccountId>293</AccountId>
        <AccountType/>
      </UserInfo>
      <UserInfo>
        <DisplayName>Lyndon J Kubeil (DJPR)</DisplayName>
        <AccountId>297</AccountId>
        <AccountType/>
      </UserInfo>
      <UserInfo>
        <DisplayName>Kate A Linden (DJPR)</DisplayName>
        <AccountId>151</AccountId>
        <AccountType/>
      </UserInfo>
      <UserInfo>
        <DisplayName>Amanda Davis (DJPR)</DisplayName>
        <AccountId>1870</AccountId>
        <AccountType/>
      </UserInfo>
      <UserInfo>
        <DisplayName>Cathy M Mulligan (DJPR)</DisplayName>
        <AccountId>275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2" ma:contentTypeDescription="Create a new document." ma:contentTypeScope="" ma:versionID="f37ba318d86d2a3a9f591b4fbbe1ab54">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a6e7c42d6cef2d3239065a1c439be72"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8078A-1CC0-497B-95E1-1DBE916A7C57}">
  <ds:schemaRefs>
    <ds:schemaRef ds:uri="http://schemas.openxmlformats.org/officeDocument/2006/bibliography"/>
  </ds:schemaRefs>
</ds:datastoreItem>
</file>

<file path=customXml/itemProps2.xml><?xml version="1.0" encoding="utf-8"?>
<ds:datastoreItem xmlns:ds="http://schemas.openxmlformats.org/officeDocument/2006/customXml" ds:itemID="{630C7312-D3BA-475E-8D2F-260524157EDB}">
  <ds:schemaRefs>
    <ds:schemaRef ds:uri="http://schemas.microsoft.com/sharepoint/v3/contenttype/forms"/>
  </ds:schemaRefs>
</ds:datastoreItem>
</file>

<file path=customXml/itemProps3.xml><?xml version="1.0" encoding="utf-8"?>
<ds:datastoreItem xmlns:ds="http://schemas.openxmlformats.org/officeDocument/2006/customXml" ds:itemID="{EDCA6F5C-BCDE-437C-8A0B-9D60FC8CD707}">
  <ds:schemaRefs>
    <ds:schemaRef ds:uri="http://schemas.microsoft.com/office/2006/metadata/properties"/>
    <ds:schemaRef ds:uri="http://schemas.microsoft.com/office/infopath/2007/PartnerControls"/>
    <ds:schemaRef ds:uri="00859dcf-0dab-4099-a5d8-10172deb17e4"/>
  </ds:schemaRefs>
</ds:datastoreItem>
</file>

<file path=customXml/itemProps4.xml><?xml version="1.0" encoding="utf-8"?>
<ds:datastoreItem xmlns:ds="http://schemas.openxmlformats.org/officeDocument/2006/customXml" ds:itemID="{643F2EDF-AE19-466B-B9AE-F09606D13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4923</CharactersWithSpaces>
  <SharedDoc>false</SharedDoc>
  <HLinks>
    <vt:vector size="18" baseType="variant">
      <vt:variant>
        <vt:i4>4456480</vt:i4>
      </vt:variant>
      <vt:variant>
        <vt:i4>15</vt:i4>
      </vt:variant>
      <vt:variant>
        <vt:i4>0</vt:i4>
      </vt:variant>
      <vt:variant>
        <vt:i4>5</vt:i4>
      </vt:variant>
      <vt:variant>
        <vt:lpwstr>mailto:andrew@thriveagriservices.com.au</vt:lpwstr>
      </vt:variant>
      <vt:variant>
        <vt:lpwstr/>
      </vt:variant>
      <vt:variant>
        <vt:i4>2228254</vt:i4>
      </vt:variant>
      <vt:variant>
        <vt:i4>12</vt:i4>
      </vt:variant>
      <vt:variant>
        <vt:i4>0</vt:i4>
      </vt:variant>
      <vt:variant>
        <vt:i4>5</vt:i4>
      </vt:variant>
      <vt:variant>
        <vt:lpwstr>mailto:Cathy.mulligan@agriculture.com.au</vt:lpwstr>
      </vt:variant>
      <vt:variant>
        <vt:lpwstr/>
      </vt:variant>
      <vt:variant>
        <vt:i4>3145783</vt:i4>
      </vt:variant>
      <vt:variant>
        <vt:i4>9</vt:i4>
      </vt:variant>
      <vt:variant>
        <vt:i4>0</vt:i4>
      </vt:variant>
      <vt:variant>
        <vt:i4>5</vt:i4>
      </vt:variant>
      <vt:variant>
        <vt:lpwstr>http://www.agriculture.vic.gov.au/on-farm-demos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 Hill (DJPR)</dc:creator>
  <cp:keywords/>
  <dc:description/>
  <cp:lastModifiedBy>Susan Heale (DJPR)</cp:lastModifiedBy>
  <cp:revision>2</cp:revision>
  <cp:lastPrinted>2019-10-20T19:59:00Z</cp:lastPrinted>
  <dcterms:created xsi:type="dcterms:W3CDTF">2021-02-25T00:33:00Z</dcterms:created>
  <dcterms:modified xsi:type="dcterms:W3CDTF">2021-02-25T00:33:00Z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